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69304167" w:rsidR="00271353" w:rsidRPr="008E7844" w:rsidRDefault="00B64EAD" w:rsidP="009E770E">
      <w:pPr>
        <w:pStyle w:val="ProductList-Body"/>
        <w:shd w:val="clear" w:color="auto" w:fill="00188F"/>
        <w:ind w:right="8640"/>
        <w:rPr>
          <w:lang w:val="es-ES"/>
        </w:rPr>
      </w:pPr>
      <w:r>
        <w:rPr>
          <w:rFonts w:asciiTheme="majorHAnsi" w:hAnsiTheme="majorHAnsi"/>
          <w:color w:val="FFFFFF" w:themeColor="background1"/>
          <w:sz w:val="32"/>
          <w:szCs w:val="32"/>
        </w:rPr>
        <w:tab/>
      </w:r>
      <w:r w:rsidR="00A179CC" w:rsidRPr="008E7844">
        <w:rPr>
          <w:rFonts w:asciiTheme="majorHAnsi" w:hAnsiTheme="majorHAnsi"/>
          <w:color w:val="FFFFFF" w:themeColor="background1"/>
          <w:sz w:val="32"/>
          <w:szCs w:val="32"/>
          <w:lang w:val="es-ES"/>
        </w:rPr>
        <w:t>Volume</w:t>
      </w:r>
    </w:p>
    <w:p w14:paraId="4FDCA798" w14:textId="0E166CFF" w:rsidR="00395CB2" w:rsidRPr="008E7844" w:rsidRDefault="00B64EAD" w:rsidP="009E770E">
      <w:pPr>
        <w:pStyle w:val="ProductList-Body"/>
        <w:shd w:val="clear" w:color="auto" w:fill="00188F"/>
        <w:spacing w:after="900"/>
        <w:ind w:right="8640"/>
        <w:rPr>
          <w:lang w:val="es-ES"/>
        </w:rPr>
      </w:pPr>
      <w:r w:rsidRPr="008E7844">
        <w:rPr>
          <w:rFonts w:asciiTheme="majorHAnsi" w:hAnsiTheme="majorHAnsi"/>
          <w:color w:val="FFFFFF" w:themeColor="background1"/>
          <w:sz w:val="32"/>
          <w:szCs w:val="32"/>
          <w:lang w:val="es-ES"/>
        </w:rPr>
        <w:tab/>
      </w:r>
      <w:r w:rsidR="00A179CC" w:rsidRPr="008E7844">
        <w:rPr>
          <w:rFonts w:asciiTheme="majorHAnsi" w:hAnsiTheme="majorHAnsi"/>
          <w:color w:val="FFFFFF" w:themeColor="background1"/>
          <w:sz w:val="32"/>
          <w:szCs w:val="32"/>
          <w:lang w:val="es-ES"/>
        </w:rPr>
        <w:t>Licensing</w:t>
      </w:r>
    </w:p>
    <w:p w14:paraId="4FDCA799" w14:textId="77777777" w:rsidR="00F20AFE" w:rsidRPr="008E7844" w:rsidRDefault="00F20AFE" w:rsidP="009E770E">
      <w:pPr>
        <w:pStyle w:val="ProductList-Body"/>
        <w:shd w:val="clear" w:color="auto" w:fill="00188F"/>
        <w:ind w:right="8640"/>
        <w:rPr>
          <w:lang w:val="es-ES"/>
        </w:rPr>
      </w:pPr>
    </w:p>
    <w:p w14:paraId="5765FD39" w14:textId="77777777" w:rsidR="009E1216" w:rsidRPr="008E7844" w:rsidRDefault="009E1216" w:rsidP="009E1216">
      <w:pPr>
        <w:pStyle w:val="ProductList-Body"/>
        <w:shd w:val="clear" w:color="auto" w:fill="0072C6"/>
        <w:ind w:right="1800"/>
        <w:rPr>
          <w:rFonts w:asciiTheme="majorHAnsi" w:hAnsiTheme="majorHAnsi"/>
          <w:color w:val="FFFFFF" w:themeColor="background1"/>
          <w:sz w:val="72"/>
          <w:szCs w:val="72"/>
          <w:lang w:val="es-ES"/>
        </w:rPr>
      </w:pPr>
    </w:p>
    <w:p w14:paraId="7EB04F0B" w14:textId="77777777" w:rsidR="009E1216" w:rsidRPr="008E7844" w:rsidRDefault="009E1216" w:rsidP="009E1216">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4FDCA79B" w14:textId="33EB6F2B" w:rsidR="00F20AFE" w:rsidRPr="008E7844" w:rsidRDefault="009E1216" w:rsidP="00A23D47">
      <w:pPr>
        <w:pStyle w:val="ProductList-Body"/>
        <w:shd w:val="clear" w:color="auto" w:fill="0072C6"/>
        <w:tabs>
          <w:tab w:val="clear" w:pos="158"/>
          <w:tab w:val="left" w:pos="360"/>
        </w:tabs>
        <w:ind w:right="1800"/>
        <w:rPr>
          <w:lang w:val="es-ES"/>
        </w:rPr>
      </w:pPr>
      <w:r w:rsidRPr="008E7844">
        <w:rPr>
          <w:rFonts w:asciiTheme="majorHAnsi" w:hAnsiTheme="majorHAnsi"/>
          <w:color w:val="FFFFFF" w:themeColor="background1"/>
          <w:sz w:val="72"/>
          <w:szCs w:val="72"/>
          <w:lang w:val="es-ES"/>
        </w:rPr>
        <w:tab/>
      </w:r>
      <w:r w:rsidR="00271353" w:rsidRPr="008E7844">
        <w:rPr>
          <w:rFonts w:asciiTheme="majorHAnsi" w:hAnsiTheme="majorHAnsi"/>
          <w:color w:val="FFFFFF" w:themeColor="background1"/>
          <w:sz w:val="72"/>
          <w:szCs w:val="72"/>
          <w:lang w:val="es-ES"/>
        </w:rPr>
        <w:t>Lista de Productos</w:t>
      </w:r>
    </w:p>
    <w:p w14:paraId="676AC612" w14:textId="641DF9ED" w:rsidR="00F80A49" w:rsidRPr="008E7844" w:rsidRDefault="00F80A49" w:rsidP="009E770E">
      <w:pPr>
        <w:pStyle w:val="ProductList-Body"/>
        <w:shd w:val="clear" w:color="auto" w:fill="0072C6"/>
        <w:tabs>
          <w:tab w:val="clear" w:pos="158"/>
          <w:tab w:val="left" w:pos="360"/>
        </w:tabs>
        <w:ind w:right="1800"/>
        <w:rPr>
          <w:lang w:val="es-ES"/>
        </w:rPr>
      </w:pPr>
      <w:r w:rsidRPr="008E7844">
        <w:rPr>
          <w:rFonts w:asciiTheme="majorHAnsi" w:hAnsiTheme="majorHAnsi"/>
          <w:color w:val="FFFFFF" w:themeColor="background1"/>
          <w:sz w:val="72"/>
          <w:szCs w:val="72"/>
          <w:lang w:val="es-ES"/>
        </w:rPr>
        <w:tab/>
      </w:r>
      <w:r w:rsidRPr="008E7844">
        <w:rPr>
          <w:rFonts w:asciiTheme="majorHAnsi" w:hAnsiTheme="majorHAnsi"/>
          <w:color w:val="FFFFFF" w:themeColor="background1"/>
          <w:sz w:val="96"/>
          <w:szCs w:val="96"/>
          <w:lang w:val="es-ES"/>
        </w:rPr>
        <w:t>1 de febrero de 2015</w:t>
      </w:r>
    </w:p>
    <w:p w14:paraId="1987C561" w14:textId="77777777" w:rsidR="009E1216" w:rsidRPr="008E7844" w:rsidRDefault="009E1216" w:rsidP="009E1216">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4FDCA79E" w14:textId="00B8BEB1" w:rsidR="009A0C93" w:rsidRPr="008E7844" w:rsidRDefault="009A0C93" w:rsidP="00035F22">
      <w:pPr>
        <w:pStyle w:val="ProductList-Body"/>
        <w:rPr>
          <w:lang w:val="es-ES"/>
        </w:rPr>
      </w:pPr>
    </w:p>
    <w:p w14:paraId="0957CEFA" w14:textId="77777777" w:rsidR="002160E0" w:rsidRPr="008E7844" w:rsidRDefault="002160E0" w:rsidP="00F20AFE">
      <w:pPr>
        <w:pStyle w:val="ProductList-Body"/>
        <w:rPr>
          <w:lang w:val="es-ES"/>
        </w:rPr>
        <w:sectPr w:rsidR="002160E0" w:rsidRPr="008E7844"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0" w:name="ToC"/>
      <w:r>
        <w:rPr>
          <w:rFonts w:asciiTheme="majorHAnsi" w:hAnsiTheme="majorHAnsi"/>
          <w:b/>
          <w:sz w:val="40"/>
          <w:szCs w:val="40"/>
        </w:rPr>
        <w:lastRenderedPageBreak/>
        <w:t>Tabla de contenido</w:t>
      </w:r>
    </w:p>
    <w:bookmarkEnd w:id="0"/>
    <w:p w14:paraId="77F69A12" w14:textId="77777777" w:rsidR="00277701" w:rsidRDefault="00462C59">
      <w:pPr>
        <w:pStyle w:val="TOC1"/>
        <w:tabs>
          <w:tab w:val="right" w:leader="dot" w:pos="5030"/>
        </w:tabs>
        <w:rPr>
          <w:rFonts w:eastAsiaTheme="minorEastAsia"/>
          <w:b w:val="0"/>
          <w:caps w:val="0"/>
          <w:noProof/>
          <w:sz w:val="22"/>
        </w:rPr>
      </w:pPr>
      <w:r>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8480741" w:history="1">
        <w:r w:rsidR="00277701" w:rsidRPr="00DF5A1C">
          <w:rPr>
            <w:rStyle w:val="Hyperlink"/>
            <w:noProof/>
          </w:rPr>
          <w:t>Introducción</w:t>
        </w:r>
        <w:r w:rsidR="00277701">
          <w:rPr>
            <w:noProof/>
            <w:webHidden/>
          </w:rPr>
          <w:tab/>
        </w:r>
        <w:r w:rsidR="00277701">
          <w:rPr>
            <w:noProof/>
            <w:webHidden/>
          </w:rPr>
          <w:fldChar w:fldCharType="begin"/>
        </w:r>
        <w:r w:rsidR="00277701">
          <w:rPr>
            <w:noProof/>
            <w:webHidden/>
          </w:rPr>
          <w:instrText xml:space="preserve"> PAGEREF _Toc408480741 \h </w:instrText>
        </w:r>
        <w:r w:rsidR="00277701">
          <w:rPr>
            <w:noProof/>
            <w:webHidden/>
          </w:rPr>
        </w:r>
        <w:r w:rsidR="00277701">
          <w:rPr>
            <w:noProof/>
            <w:webHidden/>
          </w:rPr>
          <w:fldChar w:fldCharType="separate"/>
        </w:r>
        <w:r w:rsidR="0067431C">
          <w:rPr>
            <w:noProof/>
            <w:webHidden/>
          </w:rPr>
          <w:t>8</w:t>
        </w:r>
        <w:r w:rsidR="00277701">
          <w:rPr>
            <w:noProof/>
            <w:webHidden/>
          </w:rPr>
          <w:fldChar w:fldCharType="end"/>
        </w:r>
      </w:hyperlink>
    </w:p>
    <w:p w14:paraId="4A818B1E" w14:textId="77777777" w:rsidR="00277701" w:rsidRDefault="0052607F">
      <w:pPr>
        <w:pStyle w:val="TOC3"/>
        <w:tabs>
          <w:tab w:val="right" w:leader="dot" w:pos="5030"/>
        </w:tabs>
        <w:rPr>
          <w:rFonts w:eastAsiaTheme="minorEastAsia"/>
          <w:smallCaps w:val="0"/>
          <w:noProof/>
          <w:sz w:val="22"/>
        </w:rPr>
      </w:pPr>
      <w:hyperlink w:anchor="_Toc408480742" w:history="1">
        <w:r w:rsidR="00277701" w:rsidRPr="00DF5A1C">
          <w:rPr>
            <w:rStyle w:val="Hyperlink"/>
            <w:noProof/>
          </w:rPr>
          <w:t>Acerca de este documento</w:t>
        </w:r>
        <w:r w:rsidR="00277701">
          <w:rPr>
            <w:noProof/>
            <w:webHidden/>
          </w:rPr>
          <w:tab/>
        </w:r>
        <w:r w:rsidR="00277701">
          <w:rPr>
            <w:noProof/>
            <w:webHidden/>
          </w:rPr>
          <w:fldChar w:fldCharType="begin"/>
        </w:r>
        <w:r w:rsidR="00277701">
          <w:rPr>
            <w:noProof/>
            <w:webHidden/>
          </w:rPr>
          <w:instrText xml:space="preserve"> PAGEREF _Toc408480742 \h </w:instrText>
        </w:r>
        <w:r w:rsidR="00277701">
          <w:rPr>
            <w:noProof/>
            <w:webHidden/>
          </w:rPr>
        </w:r>
        <w:r w:rsidR="00277701">
          <w:rPr>
            <w:noProof/>
            <w:webHidden/>
          </w:rPr>
          <w:fldChar w:fldCharType="separate"/>
        </w:r>
        <w:r w:rsidR="0067431C">
          <w:rPr>
            <w:noProof/>
            <w:webHidden/>
          </w:rPr>
          <w:t>8</w:t>
        </w:r>
        <w:r w:rsidR="00277701">
          <w:rPr>
            <w:noProof/>
            <w:webHidden/>
          </w:rPr>
          <w:fldChar w:fldCharType="end"/>
        </w:r>
      </w:hyperlink>
    </w:p>
    <w:p w14:paraId="66C2CAFF" w14:textId="77777777" w:rsidR="00277701" w:rsidRDefault="0052607F">
      <w:pPr>
        <w:pStyle w:val="TOC3"/>
        <w:tabs>
          <w:tab w:val="right" w:leader="dot" w:pos="5030"/>
        </w:tabs>
        <w:rPr>
          <w:rFonts w:eastAsiaTheme="minorEastAsia"/>
          <w:smallCaps w:val="0"/>
          <w:noProof/>
          <w:sz w:val="22"/>
        </w:rPr>
      </w:pPr>
      <w:hyperlink w:anchor="_Toc408480743" w:history="1">
        <w:r w:rsidR="00277701" w:rsidRPr="00DF5A1C">
          <w:rPr>
            <w:rStyle w:val="Hyperlink"/>
            <w:noProof/>
          </w:rPr>
          <w:t>Cómo utilizar este documento</w:t>
        </w:r>
        <w:r w:rsidR="00277701">
          <w:rPr>
            <w:noProof/>
            <w:webHidden/>
          </w:rPr>
          <w:tab/>
        </w:r>
        <w:r w:rsidR="00277701">
          <w:rPr>
            <w:noProof/>
            <w:webHidden/>
          </w:rPr>
          <w:fldChar w:fldCharType="begin"/>
        </w:r>
        <w:r w:rsidR="00277701">
          <w:rPr>
            <w:noProof/>
            <w:webHidden/>
          </w:rPr>
          <w:instrText xml:space="preserve"> PAGEREF _Toc408480743 \h </w:instrText>
        </w:r>
        <w:r w:rsidR="00277701">
          <w:rPr>
            <w:noProof/>
            <w:webHidden/>
          </w:rPr>
        </w:r>
        <w:r w:rsidR="00277701">
          <w:rPr>
            <w:noProof/>
            <w:webHidden/>
          </w:rPr>
          <w:fldChar w:fldCharType="separate"/>
        </w:r>
        <w:r w:rsidR="0067431C">
          <w:rPr>
            <w:noProof/>
            <w:webHidden/>
          </w:rPr>
          <w:t>8</w:t>
        </w:r>
        <w:r w:rsidR="00277701">
          <w:rPr>
            <w:noProof/>
            <w:webHidden/>
          </w:rPr>
          <w:fldChar w:fldCharType="end"/>
        </w:r>
      </w:hyperlink>
    </w:p>
    <w:p w14:paraId="59F29551" w14:textId="77777777" w:rsidR="00277701" w:rsidRDefault="0052607F">
      <w:pPr>
        <w:pStyle w:val="TOC3"/>
        <w:tabs>
          <w:tab w:val="right" w:leader="dot" w:pos="5030"/>
        </w:tabs>
        <w:rPr>
          <w:rFonts w:eastAsiaTheme="minorEastAsia"/>
          <w:smallCaps w:val="0"/>
          <w:noProof/>
          <w:sz w:val="22"/>
        </w:rPr>
      </w:pPr>
      <w:hyperlink w:anchor="_Toc408480744" w:history="1">
        <w:r w:rsidR="00277701" w:rsidRPr="00DF5A1C">
          <w:rPr>
            <w:rStyle w:val="Hyperlink"/>
            <w:noProof/>
          </w:rPr>
          <w:t>Clave de gráficos</w:t>
        </w:r>
        <w:r w:rsidR="00277701">
          <w:rPr>
            <w:noProof/>
            <w:webHidden/>
          </w:rPr>
          <w:tab/>
        </w:r>
        <w:r w:rsidR="00277701">
          <w:rPr>
            <w:noProof/>
            <w:webHidden/>
          </w:rPr>
          <w:fldChar w:fldCharType="begin"/>
        </w:r>
        <w:r w:rsidR="00277701">
          <w:rPr>
            <w:noProof/>
            <w:webHidden/>
          </w:rPr>
          <w:instrText xml:space="preserve"> PAGEREF _Toc408480744 \h </w:instrText>
        </w:r>
        <w:r w:rsidR="00277701">
          <w:rPr>
            <w:noProof/>
            <w:webHidden/>
          </w:rPr>
        </w:r>
        <w:r w:rsidR="00277701">
          <w:rPr>
            <w:noProof/>
            <w:webHidden/>
          </w:rPr>
          <w:fldChar w:fldCharType="separate"/>
        </w:r>
        <w:r w:rsidR="0067431C">
          <w:rPr>
            <w:noProof/>
            <w:webHidden/>
          </w:rPr>
          <w:t>9</w:t>
        </w:r>
        <w:r w:rsidR="00277701">
          <w:rPr>
            <w:noProof/>
            <w:webHidden/>
          </w:rPr>
          <w:fldChar w:fldCharType="end"/>
        </w:r>
      </w:hyperlink>
    </w:p>
    <w:p w14:paraId="4A5727DB" w14:textId="77777777" w:rsidR="00277701" w:rsidRDefault="0052607F">
      <w:pPr>
        <w:pStyle w:val="TOC3"/>
        <w:tabs>
          <w:tab w:val="right" w:leader="dot" w:pos="5030"/>
        </w:tabs>
        <w:rPr>
          <w:rFonts w:eastAsiaTheme="minorEastAsia"/>
          <w:smallCaps w:val="0"/>
          <w:noProof/>
          <w:sz w:val="22"/>
        </w:rPr>
      </w:pPr>
      <w:hyperlink w:anchor="_Toc408480745" w:history="1">
        <w:r w:rsidR="00277701" w:rsidRPr="00DF5A1C">
          <w:rPr>
            <w:rStyle w:val="Hyperlink"/>
            <w:noProof/>
          </w:rPr>
          <w:t>Versiones anteriores</w:t>
        </w:r>
        <w:r w:rsidR="00277701">
          <w:rPr>
            <w:noProof/>
            <w:webHidden/>
          </w:rPr>
          <w:tab/>
        </w:r>
        <w:r w:rsidR="00277701">
          <w:rPr>
            <w:noProof/>
            <w:webHidden/>
          </w:rPr>
          <w:fldChar w:fldCharType="begin"/>
        </w:r>
        <w:r w:rsidR="00277701">
          <w:rPr>
            <w:noProof/>
            <w:webHidden/>
          </w:rPr>
          <w:instrText xml:space="preserve"> PAGEREF _Toc408480745 \h </w:instrText>
        </w:r>
        <w:r w:rsidR="00277701">
          <w:rPr>
            <w:noProof/>
            <w:webHidden/>
          </w:rPr>
        </w:r>
        <w:r w:rsidR="00277701">
          <w:rPr>
            <w:noProof/>
            <w:webHidden/>
          </w:rPr>
          <w:fldChar w:fldCharType="separate"/>
        </w:r>
        <w:r w:rsidR="0067431C">
          <w:rPr>
            <w:noProof/>
            <w:webHidden/>
          </w:rPr>
          <w:t>11</w:t>
        </w:r>
        <w:r w:rsidR="00277701">
          <w:rPr>
            <w:noProof/>
            <w:webHidden/>
          </w:rPr>
          <w:fldChar w:fldCharType="end"/>
        </w:r>
      </w:hyperlink>
    </w:p>
    <w:p w14:paraId="0CA0D7D3" w14:textId="77777777" w:rsidR="00277701" w:rsidRDefault="0052607F">
      <w:pPr>
        <w:pStyle w:val="TOC3"/>
        <w:tabs>
          <w:tab w:val="right" w:leader="dot" w:pos="5030"/>
        </w:tabs>
        <w:rPr>
          <w:rFonts w:eastAsiaTheme="minorEastAsia"/>
          <w:smallCaps w:val="0"/>
          <w:noProof/>
          <w:sz w:val="22"/>
        </w:rPr>
      </w:pPr>
      <w:hyperlink w:anchor="_Toc408480746" w:history="1">
        <w:r w:rsidR="00277701" w:rsidRPr="00DF5A1C">
          <w:rPr>
            <w:rStyle w:val="Hyperlink"/>
            <w:noProof/>
          </w:rPr>
          <w:t>Aclaraciones y resumen de cambios</w:t>
        </w:r>
        <w:r w:rsidR="00277701">
          <w:rPr>
            <w:noProof/>
            <w:webHidden/>
          </w:rPr>
          <w:tab/>
        </w:r>
        <w:r w:rsidR="00277701">
          <w:rPr>
            <w:noProof/>
            <w:webHidden/>
          </w:rPr>
          <w:fldChar w:fldCharType="begin"/>
        </w:r>
        <w:r w:rsidR="00277701">
          <w:rPr>
            <w:noProof/>
            <w:webHidden/>
          </w:rPr>
          <w:instrText xml:space="preserve"> PAGEREF _Toc408480746 \h </w:instrText>
        </w:r>
        <w:r w:rsidR="00277701">
          <w:rPr>
            <w:noProof/>
            <w:webHidden/>
          </w:rPr>
        </w:r>
        <w:r w:rsidR="00277701">
          <w:rPr>
            <w:noProof/>
            <w:webHidden/>
          </w:rPr>
          <w:fldChar w:fldCharType="separate"/>
        </w:r>
        <w:r w:rsidR="0067431C">
          <w:rPr>
            <w:noProof/>
            <w:webHidden/>
          </w:rPr>
          <w:t>11</w:t>
        </w:r>
        <w:r w:rsidR="00277701">
          <w:rPr>
            <w:noProof/>
            <w:webHidden/>
          </w:rPr>
          <w:fldChar w:fldCharType="end"/>
        </w:r>
      </w:hyperlink>
    </w:p>
    <w:p w14:paraId="11847646" w14:textId="77777777" w:rsidR="00277701" w:rsidRDefault="0052607F">
      <w:pPr>
        <w:pStyle w:val="TOC1"/>
        <w:tabs>
          <w:tab w:val="right" w:leader="dot" w:pos="5030"/>
        </w:tabs>
        <w:rPr>
          <w:rFonts w:eastAsiaTheme="minorEastAsia"/>
          <w:b w:val="0"/>
          <w:caps w:val="0"/>
          <w:noProof/>
          <w:sz w:val="22"/>
        </w:rPr>
      </w:pPr>
      <w:hyperlink w:anchor="_Toc408480747" w:history="1">
        <w:r w:rsidR="00277701" w:rsidRPr="00DF5A1C">
          <w:rPr>
            <w:rStyle w:val="Hyperlink"/>
            <w:noProof/>
          </w:rPr>
          <w:t>Software</w:t>
        </w:r>
        <w:r w:rsidR="00277701">
          <w:rPr>
            <w:noProof/>
            <w:webHidden/>
          </w:rPr>
          <w:tab/>
        </w:r>
        <w:r w:rsidR="00277701">
          <w:rPr>
            <w:noProof/>
            <w:webHidden/>
          </w:rPr>
          <w:fldChar w:fldCharType="begin"/>
        </w:r>
        <w:r w:rsidR="00277701">
          <w:rPr>
            <w:noProof/>
            <w:webHidden/>
          </w:rPr>
          <w:instrText xml:space="preserve"> PAGEREF _Toc408480747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21BA0CE2" w14:textId="77777777" w:rsidR="00277701" w:rsidRDefault="0052607F">
      <w:pPr>
        <w:pStyle w:val="TOC3"/>
        <w:tabs>
          <w:tab w:val="right" w:leader="dot" w:pos="5030"/>
        </w:tabs>
        <w:rPr>
          <w:rFonts w:eastAsiaTheme="minorEastAsia"/>
          <w:smallCaps w:val="0"/>
          <w:noProof/>
          <w:sz w:val="22"/>
        </w:rPr>
      </w:pPr>
      <w:hyperlink w:anchor="_Toc408480748" w:history="1">
        <w:r w:rsidR="00277701" w:rsidRPr="00DF5A1C">
          <w:rPr>
            <w:rStyle w:val="Hyperlink"/>
            <w:noProof/>
          </w:rPr>
          <w:t>BizTalk Server</w:t>
        </w:r>
        <w:r w:rsidR="00277701">
          <w:rPr>
            <w:noProof/>
            <w:webHidden/>
          </w:rPr>
          <w:tab/>
        </w:r>
        <w:r w:rsidR="00277701">
          <w:rPr>
            <w:noProof/>
            <w:webHidden/>
          </w:rPr>
          <w:fldChar w:fldCharType="begin"/>
        </w:r>
        <w:r w:rsidR="00277701">
          <w:rPr>
            <w:noProof/>
            <w:webHidden/>
          </w:rPr>
          <w:instrText xml:space="preserve"> PAGEREF _Toc408480748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798D0F71" w14:textId="77777777" w:rsidR="00277701" w:rsidRDefault="0052607F">
      <w:pPr>
        <w:pStyle w:val="TOC5"/>
        <w:tabs>
          <w:tab w:val="right" w:leader="dot" w:pos="5030"/>
        </w:tabs>
        <w:rPr>
          <w:rFonts w:eastAsiaTheme="minorEastAsia"/>
          <w:noProof/>
          <w:sz w:val="22"/>
        </w:rPr>
      </w:pPr>
      <w:hyperlink w:anchor="_Toc408480749" w:history="1">
        <w:r w:rsidR="00277701" w:rsidRPr="00DF5A1C">
          <w:rPr>
            <w:rStyle w:val="Hyperlink"/>
            <w:noProof/>
          </w:rPr>
          <w:t>BizTalk Server 2013 R2 Branch Edition</w:t>
        </w:r>
        <w:r w:rsidR="00277701">
          <w:rPr>
            <w:noProof/>
            <w:webHidden/>
          </w:rPr>
          <w:tab/>
        </w:r>
        <w:r w:rsidR="00277701">
          <w:rPr>
            <w:noProof/>
            <w:webHidden/>
          </w:rPr>
          <w:fldChar w:fldCharType="begin"/>
        </w:r>
        <w:r w:rsidR="00277701">
          <w:rPr>
            <w:noProof/>
            <w:webHidden/>
          </w:rPr>
          <w:instrText xml:space="preserve"> PAGEREF _Toc408480749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33965DFC" w14:textId="77777777" w:rsidR="00277701" w:rsidRDefault="0052607F">
      <w:pPr>
        <w:pStyle w:val="TOC5"/>
        <w:tabs>
          <w:tab w:val="right" w:leader="dot" w:pos="5030"/>
        </w:tabs>
        <w:rPr>
          <w:rFonts w:eastAsiaTheme="minorEastAsia"/>
          <w:noProof/>
          <w:sz w:val="22"/>
        </w:rPr>
      </w:pPr>
      <w:hyperlink w:anchor="_Toc408480750" w:history="1">
        <w:r w:rsidR="00277701" w:rsidRPr="00DF5A1C">
          <w:rPr>
            <w:rStyle w:val="Hyperlink"/>
            <w:noProof/>
          </w:rPr>
          <w:t>BizTalk Server 2013 R2 Branch IDC</w:t>
        </w:r>
        <w:r w:rsidR="00277701">
          <w:rPr>
            <w:noProof/>
            <w:webHidden/>
          </w:rPr>
          <w:tab/>
        </w:r>
        <w:r w:rsidR="00277701">
          <w:rPr>
            <w:noProof/>
            <w:webHidden/>
          </w:rPr>
          <w:fldChar w:fldCharType="begin"/>
        </w:r>
        <w:r w:rsidR="00277701">
          <w:rPr>
            <w:noProof/>
            <w:webHidden/>
          </w:rPr>
          <w:instrText xml:space="preserve"> PAGEREF _Toc408480750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2AA050A9" w14:textId="77777777" w:rsidR="00277701" w:rsidRDefault="0052607F">
      <w:pPr>
        <w:pStyle w:val="TOC5"/>
        <w:tabs>
          <w:tab w:val="right" w:leader="dot" w:pos="5030"/>
        </w:tabs>
        <w:rPr>
          <w:rFonts w:eastAsiaTheme="minorEastAsia"/>
          <w:noProof/>
          <w:sz w:val="22"/>
        </w:rPr>
      </w:pPr>
      <w:hyperlink w:anchor="_Toc408480751" w:history="1">
        <w:r w:rsidR="00277701" w:rsidRPr="00DF5A1C">
          <w:rPr>
            <w:rStyle w:val="Hyperlink"/>
            <w:noProof/>
          </w:rPr>
          <w:t>BizTalk Server 2013 R2 Developer</w:t>
        </w:r>
        <w:r w:rsidR="00277701">
          <w:rPr>
            <w:noProof/>
            <w:webHidden/>
          </w:rPr>
          <w:tab/>
        </w:r>
        <w:r w:rsidR="00277701">
          <w:rPr>
            <w:noProof/>
            <w:webHidden/>
          </w:rPr>
          <w:fldChar w:fldCharType="begin"/>
        </w:r>
        <w:r w:rsidR="00277701">
          <w:rPr>
            <w:noProof/>
            <w:webHidden/>
          </w:rPr>
          <w:instrText xml:space="preserve"> PAGEREF _Toc408480751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63431B24" w14:textId="77777777" w:rsidR="00277701" w:rsidRDefault="0052607F">
      <w:pPr>
        <w:pStyle w:val="TOC5"/>
        <w:tabs>
          <w:tab w:val="right" w:leader="dot" w:pos="5030"/>
        </w:tabs>
        <w:rPr>
          <w:rFonts w:eastAsiaTheme="minorEastAsia"/>
          <w:noProof/>
          <w:sz w:val="22"/>
        </w:rPr>
      </w:pPr>
      <w:hyperlink w:anchor="_Toc408480752" w:history="1">
        <w:r w:rsidR="00277701" w:rsidRPr="00DF5A1C">
          <w:rPr>
            <w:rStyle w:val="Hyperlink"/>
            <w:noProof/>
          </w:rPr>
          <w:t>BizTalk Server 2013 R2 Enterprise Edition</w:t>
        </w:r>
        <w:r w:rsidR="00277701">
          <w:rPr>
            <w:noProof/>
            <w:webHidden/>
          </w:rPr>
          <w:tab/>
        </w:r>
        <w:r w:rsidR="00277701">
          <w:rPr>
            <w:noProof/>
            <w:webHidden/>
          </w:rPr>
          <w:fldChar w:fldCharType="begin"/>
        </w:r>
        <w:r w:rsidR="00277701">
          <w:rPr>
            <w:noProof/>
            <w:webHidden/>
          </w:rPr>
          <w:instrText xml:space="preserve"> PAGEREF _Toc408480752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20751350" w14:textId="77777777" w:rsidR="00277701" w:rsidRDefault="0052607F">
      <w:pPr>
        <w:pStyle w:val="TOC5"/>
        <w:tabs>
          <w:tab w:val="right" w:leader="dot" w:pos="5030"/>
        </w:tabs>
        <w:rPr>
          <w:rFonts w:eastAsiaTheme="minorEastAsia"/>
          <w:noProof/>
          <w:sz w:val="22"/>
        </w:rPr>
      </w:pPr>
      <w:hyperlink w:anchor="_Toc408480753" w:history="1">
        <w:r w:rsidR="00277701" w:rsidRPr="00DF5A1C">
          <w:rPr>
            <w:rStyle w:val="Hyperlink"/>
            <w:noProof/>
          </w:rPr>
          <w:t>BizTalk Server 2013 R2 Standard Edition</w:t>
        </w:r>
        <w:r w:rsidR="00277701">
          <w:rPr>
            <w:noProof/>
            <w:webHidden/>
          </w:rPr>
          <w:tab/>
        </w:r>
        <w:r w:rsidR="00277701">
          <w:rPr>
            <w:noProof/>
            <w:webHidden/>
          </w:rPr>
          <w:fldChar w:fldCharType="begin"/>
        </w:r>
        <w:r w:rsidR="00277701">
          <w:rPr>
            <w:noProof/>
            <w:webHidden/>
          </w:rPr>
          <w:instrText xml:space="preserve"> PAGEREF _Toc408480753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4672B8BB" w14:textId="77777777" w:rsidR="00277701" w:rsidRDefault="0052607F">
      <w:pPr>
        <w:pStyle w:val="TOC5"/>
        <w:tabs>
          <w:tab w:val="right" w:leader="dot" w:pos="5030"/>
        </w:tabs>
        <w:rPr>
          <w:rFonts w:eastAsiaTheme="minorEastAsia"/>
          <w:noProof/>
          <w:sz w:val="22"/>
        </w:rPr>
      </w:pPr>
      <w:hyperlink w:anchor="_Toc408480754" w:history="1">
        <w:r w:rsidR="00277701" w:rsidRPr="00DF5A1C">
          <w:rPr>
            <w:rStyle w:val="Hyperlink"/>
            <w:noProof/>
          </w:rPr>
          <w:t>BizTalk Server 2013 R2 Standard Edition IDC</w:t>
        </w:r>
        <w:r w:rsidR="00277701">
          <w:rPr>
            <w:noProof/>
            <w:webHidden/>
          </w:rPr>
          <w:tab/>
        </w:r>
        <w:r w:rsidR="00277701">
          <w:rPr>
            <w:noProof/>
            <w:webHidden/>
          </w:rPr>
          <w:fldChar w:fldCharType="begin"/>
        </w:r>
        <w:r w:rsidR="00277701">
          <w:rPr>
            <w:noProof/>
            <w:webHidden/>
          </w:rPr>
          <w:instrText xml:space="preserve"> PAGEREF _Toc408480754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3A25C184" w14:textId="77777777" w:rsidR="00277701" w:rsidRDefault="0052607F">
      <w:pPr>
        <w:pStyle w:val="TOC3"/>
        <w:tabs>
          <w:tab w:val="right" w:leader="dot" w:pos="5030"/>
        </w:tabs>
        <w:rPr>
          <w:rFonts w:eastAsiaTheme="minorEastAsia"/>
          <w:smallCaps w:val="0"/>
          <w:noProof/>
          <w:sz w:val="22"/>
        </w:rPr>
      </w:pPr>
      <w:hyperlink w:anchor="_Toc408480755" w:history="1">
        <w:r w:rsidR="00277701" w:rsidRPr="00DF5A1C">
          <w:rPr>
            <w:rStyle w:val="Hyperlink"/>
            <w:noProof/>
          </w:rPr>
          <w:t>Core Infrastructure Server Suite</w:t>
        </w:r>
        <w:r w:rsidR="00277701">
          <w:rPr>
            <w:noProof/>
            <w:webHidden/>
          </w:rPr>
          <w:tab/>
        </w:r>
        <w:r w:rsidR="00277701">
          <w:rPr>
            <w:noProof/>
            <w:webHidden/>
          </w:rPr>
          <w:fldChar w:fldCharType="begin"/>
        </w:r>
        <w:r w:rsidR="00277701">
          <w:rPr>
            <w:noProof/>
            <w:webHidden/>
          </w:rPr>
          <w:instrText xml:space="preserve"> PAGEREF _Toc408480755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557DA7CA" w14:textId="77777777" w:rsidR="00277701" w:rsidRDefault="0052607F">
      <w:pPr>
        <w:pStyle w:val="TOC5"/>
        <w:tabs>
          <w:tab w:val="right" w:leader="dot" w:pos="5030"/>
        </w:tabs>
        <w:rPr>
          <w:rFonts w:eastAsiaTheme="minorEastAsia"/>
          <w:noProof/>
          <w:sz w:val="22"/>
        </w:rPr>
      </w:pPr>
      <w:hyperlink w:anchor="_Toc408480756" w:history="1">
        <w:r w:rsidR="00277701" w:rsidRPr="00DF5A1C">
          <w:rPr>
            <w:rStyle w:val="Hyperlink"/>
            <w:noProof/>
          </w:rPr>
          <w:t>Core Infrastructure Server Suite Datacenter</w:t>
        </w:r>
        <w:r w:rsidR="00277701">
          <w:rPr>
            <w:noProof/>
            <w:webHidden/>
          </w:rPr>
          <w:tab/>
        </w:r>
        <w:r w:rsidR="00277701">
          <w:rPr>
            <w:noProof/>
            <w:webHidden/>
          </w:rPr>
          <w:fldChar w:fldCharType="begin"/>
        </w:r>
        <w:r w:rsidR="00277701">
          <w:rPr>
            <w:noProof/>
            <w:webHidden/>
          </w:rPr>
          <w:instrText xml:space="preserve"> PAGEREF _Toc408480756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509ACB1F" w14:textId="77777777" w:rsidR="00277701" w:rsidRDefault="0052607F">
      <w:pPr>
        <w:pStyle w:val="TOC5"/>
        <w:tabs>
          <w:tab w:val="right" w:leader="dot" w:pos="5030"/>
        </w:tabs>
        <w:rPr>
          <w:rFonts w:eastAsiaTheme="minorEastAsia"/>
          <w:noProof/>
          <w:sz w:val="22"/>
        </w:rPr>
      </w:pPr>
      <w:hyperlink w:anchor="_Toc408480757" w:history="1">
        <w:r w:rsidR="00277701" w:rsidRPr="00DF5A1C">
          <w:rPr>
            <w:rStyle w:val="Hyperlink"/>
            <w:noProof/>
          </w:rPr>
          <w:t>Core Infrastructure Server Suite Enterprise</w:t>
        </w:r>
        <w:r w:rsidR="00277701">
          <w:rPr>
            <w:noProof/>
            <w:webHidden/>
          </w:rPr>
          <w:tab/>
        </w:r>
        <w:r w:rsidR="00277701">
          <w:rPr>
            <w:noProof/>
            <w:webHidden/>
          </w:rPr>
          <w:fldChar w:fldCharType="begin"/>
        </w:r>
        <w:r w:rsidR="00277701">
          <w:rPr>
            <w:noProof/>
            <w:webHidden/>
          </w:rPr>
          <w:instrText xml:space="preserve"> PAGEREF _Toc408480757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5D6F3CD3" w14:textId="77777777" w:rsidR="00277701" w:rsidRDefault="0052607F">
      <w:pPr>
        <w:pStyle w:val="TOC5"/>
        <w:tabs>
          <w:tab w:val="right" w:leader="dot" w:pos="5030"/>
        </w:tabs>
        <w:rPr>
          <w:rFonts w:eastAsiaTheme="minorEastAsia"/>
          <w:noProof/>
          <w:sz w:val="22"/>
        </w:rPr>
      </w:pPr>
      <w:hyperlink w:anchor="_Toc408480758" w:history="1">
        <w:r w:rsidR="00277701" w:rsidRPr="00DF5A1C">
          <w:rPr>
            <w:rStyle w:val="Hyperlink"/>
            <w:noProof/>
          </w:rPr>
          <w:t>Core Infrastructure Server Suite Standard</w:t>
        </w:r>
        <w:r w:rsidR="00277701">
          <w:rPr>
            <w:noProof/>
            <w:webHidden/>
          </w:rPr>
          <w:tab/>
        </w:r>
        <w:r w:rsidR="00277701">
          <w:rPr>
            <w:noProof/>
            <w:webHidden/>
          </w:rPr>
          <w:fldChar w:fldCharType="begin"/>
        </w:r>
        <w:r w:rsidR="00277701">
          <w:rPr>
            <w:noProof/>
            <w:webHidden/>
          </w:rPr>
          <w:instrText xml:space="preserve"> PAGEREF _Toc408480758 \h </w:instrText>
        </w:r>
        <w:r w:rsidR="00277701">
          <w:rPr>
            <w:noProof/>
            <w:webHidden/>
          </w:rPr>
        </w:r>
        <w:r w:rsidR="00277701">
          <w:rPr>
            <w:noProof/>
            <w:webHidden/>
          </w:rPr>
          <w:fldChar w:fldCharType="separate"/>
        </w:r>
        <w:r w:rsidR="0067431C">
          <w:rPr>
            <w:noProof/>
            <w:webHidden/>
          </w:rPr>
          <w:t>13</w:t>
        </w:r>
        <w:r w:rsidR="00277701">
          <w:rPr>
            <w:noProof/>
            <w:webHidden/>
          </w:rPr>
          <w:fldChar w:fldCharType="end"/>
        </w:r>
      </w:hyperlink>
    </w:p>
    <w:p w14:paraId="0F7D5F52" w14:textId="77777777" w:rsidR="00277701" w:rsidRDefault="0052607F">
      <w:pPr>
        <w:pStyle w:val="TOC3"/>
        <w:tabs>
          <w:tab w:val="right" w:leader="dot" w:pos="5030"/>
        </w:tabs>
        <w:rPr>
          <w:rFonts w:eastAsiaTheme="minorEastAsia"/>
          <w:smallCaps w:val="0"/>
          <w:noProof/>
          <w:sz w:val="22"/>
        </w:rPr>
      </w:pPr>
      <w:hyperlink w:anchor="_Toc408480759" w:history="1">
        <w:r w:rsidR="00277701" w:rsidRPr="00DF5A1C">
          <w:rPr>
            <w:rStyle w:val="Hyperlink"/>
            <w:noProof/>
          </w:rPr>
          <w:t>CAL Suite</w:t>
        </w:r>
        <w:r w:rsidR="00277701">
          <w:rPr>
            <w:noProof/>
            <w:webHidden/>
          </w:rPr>
          <w:tab/>
        </w:r>
        <w:r w:rsidR="00277701">
          <w:rPr>
            <w:noProof/>
            <w:webHidden/>
          </w:rPr>
          <w:fldChar w:fldCharType="begin"/>
        </w:r>
        <w:r w:rsidR="00277701">
          <w:rPr>
            <w:noProof/>
            <w:webHidden/>
          </w:rPr>
          <w:instrText xml:space="preserve"> PAGEREF _Toc408480759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57BE7925" w14:textId="77777777" w:rsidR="00277701" w:rsidRDefault="0052607F">
      <w:pPr>
        <w:pStyle w:val="TOC5"/>
        <w:tabs>
          <w:tab w:val="right" w:leader="dot" w:pos="5030"/>
        </w:tabs>
        <w:rPr>
          <w:rFonts w:eastAsiaTheme="minorEastAsia"/>
          <w:noProof/>
          <w:sz w:val="22"/>
        </w:rPr>
      </w:pPr>
      <w:hyperlink w:anchor="_Toc408480760" w:history="1">
        <w:r w:rsidR="00277701" w:rsidRPr="00DF5A1C">
          <w:rPr>
            <w:rStyle w:val="Hyperlink"/>
            <w:noProof/>
          </w:rPr>
          <w:t>Core CAL Suite (Dispositivo y Usuario)</w:t>
        </w:r>
        <w:r w:rsidR="00277701">
          <w:rPr>
            <w:noProof/>
            <w:webHidden/>
          </w:rPr>
          <w:tab/>
        </w:r>
        <w:r w:rsidR="00277701">
          <w:rPr>
            <w:noProof/>
            <w:webHidden/>
          </w:rPr>
          <w:fldChar w:fldCharType="begin"/>
        </w:r>
        <w:r w:rsidR="00277701">
          <w:rPr>
            <w:noProof/>
            <w:webHidden/>
          </w:rPr>
          <w:instrText xml:space="preserve"> PAGEREF _Toc408480760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413A6EA9" w14:textId="77777777" w:rsidR="00277701" w:rsidRDefault="0052607F">
      <w:pPr>
        <w:pStyle w:val="TOC5"/>
        <w:tabs>
          <w:tab w:val="right" w:leader="dot" w:pos="5030"/>
        </w:tabs>
        <w:rPr>
          <w:rFonts w:eastAsiaTheme="minorEastAsia"/>
          <w:noProof/>
          <w:sz w:val="22"/>
        </w:rPr>
      </w:pPr>
      <w:hyperlink w:anchor="_Toc408480761" w:history="1">
        <w:r w:rsidR="00277701" w:rsidRPr="00DF5A1C">
          <w:rPr>
            <w:rStyle w:val="Hyperlink"/>
            <w:noProof/>
          </w:rPr>
          <w:t>Core CAL Suite Bridge para Office 365 (Dispositivo y Usuario)</w:t>
        </w:r>
        <w:r w:rsidR="00277701">
          <w:rPr>
            <w:noProof/>
            <w:webHidden/>
          </w:rPr>
          <w:tab/>
        </w:r>
        <w:r w:rsidR="00277701">
          <w:rPr>
            <w:noProof/>
            <w:webHidden/>
          </w:rPr>
          <w:fldChar w:fldCharType="begin"/>
        </w:r>
        <w:r w:rsidR="00277701">
          <w:rPr>
            <w:noProof/>
            <w:webHidden/>
          </w:rPr>
          <w:instrText xml:space="preserve"> PAGEREF _Toc408480761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79B42AA6" w14:textId="71C2D9AA" w:rsidR="00277701" w:rsidRDefault="0052607F">
      <w:pPr>
        <w:pStyle w:val="TOC5"/>
        <w:tabs>
          <w:tab w:val="right" w:leader="dot" w:pos="5030"/>
        </w:tabs>
        <w:rPr>
          <w:rFonts w:eastAsiaTheme="minorEastAsia"/>
          <w:noProof/>
          <w:sz w:val="22"/>
        </w:rPr>
      </w:pPr>
      <w:hyperlink w:anchor="_Toc408480762" w:history="1">
        <w:r w:rsidR="00277701" w:rsidRPr="00DF5A1C">
          <w:rPr>
            <w:rStyle w:val="Hyperlink"/>
            <w:noProof/>
          </w:rPr>
          <w:t xml:space="preserve">Core CAL Suite Bridge para Office 365 y Microsoft Intune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_Toc408480762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0FD519AB" w14:textId="77777777" w:rsidR="00277701" w:rsidRDefault="0052607F">
      <w:pPr>
        <w:pStyle w:val="TOC5"/>
        <w:tabs>
          <w:tab w:val="right" w:leader="dot" w:pos="5030"/>
        </w:tabs>
        <w:rPr>
          <w:rFonts w:eastAsiaTheme="minorEastAsia"/>
          <w:noProof/>
          <w:sz w:val="22"/>
        </w:rPr>
      </w:pPr>
      <w:hyperlink w:anchor="_Toc408480763" w:history="1">
        <w:r w:rsidR="00277701" w:rsidRPr="00DF5A1C">
          <w:rPr>
            <w:rStyle w:val="Hyperlink"/>
            <w:noProof/>
          </w:rPr>
          <w:t>Core CAL Suite para Microsoft Intune (Dispositivo y Usuario)</w:t>
        </w:r>
        <w:r w:rsidR="00277701">
          <w:rPr>
            <w:noProof/>
            <w:webHidden/>
          </w:rPr>
          <w:tab/>
        </w:r>
        <w:r w:rsidR="00277701">
          <w:rPr>
            <w:noProof/>
            <w:webHidden/>
          </w:rPr>
          <w:fldChar w:fldCharType="begin"/>
        </w:r>
        <w:r w:rsidR="00277701">
          <w:rPr>
            <w:noProof/>
            <w:webHidden/>
          </w:rPr>
          <w:instrText xml:space="preserve"> PAGEREF _Toc408480763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7D46763B" w14:textId="77777777" w:rsidR="00277701" w:rsidRDefault="0052607F">
      <w:pPr>
        <w:pStyle w:val="TOC5"/>
        <w:tabs>
          <w:tab w:val="right" w:leader="dot" w:pos="5030"/>
        </w:tabs>
        <w:rPr>
          <w:rFonts w:eastAsiaTheme="minorEastAsia"/>
          <w:noProof/>
          <w:sz w:val="22"/>
        </w:rPr>
      </w:pPr>
      <w:hyperlink w:anchor="_Toc408480764" w:history="1">
        <w:r w:rsidR="00277701" w:rsidRPr="00DF5A1C">
          <w:rPr>
            <w:rStyle w:val="Hyperlink"/>
            <w:noProof/>
          </w:rPr>
          <w:t>Enterprise CAL Suite (Dispositivo y Usuario)</w:t>
        </w:r>
        <w:r w:rsidR="00277701">
          <w:rPr>
            <w:noProof/>
            <w:webHidden/>
          </w:rPr>
          <w:tab/>
        </w:r>
        <w:r w:rsidR="00277701">
          <w:rPr>
            <w:noProof/>
            <w:webHidden/>
          </w:rPr>
          <w:fldChar w:fldCharType="begin"/>
        </w:r>
        <w:r w:rsidR="00277701">
          <w:rPr>
            <w:noProof/>
            <w:webHidden/>
          </w:rPr>
          <w:instrText xml:space="preserve"> PAGEREF _Toc408480764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1332AFB8" w14:textId="77777777" w:rsidR="00277701" w:rsidRDefault="0052607F">
      <w:pPr>
        <w:pStyle w:val="TOC5"/>
        <w:tabs>
          <w:tab w:val="right" w:leader="dot" w:pos="5030"/>
        </w:tabs>
        <w:rPr>
          <w:rFonts w:eastAsiaTheme="minorEastAsia"/>
          <w:noProof/>
          <w:sz w:val="22"/>
        </w:rPr>
      </w:pPr>
      <w:hyperlink w:anchor="_Toc408480765" w:history="1">
        <w:r w:rsidR="00277701" w:rsidRPr="00DF5A1C">
          <w:rPr>
            <w:rStyle w:val="Hyperlink"/>
            <w:noProof/>
          </w:rPr>
          <w:t>Enterprise CAL Suite Bridge para Office 365 (Dispositivo y Usuario)</w:t>
        </w:r>
        <w:r w:rsidR="00277701">
          <w:rPr>
            <w:noProof/>
            <w:webHidden/>
          </w:rPr>
          <w:tab/>
        </w:r>
        <w:r w:rsidR="00277701">
          <w:rPr>
            <w:noProof/>
            <w:webHidden/>
          </w:rPr>
          <w:fldChar w:fldCharType="begin"/>
        </w:r>
        <w:r w:rsidR="00277701">
          <w:rPr>
            <w:noProof/>
            <w:webHidden/>
          </w:rPr>
          <w:instrText xml:space="preserve"> PAGEREF _Toc408480765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1A8BEA1B" w14:textId="77777777" w:rsidR="00277701" w:rsidRDefault="0052607F">
      <w:pPr>
        <w:pStyle w:val="TOC5"/>
        <w:tabs>
          <w:tab w:val="right" w:leader="dot" w:pos="5030"/>
        </w:tabs>
        <w:rPr>
          <w:rFonts w:eastAsiaTheme="minorEastAsia"/>
          <w:noProof/>
          <w:sz w:val="22"/>
        </w:rPr>
      </w:pPr>
      <w:hyperlink w:anchor="_Toc408480766" w:history="1">
        <w:r w:rsidR="00277701" w:rsidRPr="00DF5A1C">
          <w:rPr>
            <w:rStyle w:val="Hyperlink"/>
            <w:noProof/>
          </w:rPr>
          <w:t>Enterprise CAL Suite Bridge para Office 365 y Microsoft Intune (Dispositivo y Usuario)</w:t>
        </w:r>
        <w:r w:rsidR="00277701">
          <w:rPr>
            <w:noProof/>
            <w:webHidden/>
          </w:rPr>
          <w:tab/>
        </w:r>
        <w:r w:rsidR="00277701">
          <w:rPr>
            <w:noProof/>
            <w:webHidden/>
          </w:rPr>
          <w:fldChar w:fldCharType="begin"/>
        </w:r>
        <w:r w:rsidR="00277701">
          <w:rPr>
            <w:noProof/>
            <w:webHidden/>
          </w:rPr>
          <w:instrText xml:space="preserve"> PAGEREF _Toc408480766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04A0D37F" w14:textId="5B253B7A" w:rsidR="00277701" w:rsidRDefault="0052607F">
      <w:pPr>
        <w:pStyle w:val="TOC5"/>
        <w:tabs>
          <w:tab w:val="right" w:leader="dot" w:pos="5030"/>
        </w:tabs>
        <w:rPr>
          <w:rFonts w:eastAsiaTheme="minorEastAsia"/>
          <w:noProof/>
          <w:sz w:val="22"/>
        </w:rPr>
      </w:pPr>
      <w:hyperlink w:anchor="_Toc408480767" w:history="1">
        <w:r w:rsidR="00277701" w:rsidRPr="00DF5A1C">
          <w:rPr>
            <w:rStyle w:val="Hyperlink"/>
            <w:noProof/>
          </w:rPr>
          <w:t xml:space="preserve">Enterprise CAL Suite Bridge para Microsoft Intune (Dispositivo </w:t>
        </w:r>
        <w:r w:rsidR="00A0719D">
          <w:rPr>
            <w:rStyle w:val="Hyperlink"/>
            <w:noProof/>
          </w:rPr>
          <w:br/>
        </w:r>
        <w:r w:rsidR="00277701" w:rsidRPr="00DF5A1C">
          <w:rPr>
            <w:rStyle w:val="Hyperlink"/>
            <w:noProof/>
          </w:rPr>
          <w:t>y Usuario)</w:t>
        </w:r>
        <w:r w:rsidR="00277701">
          <w:rPr>
            <w:noProof/>
            <w:webHidden/>
          </w:rPr>
          <w:tab/>
        </w:r>
        <w:r w:rsidR="00277701">
          <w:rPr>
            <w:noProof/>
            <w:webHidden/>
          </w:rPr>
          <w:fldChar w:fldCharType="begin"/>
        </w:r>
        <w:r w:rsidR="00277701">
          <w:rPr>
            <w:noProof/>
            <w:webHidden/>
          </w:rPr>
          <w:instrText xml:space="preserve"> PAGEREF _Toc408480767 \h </w:instrText>
        </w:r>
        <w:r w:rsidR="00277701">
          <w:rPr>
            <w:noProof/>
            <w:webHidden/>
          </w:rPr>
        </w:r>
        <w:r w:rsidR="00277701">
          <w:rPr>
            <w:noProof/>
            <w:webHidden/>
          </w:rPr>
          <w:fldChar w:fldCharType="separate"/>
        </w:r>
        <w:r w:rsidR="0067431C">
          <w:rPr>
            <w:noProof/>
            <w:webHidden/>
          </w:rPr>
          <w:t>15</w:t>
        </w:r>
        <w:r w:rsidR="00277701">
          <w:rPr>
            <w:noProof/>
            <w:webHidden/>
          </w:rPr>
          <w:fldChar w:fldCharType="end"/>
        </w:r>
      </w:hyperlink>
    </w:p>
    <w:p w14:paraId="28DE5FC4" w14:textId="77777777" w:rsidR="00277701" w:rsidRDefault="0052607F">
      <w:pPr>
        <w:pStyle w:val="TOC3"/>
        <w:tabs>
          <w:tab w:val="right" w:leader="dot" w:pos="5030"/>
        </w:tabs>
        <w:rPr>
          <w:rFonts w:eastAsiaTheme="minorEastAsia"/>
          <w:smallCaps w:val="0"/>
          <w:noProof/>
          <w:sz w:val="22"/>
        </w:rPr>
      </w:pPr>
      <w:hyperlink w:anchor="_Toc408480768" w:history="1">
        <w:r w:rsidR="00277701" w:rsidRPr="00DF5A1C">
          <w:rPr>
            <w:rStyle w:val="Hyperlink"/>
            <w:noProof/>
          </w:rPr>
          <w:t>Forefront</w:t>
        </w:r>
        <w:r w:rsidR="00277701">
          <w:rPr>
            <w:noProof/>
            <w:webHidden/>
          </w:rPr>
          <w:tab/>
        </w:r>
        <w:r w:rsidR="00277701">
          <w:rPr>
            <w:noProof/>
            <w:webHidden/>
          </w:rPr>
          <w:fldChar w:fldCharType="begin"/>
        </w:r>
        <w:r w:rsidR="00277701">
          <w:rPr>
            <w:noProof/>
            <w:webHidden/>
          </w:rPr>
          <w:instrText xml:space="preserve"> PAGEREF _Toc408480768 \h </w:instrText>
        </w:r>
        <w:r w:rsidR="00277701">
          <w:rPr>
            <w:noProof/>
            <w:webHidden/>
          </w:rPr>
        </w:r>
        <w:r w:rsidR="00277701">
          <w:rPr>
            <w:noProof/>
            <w:webHidden/>
          </w:rPr>
          <w:fldChar w:fldCharType="separate"/>
        </w:r>
        <w:r w:rsidR="0067431C">
          <w:rPr>
            <w:noProof/>
            <w:webHidden/>
          </w:rPr>
          <w:t>17</w:t>
        </w:r>
        <w:r w:rsidR="00277701">
          <w:rPr>
            <w:noProof/>
            <w:webHidden/>
          </w:rPr>
          <w:fldChar w:fldCharType="end"/>
        </w:r>
      </w:hyperlink>
    </w:p>
    <w:p w14:paraId="760CB79E" w14:textId="77777777" w:rsidR="00277701" w:rsidRDefault="0052607F">
      <w:pPr>
        <w:pStyle w:val="TOC5"/>
        <w:tabs>
          <w:tab w:val="right" w:leader="dot" w:pos="5030"/>
        </w:tabs>
        <w:rPr>
          <w:rFonts w:eastAsiaTheme="minorEastAsia"/>
          <w:noProof/>
          <w:sz w:val="22"/>
        </w:rPr>
      </w:pPr>
      <w:hyperlink w:anchor="_Toc408480769" w:history="1">
        <w:r w:rsidR="00277701" w:rsidRPr="00DF5A1C">
          <w:rPr>
            <w:rStyle w:val="Hyperlink"/>
            <w:noProof/>
          </w:rPr>
          <w:t>Licencia CAL de Forefront Identity Manager 2010 R2 (Usuario)</w:t>
        </w:r>
        <w:r w:rsidR="00277701">
          <w:rPr>
            <w:noProof/>
            <w:webHidden/>
          </w:rPr>
          <w:tab/>
        </w:r>
        <w:r w:rsidR="00277701">
          <w:rPr>
            <w:noProof/>
            <w:webHidden/>
          </w:rPr>
          <w:fldChar w:fldCharType="begin"/>
        </w:r>
        <w:r w:rsidR="00277701">
          <w:rPr>
            <w:noProof/>
            <w:webHidden/>
          </w:rPr>
          <w:instrText xml:space="preserve"> PAGEREF _Toc408480769 \h </w:instrText>
        </w:r>
        <w:r w:rsidR="00277701">
          <w:rPr>
            <w:noProof/>
            <w:webHidden/>
          </w:rPr>
        </w:r>
        <w:r w:rsidR="00277701">
          <w:rPr>
            <w:noProof/>
            <w:webHidden/>
          </w:rPr>
          <w:fldChar w:fldCharType="separate"/>
        </w:r>
        <w:r w:rsidR="0067431C">
          <w:rPr>
            <w:noProof/>
            <w:webHidden/>
          </w:rPr>
          <w:t>17</w:t>
        </w:r>
        <w:r w:rsidR="00277701">
          <w:rPr>
            <w:noProof/>
            <w:webHidden/>
          </w:rPr>
          <w:fldChar w:fldCharType="end"/>
        </w:r>
      </w:hyperlink>
    </w:p>
    <w:p w14:paraId="60ED2B4C" w14:textId="77777777" w:rsidR="00277701" w:rsidRDefault="0052607F">
      <w:pPr>
        <w:pStyle w:val="TOC5"/>
        <w:tabs>
          <w:tab w:val="right" w:leader="dot" w:pos="5030"/>
        </w:tabs>
        <w:rPr>
          <w:rFonts w:eastAsiaTheme="minorEastAsia"/>
          <w:noProof/>
          <w:sz w:val="22"/>
        </w:rPr>
      </w:pPr>
      <w:hyperlink w:anchor="_Toc408480770" w:history="1">
        <w:r w:rsidR="00277701" w:rsidRPr="00DF5A1C">
          <w:rPr>
            <w:rStyle w:val="Hyperlink"/>
            <w:noProof/>
          </w:rPr>
          <w:t>External Connector de Forefront Identity Manager 2010 R2</w:t>
        </w:r>
        <w:r w:rsidR="00277701">
          <w:rPr>
            <w:noProof/>
            <w:webHidden/>
          </w:rPr>
          <w:tab/>
        </w:r>
        <w:r w:rsidR="00277701">
          <w:rPr>
            <w:noProof/>
            <w:webHidden/>
          </w:rPr>
          <w:fldChar w:fldCharType="begin"/>
        </w:r>
        <w:r w:rsidR="00277701">
          <w:rPr>
            <w:noProof/>
            <w:webHidden/>
          </w:rPr>
          <w:instrText xml:space="preserve"> PAGEREF _Toc408480770 \h </w:instrText>
        </w:r>
        <w:r w:rsidR="00277701">
          <w:rPr>
            <w:noProof/>
            <w:webHidden/>
          </w:rPr>
        </w:r>
        <w:r w:rsidR="00277701">
          <w:rPr>
            <w:noProof/>
            <w:webHidden/>
          </w:rPr>
          <w:fldChar w:fldCharType="separate"/>
        </w:r>
        <w:r w:rsidR="0067431C">
          <w:rPr>
            <w:noProof/>
            <w:webHidden/>
          </w:rPr>
          <w:t>17</w:t>
        </w:r>
        <w:r w:rsidR="00277701">
          <w:rPr>
            <w:noProof/>
            <w:webHidden/>
          </w:rPr>
          <w:fldChar w:fldCharType="end"/>
        </w:r>
      </w:hyperlink>
    </w:p>
    <w:p w14:paraId="05A2E90A" w14:textId="77777777" w:rsidR="00277701" w:rsidRDefault="0052607F">
      <w:pPr>
        <w:pStyle w:val="TOC5"/>
        <w:tabs>
          <w:tab w:val="right" w:leader="dot" w:pos="5030"/>
        </w:tabs>
        <w:rPr>
          <w:rFonts w:eastAsiaTheme="minorEastAsia"/>
          <w:noProof/>
          <w:sz w:val="22"/>
        </w:rPr>
      </w:pPr>
      <w:hyperlink w:anchor="_Toc408480771" w:history="1">
        <w:r w:rsidR="00277701" w:rsidRPr="00DF5A1C">
          <w:rPr>
            <w:rStyle w:val="Hyperlink"/>
            <w:noProof/>
          </w:rPr>
          <w:t>Forefront Identity Manager 2010 R2 Server</w:t>
        </w:r>
        <w:r w:rsidR="00277701">
          <w:rPr>
            <w:noProof/>
            <w:webHidden/>
          </w:rPr>
          <w:tab/>
        </w:r>
        <w:r w:rsidR="00277701">
          <w:rPr>
            <w:noProof/>
            <w:webHidden/>
          </w:rPr>
          <w:fldChar w:fldCharType="begin"/>
        </w:r>
        <w:r w:rsidR="00277701">
          <w:rPr>
            <w:noProof/>
            <w:webHidden/>
          </w:rPr>
          <w:instrText xml:space="preserve"> PAGEREF _Toc408480771 \h </w:instrText>
        </w:r>
        <w:r w:rsidR="00277701">
          <w:rPr>
            <w:noProof/>
            <w:webHidden/>
          </w:rPr>
        </w:r>
        <w:r w:rsidR="00277701">
          <w:rPr>
            <w:noProof/>
            <w:webHidden/>
          </w:rPr>
          <w:fldChar w:fldCharType="separate"/>
        </w:r>
        <w:r w:rsidR="0067431C">
          <w:rPr>
            <w:noProof/>
            <w:webHidden/>
          </w:rPr>
          <w:t>17</w:t>
        </w:r>
        <w:r w:rsidR="00277701">
          <w:rPr>
            <w:noProof/>
            <w:webHidden/>
          </w:rPr>
          <w:fldChar w:fldCharType="end"/>
        </w:r>
      </w:hyperlink>
    </w:p>
    <w:p w14:paraId="55D2E3B9" w14:textId="77777777" w:rsidR="00277701" w:rsidRDefault="0052607F">
      <w:pPr>
        <w:pStyle w:val="TOC5"/>
        <w:tabs>
          <w:tab w:val="right" w:leader="dot" w:pos="5030"/>
        </w:tabs>
        <w:rPr>
          <w:rFonts w:eastAsiaTheme="minorEastAsia"/>
          <w:noProof/>
          <w:sz w:val="22"/>
        </w:rPr>
      </w:pPr>
      <w:hyperlink w:anchor="_Toc408480772" w:history="1">
        <w:r w:rsidR="00277701" w:rsidRPr="00DF5A1C">
          <w:rPr>
            <w:rStyle w:val="Hyperlink"/>
            <w:noProof/>
          </w:rPr>
          <w:t>Forefront Identity Manager 2010 R2 Windows Live Edition</w:t>
        </w:r>
        <w:r w:rsidR="00277701">
          <w:rPr>
            <w:noProof/>
            <w:webHidden/>
          </w:rPr>
          <w:tab/>
        </w:r>
        <w:r w:rsidR="00277701">
          <w:rPr>
            <w:noProof/>
            <w:webHidden/>
          </w:rPr>
          <w:fldChar w:fldCharType="begin"/>
        </w:r>
        <w:r w:rsidR="00277701">
          <w:rPr>
            <w:noProof/>
            <w:webHidden/>
          </w:rPr>
          <w:instrText xml:space="preserve"> PAGEREF _Toc408480772 \h </w:instrText>
        </w:r>
        <w:r w:rsidR="00277701">
          <w:rPr>
            <w:noProof/>
            <w:webHidden/>
          </w:rPr>
        </w:r>
        <w:r w:rsidR="00277701">
          <w:rPr>
            <w:noProof/>
            <w:webHidden/>
          </w:rPr>
          <w:fldChar w:fldCharType="separate"/>
        </w:r>
        <w:r w:rsidR="0067431C">
          <w:rPr>
            <w:noProof/>
            <w:webHidden/>
          </w:rPr>
          <w:t>17</w:t>
        </w:r>
        <w:r w:rsidR="00277701">
          <w:rPr>
            <w:noProof/>
            <w:webHidden/>
          </w:rPr>
          <w:fldChar w:fldCharType="end"/>
        </w:r>
      </w:hyperlink>
    </w:p>
    <w:p w14:paraId="167707CD" w14:textId="77777777" w:rsidR="00277701" w:rsidRDefault="0052607F">
      <w:pPr>
        <w:pStyle w:val="TOC3"/>
        <w:tabs>
          <w:tab w:val="right" w:leader="dot" w:pos="5030"/>
        </w:tabs>
        <w:rPr>
          <w:rFonts w:eastAsiaTheme="minorEastAsia"/>
          <w:smallCaps w:val="0"/>
          <w:noProof/>
          <w:sz w:val="22"/>
        </w:rPr>
      </w:pPr>
      <w:hyperlink w:anchor="_Toc408480773" w:history="1">
        <w:r w:rsidR="00277701" w:rsidRPr="00DF5A1C">
          <w:rPr>
            <w:rStyle w:val="Hyperlink"/>
            <w:noProof/>
          </w:rPr>
          <w:t>Microsoft Desktop Optimization Pack</w:t>
        </w:r>
        <w:r w:rsidR="00277701">
          <w:rPr>
            <w:noProof/>
            <w:webHidden/>
          </w:rPr>
          <w:tab/>
        </w:r>
        <w:r w:rsidR="00277701">
          <w:rPr>
            <w:noProof/>
            <w:webHidden/>
          </w:rPr>
          <w:fldChar w:fldCharType="begin"/>
        </w:r>
        <w:r w:rsidR="00277701">
          <w:rPr>
            <w:noProof/>
            <w:webHidden/>
          </w:rPr>
          <w:instrText xml:space="preserve"> PAGEREF _Toc408480773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6F7303E9" w14:textId="77777777" w:rsidR="00277701" w:rsidRDefault="0052607F">
      <w:pPr>
        <w:pStyle w:val="TOC5"/>
        <w:tabs>
          <w:tab w:val="right" w:leader="dot" w:pos="5030"/>
        </w:tabs>
        <w:rPr>
          <w:rFonts w:eastAsiaTheme="minorEastAsia"/>
          <w:noProof/>
          <w:sz w:val="22"/>
        </w:rPr>
      </w:pPr>
      <w:hyperlink w:anchor="_Toc408480774" w:history="1">
        <w:r w:rsidR="00277701" w:rsidRPr="00DF5A1C">
          <w:rPr>
            <w:rStyle w:val="Hyperlink"/>
            <w:noProof/>
          </w:rPr>
          <w:t>Microsoft Desktop Optimization Pack para SA</w:t>
        </w:r>
        <w:r w:rsidR="00277701">
          <w:rPr>
            <w:noProof/>
            <w:webHidden/>
          </w:rPr>
          <w:tab/>
        </w:r>
        <w:r w:rsidR="00277701">
          <w:rPr>
            <w:noProof/>
            <w:webHidden/>
          </w:rPr>
          <w:fldChar w:fldCharType="begin"/>
        </w:r>
        <w:r w:rsidR="00277701">
          <w:rPr>
            <w:noProof/>
            <w:webHidden/>
          </w:rPr>
          <w:instrText xml:space="preserve"> PAGEREF _Toc408480774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2A69E394" w14:textId="77777777" w:rsidR="00277701" w:rsidRDefault="0052607F">
      <w:pPr>
        <w:pStyle w:val="TOC2"/>
        <w:tabs>
          <w:tab w:val="right" w:leader="dot" w:pos="5030"/>
        </w:tabs>
        <w:rPr>
          <w:rFonts w:eastAsiaTheme="minorEastAsia"/>
          <w:b w:val="0"/>
          <w:smallCaps w:val="0"/>
          <w:noProof/>
          <w:sz w:val="22"/>
        </w:rPr>
      </w:pPr>
      <w:hyperlink w:anchor="_Toc408480775" w:history="1">
        <w:r w:rsidR="00277701" w:rsidRPr="00DF5A1C">
          <w:rPr>
            <w:rStyle w:val="Hyperlink"/>
            <w:noProof/>
          </w:rPr>
          <w:t>Microsoft Dynamics</w:t>
        </w:r>
        <w:r w:rsidR="00277701">
          <w:rPr>
            <w:noProof/>
            <w:webHidden/>
          </w:rPr>
          <w:tab/>
        </w:r>
        <w:r w:rsidR="00277701">
          <w:rPr>
            <w:noProof/>
            <w:webHidden/>
          </w:rPr>
          <w:fldChar w:fldCharType="begin"/>
        </w:r>
        <w:r w:rsidR="00277701">
          <w:rPr>
            <w:noProof/>
            <w:webHidden/>
          </w:rPr>
          <w:instrText xml:space="preserve"> PAGEREF _Toc408480775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3B4C67D4" w14:textId="77777777" w:rsidR="00277701" w:rsidRDefault="0052607F">
      <w:pPr>
        <w:pStyle w:val="TOC4"/>
        <w:tabs>
          <w:tab w:val="right" w:leader="dot" w:pos="5030"/>
        </w:tabs>
        <w:rPr>
          <w:rFonts w:eastAsiaTheme="minorEastAsia"/>
          <w:smallCaps w:val="0"/>
          <w:noProof/>
          <w:sz w:val="22"/>
        </w:rPr>
      </w:pPr>
      <w:hyperlink w:anchor="_Toc408480776" w:history="1">
        <w:r w:rsidR="00277701" w:rsidRPr="00DF5A1C">
          <w:rPr>
            <w:rStyle w:val="Hyperlink"/>
            <w:noProof/>
          </w:rPr>
          <w:t>Microsoft Dynamics AX</w:t>
        </w:r>
        <w:r w:rsidR="00277701">
          <w:rPr>
            <w:noProof/>
            <w:webHidden/>
          </w:rPr>
          <w:tab/>
        </w:r>
        <w:r w:rsidR="00277701">
          <w:rPr>
            <w:noProof/>
            <w:webHidden/>
          </w:rPr>
          <w:fldChar w:fldCharType="begin"/>
        </w:r>
        <w:r w:rsidR="00277701">
          <w:rPr>
            <w:noProof/>
            <w:webHidden/>
          </w:rPr>
          <w:instrText xml:space="preserve"> PAGEREF _Toc408480776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7D37F94B" w14:textId="77777777" w:rsidR="00277701" w:rsidRDefault="0052607F">
      <w:pPr>
        <w:pStyle w:val="TOC6"/>
        <w:tabs>
          <w:tab w:val="right" w:leader="dot" w:pos="5030"/>
        </w:tabs>
        <w:rPr>
          <w:rFonts w:eastAsiaTheme="minorEastAsia"/>
          <w:noProof/>
          <w:sz w:val="22"/>
        </w:rPr>
      </w:pPr>
      <w:hyperlink w:anchor="_Toc408480777" w:history="1">
        <w:r w:rsidR="00277701" w:rsidRPr="00DF5A1C">
          <w:rPr>
            <w:rStyle w:val="Hyperlink"/>
            <w:noProof/>
          </w:rPr>
          <w:t>Microsoft Dynamics AX 2012 R3 Server</w:t>
        </w:r>
        <w:r w:rsidR="00277701">
          <w:rPr>
            <w:noProof/>
            <w:webHidden/>
          </w:rPr>
          <w:tab/>
        </w:r>
        <w:r w:rsidR="00277701">
          <w:rPr>
            <w:noProof/>
            <w:webHidden/>
          </w:rPr>
          <w:fldChar w:fldCharType="begin"/>
        </w:r>
        <w:r w:rsidR="00277701">
          <w:rPr>
            <w:noProof/>
            <w:webHidden/>
          </w:rPr>
          <w:instrText xml:space="preserve"> PAGEREF _Toc408480777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6763A4CF" w14:textId="77777777" w:rsidR="00277701" w:rsidRDefault="0052607F">
      <w:pPr>
        <w:pStyle w:val="TOC6"/>
        <w:tabs>
          <w:tab w:val="right" w:leader="dot" w:pos="5030"/>
        </w:tabs>
        <w:rPr>
          <w:rFonts w:eastAsiaTheme="minorEastAsia"/>
          <w:noProof/>
          <w:sz w:val="22"/>
        </w:rPr>
      </w:pPr>
      <w:hyperlink w:anchor="_Toc408480778" w:history="1">
        <w:r w:rsidR="00277701" w:rsidRPr="00DF5A1C">
          <w:rPr>
            <w:rStyle w:val="Hyperlink"/>
            <w:noProof/>
          </w:rPr>
          <w:t>Microsoft Dynamics AX 2012 R3 Store Server</w:t>
        </w:r>
        <w:r w:rsidR="00277701">
          <w:rPr>
            <w:noProof/>
            <w:webHidden/>
          </w:rPr>
          <w:tab/>
        </w:r>
        <w:r w:rsidR="00277701">
          <w:rPr>
            <w:noProof/>
            <w:webHidden/>
          </w:rPr>
          <w:fldChar w:fldCharType="begin"/>
        </w:r>
        <w:r w:rsidR="00277701">
          <w:rPr>
            <w:noProof/>
            <w:webHidden/>
          </w:rPr>
          <w:instrText xml:space="preserve"> PAGEREF _Toc408480778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74B68F0F" w14:textId="3E67A6BD" w:rsidR="00277701" w:rsidRDefault="0052607F">
      <w:pPr>
        <w:pStyle w:val="TOC6"/>
        <w:tabs>
          <w:tab w:val="right" w:leader="dot" w:pos="5030"/>
        </w:tabs>
        <w:rPr>
          <w:rFonts w:eastAsiaTheme="minorEastAsia"/>
          <w:noProof/>
          <w:sz w:val="22"/>
        </w:rPr>
      </w:pPr>
      <w:hyperlink w:anchor="_Toc408480779" w:history="1">
        <w:r w:rsidR="00277701" w:rsidRPr="00DF5A1C">
          <w:rPr>
            <w:rStyle w:val="Hyperlink"/>
            <w:noProof/>
          </w:rPr>
          <w:t xml:space="preserve">Microsoft Dynamics AX 2012 R3 Standard Commerce Server </w:t>
        </w:r>
        <w:r w:rsidR="00A0719D">
          <w:rPr>
            <w:rStyle w:val="Hyperlink"/>
            <w:noProof/>
          </w:rPr>
          <w:br/>
        </w:r>
        <w:r w:rsidR="00277701" w:rsidRPr="00DF5A1C">
          <w:rPr>
            <w:rStyle w:val="Hyperlink"/>
            <w:noProof/>
          </w:rPr>
          <w:t>Core (Licencia por Núcleo para 2 paquetes)</w:t>
        </w:r>
        <w:r w:rsidR="00277701">
          <w:rPr>
            <w:noProof/>
            <w:webHidden/>
          </w:rPr>
          <w:tab/>
        </w:r>
        <w:r w:rsidR="00277701">
          <w:rPr>
            <w:noProof/>
            <w:webHidden/>
          </w:rPr>
          <w:fldChar w:fldCharType="begin"/>
        </w:r>
        <w:r w:rsidR="00277701">
          <w:rPr>
            <w:noProof/>
            <w:webHidden/>
          </w:rPr>
          <w:instrText xml:space="preserve"> PAGEREF _Toc408480779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1A9B27F0" w14:textId="29747E52" w:rsidR="00277701" w:rsidRDefault="0052607F">
      <w:pPr>
        <w:pStyle w:val="TOC6"/>
        <w:tabs>
          <w:tab w:val="right" w:leader="dot" w:pos="5030"/>
        </w:tabs>
        <w:rPr>
          <w:rFonts w:eastAsiaTheme="minorEastAsia"/>
          <w:noProof/>
          <w:sz w:val="22"/>
        </w:rPr>
      </w:pPr>
      <w:hyperlink w:anchor="_Toc408480780" w:history="1">
        <w:r w:rsidR="00277701" w:rsidRPr="00DF5A1C">
          <w:rPr>
            <w:rStyle w:val="Hyperlink"/>
            <w:noProof/>
          </w:rPr>
          <w:t xml:space="preserve">Enterprise CAL de Microsoft Dynamics AX 2012 R3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_Toc408480780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4D57F4D5" w14:textId="77777777" w:rsidR="00277701" w:rsidRDefault="0052607F">
      <w:pPr>
        <w:pStyle w:val="TOC6"/>
        <w:tabs>
          <w:tab w:val="right" w:leader="dot" w:pos="5030"/>
        </w:tabs>
        <w:rPr>
          <w:rFonts w:eastAsiaTheme="minorEastAsia"/>
          <w:noProof/>
          <w:sz w:val="22"/>
        </w:rPr>
      </w:pPr>
      <w:hyperlink w:anchor="_Toc408480781" w:history="1">
        <w:r w:rsidR="00277701" w:rsidRPr="00DF5A1C">
          <w:rPr>
            <w:rStyle w:val="Hyperlink"/>
            <w:noProof/>
          </w:rPr>
          <w:t>Enterprise CAL Adicional de Microsoft Dynamics AX 2012 R3 (Dispositivo y Usuario)</w:t>
        </w:r>
        <w:r w:rsidR="00277701">
          <w:rPr>
            <w:noProof/>
            <w:webHidden/>
          </w:rPr>
          <w:tab/>
        </w:r>
        <w:r w:rsidR="00277701">
          <w:rPr>
            <w:noProof/>
            <w:webHidden/>
          </w:rPr>
          <w:fldChar w:fldCharType="begin"/>
        </w:r>
        <w:r w:rsidR="00277701">
          <w:rPr>
            <w:noProof/>
            <w:webHidden/>
          </w:rPr>
          <w:instrText xml:space="preserve"> PAGEREF _Toc408480781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425876A1" w14:textId="055D46A0" w:rsidR="00277701" w:rsidRDefault="0052607F">
      <w:pPr>
        <w:pStyle w:val="TOC6"/>
        <w:tabs>
          <w:tab w:val="right" w:leader="dot" w:pos="5030"/>
        </w:tabs>
        <w:rPr>
          <w:rFonts w:eastAsiaTheme="minorEastAsia"/>
          <w:noProof/>
          <w:sz w:val="22"/>
        </w:rPr>
      </w:pPr>
      <w:hyperlink w:anchor="_Toc408480782" w:history="1">
        <w:r w:rsidR="00277701" w:rsidRPr="00DF5A1C">
          <w:rPr>
            <w:rStyle w:val="Hyperlink"/>
            <w:noProof/>
          </w:rPr>
          <w:t xml:space="preserve">CAL Funcional de Microsoft Dynamics AX 2012 R3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_Toc408480782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56CBE3DD" w14:textId="77777777" w:rsidR="00277701" w:rsidRDefault="0052607F">
      <w:pPr>
        <w:pStyle w:val="TOC6"/>
        <w:tabs>
          <w:tab w:val="right" w:leader="dot" w:pos="5030"/>
        </w:tabs>
        <w:rPr>
          <w:rFonts w:eastAsiaTheme="minorEastAsia"/>
          <w:noProof/>
          <w:sz w:val="22"/>
        </w:rPr>
      </w:pPr>
      <w:hyperlink w:anchor="_Toc408480783" w:history="1">
        <w:r w:rsidR="00277701" w:rsidRPr="00DF5A1C">
          <w:rPr>
            <w:rStyle w:val="Hyperlink"/>
            <w:noProof/>
          </w:rPr>
          <w:t>CAL Funcional Adicional de Microsoft Dynamics AX 2012 R3 (Dispositivo y Usuario)</w:t>
        </w:r>
        <w:r w:rsidR="00277701">
          <w:rPr>
            <w:noProof/>
            <w:webHidden/>
          </w:rPr>
          <w:tab/>
        </w:r>
        <w:r w:rsidR="00277701">
          <w:rPr>
            <w:noProof/>
            <w:webHidden/>
          </w:rPr>
          <w:fldChar w:fldCharType="begin"/>
        </w:r>
        <w:r w:rsidR="00277701">
          <w:rPr>
            <w:noProof/>
            <w:webHidden/>
          </w:rPr>
          <w:instrText xml:space="preserve"> PAGEREF _Toc408480783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66F18C45" w14:textId="666B2CFB" w:rsidR="00277701" w:rsidRDefault="0052607F">
      <w:pPr>
        <w:pStyle w:val="TOC6"/>
        <w:tabs>
          <w:tab w:val="right" w:leader="dot" w:pos="5030"/>
        </w:tabs>
        <w:rPr>
          <w:rFonts w:eastAsiaTheme="minorEastAsia"/>
          <w:noProof/>
          <w:sz w:val="22"/>
        </w:rPr>
      </w:pPr>
      <w:hyperlink w:anchor="_Toc408480784" w:history="1">
        <w:r w:rsidR="00277701" w:rsidRPr="00DF5A1C">
          <w:rPr>
            <w:rStyle w:val="Hyperlink"/>
            <w:noProof/>
          </w:rPr>
          <w:t xml:space="preserve">CAL de Autoservicio de Microsoft Dynamics AX 2012 R3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_Toc408480784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5B9F1DFD" w14:textId="38A9969D" w:rsidR="00277701" w:rsidRDefault="0052607F">
      <w:pPr>
        <w:pStyle w:val="TOC6"/>
        <w:tabs>
          <w:tab w:val="right" w:leader="dot" w:pos="5030"/>
        </w:tabs>
        <w:rPr>
          <w:rFonts w:eastAsiaTheme="minorEastAsia"/>
          <w:noProof/>
          <w:sz w:val="22"/>
        </w:rPr>
      </w:pPr>
      <w:hyperlink w:anchor="_Toc408480785" w:history="1">
        <w:r w:rsidR="00277701" w:rsidRPr="00DF5A1C">
          <w:rPr>
            <w:rStyle w:val="Hyperlink"/>
            <w:noProof/>
          </w:rPr>
          <w:t xml:space="preserve">CAL de Tarea de Microsoft Dynamics AX 2012 R3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_Toc408480785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024E5479" w14:textId="77777777" w:rsidR="00277701" w:rsidRDefault="0052607F">
      <w:pPr>
        <w:pStyle w:val="TOC6"/>
        <w:tabs>
          <w:tab w:val="right" w:leader="dot" w:pos="5030"/>
        </w:tabs>
        <w:rPr>
          <w:rFonts w:eastAsiaTheme="minorEastAsia"/>
          <w:noProof/>
          <w:sz w:val="22"/>
        </w:rPr>
      </w:pPr>
      <w:hyperlink w:anchor="_Toc408480786" w:history="1">
        <w:r w:rsidR="00277701" w:rsidRPr="00DF5A1C">
          <w:rPr>
            <w:rStyle w:val="Hyperlink"/>
            <w:noProof/>
          </w:rPr>
          <w:t>CAL Adicional de Tarea de Microsoft Dynamics AX 2012 R3 (Dispositivo y Usuario)</w:t>
        </w:r>
        <w:r w:rsidR="00277701">
          <w:rPr>
            <w:noProof/>
            <w:webHidden/>
          </w:rPr>
          <w:tab/>
        </w:r>
        <w:r w:rsidR="00277701">
          <w:rPr>
            <w:noProof/>
            <w:webHidden/>
          </w:rPr>
          <w:fldChar w:fldCharType="begin"/>
        </w:r>
        <w:r w:rsidR="00277701">
          <w:rPr>
            <w:noProof/>
            <w:webHidden/>
          </w:rPr>
          <w:instrText xml:space="preserve"> PAGEREF _Toc408480786 \h </w:instrText>
        </w:r>
        <w:r w:rsidR="00277701">
          <w:rPr>
            <w:noProof/>
            <w:webHidden/>
          </w:rPr>
        </w:r>
        <w:r w:rsidR="00277701">
          <w:rPr>
            <w:noProof/>
            <w:webHidden/>
          </w:rPr>
          <w:fldChar w:fldCharType="separate"/>
        </w:r>
        <w:r w:rsidR="0067431C">
          <w:rPr>
            <w:noProof/>
            <w:webHidden/>
          </w:rPr>
          <w:t>18</w:t>
        </w:r>
        <w:r w:rsidR="00277701">
          <w:rPr>
            <w:noProof/>
            <w:webHidden/>
          </w:rPr>
          <w:fldChar w:fldCharType="end"/>
        </w:r>
      </w:hyperlink>
    </w:p>
    <w:p w14:paraId="120B461B" w14:textId="77777777" w:rsidR="00277701" w:rsidRDefault="0052607F">
      <w:pPr>
        <w:pStyle w:val="TOC4"/>
        <w:tabs>
          <w:tab w:val="right" w:leader="dot" w:pos="5030"/>
        </w:tabs>
        <w:rPr>
          <w:rFonts w:eastAsiaTheme="minorEastAsia"/>
          <w:smallCaps w:val="0"/>
          <w:noProof/>
          <w:sz w:val="22"/>
        </w:rPr>
      </w:pPr>
      <w:hyperlink w:anchor="_Toc408480787" w:history="1">
        <w:r w:rsidR="00277701" w:rsidRPr="00DF5A1C">
          <w:rPr>
            <w:rStyle w:val="Hyperlink"/>
            <w:noProof/>
          </w:rPr>
          <w:t>Microsoft Dynamics CRM</w:t>
        </w:r>
        <w:r w:rsidR="00277701">
          <w:rPr>
            <w:noProof/>
            <w:webHidden/>
          </w:rPr>
          <w:tab/>
        </w:r>
        <w:r w:rsidR="00277701">
          <w:rPr>
            <w:noProof/>
            <w:webHidden/>
          </w:rPr>
          <w:fldChar w:fldCharType="begin"/>
        </w:r>
        <w:r w:rsidR="00277701">
          <w:rPr>
            <w:noProof/>
            <w:webHidden/>
          </w:rPr>
          <w:instrText xml:space="preserve"> PAGEREF _Toc408480787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558D2A5D" w14:textId="5D03E16C" w:rsidR="00277701" w:rsidRDefault="0052607F">
      <w:pPr>
        <w:pStyle w:val="TOC6"/>
        <w:tabs>
          <w:tab w:val="right" w:leader="dot" w:pos="5030"/>
        </w:tabs>
        <w:rPr>
          <w:rFonts w:eastAsiaTheme="minorEastAsia"/>
          <w:noProof/>
          <w:sz w:val="22"/>
        </w:rPr>
      </w:pPr>
      <w:hyperlink w:anchor="_Toc408480788" w:history="1">
        <w:r w:rsidR="00277701" w:rsidRPr="00DF5A1C">
          <w:rPr>
            <w:rStyle w:val="Hyperlink"/>
            <w:noProof/>
          </w:rPr>
          <w:t xml:space="preserve">Licencia CAL Básica de Microsoft Dynamics CRM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_Toc408480788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239F173D" w14:textId="78EBC4A6" w:rsidR="00277701" w:rsidRDefault="0052607F">
      <w:pPr>
        <w:pStyle w:val="TOC6"/>
        <w:tabs>
          <w:tab w:val="right" w:leader="dot" w:pos="5030"/>
        </w:tabs>
        <w:rPr>
          <w:rFonts w:eastAsiaTheme="minorEastAsia"/>
          <w:noProof/>
          <w:sz w:val="22"/>
        </w:rPr>
      </w:pPr>
      <w:hyperlink w:anchor="_Toc408480789" w:history="1">
        <w:r w:rsidR="00277701" w:rsidRPr="00DF5A1C">
          <w:rPr>
            <w:rStyle w:val="Hyperlink"/>
            <w:noProof/>
          </w:rPr>
          <w:t xml:space="preserve">Licencia CAL Adicional de Uso Básico de Microsoft Dynamics </w:t>
        </w:r>
        <w:r w:rsidR="00A0719D">
          <w:rPr>
            <w:rStyle w:val="Hyperlink"/>
            <w:noProof/>
          </w:rPr>
          <w:br/>
        </w:r>
        <w:r w:rsidR="00277701" w:rsidRPr="00DF5A1C">
          <w:rPr>
            <w:rStyle w:val="Hyperlink"/>
            <w:noProof/>
          </w:rPr>
          <w:t>CRM (Dispositivo y Usuario)</w:t>
        </w:r>
        <w:r w:rsidR="00277701">
          <w:rPr>
            <w:noProof/>
            <w:webHidden/>
          </w:rPr>
          <w:tab/>
        </w:r>
        <w:r w:rsidR="00277701">
          <w:rPr>
            <w:noProof/>
            <w:webHidden/>
          </w:rPr>
          <w:fldChar w:fldCharType="begin"/>
        </w:r>
        <w:r w:rsidR="00277701">
          <w:rPr>
            <w:noProof/>
            <w:webHidden/>
          </w:rPr>
          <w:instrText xml:space="preserve"> PAGEREF _Toc408480789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294B56C1" w14:textId="07E3FB09" w:rsidR="00277701" w:rsidRDefault="0052607F">
      <w:pPr>
        <w:pStyle w:val="TOC6"/>
        <w:tabs>
          <w:tab w:val="right" w:leader="dot" w:pos="5030"/>
        </w:tabs>
        <w:rPr>
          <w:rFonts w:eastAsiaTheme="minorEastAsia"/>
          <w:noProof/>
          <w:sz w:val="22"/>
        </w:rPr>
      </w:pPr>
      <w:hyperlink w:anchor="_Toc408480790" w:history="1">
        <w:r w:rsidR="00277701" w:rsidRPr="00DF5A1C">
          <w:rPr>
            <w:rStyle w:val="Hyperlink"/>
            <w:noProof/>
          </w:rPr>
          <w:t xml:space="preserve">Licencia CAL Esencial de Microsoft Dynamics CRM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_Toc408480790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4A4BEA8D" w14:textId="50223CF2" w:rsidR="00277701" w:rsidRDefault="0052607F">
      <w:pPr>
        <w:pStyle w:val="TOC6"/>
        <w:tabs>
          <w:tab w:val="right" w:leader="dot" w:pos="5030"/>
        </w:tabs>
        <w:rPr>
          <w:rFonts w:eastAsiaTheme="minorEastAsia"/>
          <w:noProof/>
          <w:sz w:val="22"/>
        </w:rPr>
      </w:pPr>
      <w:hyperlink w:anchor="_Toc408480791" w:history="1">
        <w:r w:rsidR="00277701" w:rsidRPr="00DF5A1C">
          <w:rPr>
            <w:rStyle w:val="Hyperlink"/>
            <w:noProof/>
          </w:rPr>
          <w:t xml:space="preserve">Licencia CAL Profesional de Microsoft Dynamics CRM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_Toc408480791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5D720527" w14:textId="4C88DDFD" w:rsidR="00277701" w:rsidRDefault="0052607F">
      <w:pPr>
        <w:pStyle w:val="TOC6"/>
        <w:tabs>
          <w:tab w:val="right" w:leader="dot" w:pos="5030"/>
        </w:tabs>
        <w:rPr>
          <w:rFonts w:eastAsiaTheme="minorEastAsia"/>
          <w:noProof/>
          <w:sz w:val="22"/>
        </w:rPr>
      </w:pPr>
      <w:hyperlink w:anchor="_Toc408480792" w:history="1">
        <w:r w:rsidR="00277701" w:rsidRPr="00DF5A1C">
          <w:rPr>
            <w:rStyle w:val="Hyperlink"/>
            <w:noProof/>
          </w:rPr>
          <w:t xml:space="preserve">Licencia CAL Adicional de Uso Profesional de Microsoft </w:t>
        </w:r>
        <w:r w:rsidR="00A0719D">
          <w:rPr>
            <w:rStyle w:val="Hyperlink"/>
            <w:noProof/>
          </w:rPr>
          <w:br/>
        </w:r>
        <w:r w:rsidR="00277701" w:rsidRPr="00DF5A1C">
          <w:rPr>
            <w:rStyle w:val="Hyperlink"/>
            <w:noProof/>
          </w:rPr>
          <w:t>Dynamics CRM (Dispositivo y Usuario)</w:t>
        </w:r>
        <w:r w:rsidR="00277701">
          <w:rPr>
            <w:noProof/>
            <w:webHidden/>
          </w:rPr>
          <w:tab/>
        </w:r>
        <w:r w:rsidR="00277701">
          <w:rPr>
            <w:noProof/>
            <w:webHidden/>
          </w:rPr>
          <w:fldChar w:fldCharType="begin"/>
        </w:r>
        <w:r w:rsidR="00277701">
          <w:rPr>
            <w:noProof/>
            <w:webHidden/>
          </w:rPr>
          <w:instrText xml:space="preserve"> PAGEREF _Toc408480792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7A3C9284" w14:textId="77777777" w:rsidR="00277701" w:rsidRDefault="0052607F">
      <w:pPr>
        <w:pStyle w:val="TOC6"/>
        <w:tabs>
          <w:tab w:val="right" w:leader="dot" w:pos="5030"/>
        </w:tabs>
        <w:rPr>
          <w:rFonts w:eastAsiaTheme="minorEastAsia"/>
          <w:noProof/>
          <w:sz w:val="22"/>
        </w:rPr>
      </w:pPr>
      <w:hyperlink w:anchor="_Toc408480793" w:history="1">
        <w:r w:rsidR="00277701" w:rsidRPr="00DF5A1C">
          <w:rPr>
            <w:rStyle w:val="Hyperlink"/>
            <w:noProof/>
          </w:rPr>
          <w:t>Microsoft Dynamics CRM Server 2015</w:t>
        </w:r>
        <w:r w:rsidR="00277701">
          <w:rPr>
            <w:noProof/>
            <w:webHidden/>
          </w:rPr>
          <w:tab/>
        </w:r>
        <w:r w:rsidR="00277701">
          <w:rPr>
            <w:noProof/>
            <w:webHidden/>
          </w:rPr>
          <w:fldChar w:fldCharType="begin"/>
        </w:r>
        <w:r w:rsidR="00277701">
          <w:rPr>
            <w:noProof/>
            <w:webHidden/>
          </w:rPr>
          <w:instrText xml:space="preserve"> PAGEREF _Toc408480793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00CDBAA2" w14:textId="77777777" w:rsidR="00277701" w:rsidRDefault="0052607F">
      <w:pPr>
        <w:pStyle w:val="TOC6"/>
        <w:tabs>
          <w:tab w:val="right" w:leader="dot" w:pos="5030"/>
        </w:tabs>
        <w:rPr>
          <w:rFonts w:eastAsiaTheme="minorEastAsia"/>
          <w:noProof/>
          <w:sz w:val="22"/>
        </w:rPr>
      </w:pPr>
      <w:hyperlink w:anchor="_Toc408480794" w:history="1">
        <w:r w:rsidR="00277701" w:rsidRPr="00DF5A1C">
          <w:rPr>
            <w:rStyle w:val="Hyperlink"/>
            <w:noProof/>
          </w:rPr>
          <w:t>Microsoft Dynamics CRM Workgroup Server 2015</w:t>
        </w:r>
        <w:r w:rsidR="00277701">
          <w:rPr>
            <w:noProof/>
            <w:webHidden/>
          </w:rPr>
          <w:tab/>
        </w:r>
        <w:r w:rsidR="00277701">
          <w:rPr>
            <w:noProof/>
            <w:webHidden/>
          </w:rPr>
          <w:fldChar w:fldCharType="begin"/>
        </w:r>
        <w:r w:rsidR="00277701">
          <w:rPr>
            <w:noProof/>
            <w:webHidden/>
          </w:rPr>
          <w:instrText xml:space="preserve"> PAGEREF _Toc408480794 \h </w:instrText>
        </w:r>
        <w:r w:rsidR="00277701">
          <w:rPr>
            <w:noProof/>
            <w:webHidden/>
          </w:rPr>
        </w:r>
        <w:r w:rsidR="00277701">
          <w:rPr>
            <w:noProof/>
            <w:webHidden/>
          </w:rPr>
          <w:fldChar w:fldCharType="separate"/>
        </w:r>
        <w:r w:rsidR="0067431C">
          <w:rPr>
            <w:noProof/>
            <w:webHidden/>
          </w:rPr>
          <w:t>20</w:t>
        </w:r>
        <w:r w:rsidR="00277701">
          <w:rPr>
            <w:noProof/>
            <w:webHidden/>
          </w:rPr>
          <w:fldChar w:fldCharType="end"/>
        </w:r>
      </w:hyperlink>
    </w:p>
    <w:p w14:paraId="6F7D82E2" w14:textId="77777777" w:rsidR="00277701" w:rsidRDefault="0052607F">
      <w:pPr>
        <w:pStyle w:val="TOC3"/>
        <w:tabs>
          <w:tab w:val="right" w:leader="dot" w:pos="5030"/>
        </w:tabs>
        <w:rPr>
          <w:rFonts w:eastAsiaTheme="minorEastAsia"/>
          <w:smallCaps w:val="0"/>
          <w:noProof/>
          <w:sz w:val="22"/>
        </w:rPr>
      </w:pPr>
      <w:hyperlink w:anchor="_Toc408480795" w:history="1">
        <w:r w:rsidR="00277701" w:rsidRPr="00DF5A1C">
          <w:rPr>
            <w:rStyle w:val="Hyperlink"/>
            <w:noProof/>
          </w:rPr>
          <w:t>Aplicaciones de escritorio para Office</w:t>
        </w:r>
        <w:r w:rsidR="00277701">
          <w:rPr>
            <w:noProof/>
            <w:webHidden/>
          </w:rPr>
          <w:tab/>
        </w:r>
        <w:r w:rsidR="00277701">
          <w:rPr>
            <w:noProof/>
            <w:webHidden/>
          </w:rPr>
          <w:fldChar w:fldCharType="begin"/>
        </w:r>
        <w:r w:rsidR="00277701">
          <w:rPr>
            <w:noProof/>
            <w:webHidden/>
          </w:rPr>
          <w:instrText xml:space="preserve"> PAGEREF _Toc408480795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3D13147C" w14:textId="77777777" w:rsidR="00277701" w:rsidRDefault="0052607F">
      <w:pPr>
        <w:pStyle w:val="TOC5"/>
        <w:tabs>
          <w:tab w:val="right" w:leader="dot" w:pos="5030"/>
        </w:tabs>
        <w:rPr>
          <w:rFonts w:eastAsiaTheme="minorEastAsia"/>
          <w:noProof/>
          <w:sz w:val="22"/>
        </w:rPr>
      </w:pPr>
      <w:hyperlink w:anchor="_Toc408480796" w:history="1">
        <w:r w:rsidR="00277701" w:rsidRPr="00DF5A1C">
          <w:rPr>
            <w:rStyle w:val="Hyperlink"/>
            <w:noProof/>
          </w:rPr>
          <w:t>Access 2013</w:t>
        </w:r>
        <w:r w:rsidR="00277701">
          <w:rPr>
            <w:noProof/>
            <w:webHidden/>
          </w:rPr>
          <w:tab/>
        </w:r>
        <w:r w:rsidR="00277701">
          <w:rPr>
            <w:noProof/>
            <w:webHidden/>
          </w:rPr>
          <w:fldChar w:fldCharType="begin"/>
        </w:r>
        <w:r w:rsidR="00277701">
          <w:rPr>
            <w:noProof/>
            <w:webHidden/>
          </w:rPr>
          <w:instrText xml:space="preserve"> PAGEREF _Toc408480796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2005AC25" w14:textId="77777777" w:rsidR="00277701" w:rsidRDefault="0052607F">
      <w:pPr>
        <w:pStyle w:val="TOC5"/>
        <w:tabs>
          <w:tab w:val="right" w:leader="dot" w:pos="5030"/>
        </w:tabs>
        <w:rPr>
          <w:rFonts w:eastAsiaTheme="minorEastAsia"/>
          <w:noProof/>
          <w:sz w:val="22"/>
        </w:rPr>
      </w:pPr>
      <w:hyperlink w:anchor="_Toc408480797" w:history="1">
        <w:r w:rsidR="00277701" w:rsidRPr="00DF5A1C">
          <w:rPr>
            <w:rStyle w:val="Hyperlink"/>
            <w:noProof/>
          </w:rPr>
          <w:t>Excel 2013</w:t>
        </w:r>
        <w:r w:rsidR="00277701">
          <w:rPr>
            <w:noProof/>
            <w:webHidden/>
          </w:rPr>
          <w:tab/>
        </w:r>
        <w:r w:rsidR="00277701">
          <w:rPr>
            <w:noProof/>
            <w:webHidden/>
          </w:rPr>
          <w:fldChar w:fldCharType="begin"/>
        </w:r>
        <w:r w:rsidR="00277701">
          <w:rPr>
            <w:noProof/>
            <w:webHidden/>
          </w:rPr>
          <w:instrText xml:space="preserve"> PAGEREF _Toc408480797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14A9CBC7" w14:textId="77777777" w:rsidR="00277701" w:rsidRDefault="0052607F">
      <w:pPr>
        <w:pStyle w:val="TOC5"/>
        <w:tabs>
          <w:tab w:val="right" w:leader="dot" w:pos="5030"/>
        </w:tabs>
        <w:rPr>
          <w:rFonts w:eastAsiaTheme="minorEastAsia"/>
          <w:noProof/>
          <w:sz w:val="22"/>
        </w:rPr>
      </w:pPr>
      <w:hyperlink w:anchor="_Toc408480798" w:history="1">
        <w:r w:rsidR="00277701" w:rsidRPr="00DF5A1C">
          <w:rPr>
            <w:rStyle w:val="Hyperlink"/>
            <w:noProof/>
          </w:rPr>
          <w:t>InfoPath 2013</w:t>
        </w:r>
        <w:r w:rsidR="00277701">
          <w:rPr>
            <w:noProof/>
            <w:webHidden/>
          </w:rPr>
          <w:tab/>
        </w:r>
        <w:r w:rsidR="00277701">
          <w:rPr>
            <w:noProof/>
            <w:webHidden/>
          </w:rPr>
          <w:fldChar w:fldCharType="begin"/>
        </w:r>
        <w:r w:rsidR="00277701">
          <w:rPr>
            <w:noProof/>
            <w:webHidden/>
          </w:rPr>
          <w:instrText xml:space="preserve"> PAGEREF _Toc408480798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50FB5DF2" w14:textId="77777777" w:rsidR="00277701" w:rsidRDefault="0052607F">
      <w:pPr>
        <w:pStyle w:val="TOC5"/>
        <w:tabs>
          <w:tab w:val="right" w:leader="dot" w:pos="5030"/>
        </w:tabs>
        <w:rPr>
          <w:rFonts w:eastAsiaTheme="minorEastAsia"/>
          <w:noProof/>
          <w:sz w:val="22"/>
        </w:rPr>
      </w:pPr>
      <w:hyperlink w:anchor="_Toc408480799" w:history="1">
        <w:r w:rsidR="00277701" w:rsidRPr="00DF5A1C">
          <w:rPr>
            <w:rStyle w:val="Hyperlink"/>
            <w:noProof/>
          </w:rPr>
          <w:t>Lync 2013</w:t>
        </w:r>
        <w:r w:rsidR="00277701">
          <w:rPr>
            <w:noProof/>
            <w:webHidden/>
          </w:rPr>
          <w:tab/>
        </w:r>
        <w:r w:rsidR="00277701">
          <w:rPr>
            <w:noProof/>
            <w:webHidden/>
          </w:rPr>
          <w:fldChar w:fldCharType="begin"/>
        </w:r>
        <w:r w:rsidR="00277701">
          <w:rPr>
            <w:noProof/>
            <w:webHidden/>
          </w:rPr>
          <w:instrText xml:space="preserve"> PAGEREF _Toc408480799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564FDFC9" w14:textId="77777777" w:rsidR="00277701" w:rsidRDefault="0052607F">
      <w:pPr>
        <w:pStyle w:val="TOC5"/>
        <w:tabs>
          <w:tab w:val="right" w:leader="dot" w:pos="5030"/>
        </w:tabs>
        <w:rPr>
          <w:rFonts w:eastAsiaTheme="minorEastAsia"/>
          <w:noProof/>
          <w:sz w:val="22"/>
        </w:rPr>
      </w:pPr>
      <w:hyperlink w:anchor="_Toc408480800" w:history="1">
        <w:r w:rsidR="00277701" w:rsidRPr="00DF5A1C">
          <w:rPr>
            <w:rStyle w:val="Hyperlink"/>
            <w:noProof/>
          </w:rPr>
          <w:t>Uso comercial de Office Home &amp; Student 2013 RT</w:t>
        </w:r>
        <w:r w:rsidR="00277701">
          <w:rPr>
            <w:noProof/>
            <w:webHidden/>
          </w:rPr>
          <w:tab/>
        </w:r>
        <w:r w:rsidR="00277701">
          <w:rPr>
            <w:noProof/>
            <w:webHidden/>
          </w:rPr>
          <w:fldChar w:fldCharType="begin"/>
        </w:r>
        <w:r w:rsidR="00277701">
          <w:rPr>
            <w:noProof/>
            <w:webHidden/>
          </w:rPr>
          <w:instrText xml:space="preserve"> PAGEREF _Toc408480800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5148F7D0" w14:textId="77777777" w:rsidR="00277701" w:rsidRDefault="0052607F">
      <w:pPr>
        <w:pStyle w:val="TOC5"/>
        <w:tabs>
          <w:tab w:val="right" w:leader="dot" w:pos="5030"/>
        </w:tabs>
        <w:rPr>
          <w:rFonts w:eastAsiaTheme="minorEastAsia"/>
          <w:noProof/>
          <w:sz w:val="22"/>
        </w:rPr>
      </w:pPr>
      <w:hyperlink w:anchor="_Toc408480801" w:history="1">
        <w:r w:rsidR="00277701" w:rsidRPr="00DF5A1C">
          <w:rPr>
            <w:rStyle w:val="Hyperlink"/>
            <w:noProof/>
          </w:rPr>
          <w:t>Office Multi Language Pack 2013</w:t>
        </w:r>
        <w:r w:rsidR="00277701">
          <w:rPr>
            <w:noProof/>
            <w:webHidden/>
          </w:rPr>
          <w:tab/>
        </w:r>
        <w:r w:rsidR="00277701">
          <w:rPr>
            <w:noProof/>
            <w:webHidden/>
          </w:rPr>
          <w:fldChar w:fldCharType="begin"/>
        </w:r>
        <w:r w:rsidR="00277701">
          <w:rPr>
            <w:noProof/>
            <w:webHidden/>
          </w:rPr>
          <w:instrText xml:space="preserve"> PAGEREF _Toc408480801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7757BF93" w14:textId="77777777" w:rsidR="00277701" w:rsidRDefault="0052607F">
      <w:pPr>
        <w:pStyle w:val="TOC5"/>
        <w:tabs>
          <w:tab w:val="right" w:leader="dot" w:pos="5030"/>
        </w:tabs>
        <w:rPr>
          <w:rFonts w:eastAsiaTheme="minorEastAsia"/>
          <w:noProof/>
          <w:sz w:val="22"/>
        </w:rPr>
      </w:pPr>
      <w:hyperlink w:anchor="_Toc408480802" w:history="1">
        <w:r w:rsidR="00277701" w:rsidRPr="00DF5A1C">
          <w:rPr>
            <w:rStyle w:val="Hyperlink"/>
            <w:noProof/>
          </w:rPr>
          <w:t>Office Professional Plus 2013</w:t>
        </w:r>
        <w:r w:rsidR="00277701">
          <w:rPr>
            <w:noProof/>
            <w:webHidden/>
          </w:rPr>
          <w:tab/>
        </w:r>
        <w:r w:rsidR="00277701">
          <w:rPr>
            <w:noProof/>
            <w:webHidden/>
          </w:rPr>
          <w:fldChar w:fldCharType="begin"/>
        </w:r>
        <w:r w:rsidR="00277701">
          <w:rPr>
            <w:noProof/>
            <w:webHidden/>
          </w:rPr>
          <w:instrText xml:space="preserve"> PAGEREF _Toc408480802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7C5D6282" w14:textId="77777777" w:rsidR="00277701" w:rsidRDefault="0052607F">
      <w:pPr>
        <w:pStyle w:val="TOC5"/>
        <w:tabs>
          <w:tab w:val="right" w:leader="dot" w:pos="5030"/>
        </w:tabs>
        <w:rPr>
          <w:rFonts w:eastAsiaTheme="minorEastAsia"/>
          <w:noProof/>
          <w:sz w:val="22"/>
        </w:rPr>
      </w:pPr>
      <w:hyperlink w:anchor="_Toc408480803" w:history="1">
        <w:r w:rsidR="00277701" w:rsidRPr="00DF5A1C">
          <w:rPr>
            <w:rStyle w:val="Hyperlink"/>
            <w:noProof/>
          </w:rPr>
          <w:t>Office Standard 2013</w:t>
        </w:r>
        <w:r w:rsidR="00277701">
          <w:rPr>
            <w:noProof/>
            <w:webHidden/>
          </w:rPr>
          <w:tab/>
        </w:r>
        <w:r w:rsidR="00277701">
          <w:rPr>
            <w:noProof/>
            <w:webHidden/>
          </w:rPr>
          <w:fldChar w:fldCharType="begin"/>
        </w:r>
        <w:r w:rsidR="00277701">
          <w:rPr>
            <w:noProof/>
            <w:webHidden/>
          </w:rPr>
          <w:instrText xml:space="preserve"> PAGEREF _Toc408480803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25991C06" w14:textId="77777777" w:rsidR="00277701" w:rsidRDefault="0052607F">
      <w:pPr>
        <w:pStyle w:val="TOC5"/>
        <w:tabs>
          <w:tab w:val="right" w:leader="dot" w:pos="5030"/>
        </w:tabs>
        <w:rPr>
          <w:rFonts w:eastAsiaTheme="minorEastAsia"/>
          <w:noProof/>
          <w:sz w:val="22"/>
        </w:rPr>
      </w:pPr>
      <w:hyperlink w:anchor="_Toc408480804" w:history="1">
        <w:r w:rsidR="00277701" w:rsidRPr="00DF5A1C">
          <w:rPr>
            <w:rStyle w:val="Hyperlink"/>
            <w:noProof/>
          </w:rPr>
          <w:t>OneNote 2013</w:t>
        </w:r>
        <w:r w:rsidR="00277701">
          <w:rPr>
            <w:noProof/>
            <w:webHidden/>
          </w:rPr>
          <w:tab/>
        </w:r>
        <w:r w:rsidR="00277701">
          <w:rPr>
            <w:noProof/>
            <w:webHidden/>
          </w:rPr>
          <w:fldChar w:fldCharType="begin"/>
        </w:r>
        <w:r w:rsidR="00277701">
          <w:rPr>
            <w:noProof/>
            <w:webHidden/>
          </w:rPr>
          <w:instrText xml:space="preserve"> PAGEREF _Toc408480804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7DD4E353" w14:textId="77777777" w:rsidR="00277701" w:rsidRDefault="0052607F">
      <w:pPr>
        <w:pStyle w:val="TOC5"/>
        <w:tabs>
          <w:tab w:val="right" w:leader="dot" w:pos="5030"/>
        </w:tabs>
        <w:rPr>
          <w:rFonts w:eastAsiaTheme="minorEastAsia"/>
          <w:noProof/>
          <w:sz w:val="22"/>
        </w:rPr>
      </w:pPr>
      <w:hyperlink w:anchor="_Toc408480805" w:history="1">
        <w:r w:rsidR="00277701" w:rsidRPr="00DF5A1C">
          <w:rPr>
            <w:rStyle w:val="Hyperlink"/>
            <w:noProof/>
          </w:rPr>
          <w:t>Outlook 2013</w:t>
        </w:r>
        <w:r w:rsidR="00277701">
          <w:rPr>
            <w:noProof/>
            <w:webHidden/>
          </w:rPr>
          <w:tab/>
        </w:r>
        <w:r w:rsidR="00277701">
          <w:rPr>
            <w:noProof/>
            <w:webHidden/>
          </w:rPr>
          <w:fldChar w:fldCharType="begin"/>
        </w:r>
        <w:r w:rsidR="00277701">
          <w:rPr>
            <w:noProof/>
            <w:webHidden/>
          </w:rPr>
          <w:instrText xml:space="preserve"> PAGEREF _Toc408480805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6B21DC7D" w14:textId="77777777" w:rsidR="00277701" w:rsidRDefault="0052607F">
      <w:pPr>
        <w:pStyle w:val="TOC5"/>
        <w:tabs>
          <w:tab w:val="right" w:leader="dot" w:pos="5030"/>
        </w:tabs>
        <w:rPr>
          <w:rFonts w:eastAsiaTheme="minorEastAsia"/>
          <w:noProof/>
          <w:sz w:val="22"/>
        </w:rPr>
      </w:pPr>
      <w:hyperlink w:anchor="_Toc408480806" w:history="1">
        <w:r w:rsidR="00277701" w:rsidRPr="00DF5A1C">
          <w:rPr>
            <w:rStyle w:val="Hyperlink"/>
            <w:noProof/>
          </w:rPr>
          <w:t>PowerPoint 2013</w:t>
        </w:r>
        <w:r w:rsidR="00277701">
          <w:rPr>
            <w:noProof/>
            <w:webHidden/>
          </w:rPr>
          <w:tab/>
        </w:r>
        <w:r w:rsidR="00277701">
          <w:rPr>
            <w:noProof/>
            <w:webHidden/>
          </w:rPr>
          <w:fldChar w:fldCharType="begin"/>
        </w:r>
        <w:r w:rsidR="00277701">
          <w:rPr>
            <w:noProof/>
            <w:webHidden/>
          </w:rPr>
          <w:instrText xml:space="preserve"> PAGEREF _Toc408480806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0D14927C" w14:textId="77777777" w:rsidR="00277701" w:rsidRDefault="0052607F">
      <w:pPr>
        <w:pStyle w:val="TOC5"/>
        <w:tabs>
          <w:tab w:val="right" w:leader="dot" w:pos="5030"/>
        </w:tabs>
        <w:rPr>
          <w:rFonts w:eastAsiaTheme="minorEastAsia"/>
          <w:noProof/>
          <w:sz w:val="22"/>
        </w:rPr>
      </w:pPr>
      <w:hyperlink w:anchor="_Toc408480807" w:history="1">
        <w:r w:rsidR="00277701" w:rsidRPr="00DF5A1C">
          <w:rPr>
            <w:rStyle w:val="Hyperlink"/>
            <w:noProof/>
          </w:rPr>
          <w:t>Project Professional 2013</w:t>
        </w:r>
        <w:r w:rsidR="00277701">
          <w:rPr>
            <w:noProof/>
            <w:webHidden/>
          </w:rPr>
          <w:tab/>
        </w:r>
        <w:r w:rsidR="00277701">
          <w:rPr>
            <w:noProof/>
            <w:webHidden/>
          </w:rPr>
          <w:fldChar w:fldCharType="begin"/>
        </w:r>
        <w:r w:rsidR="00277701">
          <w:rPr>
            <w:noProof/>
            <w:webHidden/>
          </w:rPr>
          <w:instrText xml:space="preserve"> PAGEREF _Toc408480807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69446840" w14:textId="77777777" w:rsidR="00277701" w:rsidRDefault="0052607F">
      <w:pPr>
        <w:pStyle w:val="TOC5"/>
        <w:tabs>
          <w:tab w:val="right" w:leader="dot" w:pos="5030"/>
        </w:tabs>
        <w:rPr>
          <w:rFonts w:eastAsiaTheme="minorEastAsia"/>
          <w:noProof/>
          <w:sz w:val="22"/>
        </w:rPr>
      </w:pPr>
      <w:hyperlink w:anchor="_Toc408480808" w:history="1">
        <w:r w:rsidR="00277701" w:rsidRPr="00DF5A1C">
          <w:rPr>
            <w:rStyle w:val="Hyperlink"/>
            <w:noProof/>
          </w:rPr>
          <w:t>Project Standard 2013</w:t>
        </w:r>
        <w:r w:rsidR="00277701">
          <w:rPr>
            <w:noProof/>
            <w:webHidden/>
          </w:rPr>
          <w:tab/>
        </w:r>
        <w:r w:rsidR="00277701">
          <w:rPr>
            <w:noProof/>
            <w:webHidden/>
          </w:rPr>
          <w:fldChar w:fldCharType="begin"/>
        </w:r>
        <w:r w:rsidR="00277701">
          <w:rPr>
            <w:noProof/>
            <w:webHidden/>
          </w:rPr>
          <w:instrText xml:space="preserve"> PAGEREF _Toc408480808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00604ADA" w14:textId="77777777" w:rsidR="00277701" w:rsidRDefault="0052607F">
      <w:pPr>
        <w:pStyle w:val="TOC5"/>
        <w:tabs>
          <w:tab w:val="right" w:leader="dot" w:pos="5030"/>
        </w:tabs>
        <w:rPr>
          <w:rFonts w:eastAsiaTheme="minorEastAsia"/>
          <w:noProof/>
          <w:sz w:val="22"/>
        </w:rPr>
      </w:pPr>
      <w:hyperlink w:anchor="_Toc408480809" w:history="1">
        <w:r w:rsidR="00277701" w:rsidRPr="00DF5A1C">
          <w:rPr>
            <w:rStyle w:val="Hyperlink"/>
            <w:noProof/>
          </w:rPr>
          <w:t>Publisher 2013</w:t>
        </w:r>
        <w:r w:rsidR="00277701">
          <w:rPr>
            <w:noProof/>
            <w:webHidden/>
          </w:rPr>
          <w:tab/>
        </w:r>
        <w:r w:rsidR="00277701">
          <w:rPr>
            <w:noProof/>
            <w:webHidden/>
          </w:rPr>
          <w:fldChar w:fldCharType="begin"/>
        </w:r>
        <w:r w:rsidR="00277701">
          <w:rPr>
            <w:noProof/>
            <w:webHidden/>
          </w:rPr>
          <w:instrText xml:space="preserve"> PAGEREF _Toc408480809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09243A61" w14:textId="77777777" w:rsidR="00277701" w:rsidRDefault="0052607F">
      <w:pPr>
        <w:pStyle w:val="TOC5"/>
        <w:tabs>
          <w:tab w:val="right" w:leader="dot" w:pos="5030"/>
        </w:tabs>
        <w:rPr>
          <w:rFonts w:eastAsiaTheme="minorEastAsia"/>
          <w:noProof/>
          <w:sz w:val="22"/>
        </w:rPr>
      </w:pPr>
      <w:hyperlink w:anchor="_Toc408480810" w:history="1">
        <w:r w:rsidR="00277701" w:rsidRPr="00DF5A1C">
          <w:rPr>
            <w:rStyle w:val="Hyperlink"/>
            <w:noProof/>
          </w:rPr>
          <w:t>Visio 2013 Professional</w:t>
        </w:r>
        <w:r w:rsidR="00277701">
          <w:rPr>
            <w:noProof/>
            <w:webHidden/>
          </w:rPr>
          <w:tab/>
        </w:r>
        <w:r w:rsidR="00277701">
          <w:rPr>
            <w:noProof/>
            <w:webHidden/>
          </w:rPr>
          <w:fldChar w:fldCharType="begin"/>
        </w:r>
        <w:r w:rsidR="00277701">
          <w:rPr>
            <w:noProof/>
            <w:webHidden/>
          </w:rPr>
          <w:instrText xml:space="preserve"> PAGEREF _Toc408480810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4DE06305" w14:textId="77777777" w:rsidR="00277701" w:rsidRDefault="0052607F">
      <w:pPr>
        <w:pStyle w:val="TOC5"/>
        <w:tabs>
          <w:tab w:val="right" w:leader="dot" w:pos="5030"/>
        </w:tabs>
        <w:rPr>
          <w:rFonts w:eastAsiaTheme="minorEastAsia"/>
          <w:noProof/>
          <w:sz w:val="22"/>
        </w:rPr>
      </w:pPr>
      <w:hyperlink w:anchor="_Toc408480811" w:history="1">
        <w:r w:rsidR="00277701" w:rsidRPr="00DF5A1C">
          <w:rPr>
            <w:rStyle w:val="Hyperlink"/>
            <w:noProof/>
          </w:rPr>
          <w:t>Visio 2013 Standard</w:t>
        </w:r>
        <w:r w:rsidR="00277701">
          <w:rPr>
            <w:noProof/>
            <w:webHidden/>
          </w:rPr>
          <w:tab/>
        </w:r>
        <w:r w:rsidR="00277701">
          <w:rPr>
            <w:noProof/>
            <w:webHidden/>
          </w:rPr>
          <w:fldChar w:fldCharType="begin"/>
        </w:r>
        <w:r w:rsidR="00277701">
          <w:rPr>
            <w:noProof/>
            <w:webHidden/>
          </w:rPr>
          <w:instrText xml:space="preserve"> PAGEREF _Toc408480811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34439F7C" w14:textId="77777777" w:rsidR="00277701" w:rsidRDefault="0052607F">
      <w:pPr>
        <w:pStyle w:val="TOC5"/>
        <w:tabs>
          <w:tab w:val="right" w:leader="dot" w:pos="5030"/>
        </w:tabs>
        <w:rPr>
          <w:rFonts w:eastAsiaTheme="minorEastAsia"/>
          <w:noProof/>
          <w:sz w:val="22"/>
        </w:rPr>
      </w:pPr>
      <w:hyperlink w:anchor="_Toc408480812" w:history="1">
        <w:r w:rsidR="00277701" w:rsidRPr="00DF5A1C">
          <w:rPr>
            <w:rStyle w:val="Hyperlink"/>
            <w:noProof/>
          </w:rPr>
          <w:t>Word 2013</w:t>
        </w:r>
        <w:r w:rsidR="00277701">
          <w:rPr>
            <w:noProof/>
            <w:webHidden/>
          </w:rPr>
          <w:tab/>
        </w:r>
        <w:r w:rsidR="00277701">
          <w:rPr>
            <w:noProof/>
            <w:webHidden/>
          </w:rPr>
          <w:fldChar w:fldCharType="begin"/>
        </w:r>
        <w:r w:rsidR="00277701">
          <w:rPr>
            <w:noProof/>
            <w:webHidden/>
          </w:rPr>
          <w:instrText xml:space="preserve"> PAGEREF _Toc408480812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214A1916" w14:textId="77777777" w:rsidR="00277701" w:rsidRDefault="0052607F">
      <w:pPr>
        <w:pStyle w:val="TOC5"/>
        <w:tabs>
          <w:tab w:val="right" w:leader="dot" w:pos="5030"/>
        </w:tabs>
        <w:rPr>
          <w:rFonts w:eastAsiaTheme="minorEastAsia"/>
          <w:noProof/>
          <w:sz w:val="22"/>
        </w:rPr>
      </w:pPr>
      <w:hyperlink w:anchor="_Toc408480813" w:history="1">
        <w:r w:rsidR="00277701" w:rsidRPr="00DF5A1C">
          <w:rPr>
            <w:rStyle w:val="Hyperlink"/>
            <w:noProof/>
          </w:rPr>
          <w:t>Licencias de Teletrabajo para Office Professional Plus 2013</w:t>
        </w:r>
        <w:r w:rsidR="00277701">
          <w:rPr>
            <w:noProof/>
            <w:webHidden/>
          </w:rPr>
          <w:tab/>
        </w:r>
        <w:r w:rsidR="00277701">
          <w:rPr>
            <w:noProof/>
            <w:webHidden/>
          </w:rPr>
          <w:fldChar w:fldCharType="begin"/>
        </w:r>
        <w:r w:rsidR="00277701">
          <w:rPr>
            <w:noProof/>
            <w:webHidden/>
          </w:rPr>
          <w:instrText xml:space="preserve"> PAGEREF _Toc408480813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32B12DF2" w14:textId="77777777" w:rsidR="00277701" w:rsidRDefault="0052607F">
      <w:pPr>
        <w:pStyle w:val="TOC5"/>
        <w:tabs>
          <w:tab w:val="right" w:leader="dot" w:pos="5030"/>
        </w:tabs>
        <w:rPr>
          <w:rFonts w:eastAsiaTheme="minorEastAsia"/>
          <w:noProof/>
          <w:sz w:val="22"/>
        </w:rPr>
      </w:pPr>
      <w:hyperlink w:anchor="_Toc408480814" w:history="1">
        <w:r w:rsidR="00277701" w:rsidRPr="00DF5A1C">
          <w:rPr>
            <w:rStyle w:val="Hyperlink"/>
            <w:noProof/>
          </w:rPr>
          <w:t>Licencias de Teletrabajo para Office Standard 2013</w:t>
        </w:r>
        <w:r w:rsidR="00277701">
          <w:rPr>
            <w:noProof/>
            <w:webHidden/>
          </w:rPr>
          <w:tab/>
        </w:r>
        <w:r w:rsidR="00277701">
          <w:rPr>
            <w:noProof/>
            <w:webHidden/>
          </w:rPr>
          <w:fldChar w:fldCharType="begin"/>
        </w:r>
        <w:r w:rsidR="00277701">
          <w:rPr>
            <w:noProof/>
            <w:webHidden/>
          </w:rPr>
          <w:instrText xml:space="preserve"> PAGEREF _Toc408480814 \h </w:instrText>
        </w:r>
        <w:r w:rsidR="00277701">
          <w:rPr>
            <w:noProof/>
            <w:webHidden/>
          </w:rPr>
        </w:r>
        <w:r w:rsidR="00277701">
          <w:rPr>
            <w:noProof/>
            <w:webHidden/>
          </w:rPr>
          <w:fldChar w:fldCharType="separate"/>
        </w:r>
        <w:r w:rsidR="0067431C">
          <w:rPr>
            <w:noProof/>
            <w:webHidden/>
          </w:rPr>
          <w:t>21</w:t>
        </w:r>
        <w:r w:rsidR="00277701">
          <w:rPr>
            <w:noProof/>
            <w:webHidden/>
          </w:rPr>
          <w:fldChar w:fldCharType="end"/>
        </w:r>
      </w:hyperlink>
    </w:p>
    <w:p w14:paraId="523C654B" w14:textId="77777777" w:rsidR="00277701" w:rsidRDefault="0052607F">
      <w:pPr>
        <w:pStyle w:val="TOC3"/>
        <w:tabs>
          <w:tab w:val="right" w:leader="dot" w:pos="5030"/>
        </w:tabs>
        <w:rPr>
          <w:rFonts w:eastAsiaTheme="minorEastAsia"/>
          <w:smallCaps w:val="0"/>
          <w:noProof/>
          <w:sz w:val="22"/>
        </w:rPr>
      </w:pPr>
      <w:hyperlink w:anchor="_Toc408480815" w:history="1">
        <w:r w:rsidR="00277701" w:rsidRPr="00DF5A1C">
          <w:rPr>
            <w:rStyle w:val="Hyperlink"/>
            <w:noProof/>
          </w:rPr>
          <w:t>Office para Mac</w:t>
        </w:r>
        <w:r w:rsidR="00277701">
          <w:rPr>
            <w:noProof/>
            <w:webHidden/>
          </w:rPr>
          <w:tab/>
        </w:r>
        <w:r w:rsidR="00277701">
          <w:rPr>
            <w:noProof/>
            <w:webHidden/>
          </w:rPr>
          <w:fldChar w:fldCharType="begin"/>
        </w:r>
        <w:r w:rsidR="00277701">
          <w:rPr>
            <w:noProof/>
            <w:webHidden/>
          </w:rPr>
          <w:instrText xml:space="preserve"> PAGEREF _Toc408480815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7206D9EA" w14:textId="77777777" w:rsidR="00277701" w:rsidRDefault="0052607F">
      <w:pPr>
        <w:pStyle w:val="TOC5"/>
        <w:tabs>
          <w:tab w:val="right" w:leader="dot" w:pos="5030"/>
        </w:tabs>
        <w:rPr>
          <w:rFonts w:eastAsiaTheme="minorEastAsia"/>
          <w:noProof/>
          <w:sz w:val="22"/>
        </w:rPr>
      </w:pPr>
      <w:hyperlink w:anchor="_Toc408480816" w:history="1">
        <w:r w:rsidR="00277701" w:rsidRPr="00DF5A1C">
          <w:rPr>
            <w:rStyle w:val="Hyperlink"/>
            <w:noProof/>
          </w:rPr>
          <w:t>Excel para Mac 2011</w:t>
        </w:r>
        <w:r w:rsidR="00277701">
          <w:rPr>
            <w:noProof/>
            <w:webHidden/>
          </w:rPr>
          <w:tab/>
        </w:r>
        <w:r w:rsidR="00277701">
          <w:rPr>
            <w:noProof/>
            <w:webHidden/>
          </w:rPr>
          <w:fldChar w:fldCharType="begin"/>
        </w:r>
        <w:r w:rsidR="00277701">
          <w:rPr>
            <w:noProof/>
            <w:webHidden/>
          </w:rPr>
          <w:instrText xml:space="preserve"> PAGEREF _Toc408480816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0BE2E6E3" w14:textId="77777777" w:rsidR="00277701" w:rsidRDefault="0052607F">
      <w:pPr>
        <w:pStyle w:val="TOC5"/>
        <w:tabs>
          <w:tab w:val="right" w:leader="dot" w:pos="5030"/>
        </w:tabs>
        <w:rPr>
          <w:rFonts w:eastAsiaTheme="minorEastAsia"/>
          <w:noProof/>
          <w:sz w:val="22"/>
        </w:rPr>
      </w:pPr>
      <w:hyperlink w:anchor="_Toc408480817" w:history="1">
        <w:r w:rsidR="00277701" w:rsidRPr="00DF5A1C">
          <w:rPr>
            <w:rStyle w:val="Hyperlink"/>
            <w:noProof/>
          </w:rPr>
          <w:t>Lync para Mac 2011</w:t>
        </w:r>
        <w:r w:rsidR="00277701">
          <w:rPr>
            <w:noProof/>
            <w:webHidden/>
          </w:rPr>
          <w:tab/>
        </w:r>
        <w:r w:rsidR="00277701">
          <w:rPr>
            <w:noProof/>
            <w:webHidden/>
          </w:rPr>
          <w:fldChar w:fldCharType="begin"/>
        </w:r>
        <w:r w:rsidR="00277701">
          <w:rPr>
            <w:noProof/>
            <w:webHidden/>
          </w:rPr>
          <w:instrText xml:space="preserve"> PAGEREF _Toc408480817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1AC05621" w14:textId="77777777" w:rsidR="00277701" w:rsidRDefault="0052607F">
      <w:pPr>
        <w:pStyle w:val="TOC5"/>
        <w:tabs>
          <w:tab w:val="right" w:leader="dot" w:pos="5030"/>
        </w:tabs>
        <w:rPr>
          <w:rFonts w:eastAsiaTheme="minorEastAsia"/>
          <w:noProof/>
          <w:sz w:val="22"/>
        </w:rPr>
      </w:pPr>
      <w:hyperlink w:anchor="_Toc408480818" w:history="1">
        <w:r w:rsidR="00277701" w:rsidRPr="00DF5A1C">
          <w:rPr>
            <w:rStyle w:val="Hyperlink"/>
            <w:noProof/>
          </w:rPr>
          <w:t>Office para Mac Standard 2011</w:t>
        </w:r>
        <w:r w:rsidR="00277701">
          <w:rPr>
            <w:noProof/>
            <w:webHidden/>
          </w:rPr>
          <w:tab/>
        </w:r>
        <w:r w:rsidR="00277701">
          <w:rPr>
            <w:noProof/>
            <w:webHidden/>
          </w:rPr>
          <w:fldChar w:fldCharType="begin"/>
        </w:r>
        <w:r w:rsidR="00277701">
          <w:rPr>
            <w:noProof/>
            <w:webHidden/>
          </w:rPr>
          <w:instrText xml:space="preserve"> PAGEREF _Toc408480818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5FB4E449" w14:textId="77777777" w:rsidR="00277701" w:rsidRDefault="0052607F">
      <w:pPr>
        <w:pStyle w:val="TOC5"/>
        <w:tabs>
          <w:tab w:val="right" w:leader="dot" w:pos="5030"/>
        </w:tabs>
        <w:rPr>
          <w:rFonts w:eastAsiaTheme="minorEastAsia"/>
          <w:noProof/>
          <w:sz w:val="22"/>
        </w:rPr>
      </w:pPr>
      <w:hyperlink w:anchor="_Toc408480819" w:history="1">
        <w:r w:rsidR="00277701" w:rsidRPr="00DF5A1C">
          <w:rPr>
            <w:rStyle w:val="Hyperlink"/>
            <w:noProof/>
          </w:rPr>
          <w:t>Outlook para Mac 2011</w:t>
        </w:r>
        <w:r w:rsidR="00277701">
          <w:rPr>
            <w:noProof/>
            <w:webHidden/>
          </w:rPr>
          <w:tab/>
        </w:r>
        <w:r w:rsidR="00277701">
          <w:rPr>
            <w:noProof/>
            <w:webHidden/>
          </w:rPr>
          <w:fldChar w:fldCharType="begin"/>
        </w:r>
        <w:r w:rsidR="00277701">
          <w:rPr>
            <w:noProof/>
            <w:webHidden/>
          </w:rPr>
          <w:instrText xml:space="preserve"> PAGEREF _Toc408480819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39A6BC7B" w14:textId="77777777" w:rsidR="00277701" w:rsidRDefault="0052607F">
      <w:pPr>
        <w:pStyle w:val="TOC5"/>
        <w:tabs>
          <w:tab w:val="right" w:leader="dot" w:pos="5030"/>
        </w:tabs>
        <w:rPr>
          <w:rFonts w:eastAsiaTheme="minorEastAsia"/>
          <w:noProof/>
          <w:sz w:val="22"/>
        </w:rPr>
      </w:pPr>
      <w:hyperlink w:anchor="_Toc408480820" w:history="1">
        <w:r w:rsidR="00277701" w:rsidRPr="00DF5A1C">
          <w:rPr>
            <w:rStyle w:val="Hyperlink"/>
            <w:noProof/>
          </w:rPr>
          <w:t>PowerPoint para Mac 2011</w:t>
        </w:r>
        <w:r w:rsidR="00277701">
          <w:rPr>
            <w:noProof/>
            <w:webHidden/>
          </w:rPr>
          <w:tab/>
        </w:r>
        <w:r w:rsidR="00277701">
          <w:rPr>
            <w:noProof/>
            <w:webHidden/>
          </w:rPr>
          <w:fldChar w:fldCharType="begin"/>
        </w:r>
        <w:r w:rsidR="00277701">
          <w:rPr>
            <w:noProof/>
            <w:webHidden/>
          </w:rPr>
          <w:instrText xml:space="preserve"> PAGEREF _Toc408480820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4C998D1B" w14:textId="77777777" w:rsidR="00277701" w:rsidRDefault="0052607F">
      <w:pPr>
        <w:pStyle w:val="TOC5"/>
        <w:tabs>
          <w:tab w:val="right" w:leader="dot" w:pos="5030"/>
        </w:tabs>
        <w:rPr>
          <w:rFonts w:eastAsiaTheme="minorEastAsia"/>
          <w:noProof/>
          <w:sz w:val="22"/>
        </w:rPr>
      </w:pPr>
      <w:hyperlink w:anchor="_Toc408480821" w:history="1">
        <w:r w:rsidR="00277701" w:rsidRPr="00DF5A1C">
          <w:rPr>
            <w:rStyle w:val="Hyperlink"/>
            <w:noProof/>
          </w:rPr>
          <w:t>Word para Mac 2011</w:t>
        </w:r>
        <w:r w:rsidR="00277701">
          <w:rPr>
            <w:noProof/>
            <w:webHidden/>
          </w:rPr>
          <w:tab/>
        </w:r>
        <w:r w:rsidR="00277701">
          <w:rPr>
            <w:noProof/>
            <w:webHidden/>
          </w:rPr>
          <w:fldChar w:fldCharType="begin"/>
        </w:r>
        <w:r w:rsidR="00277701">
          <w:rPr>
            <w:noProof/>
            <w:webHidden/>
          </w:rPr>
          <w:instrText xml:space="preserve"> PAGEREF _Toc408480821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39C71728" w14:textId="77777777" w:rsidR="00277701" w:rsidRDefault="0052607F">
      <w:pPr>
        <w:pStyle w:val="TOC5"/>
        <w:tabs>
          <w:tab w:val="right" w:leader="dot" w:pos="5030"/>
        </w:tabs>
        <w:rPr>
          <w:rFonts w:eastAsiaTheme="minorEastAsia"/>
          <w:noProof/>
          <w:sz w:val="22"/>
        </w:rPr>
      </w:pPr>
      <w:hyperlink w:anchor="_Toc408480822" w:history="1">
        <w:r w:rsidR="00277701" w:rsidRPr="00DF5A1C">
          <w:rPr>
            <w:rStyle w:val="Hyperlink"/>
            <w:noProof/>
          </w:rPr>
          <w:t>Licencias de Teletrabajo para Mac 2011</w:t>
        </w:r>
        <w:r w:rsidR="00277701">
          <w:rPr>
            <w:noProof/>
            <w:webHidden/>
          </w:rPr>
          <w:tab/>
        </w:r>
        <w:r w:rsidR="00277701">
          <w:rPr>
            <w:noProof/>
            <w:webHidden/>
          </w:rPr>
          <w:fldChar w:fldCharType="begin"/>
        </w:r>
        <w:r w:rsidR="00277701">
          <w:rPr>
            <w:noProof/>
            <w:webHidden/>
          </w:rPr>
          <w:instrText xml:space="preserve"> PAGEREF _Toc408480822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25D024E9" w14:textId="77777777" w:rsidR="00277701" w:rsidRDefault="0052607F">
      <w:pPr>
        <w:pStyle w:val="TOC2"/>
        <w:tabs>
          <w:tab w:val="right" w:leader="dot" w:pos="5030"/>
        </w:tabs>
        <w:rPr>
          <w:rFonts w:eastAsiaTheme="minorEastAsia"/>
          <w:b w:val="0"/>
          <w:smallCaps w:val="0"/>
          <w:noProof/>
          <w:sz w:val="22"/>
        </w:rPr>
      </w:pPr>
      <w:hyperlink w:anchor="_Toc408480823" w:history="1">
        <w:r w:rsidR="00277701" w:rsidRPr="00DF5A1C">
          <w:rPr>
            <w:rStyle w:val="Hyperlink"/>
            <w:noProof/>
          </w:rPr>
          <w:t>Servidores de productividad de Office</w:t>
        </w:r>
        <w:r w:rsidR="00277701">
          <w:rPr>
            <w:noProof/>
            <w:webHidden/>
          </w:rPr>
          <w:tab/>
        </w:r>
        <w:r w:rsidR="00277701">
          <w:rPr>
            <w:noProof/>
            <w:webHidden/>
          </w:rPr>
          <w:fldChar w:fldCharType="begin"/>
        </w:r>
        <w:r w:rsidR="00277701">
          <w:rPr>
            <w:noProof/>
            <w:webHidden/>
          </w:rPr>
          <w:instrText xml:space="preserve"> PAGEREF _Toc408480823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3D24CE25" w14:textId="77777777" w:rsidR="00277701" w:rsidRDefault="0052607F">
      <w:pPr>
        <w:pStyle w:val="TOC4"/>
        <w:tabs>
          <w:tab w:val="right" w:leader="dot" w:pos="5030"/>
        </w:tabs>
        <w:rPr>
          <w:rFonts w:eastAsiaTheme="minorEastAsia"/>
          <w:smallCaps w:val="0"/>
          <w:noProof/>
          <w:sz w:val="22"/>
        </w:rPr>
      </w:pPr>
      <w:hyperlink w:anchor="_Toc408480824" w:history="1">
        <w:r w:rsidR="00277701" w:rsidRPr="00DF5A1C">
          <w:rPr>
            <w:rStyle w:val="Hyperlink"/>
            <w:noProof/>
          </w:rPr>
          <w:t>Exchange Server</w:t>
        </w:r>
        <w:r w:rsidR="00277701">
          <w:rPr>
            <w:noProof/>
            <w:webHidden/>
          </w:rPr>
          <w:tab/>
        </w:r>
        <w:r w:rsidR="00277701">
          <w:rPr>
            <w:noProof/>
            <w:webHidden/>
          </w:rPr>
          <w:fldChar w:fldCharType="begin"/>
        </w:r>
        <w:r w:rsidR="00277701">
          <w:rPr>
            <w:noProof/>
            <w:webHidden/>
          </w:rPr>
          <w:instrText xml:space="preserve"> PAGEREF _Toc408480824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48053091" w14:textId="77777777" w:rsidR="00277701" w:rsidRDefault="0052607F">
      <w:pPr>
        <w:pStyle w:val="TOC6"/>
        <w:tabs>
          <w:tab w:val="right" w:leader="dot" w:pos="5030"/>
        </w:tabs>
        <w:rPr>
          <w:rFonts w:eastAsiaTheme="minorEastAsia"/>
          <w:noProof/>
          <w:sz w:val="22"/>
        </w:rPr>
      </w:pPr>
      <w:hyperlink w:anchor="_Toc408480825" w:history="1">
        <w:r w:rsidR="00277701" w:rsidRPr="00DF5A1C">
          <w:rPr>
            <w:rStyle w:val="Hyperlink"/>
            <w:noProof/>
          </w:rPr>
          <w:t>Exchange Server Enterprise 2013</w:t>
        </w:r>
        <w:r w:rsidR="00277701">
          <w:rPr>
            <w:noProof/>
            <w:webHidden/>
          </w:rPr>
          <w:tab/>
        </w:r>
        <w:r w:rsidR="00277701">
          <w:rPr>
            <w:noProof/>
            <w:webHidden/>
          </w:rPr>
          <w:fldChar w:fldCharType="begin"/>
        </w:r>
        <w:r w:rsidR="00277701">
          <w:rPr>
            <w:noProof/>
            <w:webHidden/>
          </w:rPr>
          <w:instrText xml:space="preserve"> PAGEREF _Toc408480825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0A24FD53" w14:textId="39B91717" w:rsidR="00277701" w:rsidRDefault="0052607F">
      <w:pPr>
        <w:pStyle w:val="TOC6"/>
        <w:tabs>
          <w:tab w:val="right" w:leader="dot" w:pos="5030"/>
        </w:tabs>
        <w:rPr>
          <w:rFonts w:eastAsiaTheme="minorEastAsia"/>
          <w:noProof/>
          <w:sz w:val="22"/>
        </w:rPr>
      </w:pPr>
      <w:hyperlink w:anchor="_Toc408480826" w:history="1">
        <w:r w:rsidR="00277701" w:rsidRPr="00DF5A1C">
          <w:rPr>
            <w:rStyle w:val="Hyperlink"/>
            <w:noProof/>
          </w:rPr>
          <w:t xml:space="preserve">Licencia CAL de Exchange Server Enterprise 2013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_Toc408480826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48171A0A" w14:textId="77777777" w:rsidR="00277701" w:rsidRDefault="0052607F">
      <w:pPr>
        <w:pStyle w:val="TOC6"/>
        <w:tabs>
          <w:tab w:val="right" w:leader="dot" w:pos="5030"/>
        </w:tabs>
        <w:rPr>
          <w:rFonts w:eastAsiaTheme="minorEastAsia"/>
          <w:noProof/>
          <w:sz w:val="22"/>
        </w:rPr>
      </w:pPr>
      <w:hyperlink w:anchor="_Toc408480827" w:history="1">
        <w:r w:rsidR="00277701" w:rsidRPr="00DF5A1C">
          <w:rPr>
            <w:rStyle w:val="Hyperlink"/>
            <w:noProof/>
          </w:rPr>
          <w:t>Exchange Server Standard 2013</w:t>
        </w:r>
        <w:r w:rsidR="00277701">
          <w:rPr>
            <w:noProof/>
            <w:webHidden/>
          </w:rPr>
          <w:tab/>
        </w:r>
        <w:r w:rsidR="00277701">
          <w:rPr>
            <w:noProof/>
            <w:webHidden/>
          </w:rPr>
          <w:fldChar w:fldCharType="begin"/>
        </w:r>
        <w:r w:rsidR="00277701">
          <w:rPr>
            <w:noProof/>
            <w:webHidden/>
          </w:rPr>
          <w:instrText xml:space="preserve"> PAGEREF _Toc408480827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394ED703" w14:textId="0CB7A194" w:rsidR="00277701" w:rsidRDefault="0052607F">
      <w:pPr>
        <w:pStyle w:val="TOC6"/>
        <w:tabs>
          <w:tab w:val="right" w:leader="dot" w:pos="5030"/>
        </w:tabs>
        <w:rPr>
          <w:rFonts w:eastAsiaTheme="minorEastAsia"/>
          <w:noProof/>
          <w:sz w:val="22"/>
        </w:rPr>
      </w:pPr>
      <w:hyperlink w:anchor="_Toc408480828" w:history="1">
        <w:r w:rsidR="00277701" w:rsidRPr="00DF5A1C">
          <w:rPr>
            <w:rStyle w:val="Hyperlink"/>
            <w:noProof/>
          </w:rPr>
          <w:t xml:space="preserve">Licencia CAL de Exchange Server Standard 2013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_Toc408480828 \h </w:instrText>
        </w:r>
        <w:r w:rsidR="00277701">
          <w:rPr>
            <w:noProof/>
            <w:webHidden/>
          </w:rPr>
        </w:r>
        <w:r w:rsidR="00277701">
          <w:rPr>
            <w:noProof/>
            <w:webHidden/>
          </w:rPr>
          <w:fldChar w:fldCharType="separate"/>
        </w:r>
        <w:r w:rsidR="0067431C">
          <w:rPr>
            <w:noProof/>
            <w:webHidden/>
          </w:rPr>
          <w:t>23</w:t>
        </w:r>
        <w:r w:rsidR="00277701">
          <w:rPr>
            <w:noProof/>
            <w:webHidden/>
          </w:rPr>
          <w:fldChar w:fldCharType="end"/>
        </w:r>
      </w:hyperlink>
    </w:p>
    <w:p w14:paraId="209B5EB7" w14:textId="77777777" w:rsidR="00277701" w:rsidRDefault="0052607F">
      <w:pPr>
        <w:pStyle w:val="TOC4"/>
        <w:tabs>
          <w:tab w:val="right" w:leader="dot" w:pos="5030"/>
        </w:tabs>
        <w:rPr>
          <w:rFonts w:eastAsiaTheme="minorEastAsia"/>
          <w:smallCaps w:val="0"/>
          <w:noProof/>
          <w:sz w:val="22"/>
        </w:rPr>
      </w:pPr>
      <w:hyperlink w:anchor="_Toc408480829" w:history="1">
        <w:r w:rsidR="00277701" w:rsidRPr="00DF5A1C">
          <w:rPr>
            <w:rStyle w:val="Hyperlink"/>
            <w:noProof/>
          </w:rPr>
          <w:t>Lync Server</w:t>
        </w:r>
        <w:r w:rsidR="00277701">
          <w:rPr>
            <w:noProof/>
            <w:webHidden/>
          </w:rPr>
          <w:tab/>
        </w:r>
        <w:r w:rsidR="00277701">
          <w:rPr>
            <w:noProof/>
            <w:webHidden/>
          </w:rPr>
          <w:fldChar w:fldCharType="begin"/>
        </w:r>
        <w:r w:rsidR="00277701">
          <w:rPr>
            <w:noProof/>
            <w:webHidden/>
          </w:rPr>
          <w:instrText xml:space="preserve"> PAGEREF _Toc408480829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038D570B" w14:textId="77777777" w:rsidR="00277701" w:rsidRDefault="0052607F">
      <w:pPr>
        <w:pStyle w:val="TOC6"/>
        <w:tabs>
          <w:tab w:val="right" w:leader="dot" w:pos="5030"/>
        </w:tabs>
        <w:rPr>
          <w:rFonts w:eastAsiaTheme="minorEastAsia"/>
          <w:noProof/>
          <w:sz w:val="22"/>
        </w:rPr>
      </w:pPr>
      <w:hyperlink w:anchor="_Toc408480830" w:history="1">
        <w:r w:rsidR="00277701" w:rsidRPr="00DF5A1C">
          <w:rPr>
            <w:rStyle w:val="Hyperlink"/>
            <w:noProof/>
          </w:rPr>
          <w:t>Lync Server 2013</w:t>
        </w:r>
        <w:r w:rsidR="00277701">
          <w:rPr>
            <w:noProof/>
            <w:webHidden/>
          </w:rPr>
          <w:tab/>
        </w:r>
        <w:r w:rsidR="00277701">
          <w:rPr>
            <w:noProof/>
            <w:webHidden/>
          </w:rPr>
          <w:fldChar w:fldCharType="begin"/>
        </w:r>
        <w:r w:rsidR="00277701">
          <w:rPr>
            <w:noProof/>
            <w:webHidden/>
          </w:rPr>
          <w:instrText xml:space="preserve"> PAGEREF _Toc408480830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6050FC30" w14:textId="77777777" w:rsidR="00277701" w:rsidRDefault="0052607F">
      <w:pPr>
        <w:pStyle w:val="TOC6"/>
        <w:tabs>
          <w:tab w:val="right" w:leader="dot" w:pos="5030"/>
        </w:tabs>
        <w:rPr>
          <w:rFonts w:eastAsiaTheme="minorEastAsia"/>
          <w:noProof/>
          <w:sz w:val="22"/>
        </w:rPr>
      </w:pPr>
      <w:hyperlink w:anchor="_Toc408480831" w:history="1">
        <w:r w:rsidR="00277701" w:rsidRPr="00DF5A1C">
          <w:rPr>
            <w:rStyle w:val="Hyperlink"/>
            <w:noProof/>
          </w:rPr>
          <w:t>Enterprise CAL de Lync Server 2013 (Dispositivo y Usuario)</w:t>
        </w:r>
        <w:r w:rsidR="00277701">
          <w:rPr>
            <w:noProof/>
            <w:webHidden/>
          </w:rPr>
          <w:tab/>
        </w:r>
        <w:r w:rsidR="00277701">
          <w:rPr>
            <w:noProof/>
            <w:webHidden/>
          </w:rPr>
          <w:fldChar w:fldCharType="begin"/>
        </w:r>
        <w:r w:rsidR="00277701">
          <w:rPr>
            <w:noProof/>
            <w:webHidden/>
          </w:rPr>
          <w:instrText xml:space="preserve"> PAGEREF _Toc408480831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1DE7AA50" w14:textId="77777777" w:rsidR="00277701" w:rsidRDefault="0052607F">
      <w:pPr>
        <w:pStyle w:val="TOC6"/>
        <w:tabs>
          <w:tab w:val="right" w:leader="dot" w:pos="5030"/>
        </w:tabs>
        <w:rPr>
          <w:rFonts w:eastAsiaTheme="minorEastAsia"/>
          <w:noProof/>
          <w:sz w:val="22"/>
        </w:rPr>
      </w:pPr>
      <w:hyperlink w:anchor="_Toc408480832" w:history="1">
        <w:r w:rsidR="00277701" w:rsidRPr="00DF5A1C">
          <w:rPr>
            <w:rStyle w:val="Hyperlink"/>
            <w:noProof/>
          </w:rPr>
          <w:t>Licencia CAL de Lync Server 2013 Plus (Dispositivo y Usuario)</w:t>
        </w:r>
        <w:r w:rsidR="00277701">
          <w:rPr>
            <w:noProof/>
            <w:webHidden/>
          </w:rPr>
          <w:tab/>
        </w:r>
        <w:r w:rsidR="00277701">
          <w:rPr>
            <w:noProof/>
            <w:webHidden/>
          </w:rPr>
          <w:fldChar w:fldCharType="begin"/>
        </w:r>
        <w:r w:rsidR="00277701">
          <w:rPr>
            <w:noProof/>
            <w:webHidden/>
          </w:rPr>
          <w:instrText xml:space="preserve"> PAGEREF _Toc408480832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5B7D6F9D" w14:textId="7BBE6488" w:rsidR="00277701" w:rsidRDefault="0052607F">
      <w:pPr>
        <w:pStyle w:val="TOC6"/>
        <w:tabs>
          <w:tab w:val="right" w:leader="dot" w:pos="5030"/>
        </w:tabs>
        <w:rPr>
          <w:rFonts w:eastAsiaTheme="minorEastAsia"/>
          <w:noProof/>
          <w:sz w:val="22"/>
        </w:rPr>
      </w:pPr>
      <w:hyperlink w:anchor="_Toc408480833" w:history="1">
        <w:r w:rsidR="00277701" w:rsidRPr="00DF5A1C">
          <w:rPr>
            <w:rStyle w:val="Hyperlink"/>
            <w:noProof/>
          </w:rPr>
          <w:t xml:space="preserve">Licencia CAL de Lync Server 2013 Standard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_Toc408480833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2239DC5C" w14:textId="77777777" w:rsidR="005E2776" w:rsidRDefault="005E2776">
      <w:pPr>
        <w:pStyle w:val="TOC4"/>
        <w:tabs>
          <w:tab w:val="right" w:leader="dot" w:pos="5030"/>
        </w:tabs>
        <w:rPr>
          <w:noProof/>
        </w:rPr>
      </w:pPr>
    </w:p>
    <w:p w14:paraId="762FCED8" w14:textId="77777777" w:rsidR="00277701" w:rsidRDefault="0052607F">
      <w:pPr>
        <w:pStyle w:val="TOC4"/>
        <w:tabs>
          <w:tab w:val="right" w:leader="dot" w:pos="5030"/>
        </w:tabs>
        <w:rPr>
          <w:rFonts w:eastAsiaTheme="minorEastAsia"/>
          <w:smallCaps w:val="0"/>
          <w:noProof/>
          <w:sz w:val="22"/>
        </w:rPr>
      </w:pPr>
      <w:hyperlink w:anchor="_Toc408480834" w:history="1">
        <w:r w:rsidR="00277701" w:rsidRPr="00DF5A1C">
          <w:rPr>
            <w:rStyle w:val="Hyperlink"/>
            <w:noProof/>
          </w:rPr>
          <w:t>Project Server</w:t>
        </w:r>
        <w:r w:rsidR="00277701">
          <w:rPr>
            <w:noProof/>
            <w:webHidden/>
          </w:rPr>
          <w:tab/>
        </w:r>
        <w:r w:rsidR="00277701">
          <w:rPr>
            <w:noProof/>
            <w:webHidden/>
          </w:rPr>
          <w:fldChar w:fldCharType="begin"/>
        </w:r>
        <w:r w:rsidR="00277701">
          <w:rPr>
            <w:noProof/>
            <w:webHidden/>
          </w:rPr>
          <w:instrText xml:space="preserve"> PAGEREF _Toc408480834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231F3B7E" w14:textId="77777777" w:rsidR="00277701" w:rsidRDefault="0052607F">
      <w:pPr>
        <w:pStyle w:val="TOC6"/>
        <w:tabs>
          <w:tab w:val="right" w:leader="dot" w:pos="5030"/>
        </w:tabs>
        <w:rPr>
          <w:rFonts w:eastAsiaTheme="minorEastAsia"/>
          <w:noProof/>
          <w:sz w:val="22"/>
        </w:rPr>
      </w:pPr>
      <w:hyperlink w:anchor="_Toc408480835" w:history="1">
        <w:r w:rsidR="00277701" w:rsidRPr="00DF5A1C">
          <w:rPr>
            <w:rStyle w:val="Hyperlink"/>
            <w:noProof/>
          </w:rPr>
          <w:t>Project Server 2013</w:t>
        </w:r>
        <w:r w:rsidR="00277701">
          <w:rPr>
            <w:noProof/>
            <w:webHidden/>
          </w:rPr>
          <w:tab/>
        </w:r>
        <w:r w:rsidR="00277701">
          <w:rPr>
            <w:noProof/>
            <w:webHidden/>
          </w:rPr>
          <w:fldChar w:fldCharType="begin"/>
        </w:r>
        <w:r w:rsidR="00277701">
          <w:rPr>
            <w:noProof/>
            <w:webHidden/>
          </w:rPr>
          <w:instrText xml:space="preserve"> PAGEREF _Toc408480835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003A1064" w14:textId="77777777" w:rsidR="00277701" w:rsidRDefault="0052607F">
      <w:pPr>
        <w:pStyle w:val="TOC6"/>
        <w:tabs>
          <w:tab w:val="right" w:leader="dot" w:pos="5030"/>
        </w:tabs>
        <w:rPr>
          <w:rFonts w:eastAsiaTheme="minorEastAsia"/>
          <w:noProof/>
          <w:sz w:val="22"/>
        </w:rPr>
      </w:pPr>
      <w:hyperlink w:anchor="_Toc408480836" w:history="1">
        <w:r w:rsidR="00277701" w:rsidRPr="00DF5A1C">
          <w:rPr>
            <w:rStyle w:val="Hyperlink"/>
            <w:noProof/>
          </w:rPr>
          <w:t>Licencia CAL de Project Server 2013 (Dispositivo y Usuario)</w:t>
        </w:r>
        <w:r w:rsidR="00277701">
          <w:rPr>
            <w:noProof/>
            <w:webHidden/>
          </w:rPr>
          <w:tab/>
        </w:r>
        <w:r w:rsidR="00277701">
          <w:rPr>
            <w:noProof/>
            <w:webHidden/>
          </w:rPr>
          <w:fldChar w:fldCharType="begin"/>
        </w:r>
        <w:r w:rsidR="00277701">
          <w:rPr>
            <w:noProof/>
            <w:webHidden/>
          </w:rPr>
          <w:instrText xml:space="preserve"> PAGEREF _Toc408480836 \h </w:instrText>
        </w:r>
        <w:r w:rsidR="00277701">
          <w:rPr>
            <w:noProof/>
            <w:webHidden/>
          </w:rPr>
        </w:r>
        <w:r w:rsidR="00277701">
          <w:rPr>
            <w:noProof/>
            <w:webHidden/>
          </w:rPr>
          <w:fldChar w:fldCharType="separate"/>
        </w:r>
        <w:r w:rsidR="0067431C">
          <w:rPr>
            <w:noProof/>
            <w:webHidden/>
          </w:rPr>
          <w:t>24</w:t>
        </w:r>
        <w:r w:rsidR="00277701">
          <w:rPr>
            <w:noProof/>
            <w:webHidden/>
          </w:rPr>
          <w:fldChar w:fldCharType="end"/>
        </w:r>
      </w:hyperlink>
    </w:p>
    <w:p w14:paraId="4E9387F8" w14:textId="77777777" w:rsidR="00277701" w:rsidRDefault="0052607F">
      <w:pPr>
        <w:pStyle w:val="TOC4"/>
        <w:tabs>
          <w:tab w:val="right" w:leader="dot" w:pos="5030"/>
        </w:tabs>
        <w:rPr>
          <w:rFonts w:eastAsiaTheme="minorEastAsia"/>
          <w:smallCaps w:val="0"/>
          <w:noProof/>
          <w:sz w:val="22"/>
        </w:rPr>
      </w:pPr>
      <w:hyperlink w:anchor="_Toc408480837" w:history="1">
        <w:r w:rsidR="00277701" w:rsidRPr="00DF5A1C">
          <w:rPr>
            <w:rStyle w:val="Hyperlink"/>
            <w:noProof/>
          </w:rPr>
          <w:t>SharePoint Server</w:t>
        </w:r>
        <w:r w:rsidR="00277701">
          <w:rPr>
            <w:noProof/>
            <w:webHidden/>
          </w:rPr>
          <w:tab/>
        </w:r>
        <w:r w:rsidR="00277701">
          <w:rPr>
            <w:noProof/>
            <w:webHidden/>
          </w:rPr>
          <w:fldChar w:fldCharType="begin"/>
        </w:r>
        <w:r w:rsidR="00277701">
          <w:rPr>
            <w:noProof/>
            <w:webHidden/>
          </w:rPr>
          <w:instrText xml:space="preserve"> PAGEREF _Toc408480837 \h </w:instrText>
        </w:r>
        <w:r w:rsidR="00277701">
          <w:rPr>
            <w:noProof/>
            <w:webHidden/>
          </w:rPr>
        </w:r>
        <w:r w:rsidR="00277701">
          <w:rPr>
            <w:noProof/>
            <w:webHidden/>
          </w:rPr>
          <w:fldChar w:fldCharType="separate"/>
        </w:r>
        <w:r w:rsidR="0067431C">
          <w:rPr>
            <w:noProof/>
            <w:webHidden/>
          </w:rPr>
          <w:t>25</w:t>
        </w:r>
        <w:r w:rsidR="00277701">
          <w:rPr>
            <w:noProof/>
            <w:webHidden/>
          </w:rPr>
          <w:fldChar w:fldCharType="end"/>
        </w:r>
      </w:hyperlink>
    </w:p>
    <w:p w14:paraId="0CD4256B" w14:textId="77777777" w:rsidR="00277701" w:rsidRDefault="0052607F">
      <w:pPr>
        <w:pStyle w:val="TOC6"/>
        <w:tabs>
          <w:tab w:val="right" w:leader="dot" w:pos="5030"/>
        </w:tabs>
        <w:rPr>
          <w:rFonts w:eastAsiaTheme="minorEastAsia"/>
          <w:noProof/>
          <w:sz w:val="22"/>
        </w:rPr>
      </w:pPr>
      <w:hyperlink w:anchor="_Toc408480838" w:history="1">
        <w:r w:rsidR="00277701" w:rsidRPr="00DF5A1C">
          <w:rPr>
            <w:rStyle w:val="Hyperlink"/>
            <w:noProof/>
          </w:rPr>
          <w:t>Microsoft Office Audit y Control Management Server 2013</w:t>
        </w:r>
        <w:r w:rsidR="00277701">
          <w:rPr>
            <w:noProof/>
            <w:webHidden/>
          </w:rPr>
          <w:tab/>
        </w:r>
        <w:r w:rsidR="00277701">
          <w:rPr>
            <w:noProof/>
            <w:webHidden/>
          </w:rPr>
          <w:fldChar w:fldCharType="begin"/>
        </w:r>
        <w:r w:rsidR="00277701">
          <w:rPr>
            <w:noProof/>
            <w:webHidden/>
          </w:rPr>
          <w:instrText xml:space="preserve"> PAGEREF _Toc408480838 \h </w:instrText>
        </w:r>
        <w:r w:rsidR="00277701">
          <w:rPr>
            <w:noProof/>
            <w:webHidden/>
          </w:rPr>
        </w:r>
        <w:r w:rsidR="00277701">
          <w:rPr>
            <w:noProof/>
            <w:webHidden/>
          </w:rPr>
          <w:fldChar w:fldCharType="separate"/>
        </w:r>
        <w:r w:rsidR="0067431C">
          <w:rPr>
            <w:noProof/>
            <w:webHidden/>
          </w:rPr>
          <w:t>25</w:t>
        </w:r>
        <w:r w:rsidR="00277701">
          <w:rPr>
            <w:noProof/>
            <w:webHidden/>
          </w:rPr>
          <w:fldChar w:fldCharType="end"/>
        </w:r>
      </w:hyperlink>
    </w:p>
    <w:p w14:paraId="41AC2016" w14:textId="77777777" w:rsidR="00277701" w:rsidRDefault="0052607F">
      <w:pPr>
        <w:pStyle w:val="TOC6"/>
        <w:tabs>
          <w:tab w:val="right" w:leader="dot" w:pos="5030"/>
        </w:tabs>
        <w:rPr>
          <w:rFonts w:eastAsiaTheme="minorEastAsia"/>
          <w:noProof/>
          <w:sz w:val="22"/>
        </w:rPr>
      </w:pPr>
      <w:hyperlink w:anchor="_Toc408480839" w:history="1">
        <w:r w:rsidR="00277701" w:rsidRPr="00DF5A1C">
          <w:rPr>
            <w:rStyle w:val="Hyperlink"/>
            <w:noProof/>
          </w:rPr>
          <w:t>SharePoint Server 2013</w:t>
        </w:r>
        <w:r w:rsidR="00277701">
          <w:rPr>
            <w:noProof/>
            <w:webHidden/>
          </w:rPr>
          <w:tab/>
        </w:r>
        <w:r w:rsidR="00277701">
          <w:rPr>
            <w:noProof/>
            <w:webHidden/>
          </w:rPr>
          <w:fldChar w:fldCharType="begin"/>
        </w:r>
        <w:r w:rsidR="00277701">
          <w:rPr>
            <w:noProof/>
            <w:webHidden/>
          </w:rPr>
          <w:instrText xml:space="preserve"> PAGEREF _Toc408480839 \h </w:instrText>
        </w:r>
        <w:r w:rsidR="00277701">
          <w:rPr>
            <w:noProof/>
            <w:webHidden/>
          </w:rPr>
        </w:r>
        <w:r w:rsidR="00277701">
          <w:rPr>
            <w:noProof/>
            <w:webHidden/>
          </w:rPr>
          <w:fldChar w:fldCharType="separate"/>
        </w:r>
        <w:r w:rsidR="0067431C">
          <w:rPr>
            <w:noProof/>
            <w:webHidden/>
          </w:rPr>
          <w:t>25</w:t>
        </w:r>
        <w:r w:rsidR="00277701">
          <w:rPr>
            <w:noProof/>
            <w:webHidden/>
          </w:rPr>
          <w:fldChar w:fldCharType="end"/>
        </w:r>
      </w:hyperlink>
    </w:p>
    <w:p w14:paraId="0357B7E6" w14:textId="5223B755" w:rsidR="00277701" w:rsidRDefault="0052607F">
      <w:pPr>
        <w:pStyle w:val="TOC6"/>
        <w:tabs>
          <w:tab w:val="right" w:leader="dot" w:pos="5030"/>
        </w:tabs>
        <w:rPr>
          <w:rFonts w:eastAsiaTheme="minorEastAsia"/>
          <w:noProof/>
          <w:sz w:val="22"/>
        </w:rPr>
      </w:pPr>
      <w:hyperlink w:anchor="_Toc408480840" w:history="1">
        <w:r w:rsidR="00277701" w:rsidRPr="00DF5A1C">
          <w:rPr>
            <w:rStyle w:val="Hyperlink"/>
            <w:noProof/>
          </w:rPr>
          <w:t xml:space="preserve">Licencia CAL de SharePoint Server 2013 Enterprise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_Toc408480840 \h </w:instrText>
        </w:r>
        <w:r w:rsidR="00277701">
          <w:rPr>
            <w:noProof/>
            <w:webHidden/>
          </w:rPr>
        </w:r>
        <w:r w:rsidR="00277701">
          <w:rPr>
            <w:noProof/>
            <w:webHidden/>
          </w:rPr>
          <w:fldChar w:fldCharType="separate"/>
        </w:r>
        <w:r w:rsidR="0067431C">
          <w:rPr>
            <w:noProof/>
            <w:webHidden/>
          </w:rPr>
          <w:t>25</w:t>
        </w:r>
        <w:r w:rsidR="00277701">
          <w:rPr>
            <w:noProof/>
            <w:webHidden/>
          </w:rPr>
          <w:fldChar w:fldCharType="end"/>
        </w:r>
      </w:hyperlink>
    </w:p>
    <w:p w14:paraId="5736A61B" w14:textId="3F3D105F" w:rsidR="00277701" w:rsidRDefault="0052607F">
      <w:pPr>
        <w:pStyle w:val="TOC6"/>
        <w:tabs>
          <w:tab w:val="right" w:leader="dot" w:pos="5030"/>
        </w:tabs>
        <w:rPr>
          <w:rFonts w:eastAsiaTheme="minorEastAsia"/>
          <w:noProof/>
          <w:sz w:val="22"/>
        </w:rPr>
      </w:pPr>
      <w:hyperlink w:anchor="_Toc408480841" w:history="1">
        <w:r w:rsidR="00277701" w:rsidRPr="00DF5A1C">
          <w:rPr>
            <w:rStyle w:val="Hyperlink"/>
            <w:noProof/>
          </w:rPr>
          <w:t xml:space="preserve">Licencia CAL de Exchange Server Standard 2013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_Toc408480841 \h </w:instrText>
        </w:r>
        <w:r w:rsidR="00277701">
          <w:rPr>
            <w:noProof/>
            <w:webHidden/>
          </w:rPr>
        </w:r>
        <w:r w:rsidR="00277701">
          <w:rPr>
            <w:noProof/>
            <w:webHidden/>
          </w:rPr>
          <w:fldChar w:fldCharType="separate"/>
        </w:r>
        <w:r w:rsidR="0067431C">
          <w:rPr>
            <w:noProof/>
            <w:webHidden/>
          </w:rPr>
          <w:t>25</w:t>
        </w:r>
        <w:r w:rsidR="00277701">
          <w:rPr>
            <w:noProof/>
            <w:webHidden/>
          </w:rPr>
          <w:fldChar w:fldCharType="end"/>
        </w:r>
      </w:hyperlink>
    </w:p>
    <w:p w14:paraId="668F3272" w14:textId="77777777" w:rsidR="00277701" w:rsidRDefault="0052607F">
      <w:pPr>
        <w:pStyle w:val="TOC3"/>
        <w:tabs>
          <w:tab w:val="right" w:leader="dot" w:pos="5030"/>
        </w:tabs>
        <w:rPr>
          <w:rFonts w:eastAsiaTheme="minorEastAsia"/>
          <w:smallCaps w:val="0"/>
          <w:noProof/>
          <w:sz w:val="22"/>
        </w:rPr>
      </w:pPr>
      <w:hyperlink w:anchor="_Toc408480842" w:history="1">
        <w:r w:rsidR="00277701" w:rsidRPr="00DF5A1C">
          <w:rPr>
            <w:rStyle w:val="Hyperlink"/>
            <w:noProof/>
          </w:rPr>
          <w:t>Derechos de Alquiler</w:t>
        </w:r>
        <w:r w:rsidR="00277701">
          <w:rPr>
            <w:noProof/>
            <w:webHidden/>
          </w:rPr>
          <w:tab/>
        </w:r>
        <w:r w:rsidR="00277701">
          <w:rPr>
            <w:noProof/>
            <w:webHidden/>
          </w:rPr>
          <w:fldChar w:fldCharType="begin"/>
        </w:r>
        <w:r w:rsidR="00277701">
          <w:rPr>
            <w:noProof/>
            <w:webHidden/>
          </w:rPr>
          <w:instrText xml:space="preserve"> PAGEREF _Toc408480842 \h </w:instrText>
        </w:r>
        <w:r w:rsidR="00277701">
          <w:rPr>
            <w:noProof/>
            <w:webHidden/>
          </w:rPr>
        </w:r>
        <w:r w:rsidR="00277701">
          <w:rPr>
            <w:noProof/>
            <w:webHidden/>
          </w:rPr>
          <w:fldChar w:fldCharType="separate"/>
        </w:r>
        <w:r w:rsidR="0067431C">
          <w:rPr>
            <w:noProof/>
            <w:webHidden/>
          </w:rPr>
          <w:t>26</w:t>
        </w:r>
        <w:r w:rsidR="00277701">
          <w:rPr>
            <w:noProof/>
            <w:webHidden/>
          </w:rPr>
          <w:fldChar w:fldCharType="end"/>
        </w:r>
      </w:hyperlink>
    </w:p>
    <w:p w14:paraId="1E8F3B0C" w14:textId="77777777" w:rsidR="00277701" w:rsidRDefault="0052607F">
      <w:pPr>
        <w:pStyle w:val="TOC5"/>
        <w:tabs>
          <w:tab w:val="right" w:leader="dot" w:pos="5030"/>
        </w:tabs>
        <w:rPr>
          <w:rFonts w:eastAsiaTheme="minorEastAsia"/>
          <w:noProof/>
          <w:sz w:val="22"/>
        </w:rPr>
      </w:pPr>
      <w:hyperlink w:anchor="_Toc408480843" w:history="1">
        <w:r w:rsidR="00277701" w:rsidRPr="00DF5A1C">
          <w:rPr>
            <w:rStyle w:val="Hyperlink"/>
            <w:noProof/>
          </w:rPr>
          <w:t>Derechos de alquiler para Office Professional Plus</w:t>
        </w:r>
        <w:r w:rsidR="00277701">
          <w:rPr>
            <w:noProof/>
            <w:webHidden/>
          </w:rPr>
          <w:tab/>
        </w:r>
        <w:r w:rsidR="00277701">
          <w:rPr>
            <w:noProof/>
            <w:webHidden/>
          </w:rPr>
          <w:fldChar w:fldCharType="begin"/>
        </w:r>
        <w:r w:rsidR="00277701">
          <w:rPr>
            <w:noProof/>
            <w:webHidden/>
          </w:rPr>
          <w:instrText xml:space="preserve"> PAGEREF _Toc408480843 \h </w:instrText>
        </w:r>
        <w:r w:rsidR="00277701">
          <w:rPr>
            <w:noProof/>
            <w:webHidden/>
          </w:rPr>
        </w:r>
        <w:r w:rsidR="00277701">
          <w:rPr>
            <w:noProof/>
            <w:webHidden/>
          </w:rPr>
          <w:fldChar w:fldCharType="separate"/>
        </w:r>
        <w:r w:rsidR="0067431C">
          <w:rPr>
            <w:noProof/>
            <w:webHidden/>
          </w:rPr>
          <w:t>26</w:t>
        </w:r>
        <w:r w:rsidR="00277701">
          <w:rPr>
            <w:noProof/>
            <w:webHidden/>
          </w:rPr>
          <w:fldChar w:fldCharType="end"/>
        </w:r>
      </w:hyperlink>
    </w:p>
    <w:p w14:paraId="77D909F5" w14:textId="77777777" w:rsidR="00277701" w:rsidRDefault="0052607F">
      <w:pPr>
        <w:pStyle w:val="TOC5"/>
        <w:tabs>
          <w:tab w:val="right" w:leader="dot" w:pos="5030"/>
        </w:tabs>
        <w:rPr>
          <w:rFonts w:eastAsiaTheme="minorEastAsia"/>
          <w:noProof/>
          <w:sz w:val="22"/>
        </w:rPr>
      </w:pPr>
      <w:hyperlink w:anchor="_Toc408480844" w:history="1">
        <w:r w:rsidR="00277701" w:rsidRPr="00DF5A1C">
          <w:rPr>
            <w:rStyle w:val="Hyperlink"/>
            <w:noProof/>
          </w:rPr>
          <w:t>Derechos de Alquiler para Office Standard</w:t>
        </w:r>
        <w:r w:rsidR="00277701">
          <w:rPr>
            <w:noProof/>
            <w:webHidden/>
          </w:rPr>
          <w:tab/>
        </w:r>
        <w:r w:rsidR="00277701">
          <w:rPr>
            <w:noProof/>
            <w:webHidden/>
          </w:rPr>
          <w:fldChar w:fldCharType="begin"/>
        </w:r>
        <w:r w:rsidR="00277701">
          <w:rPr>
            <w:noProof/>
            <w:webHidden/>
          </w:rPr>
          <w:instrText xml:space="preserve"> PAGEREF _Toc408480844 \h </w:instrText>
        </w:r>
        <w:r w:rsidR="00277701">
          <w:rPr>
            <w:noProof/>
            <w:webHidden/>
          </w:rPr>
        </w:r>
        <w:r w:rsidR="00277701">
          <w:rPr>
            <w:noProof/>
            <w:webHidden/>
          </w:rPr>
          <w:fldChar w:fldCharType="separate"/>
        </w:r>
        <w:r w:rsidR="0067431C">
          <w:rPr>
            <w:noProof/>
            <w:webHidden/>
          </w:rPr>
          <w:t>26</w:t>
        </w:r>
        <w:r w:rsidR="00277701">
          <w:rPr>
            <w:noProof/>
            <w:webHidden/>
          </w:rPr>
          <w:fldChar w:fldCharType="end"/>
        </w:r>
      </w:hyperlink>
    </w:p>
    <w:p w14:paraId="5C5FEA99" w14:textId="77777777" w:rsidR="00277701" w:rsidRDefault="0052607F">
      <w:pPr>
        <w:pStyle w:val="TOC5"/>
        <w:tabs>
          <w:tab w:val="right" w:leader="dot" w:pos="5030"/>
        </w:tabs>
        <w:rPr>
          <w:rFonts w:eastAsiaTheme="minorEastAsia"/>
          <w:noProof/>
          <w:sz w:val="22"/>
        </w:rPr>
      </w:pPr>
      <w:hyperlink w:anchor="_Toc408480845" w:history="1">
        <w:r w:rsidR="00277701" w:rsidRPr="00DF5A1C">
          <w:rPr>
            <w:rStyle w:val="Hyperlink"/>
            <w:noProof/>
          </w:rPr>
          <w:t>Derechos de Alquiler para Windows</w:t>
        </w:r>
        <w:r w:rsidR="00277701">
          <w:rPr>
            <w:noProof/>
            <w:webHidden/>
          </w:rPr>
          <w:tab/>
        </w:r>
        <w:r w:rsidR="00277701">
          <w:rPr>
            <w:noProof/>
            <w:webHidden/>
          </w:rPr>
          <w:fldChar w:fldCharType="begin"/>
        </w:r>
        <w:r w:rsidR="00277701">
          <w:rPr>
            <w:noProof/>
            <w:webHidden/>
          </w:rPr>
          <w:instrText xml:space="preserve"> PAGEREF _Toc408480845 \h </w:instrText>
        </w:r>
        <w:r w:rsidR="00277701">
          <w:rPr>
            <w:noProof/>
            <w:webHidden/>
          </w:rPr>
        </w:r>
        <w:r w:rsidR="00277701">
          <w:rPr>
            <w:noProof/>
            <w:webHidden/>
          </w:rPr>
          <w:fldChar w:fldCharType="separate"/>
        </w:r>
        <w:r w:rsidR="0067431C">
          <w:rPr>
            <w:noProof/>
            <w:webHidden/>
          </w:rPr>
          <w:t>26</w:t>
        </w:r>
        <w:r w:rsidR="00277701">
          <w:rPr>
            <w:noProof/>
            <w:webHidden/>
          </w:rPr>
          <w:fldChar w:fldCharType="end"/>
        </w:r>
      </w:hyperlink>
    </w:p>
    <w:p w14:paraId="66B7CD51" w14:textId="77777777" w:rsidR="00277701" w:rsidRDefault="0052607F">
      <w:pPr>
        <w:pStyle w:val="TOC2"/>
        <w:tabs>
          <w:tab w:val="right" w:leader="dot" w:pos="5030"/>
        </w:tabs>
        <w:rPr>
          <w:rFonts w:eastAsiaTheme="minorEastAsia"/>
          <w:b w:val="0"/>
          <w:smallCaps w:val="0"/>
          <w:noProof/>
          <w:sz w:val="22"/>
        </w:rPr>
      </w:pPr>
      <w:hyperlink w:anchor="_Toc408480846" w:history="1">
        <w:r w:rsidR="00277701" w:rsidRPr="00DF5A1C">
          <w:rPr>
            <w:rStyle w:val="Hyperlink"/>
            <w:noProof/>
          </w:rPr>
          <w:t>SQL</w:t>
        </w:r>
        <w:r w:rsidR="00277701">
          <w:rPr>
            <w:noProof/>
            <w:webHidden/>
          </w:rPr>
          <w:tab/>
        </w:r>
        <w:r w:rsidR="00277701">
          <w:rPr>
            <w:noProof/>
            <w:webHidden/>
          </w:rPr>
          <w:fldChar w:fldCharType="begin"/>
        </w:r>
        <w:r w:rsidR="00277701">
          <w:rPr>
            <w:noProof/>
            <w:webHidden/>
          </w:rPr>
          <w:instrText xml:space="preserve"> PAGEREF _Toc408480846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344C7F2F" w14:textId="77777777" w:rsidR="00277701" w:rsidRDefault="0052607F">
      <w:pPr>
        <w:pStyle w:val="TOC4"/>
        <w:tabs>
          <w:tab w:val="right" w:leader="dot" w:pos="5030"/>
        </w:tabs>
        <w:rPr>
          <w:rFonts w:eastAsiaTheme="minorEastAsia"/>
          <w:smallCaps w:val="0"/>
          <w:noProof/>
          <w:sz w:val="22"/>
        </w:rPr>
      </w:pPr>
      <w:hyperlink w:anchor="_Toc408480847" w:history="1">
        <w:r w:rsidR="00277701" w:rsidRPr="00DF5A1C">
          <w:rPr>
            <w:rStyle w:val="Hyperlink"/>
            <w:noProof/>
          </w:rPr>
          <w:t>Business Intelligence Appliance</w:t>
        </w:r>
        <w:r w:rsidR="00277701">
          <w:rPr>
            <w:noProof/>
            <w:webHidden/>
          </w:rPr>
          <w:tab/>
        </w:r>
        <w:r w:rsidR="00277701">
          <w:rPr>
            <w:noProof/>
            <w:webHidden/>
          </w:rPr>
          <w:fldChar w:fldCharType="begin"/>
        </w:r>
        <w:r w:rsidR="00277701">
          <w:rPr>
            <w:noProof/>
            <w:webHidden/>
          </w:rPr>
          <w:instrText xml:space="preserve"> PAGEREF _Toc408480847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75B7F0FB" w14:textId="77777777" w:rsidR="00277701" w:rsidRDefault="0052607F">
      <w:pPr>
        <w:pStyle w:val="TOC6"/>
        <w:tabs>
          <w:tab w:val="right" w:leader="dot" w:pos="5030"/>
        </w:tabs>
        <w:rPr>
          <w:rFonts w:eastAsiaTheme="minorEastAsia"/>
          <w:noProof/>
          <w:sz w:val="22"/>
        </w:rPr>
      </w:pPr>
      <w:hyperlink w:anchor="_Toc408480848" w:history="1">
        <w:r w:rsidR="00277701" w:rsidRPr="00DF5A1C">
          <w:rPr>
            <w:rStyle w:val="Hyperlink"/>
            <w:noProof/>
          </w:rPr>
          <w:t>Business Intelligence Appliance 2012</w:t>
        </w:r>
        <w:r w:rsidR="00277701">
          <w:rPr>
            <w:noProof/>
            <w:webHidden/>
          </w:rPr>
          <w:tab/>
        </w:r>
        <w:r w:rsidR="00277701">
          <w:rPr>
            <w:noProof/>
            <w:webHidden/>
          </w:rPr>
          <w:fldChar w:fldCharType="begin"/>
        </w:r>
        <w:r w:rsidR="00277701">
          <w:rPr>
            <w:noProof/>
            <w:webHidden/>
          </w:rPr>
          <w:instrText xml:space="preserve"> PAGEREF _Toc408480848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2CA4D541" w14:textId="77777777" w:rsidR="00277701" w:rsidRDefault="0052607F">
      <w:pPr>
        <w:pStyle w:val="TOC4"/>
        <w:tabs>
          <w:tab w:val="right" w:leader="dot" w:pos="5030"/>
        </w:tabs>
        <w:rPr>
          <w:rFonts w:eastAsiaTheme="minorEastAsia"/>
          <w:smallCaps w:val="0"/>
          <w:noProof/>
          <w:sz w:val="22"/>
        </w:rPr>
      </w:pPr>
      <w:hyperlink w:anchor="_Toc408480849" w:history="1">
        <w:r w:rsidR="00277701" w:rsidRPr="00DF5A1C">
          <w:rPr>
            <w:rStyle w:val="Hyperlink"/>
            <w:noProof/>
          </w:rPr>
          <w:t>SQL Server</w:t>
        </w:r>
        <w:r w:rsidR="00277701">
          <w:rPr>
            <w:noProof/>
            <w:webHidden/>
          </w:rPr>
          <w:tab/>
        </w:r>
        <w:r w:rsidR="00277701">
          <w:rPr>
            <w:noProof/>
            <w:webHidden/>
          </w:rPr>
          <w:fldChar w:fldCharType="begin"/>
        </w:r>
        <w:r w:rsidR="00277701">
          <w:rPr>
            <w:noProof/>
            <w:webHidden/>
          </w:rPr>
          <w:instrText xml:space="preserve"> PAGEREF _Toc408480849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4A95F30F" w14:textId="77777777" w:rsidR="00277701" w:rsidRDefault="0052607F">
      <w:pPr>
        <w:pStyle w:val="TOC6"/>
        <w:tabs>
          <w:tab w:val="right" w:leader="dot" w:pos="5030"/>
        </w:tabs>
        <w:rPr>
          <w:rFonts w:eastAsiaTheme="minorEastAsia"/>
          <w:noProof/>
          <w:sz w:val="22"/>
        </w:rPr>
      </w:pPr>
      <w:hyperlink w:anchor="_Toc408480850" w:history="1">
        <w:r w:rsidR="00277701" w:rsidRPr="00DF5A1C">
          <w:rPr>
            <w:rStyle w:val="Hyperlink"/>
            <w:noProof/>
          </w:rPr>
          <w:t>SQL Server 2014 Business Intelligence</w:t>
        </w:r>
        <w:r w:rsidR="00277701">
          <w:rPr>
            <w:noProof/>
            <w:webHidden/>
          </w:rPr>
          <w:tab/>
        </w:r>
        <w:r w:rsidR="00277701">
          <w:rPr>
            <w:noProof/>
            <w:webHidden/>
          </w:rPr>
          <w:fldChar w:fldCharType="begin"/>
        </w:r>
        <w:r w:rsidR="00277701">
          <w:rPr>
            <w:noProof/>
            <w:webHidden/>
          </w:rPr>
          <w:instrText xml:space="preserve"> PAGEREF _Toc408480850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759A551F" w14:textId="77777777" w:rsidR="00277701" w:rsidRDefault="0052607F">
      <w:pPr>
        <w:pStyle w:val="TOC6"/>
        <w:tabs>
          <w:tab w:val="right" w:leader="dot" w:pos="5030"/>
        </w:tabs>
        <w:rPr>
          <w:rFonts w:eastAsiaTheme="minorEastAsia"/>
          <w:noProof/>
          <w:sz w:val="22"/>
        </w:rPr>
      </w:pPr>
      <w:hyperlink w:anchor="_Toc408480851" w:history="1">
        <w:r w:rsidR="00277701" w:rsidRPr="00DF5A1C">
          <w:rPr>
            <w:rStyle w:val="Hyperlink"/>
            <w:noProof/>
          </w:rPr>
          <w:t>Licencia CAL de SQL Server 2014 (Dispositivo y Usuario)</w:t>
        </w:r>
        <w:r w:rsidR="00277701">
          <w:rPr>
            <w:noProof/>
            <w:webHidden/>
          </w:rPr>
          <w:tab/>
        </w:r>
        <w:r w:rsidR="00277701">
          <w:rPr>
            <w:noProof/>
            <w:webHidden/>
          </w:rPr>
          <w:fldChar w:fldCharType="begin"/>
        </w:r>
        <w:r w:rsidR="00277701">
          <w:rPr>
            <w:noProof/>
            <w:webHidden/>
          </w:rPr>
          <w:instrText xml:space="preserve"> PAGEREF _Toc408480851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3CC07BD3" w14:textId="77777777" w:rsidR="00277701" w:rsidRDefault="0052607F">
      <w:pPr>
        <w:pStyle w:val="TOC6"/>
        <w:tabs>
          <w:tab w:val="right" w:leader="dot" w:pos="5030"/>
        </w:tabs>
        <w:rPr>
          <w:rFonts w:eastAsiaTheme="minorEastAsia"/>
          <w:noProof/>
          <w:sz w:val="22"/>
        </w:rPr>
      </w:pPr>
      <w:hyperlink w:anchor="_Toc408480852" w:history="1">
        <w:r w:rsidR="00277701" w:rsidRPr="00DF5A1C">
          <w:rPr>
            <w:rStyle w:val="Hyperlink"/>
            <w:noProof/>
          </w:rPr>
          <w:t>SQL Server 2014 Developer</w:t>
        </w:r>
        <w:r w:rsidR="00277701">
          <w:rPr>
            <w:noProof/>
            <w:webHidden/>
          </w:rPr>
          <w:tab/>
        </w:r>
        <w:r w:rsidR="00277701">
          <w:rPr>
            <w:noProof/>
            <w:webHidden/>
          </w:rPr>
          <w:fldChar w:fldCharType="begin"/>
        </w:r>
        <w:r w:rsidR="00277701">
          <w:rPr>
            <w:noProof/>
            <w:webHidden/>
          </w:rPr>
          <w:instrText xml:space="preserve"> PAGEREF _Toc408480852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3F5B2758" w14:textId="77777777" w:rsidR="00277701" w:rsidRDefault="0052607F">
      <w:pPr>
        <w:pStyle w:val="TOC6"/>
        <w:tabs>
          <w:tab w:val="right" w:leader="dot" w:pos="5030"/>
        </w:tabs>
        <w:rPr>
          <w:rFonts w:eastAsiaTheme="minorEastAsia"/>
          <w:noProof/>
          <w:sz w:val="22"/>
        </w:rPr>
      </w:pPr>
      <w:hyperlink w:anchor="_Toc408480853" w:history="1">
        <w:r w:rsidR="00277701" w:rsidRPr="00DF5A1C">
          <w:rPr>
            <w:rStyle w:val="Hyperlink"/>
            <w:noProof/>
          </w:rPr>
          <w:t>SQL Server 2014 Enterprise</w:t>
        </w:r>
        <w:r w:rsidR="00277701">
          <w:rPr>
            <w:noProof/>
            <w:webHidden/>
          </w:rPr>
          <w:tab/>
        </w:r>
        <w:r w:rsidR="00277701">
          <w:rPr>
            <w:noProof/>
            <w:webHidden/>
          </w:rPr>
          <w:fldChar w:fldCharType="begin"/>
        </w:r>
        <w:r w:rsidR="00277701">
          <w:rPr>
            <w:noProof/>
            <w:webHidden/>
          </w:rPr>
          <w:instrText xml:space="preserve"> PAGEREF _Toc408480853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27011EB5" w14:textId="77777777" w:rsidR="00277701" w:rsidRDefault="0052607F">
      <w:pPr>
        <w:pStyle w:val="TOC6"/>
        <w:tabs>
          <w:tab w:val="right" w:leader="dot" w:pos="5030"/>
        </w:tabs>
        <w:rPr>
          <w:rFonts w:eastAsiaTheme="minorEastAsia"/>
          <w:noProof/>
          <w:sz w:val="22"/>
        </w:rPr>
      </w:pPr>
      <w:hyperlink w:anchor="_Toc408480854" w:history="1">
        <w:r w:rsidR="00277701" w:rsidRPr="00DF5A1C">
          <w:rPr>
            <w:rStyle w:val="Hyperlink"/>
            <w:noProof/>
          </w:rPr>
          <w:t>SQL Server 2014 Enterprise Core (Licencia por núcleo para 2 paquetes)</w:t>
        </w:r>
        <w:r w:rsidR="00277701">
          <w:rPr>
            <w:noProof/>
            <w:webHidden/>
          </w:rPr>
          <w:tab/>
        </w:r>
        <w:r w:rsidR="00277701">
          <w:rPr>
            <w:noProof/>
            <w:webHidden/>
          </w:rPr>
          <w:fldChar w:fldCharType="begin"/>
        </w:r>
        <w:r w:rsidR="00277701">
          <w:rPr>
            <w:noProof/>
            <w:webHidden/>
          </w:rPr>
          <w:instrText xml:space="preserve"> PAGEREF _Toc408480854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7103C105" w14:textId="77777777" w:rsidR="00277701" w:rsidRDefault="0052607F">
      <w:pPr>
        <w:pStyle w:val="TOC6"/>
        <w:tabs>
          <w:tab w:val="right" w:leader="dot" w:pos="5030"/>
        </w:tabs>
        <w:rPr>
          <w:rFonts w:eastAsiaTheme="minorEastAsia"/>
          <w:noProof/>
          <w:sz w:val="22"/>
        </w:rPr>
      </w:pPr>
      <w:hyperlink w:anchor="_Toc408480855" w:history="1">
        <w:r w:rsidR="00277701" w:rsidRPr="00DF5A1C">
          <w:rPr>
            <w:rStyle w:val="Hyperlink"/>
            <w:noProof/>
          </w:rPr>
          <w:t>Almacenamiento de datos paralelos de SQL Server 2012</w:t>
        </w:r>
        <w:r w:rsidR="00277701">
          <w:rPr>
            <w:noProof/>
            <w:webHidden/>
          </w:rPr>
          <w:tab/>
        </w:r>
        <w:r w:rsidR="00277701">
          <w:rPr>
            <w:noProof/>
            <w:webHidden/>
          </w:rPr>
          <w:fldChar w:fldCharType="begin"/>
        </w:r>
        <w:r w:rsidR="00277701">
          <w:rPr>
            <w:noProof/>
            <w:webHidden/>
          </w:rPr>
          <w:instrText xml:space="preserve"> PAGEREF _Toc408480855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3810D0A8" w14:textId="24A9D3D8" w:rsidR="00277701" w:rsidRDefault="0052607F">
      <w:pPr>
        <w:pStyle w:val="TOC6"/>
        <w:tabs>
          <w:tab w:val="right" w:leader="dot" w:pos="5030"/>
        </w:tabs>
        <w:rPr>
          <w:rFonts w:eastAsiaTheme="minorEastAsia"/>
          <w:noProof/>
          <w:sz w:val="22"/>
        </w:rPr>
      </w:pPr>
      <w:hyperlink w:anchor="_Toc408480856" w:history="1">
        <w:r w:rsidR="00277701" w:rsidRPr="00DF5A1C">
          <w:rPr>
            <w:rStyle w:val="Hyperlink"/>
            <w:noProof/>
          </w:rPr>
          <w:t xml:space="preserve">Desarrollador de almacenamiento de datos paralelos </w:t>
        </w:r>
        <w:r w:rsidR="00A0719D">
          <w:rPr>
            <w:rStyle w:val="Hyperlink"/>
            <w:noProof/>
          </w:rPr>
          <w:br/>
        </w:r>
        <w:r w:rsidR="00277701" w:rsidRPr="00DF5A1C">
          <w:rPr>
            <w:rStyle w:val="Hyperlink"/>
            <w:noProof/>
          </w:rPr>
          <w:t>de SQL Server 2012</w:t>
        </w:r>
        <w:r w:rsidR="00277701">
          <w:rPr>
            <w:noProof/>
            <w:webHidden/>
          </w:rPr>
          <w:tab/>
        </w:r>
        <w:r w:rsidR="00277701">
          <w:rPr>
            <w:noProof/>
            <w:webHidden/>
          </w:rPr>
          <w:fldChar w:fldCharType="begin"/>
        </w:r>
        <w:r w:rsidR="00277701">
          <w:rPr>
            <w:noProof/>
            <w:webHidden/>
          </w:rPr>
          <w:instrText xml:space="preserve"> PAGEREF _Toc408480856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78218FD3" w14:textId="77777777" w:rsidR="00277701" w:rsidRDefault="0052607F">
      <w:pPr>
        <w:pStyle w:val="TOC6"/>
        <w:tabs>
          <w:tab w:val="right" w:leader="dot" w:pos="5030"/>
        </w:tabs>
        <w:rPr>
          <w:rFonts w:eastAsiaTheme="minorEastAsia"/>
          <w:noProof/>
          <w:sz w:val="22"/>
        </w:rPr>
      </w:pPr>
      <w:hyperlink w:anchor="_Toc408480857" w:history="1">
        <w:r w:rsidR="00277701" w:rsidRPr="00DF5A1C">
          <w:rPr>
            <w:rStyle w:val="Hyperlink"/>
            <w:noProof/>
          </w:rPr>
          <w:t>SQL Server 2014 Standard</w:t>
        </w:r>
        <w:r w:rsidR="00277701">
          <w:rPr>
            <w:noProof/>
            <w:webHidden/>
          </w:rPr>
          <w:tab/>
        </w:r>
        <w:r w:rsidR="00277701">
          <w:rPr>
            <w:noProof/>
            <w:webHidden/>
          </w:rPr>
          <w:fldChar w:fldCharType="begin"/>
        </w:r>
        <w:r w:rsidR="00277701">
          <w:rPr>
            <w:noProof/>
            <w:webHidden/>
          </w:rPr>
          <w:instrText xml:space="preserve"> PAGEREF _Toc408480857 \h </w:instrText>
        </w:r>
        <w:r w:rsidR="00277701">
          <w:rPr>
            <w:noProof/>
            <w:webHidden/>
          </w:rPr>
        </w:r>
        <w:r w:rsidR="00277701">
          <w:rPr>
            <w:noProof/>
            <w:webHidden/>
          </w:rPr>
          <w:fldChar w:fldCharType="separate"/>
        </w:r>
        <w:r w:rsidR="0067431C">
          <w:rPr>
            <w:noProof/>
            <w:webHidden/>
          </w:rPr>
          <w:t>27</w:t>
        </w:r>
        <w:r w:rsidR="00277701">
          <w:rPr>
            <w:noProof/>
            <w:webHidden/>
          </w:rPr>
          <w:fldChar w:fldCharType="end"/>
        </w:r>
      </w:hyperlink>
    </w:p>
    <w:p w14:paraId="3A9786D7" w14:textId="2230DC50" w:rsidR="00277701" w:rsidRDefault="0052607F">
      <w:pPr>
        <w:pStyle w:val="TOC6"/>
        <w:tabs>
          <w:tab w:val="right" w:leader="dot" w:pos="5030"/>
        </w:tabs>
        <w:rPr>
          <w:rFonts w:eastAsiaTheme="minorEastAsia"/>
          <w:noProof/>
          <w:sz w:val="22"/>
        </w:rPr>
      </w:pPr>
      <w:hyperlink w:anchor="_Toc408480858" w:history="1">
        <w:r w:rsidR="00277701" w:rsidRPr="005417C8">
          <w:rPr>
            <w:rStyle w:val="Hyperlink"/>
            <w:noProof/>
          </w:rPr>
          <w:t xml:space="preserve">SQL Server 2014 Standard Core (Licencia por núcleo </w:t>
        </w:r>
        <w:r w:rsidR="00A0719D" w:rsidRPr="005417C8">
          <w:rPr>
            <w:rStyle w:val="Hyperlink"/>
            <w:noProof/>
          </w:rPr>
          <w:br/>
        </w:r>
        <w:r w:rsidR="00277701" w:rsidRPr="005417C8">
          <w:rPr>
            <w:rStyle w:val="Hyperlink"/>
            <w:noProof/>
          </w:rPr>
          <w:t>para 2 paquetes)</w:t>
        </w:r>
        <w:r w:rsidR="00277701" w:rsidRPr="005417C8">
          <w:rPr>
            <w:noProof/>
            <w:webHidden/>
          </w:rPr>
          <w:tab/>
        </w:r>
        <w:r w:rsidR="00277701" w:rsidRPr="005417C8">
          <w:rPr>
            <w:noProof/>
            <w:webHidden/>
          </w:rPr>
          <w:fldChar w:fldCharType="begin"/>
        </w:r>
        <w:r w:rsidR="00277701" w:rsidRPr="005417C8">
          <w:rPr>
            <w:noProof/>
            <w:webHidden/>
          </w:rPr>
          <w:instrText xml:space="preserve"> PAGEREF _Toc408480858 \h </w:instrText>
        </w:r>
        <w:r w:rsidR="00277701" w:rsidRPr="005417C8">
          <w:rPr>
            <w:noProof/>
            <w:webHidden/>
          </w:rPr>
        </w:r>
        <w:r w:rsidR="00277701" w:rsidRPr="005417C8">
          <w:rPr>
            <w:noProof/>
            <w:webHidden/>
          </w:rPr>
          <w:fldChar w:fldCharType="separate"/>
        </w:r>
        <w:r w:rsidR="0067431C">
          <w:rPr>
            <w:noProof/>
            <w:webHidden/>
          </w:rPr>
          <w:t>27</w:t>
        </w:r>
        <w:r w:rsidR="00277701" w:rsidRPr="005417C8">
          <w:rPr>
            <w:noProof/>
            <w:webHidden/>
          </w:rPr>
          <w:fldChar w:fldCharType="end"/>
        </w:r>
      </w:hyperlink>
    </w:p>
    <w:p w14:paraId="621CC33D" w14:textId="77777777" w:rsidR="00277701" w:rsidRDefault="0052607F">
      <w:pPr>
        <w:pStyle w:val="TOC2"/>
        <w:tabs>
          <w:tab w:val="right" w:leader="dot" w:pos="5030"/>
        </w:tabs>
        <w:rPr>
          <w:rFonts w:eastAsiaTheme="minorEastAsia"/>
          <w:b w:val="0"/>
          <w:smallCaps w:val="0"/>
          <w:noProof/>
          <w:sz w:val="22"/>
        </w:rPr>
      </w:pPr>
      <w:hyperlink w:anchor="_Toc408480859" w:history="1">
        <w:r w:rsidR="00277701" w:rsidRPr="00DF5A1C">
          <w:rPr>
            <w:rStyle w:val="Hyperlink"/>
            <w:noProof/>
          </w:rPr>
          <w:t>System Center</w:t>
        </w:r>
        <w:r w:rsidR="00277701">
          <w:rPr>
            <w:noProof/>
            <w:webHidden/>
          </w:rPr>
          <w:tab/>
        </w:r>
        <w:r w:rsidR="00277701">
          <w:rPr>
            <w:noProof/>
            <w:webHidden/>
          </w:rPr>
          <w:fldChar w:fldCharType="begin"/>
        </w:r>
        <w:r w:rsidR="00277701">
          <w:rPr>
            <w:noProof/>
            <w:webHidden/>
          </w:rPr>
          <w:instrText xml:space="preserve"> PAGEREF _Toc408480859 \h </w:instrText>
        </w:r>
        <w:r w:rsidR="00277701">
          <w:rPr>
            <w:noProof/>
            <w:webHidden/>
          </w:rPr>
        </w:r>
        <w:r w:rsidR="00277701">
          <w:rPr>
            <w:noProof/>
            <w:webHidden/>
          </w:rPr>
          <w:fldChar w:fldCharType="separate"/>
        </w:r>
        <w:r w:rsidR="0067431C">
          <w:rPr>
            <w:noProof/>
            <w:webHidden/>
          </w:rPr>
          <w:t>29</w:t>
        </w:r>
        <w:r w:rsidR="00277701">
          <w:rPr>
            <w:noProof/>
            <w:webHidden/>
          </w:rPr>
          <w:fldChar w:fldCharType="end"/>
        </w:r>
      </w:hyperlink>
    </w:p>
    <w:p w14:paraId="047AF2E6" w14:textId="77777777" w:rsidR="00277701" w:rsidRDefault="0052607F">
      <w:pPr>
        <w:pStyle w:val="TOC4"/>
        <w:tabs>
          <w:tab w:val="right" w:leader="dot" w:pos="5030"/>
        </w:tabs>
        <w:rPr>
          <w:rFonts w:eastAsiaTheme="minorEastAsia"/>
          <w:smallCaps w:val="0"/>
          <w:noProof/>
          <w:sz w:val="22"/>
        </w:rPr>
      </w:pPr>
      <w:hyperlink w:anchor="_Toc408480860" w:history="1">
        <w:r w:rsidR="00277701" w:rsidRPr="00DF5A1C">
          <w:rPr>
            <w:rStyle w:val="Hyperlink"/>
            <w:noProof/>
          </w:rPr>
          <w:t>System Center Client Management Suite</w:t>
        </w:r>
        <w:r w:rsidR="00277701">
          <w:rPr>
            <w:noProof/>
            <w:webHidden/>
          </w:rPr>
          <w:tab/>
        </w:r>
        <w:r w:rsidR="00277701">
          <w:rPr>
            <w:noProof/>
            <w:webHidden/>
          </w:rPr>
          <w:fldChar w:fldCharType="begin"/>
        </w:r>
        <w:r w:rsidR="00277701">
          <w:rPr>
            <w:noProof/>
            <w:webHidden/>
          </w:rPr>
          <w:instrText xml:space="preserve"> PAGEREF _Toc408480860 \h </w:instrText>
        </w:r>
        <w:r w:rsidR="00277701">
          <w:rPr>
            <w:noProof/>
            <w:webHidden/>
          </w:rPr>
        </w:r>
        <w:r w:rsidR="00277701">
          <w:rPr>
            <w:noProof/>
            <w:webHidden/>
          </w:rPr>
          <w:fldChar w:fldCharType="separate"/>
        </w:r>
        <w:r w:rsidR="0067431C">
          <w:rPr>
            <w:noProof/>
            <w:webHidden/>
          </w:rPr>
          <w:t>29</w:t>
        </w:r>
        <w:r w:rsidR="00277701">
          <w:rPr>
            <w:noProof/>
            <w:webHidden/>
          </w:rPr>
          <w:fldChar w:fldCharType="end"/>
        </w:r>
      </w:hyperlink>
    </w:p>
    <w:p w14:paraId="7BC51F11" w14:textId="4780B08B" w:rsidR="00277701" w:rsidRDefault="0052607F">
      <w:pPr>
        <w:pStyle w:val="TOC6"/>
        <w:tabs>
          <w:tab w:val="right" w:leader="dot" w:pos="5030"/>
        </w:tabs>
        <w:rPr>
          <w:rFonts w:eastAsiaTheme="minorEastAsia"/>
          <w:noProof/>
          <w:sz w:val="22"/>
        </w:rPr>
      </w:pPr>
      <w:hyperlink w:anchor="_Toc408480861" w:history="1">
        <w:r w:rsidR="00277701" w:rsidRPr="00DF5A1C">
          <w:rPr>
            <w:rStyle w:val="Hyperlink"/>
            <w:noProof/>
          </w:rPr>
          <w:t xml:space="preserve">System Center 2012 R2 Client Management Suite </w:t>
        </w:r>
        <w:r w:rsidR="00A0719D">
          <w:rPr>
            <w:rStyle w:val="Hyperlink"/>
            <w:noProof/>
          </w:rPr>
          <w:br/>
        </w:r>
        <w:r w:rsidR="00277701" w:rsidRPr="00DF5A1C">
          <w:rPr>
            <w:rStyle w:val="Hyperlink"/>
            <w:noProof/>
          </w:rPr>
          <w:t>(ML de Cliente) (por OSE)</w:t>
        </w:r>
        <w:r w:rsidR="00277701">
          <w:rPr>
            <w:noProof/>
            <w:webHidden/>
          </w:rPr>
          <w:tab/>
        </w:r>
        <w:r w:rsidR="00277701">
          <w:rPr>
            <w:noProof/>
            <w:webHidden/>
          </w:rPr>
          <w:fldChar w:fldCharType="begin"/>
        </w:r>
        <w:r w:rsidR="00277701">
          <w:rPr>
            <w:noProof/>
            <w:webHidden/>
          </w:rPr>
          <w:instrText xml:space="preserve"> PAGEREF _Toc408480861 \h </w:instrText>
        </w:r>
        <w:r w:rsidR="00277701">
          <w:rPr>
            <w:noProof/>
            <w:webHidden/>
          </w:rPr>
        </w:r>
        <w:r w:rsidR="00277701">
          <w:rPr>
            <w:noProof/>
            <w:webHidden/>
          </w:rPr>
          <w:fldChar w:fldCharType="separate"/>
        </w:r>
        <w:r w:rsidR="0067431C">
          <w:rPr>
            <w:noProof/>
            <w:webHidden/>
          </w:rPr>
          <w:t>29</w:t>
        </w:r>
        <w:r w:rsidR="00277701">
          <w:rPr>
            <w:noProof/>
            <w:webHidden/>
          </w:rPr>
          <w:fldChar w:fldCharType="end"/>
        </w:r>
      </w:hyperlink>
    </w:p>
    <w:p w14:paraId="5445D43F" w14:textId="2F01A947" w:rsidR="00277701" w:rsidRDefault="0052607F">
      <w:pPr>
        <w:pStyle w:val="TOC6"/>
        <w:tabs>
          <w:tab w:val="right" w:leader="dot" w:pos="5030"/>
        </w:tabs>
        <w:rPr>
          <w:rFonts w:eastAsiaTheme="minorEastAsia"/>
          <w:noProof/>
          <w:sz w:val="22"/>
        </w:rPr>
      </w:pPr>
      <w:hyperlink w:anchor="_Toc408480862" w:history="1">
        <w:r w:rsidR="00277701" w:rsidRPr="00DF5A1C">
          <w:rPr>
            <w:rStyle w:val="Hyperlink"/>
            <w:noProof/>
          </w:rPr>
          <w:t xml:space="preserve">System Center 2012 R2 Client Management Suite </w:t>
        </w:r>
        <w:r w:rsidR="00A0719D">
          <w:rPr>
            <w:rStyle w:val="Hyperlink"/>
            <w:noProof/>
          </w:rPr>
          <w:br/>
        </w:r>
        <w:r w:rsidR="00277701" w:rsidRPr="00DF5A1C">
          <w:rPr>
            <w:rStyle w:val="Hyperlink"/>
            <w:noProof/>
          </w:rPr>
          <w:t>(ML de Cliente) (por Usuario)</w:t>
        </w:r>
        <w:r w:rsidR="00277701">
          <w:rPr>
            <w:noProof/>
            <w:webHidden/>
          </w:rPr>
          <w:tab/>
        </w:r>
        <w:r w:rsidR="00277701">
          <w:rPr>
            <w:noProof/>
            <w:webHidden/>
          </w:rPr>
          <w:fldChar w:fldCharType="begin"/>
        </w:r>
        <w:r w:rsidR="00277701">
          <w:rPr>
            <w:noProof/>
            <w:webHidden/>
          </w:rPr>
          <w:instrText xml:space="preserve"> PAGEREF _Toc408480862 \h </w:instrText>
        </w:r>
        <w:r w:rsidR="00277701">
          <w:rPr>
            <w:noProof/>
            <w:webHidden/>
          </w:rPr>
        </w:r>
        <w:r w:rsidR="00277701">
          <w:rPr>
            <w:noProof/>
            <w:webHidden/>
          </w:rPr>
          <w:fldChar w:fldCharType="separate"/>
        </w:r>
        <w:r w:rsidR="0067431C">
          <w:rPr>
            <w:noProof/>
            <w:webHidden/>
          </w:rPr>
          <w:t>29</w:t>
        </w:r>
        <w:r w:rsidR="00277701">
          <w:rPr>
            <w:noProof/>
            <w:webHidden/>
          </w:rPr>
          <w:fldChar w:fldCharType="end"/>
        </w:r>
      </w:hyperlink>
    </w:p>
    <w:p w14:paraId="15EC6582" w14:textId="77777777" w:rsidR="00277701" w:rsidRDefault="0052607F">
      <w:pPr>
        <w:pStyle w:val="TOC4"/>
        <w:tabs>
          <w:tab w:val="right" w:leader="dot" w:pos="5030"/>
        </w:tabs>
        <w:rPr>
          <w:rFonts w:eastAsiaTheme="minorEastAsia"/>
          <w:smallCaps w:val="0"/>
          <w:noProof/>
          <w:sz w:val="22"/>
        </w:rPr>
      </w:pPr>
      <w:hyperlink w:anchor="_Toc408480863" w:history="1">
        <w:r w:rsidR="00277701" w:rsidRPr="00DF5A1C">
          <w:rPr>
            <w:rStyle w:val="Hyperlink"/>
            <w:noProof/>
          </w:rPr>
          <w:t>System Center Configuration Manager</w:t>
        </w:r>
        <w:r w:rsidR="00277701">
          <w:rPr>
            <w:noProof/>
            <w:webHidden/>
          </w:rPr>
          <w:tab/>
        </w:r>
        <w:r w:rsidR="00277701">
          <w:rPr>
            <w:noProof/>
            <w:webHidden/>
          </w:rPr>
          <w:fldChar w:fldCharType="begin"/>
        </w:r>
        <w:r w:rsidR="00277701">
          <w:rPr>
            <w:noProof/>
            <w:webHidden/>
          </w:rPr>
          <w:instrText xml:space="preserve"> PAGEREF _Toc408480863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28FEDFEE" w14:textId="6DC7C808" w:rsidR="00277701" w:rsidRDefault="0052607F">
      <w:pPr>
        <w:pStyle w:val="TOC6"/>
        <w:tabs>
          <w:tab w:val="right" w:leader="dot" w:pos="5030"/>
        </w:tabs>
        <w:rPr>
          <w:rFonts w:eastAsiaTheme="minorEastAsia"/>
          <w:noProof/>
          <w:sz w:val="22"/>
        </w:rPr>
      </w:pPr>
      <w:hyperlink w:anchor="_Toc408480864" w:history="1">
        <w:r w:rsidR="00277701" w:rsidRPr="00DF5A1C">
          <w:rPr>
            <w:rStyle w:val="Hyperlink"/>
            <w:noProof/>
          </w:rPr>
          <w:t xml:space="preserve">Licencia de Administración de System Center Configuration </w:t>
        </w:r>
        <w:r w:rsidR="00A0719D">
          <w:rPr>
            <w:rStyle w:val="Hyperlink"/>
            <w:noProof/>
          </w:rPr>
          <w:br/>
        </w:r>
        <w:r w:rsidR="00277701" w:rsidRPr="00DF5A1C">
          <w:rPr>
            <w:rStyle w:val="Hyperlink"/>
            <w:noProof/>
          </w:rPr>
          <w:t>Manager 2007 R3 Enterprise Server</w:t>
        </w:r>
        <w:r w:rsidR="00277701">
          <w:rPr>
            <w:noProof/>
            <w:webHidden/>
          </w:rPr>
          <w:tab/>
        </w:r>
        <w:r w:rsidR="00277701">
          <w:rPr>
            <w:noProof/>
            <w:webHidden/>
          </w:rPr>
          <w:fldChar w:fldCharType="begin"/>
        </w:r>
        <w:r w:rsidR="00277701">
          <w:rPr>
            <w:noProof/>
            <w:webHidden/>
          </w:rPr>
          <w:instrText xml:space="preserve"> PAGEREF _Toc408480864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54E16DAC" w14:textId="2451C070" w:rsidR="00277701" w:rsidRDefault="0052607F">
      <w:pPr>
        <w:pStyle w:val="TOC6"/>
        <w:tabs>
          <w:tab w:val="right" w:leader="dot" w:pos="5030"/>
        </w:tabs>
        <w:rPr>
          <w:rFonts w:eastAsiaTheme="minorEastAsia"/>
          <w:noProof/>
          <w:sz w:val="22"/>
        </w:rPr>
      </w:pPr>
      <w:hyperlink w:anchor="_Toc408480865" w:history="1">
        <w:r w:rsidR="00277701" w:rsidRPr="00DF5A1C">
          <w:rPr>
            <w:rStyle w:val="Hyperlink"/>
            <w:noProof/>
          </w:rPr>
          <w:t xml:space="preserve">Licencia de Administración de System Center Configuration </w:t>
        </w:r>
        <w:r w:rsidR="00A0719D">
          <w:rPr>
            <w:rStyle w:val="Hyperlink"/>
            <w:noProof/>
          </w:rPr>
          <w:br/>
        </w:r>
        <w:r w:rsidR="00277701" w:rsidRPr="00DF5A1C">
          <w:rPr>
            <w:rStyle w:val="Hyperlink"/>
            <w:noProof/>
          </w:rPr>
          <w:t>Manager 2007 R3 Standard Server (ML de Standard Server)</w:t>
        </w:r>
        <w:r w:rsidR="00277701">
          <w:rPr>
            <w:noProof/>
            <w:webHidden/>
          </w:rPr>
          <w:tab/>
        </w:r>
        <w:r w:rsidR="00277701">
          <w:rPr>
            <w:noProof/>
            <w:webHidden/>
          </w:rPr>
          <w:fldChar w:fldCharType="begin"/>
        </w:r>
        <w:r w:rsidR="00277701">
          <w:rPr>
            <w:noProof/>
            <w:webHidden/>
          </w:rPr>
          <w:instrText xml:space="preserve"> PAGEREF _Toc408480865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673952DF" w14:textId="74D8E0A6" w:rsidR="00277701" w:rsidRDefault="0052607F">
      <w:pPr>
        <w:pStyle w:val="TOC6"/>
        <w:tabs>
          <w:tab w:val="right" w:leader="dot" w:pos="5030"/>
        </w:tabs>
        <w:rPr>
          <w:rFonts w:eastAsiaTheme="minorEastAsia"/>
          <w:noProof/>
          <w:sz w:val="22"/>
        </w:rPr>
      </w:pPr>
      <w:hyperlink w:anchor="_Toc408480866" w:history="1">
        <w:r w:rsidR="00277701" w:rsidRPr="00DF5A1C">
          <w:rPr>
            <w:rStyle w:val="Hyperlink"/>
            <w:noProof/>
          </w:rPr>
          <w:t xml:space="preserve">Licencia de Administración de Cliente de System Center </w:t>
        </w:r>
        <w:r w:rsidR="00A0719D">
          <w:rPr>
            <w:rStyle w:val="Hyperlink"/>
            <w:noProof/>
          </w:rPr>
          <w:br/>
        </w:r>
        <w:r w:rsidR="00277701" w:rsidRPr="00DF5A1C">
          <w:rPr>
            <w:rStyle w:val="Hyperlink"/>
            <w:noProof/>
          </w:rPr>
          <w:t xml:space="preserve">2012 R2 Configuration Manager (ML de Cliente) </w:t>
        </w:r>
        <w:r w:rsidR="00A0719D">
          <w:rPr>
            <w:rStyle w:val="Hyperlink"/>
            <w:noProof/>
          </w:rPr>
          <w:br/>
        </w:r>
        <w:r w:rsidR="00277701" w:rsidRPr="00DF5A1C">
          <w:rPr>
            <w:rStyle w:val="Hyperlink"/>
            <w:noProof/>
          </w:rPr>
          <w:t>(solo para Estudiantes)</w:t>
        </w:r>
        <w:r w:rsidR="00277701">
          <w:rPr>
            <w:noProof/>
            <w:webHidden/>
          </w:rPr>
          <w:tab/>
        </w:r>
        <w:r w:rsidR="00277701">
          <w:rPr>
            <w:noProof/>
            <w:webHidden/>
          </w:rPr>
          <w:fldChar w:fldCharType="begin"/>
        </w:r>
        <w:r w:rsidR="00277701">
          <w:rPr>
            <w:noProof/>
            <w:webHidden/>
          </w:rPr>
          <w:instrText xml:space="preserve"> PAGEREF _Toc408480866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1D2D2ABA" w14:textId="3F2F44DA" w:rsidR="00277701" w:rsidRDefault="0052607F">
      <w:pPr>
        <w:pStyle w:val="TOC6"/>
        <w:tabs>
          <w:tab w:val="right" w:leader="dot" w:pos="5030"/>
        </w:tabs>
        <w:rPr>
          <w:rFonts w:eastAsiaTheme="minorEastAsia"/>
          <w:noProof/>
          <w:sz w:val="22"/>
        </w:rPr>
      </w:pPr>
      <w:hyperlink w:anchor="_Toc408480867" w:history="1">
        <w:r w:rsidR="00277701" w:rsidRPr="00DF5A1C">
          <w:rPr>
            <w:rStyle w:val="Hyperlink"/>
            <w:noProof/>
          </w:rPr>
          <w:t xml:space="preserve">Licencia de Administración de Cliente de System Center </w:t>
        </w:r>
        <w:r w:rsidR="00A0719D">
          <w:rPr>
            <w:rStyle w:val="Hyperlink"/>
            <w:noProof/>
          </w:rPr>
          <w:br/>
        </w:r>
        <w:r w:rsidR="00277701" w:rsidRPr="00DF5A1C">
          <w:rPr>
            <w:rStyle w:val="Hyperlink"/>
            <w:noProof/>
          </w:rPr>
          <w:t>Configuration Manager 2012 R2 (por OSE)</w:t>
        </w:r>
        <w:r w:rsidR="00277701">
          <w:rPr>
            <w:noProof/>
            <w:webHidden/>
          </w:rPr>
          <w:tab/>
        </w:r>
        <w:r w:rsidR="00277701">
          <w:rPr>
            <w:noProof/>
            <w:webHidden/>
          </w:rPr>
          <w:fldChar w:fldCharType="begin"/>
        </w:r>
        <w:r w:rsidR="00277701">
          <w:rPr>
            <w:noProof/>
            <w:webHidden/>
          </w:rPr>
          <w:instrText xml:space="preserve"> PAGEREF _Toc408480867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68CCE2C1" w14:textId="1371457A" w:rsidR="00277701" w:rsidRDefault="0052607F">
      <w:pPr>
        <w:pStyle w:val="TOC6"/>
        <w:tabs>
          <w:tab w:val="right" w:leader="dot" w:pos="5030"/>
        </w:tabs>
        <w:rPr>
          <w:rFonts w:eastAsiaTheme="minorEastAsia"/>
          <w:noProof/>
          <w:sz w:val="22"/>
        </w:rPr>
      </w:pPr>
      <w:hyperlink w:anchor="_Toc408480868" w:history="1">
        <w:r w:rsidR="00277701" w:rsidRPr="00DF5A1C">
          <w:rPr>
            <w:rStyle w:val="Hyperlink"/>
            <w:noProof/>
          </w:rPr>
          <w:t xml:space="preserve">Licencia de Administración de Cliente de System Center </w:t>
        </w:r>
        <w:r w:rsidR="00A0719D">
          <w:rPr>
            <w:rStyle w:val="Hyperlink"/>
            <w:noProof/>
          </w:rPr>
          <w:br/>
        </w:r>
        <w:r w:rsidR="00277701" w:rsidRPr="00DF5A1C">
          <w:rPr>
            <w:rStyle w:val="Hyperlink"/>
            <w:noProof/>
          </w:rPr>
          <w:t>Configuration Manager 2012 R2 (por Usuario)</w:t>
        </w:r>
        <w:r w:rsidR="00277701">
          <w:rPr>
            <w:noProof/>
            <w:webHidden/>
          </w:rPr>
          <w:tab/>
        </w:r>
        <w:r w:rsidR="00277701">
          <w:rPr>
            <w:noProof/>
            <w:webHidden/>
          </w:rPr>
          <w:fldChar w:fldCharType="begin"/>
        </w:r>
        <w:r w:rsidR="00277701">
          <w:rPr>
            <w:noProof/>
            <w:webHidden/>
          </w:rPr>
          <w:instrText xml:space="preserve"> PAGEREF _Toc408480868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1724075E" w14:textId="77777777" w:rsidR="00277701" w:rsidRDefault="0052607F">
      <w:pPr>
        <w:pStyle w:val="TOC4"/>
        <w:tabs>
          <w:tab w:val="right" w:leader="dot" w:pos="5030"/>
        </w:tabs>
        <w:rPr>
          <w:rFonts w:eastAsiaTheme="minorEastAsia"/>
          <w:smallCaps w:val="0"/>
          <w:noProof/>
          <w:sz w:val="22"/>
        </w:rPr>
      </w:pPr>
      <w:hyperlink w:anchor="_Toc408480869" w:history="1">
        <w:r w:rsidR="00277701" w:rsidRPr="00DF5A1C">
          <w:rPr>
            <w:rStyle w:val="Hyperlink"/>
            <w:noProof/>
          </w:rPr>
          <w:t>System Center Data Protection Manager</w:t>
        </w:r>
        <w:r w:rsidR="00277701">
          <w:rPr>
            <w:noProof/>
            <w:webHidden/>
          </w:rPr>
          <w:tab/>
        </w:r>
        <w:r w:rsidR="00277701">
          <w:rPr>
            <w:noProof/>
            <w:webHidden/>
          </w:rPr>
          <w:fldChar w:fldCharType="begin"/>
        </w:r>
        <w:r w:rsidR="00277701">
          <w:rPr>
            <w:noProof/>
            <w:webHidden/>
          </w:rPr>
          <w:instrText xml:space="preserve"> PAGEREF _Toc408480869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5C3B6149" w14:textId="77777777" w:rsidR="00277701" w:rsidRDefault="0052607F">
      <w:pPr>
        <w:pStyle w:val="TOC6"/>
        <w:tabs>
          <w:tab w:val="right" w:leader="dot" w:pos="5030"/>
        </w:tabs>
        <w:rPr>
          <w:rFonts w:eastAsiaTheme="minorEastAsia"/>
          <w:noProof/>
          <w:sz w:val="22"/>
        </w:rPr>
      </w:pPr>
      <w:hyperlink w:anchor="_Toc408480870" w:history="1">
        <w:r w:rsidR="00277701" w:rsidRPr="00DF5A1C">
          <w:rPr>
            <w:rStyle w:val="Hyperlink"/>
            <w:noProof/>
          </w:rPr>
          <w:t>Licencia de Administración de System Center Data Protection Manager 2010 Enterprise Server</w:t>
        </w:r>
        <w:r w:rsidR="00277701">
          <w:rPr>
            <w:noProof/>
            <w:webHidden/>
          </w:rPr>
          <w:tab/>
        </w:r>
        <w:r w:rsidR="00277701">
          <w:rPr>
            <w:noProof/>
            <w:webHidden/>
          </w:rPr>
          <w:fldChar w:fldCharType="begin"/>
        </w:r>
        <w:r w:rsidR="00277701">
          <w:rPr>
            <w:noProof/>
            <w:webHidden/>
          </w:rPr>
          <w:instrText xml:space="preserve"> PAGEREF _Toc408480870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6D1019F0" w14:textId="77777777" w:rsidR="00277701" w:rsidRDefault="0052607F">
      <w:pPr>
        <w:pStyle w:val="TOC6"/>
        <w:tabs>
          <w:tab w:val="right" w:leader="dot" w:pos="5030"/>
        </w:tabs>
        <w:rPr>
          <w:rFonts w:eastAsiaTheme="minorEastAsia"/>
          <w:noProof/>
          <w:sz w:val="22"/>
        </w:rPr>
      </w:pPr>
      <w:hyperlink w:anchor="_Toc408480871" w:history="1">
        <w:r w:rsidR="00277701" w:rsidRPr="00DF5A1C">
          <w:rPr>
            <w:rStyle w:val="Hyperlink"/>
            <w:noProof/>
          </w:rPr>
          <w:t>Licencia de Administración de System Center Data Protection Manager 2010 Standard Server</w:t>
        </w:r>
        <w:r w:rsidR="00277701">
          <w:rPr>
            <w:noProof/>
            <w:webHidden/>
          </w:rPr>
          <w:tab/>
        </w:r>
        <w:r w:rsidR="00277701">
          <w:rPr>
            <w:noProof/>
            <w:webHidden/>
          </w:rPr>
          <w:fldChar w:fldCharType="begin"/>
        </w:r>
        <w:r w:rsidR="00277701">
          <w:rPr>
            <w:noProof/>
            <w:webHidden/>
          </w:rPr>
          <w:instrText xml:space="preserve"> PAGEREF _Toc408480871 \h </w:instrText>
        </w:r>
        <w:r w:rsidR="00277701">
          <w:rPr>
            <w:noProof/>
            <w:webHidden/>
          </w:rPr>
        </w:r>
        <w:r w:rsidR="00277701">
          <w:rPr>
            <w:noProof/>
            <w:webHidden/>
          </w:rPr>
          <w:fldChar w:fldCharType="separate"/>
        </w:r>
        <w:r w:rsidR="0067431C">
          <w:rPr>
            <w:noProof/>
            <w:webHidden/>
          </w:rPr>
          <w:t>30</w:t>
        </w:r>
        <w:r w:rsidR="00277701">
          <w:rPr>
            <w:noProof/>
            <w:webHidden/>
          </w:rPr>
          <w:fldChar w:fldCharType="end"/>
        </w:r>
      </w:hyperlink>
    </w:p>
    <w:p w14:paraId="1DC00606" w14:textId="77777777" w:rsidR="00277701" w:rsidRDefault="0052607F">
      <w:pPr>
        <w:pStyle w:val="TOC4"/>
        <w:tabs>
          <w:tab w:val="right" w:leader="dot" w:pos="5030"/>
        </w:tabs>
        <w:rPr>
          <w:rFonts w:eastAsiaTheme="minorEastAsia"/>
          <w:smallCaps w:val="0"/>
          <w:noProof/>
          <w:sz w:val="22"/>
        </w:rPr>
      </w:pPr>
      <w:hyperlink w:anchor="_Toc408480872" w:history="1">
        <w:r w:rsidR="00277701" w:rsidRPr="00DF5A1C">
          <w:rPr>
            <w:rStyle w:val="Hyperlink"/>
            <w:noProof/>
          </w:rPr>
          <w:t>System Center Operations Manager</w:t>
        </w:r>
        <w:r w:rsidR="00277701">
          <w:rPr>
            <w:noProof/>
            <w:webHidden/>
          </w:rPr>
          <w:tab/>
        </w:r>
        <w:r w:rsidR="00277701">
          <w:rPr>
            <w:noProof/>
            <w:webHidden/>
          </w:rPr>
          <w:fldChar w:fldCharType="begin"/>
        </w:r>
        <w:r w:rsidR="00277701">
          <w:rPr>
            <w:noProof/>
            <w:webHidden/>
          </w:rPr>
          <w:instrText xml:space="preserve"> PAGEREF _Toc408480872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6AB3D4FE" w14:textId="7B830A78" w:rsidR="00277701" w:rsidRDefault="0052607F">
      <w:pPr>
        <w:pStyle w:val="TOC6"/>
        <w:tabs>
          <w:tab w:val="right" w:leader="dot" w:pos="5030"/>
        </w:tabs>
        <w:rPr>
          <w:rFonts w:eastAsiaTheme="minorEastAsia"/>
          <w:noProof/>
          <w:sz w:val="22"/>
        </w:rPr>
      </w:pPr>
      <w:hyperlink w:anchor="_Toc408480873" w:history="1">
        <w:r w:rsidR="00277701" w:rsidRPr="00DF5A1C">
          <w:rPr>
            <w:rStyle w:val="Hyperlink"/>
            <w:noProof/>
          </w:rPr>
          <w:t xml:space="preserve">Licencia de Administración de System Center Operations </w:t>
        </w:r>
        <w:r w:rsidR="00A0719D">
          <w:rPr>
            <w:rStyle w:val="Hyperlink"/>
            <w:noProof/>
          </w:rPr>
          <w:br/>
        </w:r>
        <w:r w:rsidR="00277701" w:rsidRPr="00DF5A1C">
          <w:rPr>
            <w:rStyle w:val="Hyperlink"/>
            <w:noProof/>
          </w:rPr>
          <w:t>Manager 2007 R2 Enterprise Server</w:t>
        </w:r>
        <w:r w:rsidR="00277701">
          <w:rPr>
            <w:noProof/>
            <w:webHidden/>
          </w:rPr>
          <w:tab/>
        </w:r>
        <w:r w:rsidR="00277701">
          <w:rPr>
            <w:noProof/>
            <w:webHidden/>
          </w:rPr>
          <w:fldChar w:fldCharType="begin"/>
        </w:r>
        <w:r w:rsidR="00277701">
          <w:rPr>
            <w:noProof/>
            <w:webHidden/>
          </w:rPr>
          <w:instrText xml:space="preserve"> PAGEREF _Toc408480873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0FFEF2B0" w14:textId="6D35A3CA" w:rsidR="00277701" w:rsidRDefault="0052607F">
      <w:pPr>
        <w:pStyle w:val="TOC6"/>
        <w:tabs>
          <w:tab w:val="right" w:leader="dot" w:pos="5030"/>
        </w:tabs>
        <w:rPr>
          <w:rFonts w:eastAsiaTheme="minorEastAsia"/>
          <w:noProof/>
          <w:sz w:val="22"/>
        </w:rPr>
      </w:pPr>
      <w:hyperlink w:anchor="_Toc408480874" w:history="1">
        <w:r w:rsidR="00277701" w:rsidRPr="00DF5A1C">
          <w:rPr>
            <w:rStyle w:val="Hyperlink"/>
            <w:noProof/>
          </w:rPr>
          <w:t xml:space="preserve">Licencia de Administración de System Center Operations </w:t>
        </w:r>
        <w:r w:rsidR="00A0719D">
          <w:rPr>
            <w:rStyle w:val="Hyperlink"/>
            <w:noProof/>
          </w:rPr>
          <w:br/>
        </w:r>
        <w:r w:rsidR="00277701" w:rsidRPr="00DF5A1C">
          <w:rPr>
            <w:rStyle w:val="Hyperlink"/>
            <w:noProof/>
          </w:rPr>
          <w:t>Manager 2007 R2 Standard Server</w:t>
        </w:r>
        <w:r w:rsidR="00277701">
          <w:rPr>
            <w:noProof/>
            <w:webHidden/>
          </w:rPr>
          <w:tab/>
        </w:r>
        <w:r w:rsidR="00277701">
          <w:rPr>
            <w:noProof/>
            <w:webHidden/>
          </w:rPr>
          <w:fldChar w:fldCharType="begin"/>
        </w:r>
        <w:r w:rsidR="00277701">
          <w:rPr>
            <w:noProof/>
            <w:webHidden/>
          </w:rPr>
          <w:instrText xml:space="preserve"> PAGEREF _Toc408480874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42B0F851" w14:textId="3DD96283" w:rsidR="00277701" w:rsidRDefault="0052607F">
      <w:pPr>
        <w:pStyle w:val="TOC6"/>
        <w:tabs>
          <w:tab w:val="right" w:leader="dot" w:pos="5030"/>
        </w:tabs>
        <w:rPr>
          <w:rFonts w:eastAsiaTheme="minorEastAsia"/>
          <w:noProof/>
          <w:sz w:val="22"/>
        </w:rPr>
      </w:pPr>
      <w:hyperlink w:anchor="_Toc408480875" w:history="1">
        <w:r w:rsidR="00277701" w:rsidRPr="00DF5A1C">
          <w:rPr>
            <w:rStyle w:val="Hyperlink"/>
            <w:noProof/>
          </w:rPr>
          <w:t xml:space="preserve">Licencia de Administración de Cliente de System Center </w:t>
        </w:r>
        <w:r w:rsidR="00A0719D">
          <w:rPr>
            <w:rStyle w:val="Hyperlink"/>
            <w:noProof/>
          </w:rPr>
          <w:br/>
        </w:r>
        <w:r w:rsidR="00277701" w:rsidRPr="00DF5A1C">
          <w:rPr>
            <w:rStyle w:val="Hyperlink"/>
            <w:noProof/>
          </w:rPr>
          <w:t>Operations Manager 2007 R2 por OSE</w:t>
        </w:r>
        <w:r w:rsidR="00277701">
          <w:rPr>
            <w:noProof/>
            <w:webHidden/>
          </w:rPr>
          <w:tab/>
        </w:r>
        <w:r w:rsidR="00277701">
          <w:rPr>
            <w:noProof/>
            <w:webHidden/>
          </w:rPr>
          <w:fldChar w:fldCharType="begin"/>
        </w:r>
        <w:r w:rsidR="00277701">
          <w:rPr>
            <w:noProof/>
            <w:webHidden/>
          </w:rPr>
          <w:instrText xml:space="preserve"> PAGEREF _Toc408480875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1A3325FA" w14:textId="57A5053E" w:rsidR="00277701" w:rsidRDefault="0052607F">
      <w:pPr>
        <w:pStyle w:val="TOC6"/>
        <w:tabs>
          <w:tab w:val="right" w:leader="dot" w:pos="5030"/>
        </w:tabs>
        <w:rPr>
          <w:rFonts w:eastAsiaTheme="minorEastAsia"/>
          <w:noProof/>
          <w:sz w:val="22"/>
        </w:rPr>
      </w:pPr>
      <w:hyperlink w:anchor="_Toc408480876" w:history="1">
        <w:r w:rsidR="00277701" w:rsidRPr="00DF5A1C">
          <w:rPr>
            <w:rStyle w:val="Hyperlink"/>
            <w:noProof/>
          </w:rPr>
          <w:t xml:space="preserve">Licencia de Administración de Cliente de System Center </w:t>
        </w:r>
        <w:r w:rsidR="00A0719D">
          <w:rPr>
            <w:rStyle w:val="Hyperlink"/>
            <w:noProof/>
          </w:rPr>
          <w:br/>
        </w:r>
        <w:r w:rsidR="00277701" w:rsidRPr="00DF5A1C">
          <w:rPr>
            <w:rStyle w:val="Hyperlink"/>
            <w:noProof/>
          </w:rPr>
          <w:t>Operations Manager 2007 R2 por Usuario</w:t>
        </w:r>
        <w:r w:rsidR="00277701">
          <w:rPr>
            <w:noProof/>
            <w:webHidden/>
          </w:rPr>
          <w:tab/>
        </w:r>
        <w:r w:rsidR="00277701">
          <w:rPr>
            <w:noProof/>
            <w:webHidden/>
          </w:rPr>
          <w:fldChar w:fldCharType="begin"/>
        </w:r>
        <w:r w:rsidR="00277701">
          <w:rPr>
            <w:noProof/>
            <w:webHidden/>
          </w:rPr>
          <w:instrText xml:space="preserve"> PAGEREF _Toc408480876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3744A689" w14:textId="77777777" w:rsidR="00277701" w:rsidRDefault="0052607F">
      <w:pPr>
        <w:pStyle w:val="TOC4"/>
        <w:tabs>
          <w:tab w:val="right" w:leader="dot" w:pos="5030"/>
        </w:tabs>
        <w:rPr>
          <w:rFonts w:eastAsiaTheme="minorEastAsia"/>
          <w:smallCaps w:val="0"/>
          <w:noProof/>
          <w:sz w:val="22"/>
        </w:rPr>
      </w:pPr>
      <w:hyperlink w:anchor="_Toc408480877" w:history="1">
        <w:r w:rsidR="00277701" w:rsidRPr="00DF5A1C">
          <w:rPr>
            <w:rStyle w:val="Hyperlink"/>
            <w:noProof/>
          </w:rPr>
          <w:t>System Center Server</w:t>
        </w:r>
        <w:r w:rsidR="00277701">
          <w:rPr>
            <w:noProof/>
            <w:webHidden/>
          </w:rPr>
          <w:tab/>
        </w:r>
        <w:r w:rsidR="00277701">
          <w:rPr>
            <w:noProof/>
            <w:webHidden/>
          </w:rPr>
          <w:fldChar w:fldCharType="begin"/>
        </w:r>
        <w:r w:rsidR="00277701">
          <w:rPr>
            <w:noProof/>
            <w:webHidden/>
          </w:rPr>
          <w:instrText xml:space="preserve"> PAGEREF _Toc408480877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5FB5B0E1" w14:textId="70C70A91" w:rsidR="00277701" w:rsidRDefault="0052607F">
      <w:pPr>
        <w:pStyle w:val="TOC6"/>
        <w:tabs>
          <w:tab w:val="right" w:leader="dot" w:pos="5030"/>
        </w:tabs>
        <w:rPr>
          <w:rFonts w:eastAsiaTheme="minorEastAsia"/>
          <w:noProof/>
          <w:sz w:val="22"/>
        </w:rPr>
      </w:pPr>
      <w:hyperlink w:anchor="_Toc408480878" w:history="1">
        <w:r w:rsidR="00277701" w:rsidRPr="00DF5A1C">
          <w:rPr>
            <w:rStyle w:val="Hyperlink"/>
            <w:noProof/>
          </w:rPr>
          <w:t xml:space="preserve">Licencia de Administración de System Center 2012 R2 </w:t>
        </w:r>
        <w:r w:rsidR="00A0719D">
          <w:rPr>
            <w:rStyle w:val="Hyperlink"/>
            <w:noProof/>
          </w:rPr>
          <w:br/>
        </w:r>
        <w:r w:rsidR="00277701" w:rsidRPr="00DF5A1C">
          <w:rPr>
            <w:rStyle w:val="Hyperlink"/>
            <w:noProof/>
          </w:rPr>
          <w:t>Datacenter Server (2 procesadores)</w:t>
        </w:r>
        <w:r w:rsidR="00277701">
          <w:rPr>
            <w:noProof/>
            <w:webHidden/>
          </w:rPr>
          <w:tab/>
        </w:r>
        <w:r w:rsidR="00277701">
          <w:rPr>
            <w:noProof/>
            <w:webHidden/>
          </w:rPr>
          <w:fldChar w:fldCharType="begin"/>
        </w:r>
        <w:r w:rsidR="00277701">
          <w:rPr>
            <w:noProof/>
            <w:webHidden/>
          </w:rPr>
          <w:instrText xml:space="preserve"> PAGEREF _Toc408480878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584FA325" w14:textId="1EED3DDC" w:rsidR="00277701" w:rsidRDefault="0052607F">
      <w:pPr>
        <w:pStyle w:val="TOC6"/>
        <w:tabs>
          <w:tab w:val="right" w:leader="dot" w:pos="5030"/>
        </w:tabs>
        <w:rPr>
          <w:rFonts w:eastAsiaTheme="minorEastAsia"/>
          <w:noProof/>
          <w:sz w:val="22"/>
        </w:rPr>
      </w:pPr>
      <w:hyperlink w:anchor="_Toc408480879" w:history="1">
        <w:r w:rsidR="00277701" w:rsidRPr="00DF5A1C">
          <w:rPr>
            <w:rStyle w:val="Hyperlink"/>
            <w:noProof/>
          </w:rPr>
          <w:t xml:space="preserve">Licencia de Administración de System Center 2012 R2 </w:t>
        </w:r>
        <w:r w:rsidR="00A0719D">
          <w:rPr>
            <w:rStyle w:val="Hyperlink"/>
            <w:noProof/>
          </w:rPr>
          <w:br/>
        </w:r>
        <w:r w:rsidR="00277701" w:rsidRPr="00DF5A1C">
          <w:rPr>
            <w:rStyle w:val="Hyperlink"/>
            <w:noProof/>
          </w:rPr>
          <w:t>Standard Server (2 procesadores)</w:t>
        </w:r>
        <w:r w:rsidR="00277701">
          <w:rPr>
            <w:noProof/>
            <w:webHidden/>
          </w:rPr>
          <w:tab/>
        </w:r>
        <w:r w:rsidR="00277701">
          <w:rPr>
            <w:noProof/>
            <w:webHidden/>
          </w:rPr>
          <w:fldChar w:fldCharType="begin"/>
        </w:r>
        <w:r w:rsidR="00277701">
          <w:rPr>
            <w:noProof/>
            <w:webHidden/>
          </w:rPr>
          <w:instrText xml:space="preserve"> PAGEREF _Toc408480879 \h </w:instrText>
        </w:r>
        <w:r w:rsidR="00277701">
          <w:rPr>
            <w:noProof/>
            <w:webHidden/>
          </w:rPr>
        </w:r>
        <w:r w:rsidR="00277701">
          <w:rPr>
            <w:noProof/>
            <w:webHidden/>
          </w:rPr>
          <w:fldChar w:fldCharType="separate"/>
        </w:r>
        <w:r w:rsidR="0067431C">
          <w:rPr>
            <w:noProof/>
            <w:webHidden/>
          </w:rPr>
          <w:t>31</w:t>
        </w:r>
        <w:r w:rsidR="00277701">
          <w:rPr>
            <w:noProof/>
            <w:webHidden/>
          </w:rPr>
          <w:fldChar w:fldCharType="end"/>
        </w:r>
      </w:hyperlink>
    </w:p>
    <w:p w14:paraId="0232A281" w14:textId="77777777" w:rsidR="00277701" w:rsidRDefault="0052607F">
      <w:pPr>
        <w:pStyle w:val="TOC4"/>
        <w:tabs>
          <w:tab w:val="right" w:leader="dot" w:pos="5030"/>
        </w:tabs>
        <w:rPr>
          <w:rFonts w:eastAsiaTheme="minorEastAsia"/>
          <w:smallCaps w:val="0"/>
          <w:noProof/>
          <w:sz w:val="22"/>
        </w:rPr>
      </w:pPr>
      <w:hyperlink w:anchor="_Toc408480880" w:history="1">
        <w:r w:rsidR="00277701" w:rsidRPr="00DF5A1C">
          <w:rPr>
            <w:rStyle w:val="Hyperlink"/>
            <w:noProof/>
          </w:rPr>
          <w:t>System Center Server Management Suite</w:t>
        </w:r>
        <w:r w:rsidR="00277701">
          <w:rPr>
            <w:noProof/>
            <w:webHidden/>
          </w:rPr>
          <w:tab/>
        </w:r>
        <w:r w:rsidR="00277701">
          <w:rPr>
            <w:noProof/>
            <w:webHidden/>
          </w:rPr>
          <w:fldChar w:fldCharType="begin"/>
        </w:r>
        <w:r w:rsidR="00277701">
          <w:rPr>
            <w:noProof/>
            <w:webHidden/>
          </w:rPr>
          <w:instrText xml:space="preserve"> PAGEREF _Toc408480880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6B90DD17" w14:textId="77777777" w:rsidR="00277701" w:rsidRDefault="0052607F">
      <w:pPr>
        <w:pStyle w:val="TOC6"/>
        <w:tabs>
          <w:tab w:val="right" w:leader="dot" w:pos="5030"/>
        </w:tabs>
        <w:rPr>
          <w:rFonts w:eastAsiaTheme="minorEastAsia"/>
          <w:noProof/>
          <w:sz w:val="22"/>
        </w:rPr>
      </w:pPr>
      <w:hyperlink w:anchor="_Toc408480881" w:history="1">
        <w:r w:rsidR="00277701" w:rsidRPr="00DF5A1C">
          <w:rPr>
            <w:rStyle w:val="Hyperlink"/>
            <w:noProof/>
          </w:rPr>
          <w:t>System Center Server Management Suite Datacenter</w:t>
        </w:r>
        <w:r w:rsidR="00277701">
          <w:rPr>
            <w:noProof/>
            <w:webHidden/>
          </w:rPr>
          <w:tab/>
        </w:r>
        <w:r w:rsidR="00277701">
          <w:rPr>
            <w:noProof/>
            <w:webHidden/>
          </w:rPr>
          <w:fldChar w:fldCharType="begin"/>
        </w:r>
        <w:r w:rsidR="00277701">
          <w:rPr>
            <w:noProof/>
            <w:webHidden/>
          </w:rPr>
          <w:instrText xml:space="preserve"> PAGEREF _Toc408480881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2F7EBE55" w14:textId="77777777" w:rsidR="00277701" w:rsidRDefault="0052607F">
      <w:pPr>
        <w:pStyle w:val="TOC6"/>
        <w:tabs>
          <w:tab w:val="right" w:leader="dot" w:pos="5030"/>
        </w:tabs>
        <w:rPr>
          <w:rFonts w:eastAsiaTheme="minorEastAsia"/>
          <w:noProof/>
          <w:sz w:val="22"/>
        </w:rPr>
      </w:pPr>
      <w:hyperlink w:anchor="_Toc408480882" w:history="1">
        <w:r w:rsidR="00277701" w:rsidRPr="00DF5A1C">
          <w:rPr>
            <w:rStyle w:val="Hyperlink"/>
            <w:noProof/>
          </w:rPr>
          <w:t>System Center Server Management Suite Enterprise</w:t>
        </w:r>
        <w:r w:rsidR="00277701">
          <w:rPr>
            <w:noProof/>
            <w:webHidden/>
          </w:rPr>
          <w:tab/>
        </w:r>
        <w:r w:rsidR="00277701">
          <w:rPr>
            <w:noProof/>
            <w:webHidden/>
          </w:rPr>
          <w:fldChar w:fldCharType="begin"/>
        </w:r>
        <w:r w:rsidR="00277701">
          <w:rPr>
            <w:noProof/>
            <w:webHidden/>
          </w:rPr>
          <w:instrText xml:space="preserve"> PAGEREF _Toc408480882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2C58A0C4" w14:textId="77777777" w:rsidR="00277701" w:rsidRDefault="0052607F">
      <w:pPr>
        <w:pStyle w:val="TOC4"/>
        <w:tabs>
          <w:tab w:val="right" w:leader="dot" w:pos="5030"/>
        </w:tabs>
        <w:rPr>
          <w:rFonts w:eastAsiaTheme="minorEastAsia"/>
          <w:smallCaps w:val="0"/>
          <w:noProof/>
          <w:sz w:val="22"/>
        </w:rPr>
      </w:pPr>
      <w:hyperlink w:anchor="_Toc408480883" w:history="1">
        <w:r w:rsidR="00277701" w:rsidRPr="00DF5A1C">
          <w:rPr>
            <w:rStyle w:val="Hyperlink"/>
            <w:noProof/>
          </w:rPr>
          <w:t>System Center Service Manager</w:t>
        </w:r>
        <w:r w:rsidR="00277701">
          <w:rPr>
            <w:noProof/>
            <w:webHidden/>
          </w:rPr>
          <w:tab/>
        </w:r>
        <w:r w:rsidR="00277701">
          <w:rPr>
            <w:noProof/>
            <w:webHidden/>
          </w:rPr>
          <w:fldChar w:fldCharType="begin"/>
        </w:r>
        <w:r w:rsidR="00277701">
          <w:rPr>
            <w:noProof/>
            <w:webHidden/>
          </w:rPr>
          <w:instrText xml:space="preserve"> PAGEREF _Toc408480883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5F1C4988" w14:textId="0E6AEB08" w:rsidR="00277701" w:rsidRDefault="0052607F">
      <w:pPr>
        <w:pStyle w:val="TOC6"/>
        <w:tabs>
          <w:tab w:val="right" w:leader="dot" w:pos="5030"/>
        </w:tabs>
        <w:rPr>
          <w:rFonts w:eastAsiaTheme="minorEastAsia"/>
          <w:noProof/>
          <w:sz w:val="22"/>
        </w:rPr>
      </w:pPr>
      <w:hyperlink w:anchor="_Toc408480884" w:history="1">
        <w:r w:rsidR="00277701" w:rsidRPr="00DF5A1C">
          <w:rPr>
            <w:rStyle w:val="Hyperlink"/>
            <w:noProof/>
          </w:rPr>
          <w:t xml:space="preserve">Licencia de Administración de Cliente (ML de Cliente) de </w:t>
        </w:r>
        <w:r w:rsidR="00A0719D">
          <w:rPr>
            <w:rStyle w:val="Hyperlink"/>
            <w:noProof/>
          </w:rPr>
          <w:br/>
        </w:r>
        <w:r w:rsidR="00277701" w:rsidRPr="00DF5A1C">
          <w:rPr>
            <w:rStyle w:val="Hyperlink"/>
            <w:noProof/>
          </w:rPr>
          <w:t>System Center Service Manager 2010 por OSE</w:t>
        </w:r>
        <w:r w:rsidR="00277701">
          <w:rPr>
            <w:noProof/>
            <w:webHidden/>
          </w:rPr>
          <w:tab/>
        </w:r>
        <w:r w:rsidR="00277701">
          <w:rPr>
            <w:noProof/>
            <w:webHidden/>
          </w:rPr>
          <w:fldChar w:fldCharType="begin"/>
        </w:r>
        <w:r w:rsidR="00277701">
          <w:rPr>
            <w:noProof/>
            <w:webHidden/>
          </w:rPr>
          <w:instrText xml:space="preserve"> PAGEREF _Toc408480884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5B3DC770" w14:textId="36C737AC" w:rsidR="00277701" w:rsidRDefault="0052607F">
      <w:pPr>
        <w:pStyle w:val="TOC6"/>
        <w:tabs>
          <w:tab w:val="right" w:leader="dot" w:pos="5030"/>
        </w:tabs>
        <w:rPr>
          <w:rFonts w:eastAsiaTheme="minorEastAsia"/>
          <w:noProof/>
          <w:sz w:val="22"/>
        </w:rPr>
      </w:pPr>
      <w:hyperlink w:anchor="_Toc408480885" w:history="1">
        <w:r w:rsidR="00277701" w:rsidRPr="00DF5A1C">
          <w:rPr>
            <w:rStyle w:val="Hyperlink"/>
            <w:noProof/>
          </w:rPr>
          <w:t xml:space="preserve">Licencia de Administración de Cliente (ML de Cliente) de </w:t>
        </w:r>
        <w:r w:rsidR="00A0719D">
          <w:rPr>
            <w:rStyle w:val="Hyperlink"/>
            <w:noProof/>
          </w:rPr>
          <w:br/>
        </w:r>
        <w:r w:rsidR="00277701" w:rsidRPr="00DF5A1C">
          <w:rPr>
            <w:rStyle w:val="Hyperlink"/>
            <w:noProof/>
          </w:rPr>
          <w:t>System Center Service Manager 2010 por Usuario</w:t>
        </w:r>
        <w:r w:rsidR="00277701">
          <w:rPr>
            <w:noProof/>
            <w:webHidden/>
          </w:rPr>
          <w:tab/>
        </w:r>
        <w:r w:rsidR="00277701">
          <w:rPr>
            <w:noProof/>
            <w:webHidden/>
          </w:rPr>
          <w:fldChar w:fldCharType="begin"/>
        </w:r>
        <w:r w:rsidR="00277701">
          <w:rPr>
            <w:noProof/>
            <w:webHidden/>
          </w:rPr>
          <w:instrText xml:space="preserve"> PAGEREF _Toc408480885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6C18F624" w14:textId="13AF89F1" w:rsidR="00277701" w:rsidRDefault="0052607F">
      <w:pPr>
        <w:pStyle w:val="TOC6"/>
        <w:tabs>
          <w:tab w:val="right" w:leader="dot" w:pos="5030"/>
        </w:tabs>
        <w:rPr>
          <w:rFonts w:eastAsiaTheme="minorEastAsia"/>
          <w:noProof/>
          <w:sz w:val="22"/>
        </w:rPr>
      </w:pPr>
      <w:hyperlink w:anchor="_Toc408480886" w:history="1">
        <w:r w:rsidR="00277701" w:rsidRPr="00DF5A1C">
          <w:rPr>
            <w:rStyle w:val="Hyperlink"/>
            <w:noProof/>
          </w:rPr>
          <w:t xml:space="preserve">Licencia de Administración de Servidor (ML de Servidor) de </w:t>
        </w:r>
        <w:r w:rsidR="00A0719D">
          <w:rPr>
            <w:rStyle w:val="Hyperlink"/>
            <w:noProof/>
          </w:rPr>
          <w:br/>
        </w:r>
        <w:r w:rsidR="00277701" w:rsidRPr="00DF5A1C">
          <w:rPr>
            <w:rStyle w:val="Hyperlink"/>
            <w:noProof/>
          </w:rPr>
          <w:t>System Center Service Manager 2010 por OSE</w:t>
        </w:r>
        <w:r w:rsidR="00277701">
          <w:rPr>
            <w:noProof/>
            <w:webHidden/>
          </w:rPr>
          <w:tab/>
        </w:r>
        <w:r w:rsidR="00277701">
          <w:rPr>
            <w:noProof/>
            <w:webHidden/>
          </w:rPr>
          <w:fldChar w:fldCharType="begin"/>
        </w:r>
        <w:r w:rsidR="00277701">
          <w:rPr>
            <w:noProof/>
            <w:webHidden/>
          </w:rPr>
          <w:instrText xml:space="preserve"> PAGEREF _Toc408480886 \h </w:instrText>
        </w:r>
        <w:r w:rsidR="00277701">
          <w:rPr>
            <w:noProof/>
            <w:webHidden/>
          </w:rPr>
        </w:r>
        <w:r w:rsidR="00277701">
          <w:rPr>
            <w:noProof/>
            <w:webHidden/>
          </w:rPr>
          <w:fldChar w:fldCharType="separate"/>
        </w:r>
        <w:r w:rsidR="0067431C">
          <w:rPr>
            <w:noProof/>
            <w:webHidden/>
          </w:rPr>
          <w:t>32</w:t>
        </w:r>
        <w:r w:rsidR="00277701">
          <w:rPr>
            <w:noProof/>
            <w:webHidden/>
          </w:rPr>
          <w:fldChar w:fldCharType="end"/>
        </w:r>
      </w:hyperlink>
    </w:p>
    <w:p w14:paraId="14A7B6D8" w14:textId="77777777" w:rsidR="00277701" w:rsidRDefault="0052607F">
      <w:pPr>
        <w:pStyle w:val="TOC3"/>
        <w:tabs>
          <w:tab w:val="right" w:leader="dot" w:pos="5030"/>
        </w:tabs>
        <w:rPr>
          <w:rFonts w:eastAsiaTheme="minorEastAsia"/>
          <w:smallCaps w:val="0"/>
          <w:noProof/>
          <w:sz w:val="22"/>
        </w:rPr>
      </w:pPr>
      <w:hyperlink w:anchor="_Toc408480887" w:history="1">
        <w:r w:rsidR="00277701" w:rsidRPr="00DF5A1C">
          <w:rPr>
            <w:rStyle w:val="Hyperlink"/>
            <w:noProof/>
          </w:rPr>
          <w:t>VDI Suite</w:t>
        </w:r>
        <w:r w:rsidR="00277701">
          <w:rPr>
            <w:noProof/>
            <w:webHidden/>
          </w:rPr>
          <w:tab/>
        </w:r>
        <w:r w:rsidR="00277701">
          <w:rPr>
            <w:noProof/>
            <w:webHidden/>
          </w:rPr>
          <w:fldChar w:fldCharType="begin"/>
        </w:r>
        <w:r w:rsidR="00277701">
          <w:rPr>
            <w:noProof/>
            <w:webHidden/>
          </w:rPr>
          <w:instrText xml:space="preserve"> PAGEREF _Toc408480887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011E4860" w14:textId="77777777" w:rsidR="00277701" w:rsidRDefault="0052607F">
      <w:pPr>
        <w:pStyle w:val="TOC5"/>
        <w:tabs>
          <w:tab w:val="right" w:leader="dot" w:pos="5030"/>
        </w:tabs>
        <w:rPr>
          <w:rFonts w:eastAsiaTheme="minorEastAsia"/>
          <w:noProof/>
          <w:sz w:val="22"/>
        </w:rPr>
      </w:pPr>
      <w:hyperlink w:anchor="_Toc408480888" w:history="1">
        <w:r w:rsidR="00277701" w:rsidRPr="00DF5A1C">
          <w:rPr>
            <w:rStyle w:val="Hyperlink"/>
            <w:noProof/>
          </w:rPr>
          <w:t>VDI Suite</w:t>
        </w:r>
        <w:r w:rsidR="00277701">
          <w:rPr>
            <w:noProof/>
            <w:webHidden/>
          </w:rPr>
          <w:tab/>
        </w:r>
        <w:r w:rsidR="00277701">
          <w:rPr>
            <w:noProof/>
            <w:webHidden/>
          </w:rPr>
          <w:fldChar w:fldCharType="begin"/>
        </w:r>
        <w:r w:rsidR="00277701">
          <w:rPr>
            <w:noProof/>
            <w:webHidden/>
          </w:rPr>
          <w:instrText xml:space="preserve"> PAGEREF _Toc408480888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01CB3E6E" w14:textId="77777777" w:rsidR="00277701" w:rsidRDefault="0052607F">
      <w:pPr>
        <w:pStyle w:val="TOC5"/>
        <w:tabs>
          <w:tab w:val="right" w:leader="dot" w:pos="5030"/>
        </w:tabs>
        <w:rPr>
          <w:rFonts w:eastAsiaTheme="minorEastAsia"/>
          <w:noProof/>
          <w:sz w:val="22"/>
        </w:rPr>
      </w:pPr>
      <w:hyperlink w:anchor="_Toc408480889" w:history="1">
        <w:r w:rsidR="00277701" w:rsidRPr="00DF5A1C">
          <w:rPr>
            <w:rStyle w:val="Hyperlink"/>
            <w:noProof/>
          </w:rPr>
          <w:t>VDI Suite con MDOP</w:t>
        </w:r>
        <w:r w:rsidR="00277701">
          <w:rPr>
            <w:noProof/>
            <w:webHidden/>
          </w:rPr>
          <w:tab/>
        </w:r>
        <w:r w:rsidR="00277701">
          <w:rPr>
            <w:noProof/>
            <w:webHidden/>
          </w:rPr>
          <w:fldChar w:fldCharType="begin"/>
        </w:r>
        <w:r w:rsidR="00277701">
          <w:rPr>
            <w:noProof/>
            <w:webHidden/>
          </w:rPr>
          <w:instrText xml:space="preserve"> PAGEREF _Toc408480889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6D26B43D" w14:textId="77777777" w:rsidR="00277701" w:rsidRDefault="0052607F">
      <w:pPr>
        <w:pStyle w:val="TOC2"/>
        <w:tabs>
          <w:tab w:val="right" w:leader="dot" w:pos="5030"/>
        </w:tabs>
        <w:rPr>
          <w:rFonts w:eastAsiaTheme="minorEastAsia"/>
          <w:b w:val="0"/>
          <w:smallCaps w:val="0"/>
          <w:noProof/>
          <w:sz w:val="22"/>
        </w:rPr>
      </w:pPr>
      <w:hyperlink w:anchor="_Toc408480890" w:history="1">
        <w:r w:rsidR="00277701" w:rsidRPr="00DF5A1C">
          <w:rPr>
            <w:rStyle w:val="Hyperlink"/>
            <w:noProof/>
          </w:rPr>
          <w:t>Visual Studio</w:t>
        </w:r>
        <w:r w:rsidR="00277701">
          <w:rPr>
            <w:noProof/>
            <w:webHidden/>
          </w:rPr>
          <w:tab/>
        </w:r>
        <w:r w:rsidR="00277701">
          <w:rPr>
            <w:noProof/>
            <w:webHidden/>
          </w:rPr>
          <w:fldChar w:fldCharType="begin"/>
        </w:r>
        <w:r w:rsidR="00277701">
          <w:rPr>
            <w:noProof/>
            <w:webHidden/>
          </w:rPr>
          <w:instrText xml:space="preserve"> PAGEREF _Toc408480890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00DD68EF" w14:textId="77777777" w:rsidR="00277701" w:rsidRDefault="0052607F">
      <w:pPr>
        <w:pStyle w:val="TOC4"/>
        <w:tabs>
          <w:tab w:val="right" w:leader="dot" w:pos="5030"/>
        </w:tabs>
        <w:rPr>
          <w:rFonts w:eastAsiaTheme="minorEastAsia"/>
          <w:smallCaps w:val="0"/>
          <w:noProof/>
          <w:sz w:val="22"/>
        </w:rPr>
      </w:pPr>
      <w:hyperlink w:anchor="_Toc408480891" w:history="1">
        <w:r w:rsidR="00277701" w:rsidRPr="00DF5A1C">
          <w:rPr>
            <w:rStyle w:val="Hyperlink"/>
            <w:noProof/>
          </w:rPr>
          <w:t>Visual Studio</w:t>
        </w:r>
        <w:r w:rsidR="00277701">
          <w:rPr>
            <w:noProof/>
            <w:webHidden/>
          </w:rPr>
          <w:tab/>
        </w:r>
        <w:r w:rsidR="00277701">
          <w:rPr>
            <w:noProof/>
            <w:webHidden/>
          </w:rPr>
          <w:fldChar w:fldCharType="begin"/>
        </w:r>
        <w:r w:rsidR="00277701">
          <w:rPr>
            <w:noProof/>
            <w:webHidden/>
          </w:rPr>
          <w:instrText xml:space="preserve"> PAGEREF _Toc408480891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490F38AB" w14:textId="77777777" w:rsidR="00277701" w:rsidRDefault="0052607F">
      <w:pPr>
        <w:pStyle w:val="TOC6"/>
        <w:tabs>
          <w:tab w:val="right" w:leader="dot" w:pos="5030"/>
        </w:tabs>
        <w:rPr>
          <w:rFonts w:eastAsiaTheme="minorEastAsia"/>
          <w:noProof/>
          <w:sz w:val="22"/>
        </w:rPr>
      </w:pPr>
      <w:hyperlink w:anchor="_Toc408480892" w:history="1">
        <w:r w:rsidR="00277701" w:rsidRPr="00DF5A1C">
          <w:rPr>
            <w:rStyle w:val="Hyperlink"/>
            <w:noProof/>
          </w:rPr>
          <w:t>Sistemas Operativos MSDN</w:t>
        </w:r>
        <w:r w:rsidR="00277701">
          <w:rPr>
            <w:noProof/>
            <w:webHidden/>
          </w:rPr>
          <w:tab/>
        </w:r>
        <w:r w:rsidR="00277701">
          <w:rPr>
            <w:noProof/>
            <w:webHidden/>
          </w:rPr>
          <w:fldChar w:fldCharType="begin"/>
        </w:r>
        <w:r w:rsidR="00277701">
          <w:rPr>
            <w:noProof/>
            <w:webHidden/>
          </w:rPr>
          <w:instrText xml:space="preserve"> PAGEREF _Toc408480892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67FDD987" w14:textId="77777777" w:rsidR="00277701" w:rsidRDefault="0052607F">
      <w:pPr>
        <w:pStyle w:val="TOC6"/>
        <w:tabs>
          <w:tab w:val="right" w:leader="dot" w:pos="5030"/>
        </w:tabs>
        <w:rPr>
          <w:rFonts w:eastAsiaTheme="minorEastAsia"/>
          <w:noProof/>
          <w:sz w:val="22"/>
        </w:rPr>
      </w:pPr>
      <w:hyperlink w:anchor="_Toc408480893" w:history="1">
        <w:r w:rsidR="00277701" w:rsidRPr="00DF5A1C">
          <w:rPr>
            <w:rStyle w:val="Hyperlink"/>
            <w:noProof/>
          </w:rPr>
          <w:t>Plataformas MSDN</w:t>
        </w:r>
        <w:r w:rsidR="00277701">
          <w:rPr>
            <w:noProof/>
            <w:webHidden/>
          </w:rPr>
          <w:tab/>
        </w:r>
        <w:r w:rsidR="00277701">
          <w:rPr>
            <w:noProof/>
            <w:webHidden/>
          </w:rPr>
          <w:fldChar w:fldCharType="begin"/>
        </w:r>
        <w:r w:rsidR="00277701">
          <w:rPr>
            <w:noProof/>
            <w:webHidden/>
          </w:rPr>
          <w:instrText xml:space="preserve"> PAGEREF _Toc408480893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108EFA72" w14:textId="77777777" w:rsidR="00277701" w:rsidRDefault="0052607F">
      <w:pPr>
        <w:pStyle w:val="TOC6"/>
        <w:tabs>
          <w:tab w:val="right" w:leader="dot" w:pos="5030"/>
        </w:tabs>
        <w:rPr>
          <w:rFonts w:eastAsiaTheme="minorEastAsia"/>
          <w:noProof/>
          <w:sz w:val="22"/>
        </w:rPr>
      </w:pPr>
      <w:hyperlink w:anchor="_Toc408480894" w:history="1">
        <w:r w:rsidR="00277701" w:rsidRPr="00DF5A1C">
          <w:rPr>
            <w:rStyle w:val="Hyperlink"/>
            <w:noProof/>
          </w:rPr>
          <w:t>Visual Studio Professional 2013</w:t>
        </w:r>
        <w:r w:rsidR="00277701">
          <w:rPr>
            <w:noProof/>
            <w:webHidden/>
          </w:rPr>
          <w:tab/>
        </w:r>
        <w:r w:rsidR="00277701">
          <w:rPr>
            <w:noProof/>
            <w:webHidden/>
          </w:rPr>
          <w:fldChar w:fldCharType="begin"/>
        </w:r>
        <w:r w:rsidR="00277701">
          <w:rPr>
            <w:noProof/>
            <w:webHidden/>
          </w:rPr>
          <w:instrText xml:space="preserve"> PAGEREF _Toc408480894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582A9831" w14:textId="77777777" w:rsidR="00277701" w:rsidRDefault="0052607F">
      <w:pPr>
        <w:pStyle w:val="TOC6"/>
        <w:tabs>
          <w:tab w:val="right" w:leader="dot" w:pos="5030"/>
        </w:tabs>
        <w:rPr>
          <w:rFonts w:eastAsiaTheme="minorEastAsia"/>
          <w:noProof/>
          <w:sz w:val="22"/>
        </w:rPr>
      </w:pPr>
      <w:hyperlink w:anchor="_Toc408480895" w:history="1">
        <w:r w:rsidR="00277701" w:rsidRPr="00DF5A1C">
          <w:rPr>
            <w:rStyle w:val="Hyperlink"/>
            <w:noProof/>
          </w:rPr>
          <w:t>Visual Studio Premium 2013 con MSDN</w:t>
        </w:r>
        <w:r w:rsidR="00277701">
          <w:rPr>
            <w:noProof/>
            <w:webHidden/>
          </w:rPr>
          <w:tab/>
        </w:r>
        <w:r w:rsidR="00277701">
          <w:rPr>
            <w:noProof/>
            <w:webHidden/>
          </w:rPr>
          <w:fldChar w:fldCharType="begin"/>
        </w:r>
        <w:r w:rsidR="00277701">
          <w:rPr>
            <w:noProof/>
            <w:webHidden/>
          </w:rPr>
          <w:instrText xml:space="preserve"> PAGEREF _Toc408480895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751D7327" w14:textId="77777777" w:rsidR="00277701" w:rsidRDefault="0052607F">
      <w:pPr>
        <w:pStyle w:val="TOC6"/>
        <w:tabs>
          <w:tab w:val="right" w:leader="dot" w:pos="5030"/>
        </w:tabs>
        <w:rPr>
          <w:rFonts w:eastAsiaTheme="minorEastAsia"/>
          <w:noProof/>
          <w:sz w:val="22"/>
        </w:rPr>
      </w:pPr>
      <w:hyperlink w:anchor="_Toc408480896" w:history="1">
        <w:r w:rsidR="00277701" w:rsidRPr="00DF5A1C">
          <w:rPr>
            <w:rStyle w:val="Hyperlink"/>
            <w:noProof/>
          </w:rPr>
          <w:t>Visual Studio Professional 2013 con MSDN</w:t>
        </w:r>
        <w:r w:rsidR="00277701">
          <w:rPr>
            <w:noProof/>
            <w:webHidden/>
          </w:rPr>
          <w:tab/>
        </w:r>
        <w:r w:rsidR="00277701">
          <w:rPr>
            <w:noProof/>
            <w:webHidden/>
          </w:rPr>
          <w:fldChar w:fldCharType="begin"/>
        </w:r>
        <w:r w:rsidR="00277701">
          <w:rPr>
            <w:noProof/>
            <w:webHidden/>
          </w:rPr>
          <w:instrText xml:space="preserve"> PAGEREF _Toc408480896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05D799D4" w14:textId="77777777" w:rsidR="00277701" w:rsidRDefault="0052607F">
      <w:pPr>
        <w:pStyle w:val="TOC6"/>
        <w:tabs>
          <w:tab w:val="right" w:leader="dot" w:pos="5030"/>
        </w:tabs>
        <w:rPr>
          <w:rFonts w:eastAsiaTheme="minorEastAsia"/>
          <w:noProof/>
          <w:sz w:val="22"/>
        </w:rPr>
      </w:pPr>
      <w:hyperlink w:anchor="_Toc408480897" w:history="1">
        <w:r w:rsidR="00277701" w:rsidRPr="00DF5A1C">
          <w:rPr>
            <w:rStyle w:val="Hyperlink"/>
            <w:noProof/>
          </w:rPr>
          <w:t>Visual Studio Test Professional 2013 con MSDN</w:t>
        </w:r>
        <w:r w:rsidR="00277701">
          <w:rPr>
            <w:noProof/>
            <w:webHidden/>
          </w:rPr>
          <w:tab/>
        </w:r>
        <w:r w:rsidR="00277701">
          <w:rPr>
            <w:noProof/>
            <w:webHidden/>
          </w:rPr>
          <w:fldChar w:fldCharType="begin"/>
        </w:r>
        <w:r w:rsidR="00277701">
          <w:rPr>
            <w:noProof/>
            <w:webHidden/>
          </w:rPr>
          <w:instrText xml:space="preserve"> PAGEREF _Toc408480897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3B351AD4" w14:textId="77777777" w:rsidR="00277701" w:rsidRDefault="0052607F">
      <w:pPr>
        <w:pStyle w:val="TOC6"/>
        <w:tabs>
          <w:tab w:val="right" w:leader="dot" w:pos="5030"/>
        </w:tabs>
        <w:rPr>
          <w:rFonts w:eastAsiaTheme="minorEastAsia"/>
          <w:noProof/>
          <w:sz w:val="22"/>
        </w:rPr>
      </w:pPr>
      <w:hyperlink w:anchor="_Toc408480898" w:history="1">
        <w:r w:rsidR="00277701" w:rsidRPr="00DF5A1C">
          <w:rPr>
            <w:rStyle w:val="Hyperlink"/>
            <w:noProof/>
          </w:rPr>
          <w:t>Visual Studio Ultimate 2013 con MSDN</w:t>
        </w:r>
        <w:r w:rsidR="00277701">
          <w:rPr>
            <w:noProof/>
            <w:webHidden/>
          </w:rPr>
          <w:tab/>
        </w:r>
        <w:r w:rsidR="00277701">
          <w:rPr>
            <w:noProof/>
            <w:webHidden/>
          </w:rPr>
          <w:fldChar w:fldCharType="begin"/>
        </w:r>
        <w:r w:rsidR="00277701">
          <w:rPr>
            <w:noProof/>
            <w:webHidden/>
          </w:rPr>
          <w:instrText xml:space="preserve"> PAGEREF _Toc408480898 \h </w:instrText>
        </w:r>
        <w:r w:rsidR="00277701">
          <w:rPr>
            <w:noProof/>
            <w:webHidden/>
          </w:rPr>
        </w:r>
        <w:r w:rsidR="00277701">
          <w:rPr>
            <w:noProof/>
            <w:webHidden/>
          </w:rPr>
          <w:fldChar w:fldCharType="separate"/>
        </w:r>
        <w:r w:rsidR="0067431C">
          <w:rPr>
            <w:noProof/>
            <w:webHidden/>
          </w:rPr>
          <w:t>33</w:t>
        </w:r>
        <w:r w:rsidR="00277701">
          <w:rPr>
            <w:noProof/>
            <w:webHidden/>
          </w:rPr>
          <w:fldChar w:fldCharType="end"/>
        </w:r>
      </w:hyperlink>
    </w:p>
    <w:p w14:paraId="7F53156C" w14:textId="77777777" w:rsidR="00277701" w:rsidRDefault="0052607F">
      <w:pPr>
        <w:pStyle w:val="TOC4"/>
        <w:tabs>
          <w:tab w:val="right" w:leader="dot" w:pos="5030"/>
        </w:tabs>
        <w:rPr>
          <w:rFonts w:eastAsiaTheme="minorEastAsia"/>
          <w:smallCaps w:val="0"/>
          <w:noProof/>
          <w:sz w:val="22"/>
        </w:rPr>
      </w:pPr>
      <w:hyperlink w:anchor="_Toc408480899" w:history="1">
        <w:r w:rsidR="00277701" w:rsidRPr="00DF5A1C">
          <w:rPr>
            <w:rStyle w:val="Hyperlink"/>
            <w:noProof/>
          </w:rPr>
          <w:t>Visual Studio Team Foundation Server</w:t>
        </w:r>
        <w:r w:rsidR="00277701">
          <w:rPr>
            <w:noProof/>
            <w:webHidden/>
          </w:rPr>
          <w:tab/>
        </w:r>
        <w:r w:rsidR="00277701">
          <w:rPr>
            <w:noProof/>
            <w:webHidden/>
          </w:rPr>
          <w:fldChar w:fldCharType="begin"/>
        </w:r>
        <w:r w:rsidR="00277701">
          <w:rPr>
            <w:noProof/>
            <w:webHidden/>
          </w:rPr>
          <w:instrText xml:space="preserve"> PAGEREF _Toc408480899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3169CB58" w14:textId="504BAED4" w:rsidR="00277701" w:rsidRDefault="0052607F">
      <w:pPr>
        <w:pStyle w:val="TOC6"/>
        <w:tabs>
          <w:tab w:val="right" w:leader="dot" w:pos="5030"/>
        </w:tabs>
        <w:rPr>
          <w:rFonts w:eastAsiaTheme="minorEastAsia"/>
          <w:noProof/>
          <w:sz w:val="22"/>
        </w:rPr>
      </w:pPr>
      <w:hyperlink w:anchor="_Toc408480900" w:history="1">
        <w:r w:rsidR="00277701" w:rsidRPr="00DF5A1C">
          <w:rPr>
            <w:rStyle w:val="Hyperlink"/>
            <w:noProof/>
          </w:rPr>
          <w:t xml:space="preserve">Visual Studio Team Foundation Server 2013 con tecnología </w:t>
        </w:r>
        <w:r w:rsidR="00A0719D">
          <w:rPr>
            <w:rStyle w:val="Hyperlink"/>
            <w:noProof/>
          </w:rPr>
          <w:br/>
        </w:r>
        <w:r w:rsidR="00277701" w:rsidRPr="00DF5A1C">
          <w:rPr>
            <w:rStyle w:val="Hyperlink"/>
            <w:noProof/>
          </w:rPr>
          <w:t>SQL Server 2010</w:t>
        </w:r>
        <w:r w:rsidR="00277701">
          <w:rPr>
            <w:noProof/>
            <w:webHidden/>
          </w:rPr>
          <w:tab/>
        </w:r>
        <w:r w:rsidR="00277701">
          <w:rPr>
            <w:noProof/>
            <w:webHidden/>
          </w:rPr>
          <w:fldChar w:fldCharType="begin"/>
        </w:r>
        <w:r w:rsidR="00277701">
          <w:rPr>
            <w:noProof/>
            <w:webHidden/>
          </w:rPr>
          <w:instrText xml:space="preserve"> PAGEREF _Toc408480900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42AAB33B" w14:textId="77777777" w:rsidR="00277701" w:rsidRDefault="0052607F">
      <w:pPr>
        <w:pStyle w:val="TOC6"/>
        <w:tabs>
          <w:tab w:val="right" w:leader="dot" w:pos="5030"/>
        </w:tabs>
        <w:rPr>
          <w:rFonts w:eastAsiaTheme="minorEastAsia"/>
          <w:noProof/>
          <w:sz w:val="22"/>
        </w:rPr>
      </w:pPr>
      <w:hyperlink w:anchor="_Toc408480901" w:history="1">
        <w:r w:rsidR="00277701" w:rsidRPr="00DF5A1C">
          <w:rPr>
            <w:rStyle w:val="Hyperlink"/>
            <w:noProof/>
          </w:rPr>
          <w:t>Licencia CAL de Visual Studio Team Foundation Server 2013 (Dispositivo y Usuario)</w:t>
        </w:r>
        <w:r w:rsidR="00277701">
          <w:rPr>
            <w:noProof/>
            <w:webHidden/>
          </w:rPr>
          <w:tab/>
        </w:r>
        <w:r w:rsidR="00277701">
          <w:rPr>
            <w:noProof/>
            <w:webHidden/>
          </w:rPr>
          <w:fldChar w:fldCharType="begin"/>
        </w:r>
        <w:r w:rsidR="00277701">
          <w:rPr>
            <w:noProof/>
            <w:webHidden/>
          </w:rPr>
          <w:instrText xml:space="preserve"> PAGEREF _Toc408480901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29AAA41E" w14:textId="77777777" w:rsidR="00277701" w:rsidRDefault="0052607F">
      <w:pPr>
        <w:pStyle w:val="TOC2"/>
        <w:tabs>
          <w:tab w:val="right" w:leader="dot" w:pos="5030"/>
        </w:tabs>
        <w:rPr>
          <w:rFonts w:eastAsiaTheme="minorEastAsia"/>
          <w:b w:val="0"/>
          <w:smallCaps w:val="0"/>
          <w:noProof/>
          <w:sz w:val="22"/>
        </w:rPr>
      </w:pPr>
      <w:hyperlink w:anchor="_Toc408480902" w:history="1">
        <w:r w:rsidR="00277701" w:rsidRPr="00DF5A1C">
          <w:rPr>
            <w:rStyle w:val="Hyperlink"/>
            <w:noProof/>
          </w:rPr>
          <w:t>Windows</w:t>
        </w:r>
        <w:r w:rsidR="00277701">
          <w:rPr>
            <w:noProof/>
            <w:webHidden/>
          </w:rPr>
          <w:tab/>
        </w:r>
        <w:r w:rsidR="00277701">
          <w:rPr>
            <w:noProof/>
            <w:webHidden/>
          </w:rPr>
          <w:fldChar w:fldCharType="begin"/>
        </w:r>
        <w:r w:rsidR="00277701">
          <w:rPr>
            <w:noProof/>
            <w:webHidden/>
          </w:rPr>
          <w:instrText xml:space="preserve"> PAGEREF _Toc408480902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1266E9E5" w14:textId="77777777" w:rsidR="00277701" w:rsidRDefault="0052607F">
      <w:pPr>
        <w:pStyle w:val="TOC4"/>
        <w:tabs>
          <w:tab w:val="right" w:leader="dot" w:pos="5030"/>
        </w:tabs>
        <w:rPr>
          <w:rFonts w:eastAsiaTheme="minorEastAsia"/>
          <w:smallCaps w:val="0"/>
          <w:noProof/>
          <w:sz w:val="22"/>
        </w:rPr>
      </w:pPr>
      <w:hyperlink w:anchor="_Toc408480903" w:history="1">
        <w:r w:rsidR="00277701" w:rsidRPr="00DF5A1C">
          <w:rPr>
            <w:rStyle w:val="Hyperlink"/>
            <w:noProof/>
          </w:rPr>
          <w:t>Sistema Operativo de Sobremesa Windows</w:t>
        </w:r>
        <w:r w:rsidR="00277701">
          <w:rPr>
            <w:noProof/>
            <w:webHidden/>
          </w:rPr>
          <w:tab/>
        </w:r>
        <w:r w:rsidR="00277701">
          <w:rPr>
            <w:noProof/>
            <w:webHidden/>
          </w:rPr>
          <w:fldChar w:fldCharType="begin"/>
        </w:r>
        <w:r w:rsidR="00277701">
          <w:rPr>
            <w:noProof/>
            <w:webHidden/>
          </w:rPr>
          <w:instrText xml:space="preserve"> PAGEREF _Toc408480903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1127A540" w14:textId="027ED169" w:rsidR="00277701" w:rsidRDefault="0052607F">
      <w:pPr>
        <w:pStyle w:val="TOC6"/>
        <w:tabs>
          <w:tab w:val="right" w:leader="dot" w:pos="5030"/>
        </w:tabs>
        <w:rPr>
          <w:rFonts w:eastAsiaTheme="minorEastAsia"/>
          <w:noProof/>
          <w:sz w:val="22"/>
        </w:rPr>
      </w:pPr>
      <w:hyperlink w:anchor="_Toc408480904" w:history="1">
        <w:r w:rsidR="00277701" w:rsidRPr="00DF5A1C">
          <w:rPr>
            <w:rStyle w:val="Hyperlink"/>
            <w:noProof/>
          </w:rPr>
          <w:t xml:space="preserve">Actualización de Windows Enterprise y SA para Partners </w:t>
        </w:r>
        <w:r w:rsidR="00A0719D">
          <w:rPr>
            <w:rStyle w:val="Hyperlink"/>
            <w:noProof/>
          </w:rPr>
          <w:br/>
        </w:r>
        <w:r w:rsidR="00277701" w:rsidRPr="00DF5A1C">
          <w:rPr>
            <w:rStyle w:val="Hyperlink"/>
            <w:noProof/>
          </w:rPr>
          <w:t>in Learning (por Dispositivo)</w:t>
        </w:r>
        <w:r w:rsidR="00277701">
          <w:rPr>
            <w:noProof/>
            <w:webHidden/>
          </w:rPr>
          <w:tab/>
        </w:r>
        <w:r w:rsidR="00277701">
          <w:rPr>
            <w:noProof/>
            <w:webHidden/>
          </w:rPr>
          <w:fldChar w:fldCharType="begin"/>
        </w:r>
        <w:r w:rsidR="00277701">
          <w:rPr>
            <w:noProof/>
            <w:webHidden/>
          </w:rPr>
          <w:instrText xml:space="preserve"> PAGEREF _Toc408480904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38FB3E6D" w14:textId="77777777" w:rsidR="00277701" w:rsidRDefault="0052607F">
      <w:pPr>
        <w:pStyle w:val="TOC6"/>
        <w:tabs>
          <w:tab w:val="right" w:leader="dot" w:pos="5030"/>
        </w:tabs>
        <w:rPr>
          <w:rFonts w:eastAsiaTheme="minorEastAsia"/>
          <w:noProof/>
          <w:sz w:val="22"/>
        </w:rPr>
      </w:pPr>
      <w:hyperlink w:anchor="_Toc408480905" w:history="1">
        <w:r w:rsidR="00277701" w:rsidRPr="00DF5A1C">
          <w:rPr>
            <w:rStyle w:val="Hyperlink"/>
            <w:noProof/>
          </w:rPr>
          <w:t>Instalación de Prueba de Windows 8.1 Enterprise</w:t>
        </w:r>
        <w:r w:rsidR="00277701">
          <w:rPr>
            <w:noProof/>
            <w:webHidden/>
          </w:rPr>
          <w:tab/>
        </w:r>
        <w:r w:rsidR="00277701">
          <w:rPr>
            <w:noProof/>
            <w:webHidden/>
          </w:rPr>
          <w:fldChar w:fldCharType="begin"/>
        </w:r>
        <w:r w:rsidR="00277701">
          <w:rPr>
            <w:noProof/>
            <w:webHidden/>
          </w:rPr>
          <w:instrText xml:space="preserve"> PAGEREF _Toc408480905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19969B97" w14:textId="77777777" w:rsidR="00277701" w:rsidRDefault="0052607F">
      <w:pPr>
        <w:pStyle w:val="TOC6"/>
        <w:tabs>
          <w:tab w:val="right" w:leader="dot" w:pos="5030"/>
        </w:tabs>
        <w:rPr>
          <w:rFonts w:eastAsiaTheme="minorEastAsia"/>
          <w:noProof/>
          <w:sz w:val="22"/>
        </w:rPr>
      </w:pPr>
      <w:hyperlink w:anchor="_Toc408480906" w:history="1">
        <w:r w:rsidR="00277701" w:rsidRPr="00DF5A1C">
          <w:rPr>
            <w:rStyle w:val="Hyperlink"/>
            <w:noProof/>
          </w:rPr>
          <w:t>Actualización de Windows 8.1 Enterprise</w:t>
        </w:r>
        <w:r w:rsidR="00277701">
          <w:rPr>
            <w:noProof/>
            <w:webHidden/>
          </w:rPr>
          <w:tab/>
        </w:r>
        <w:r w:rsidR="00277701">
          <w:rPr>
            <w:noProof/>
            <w:webHidden/>
          </w:rPr>
          <w:fldChar w:fldCharType="begin"/>
        </w:r>
        <w:r w:rsidR="00277701">
          <w:rPr>
            <w:noProof/>
            <w:webHidden/>
          </w:rPr>
          <w:instrText xml:space="preserve"> PAGEREF _Toc408480906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41DBA7FA" w14:textId="77777777" w:rsidR="00277701" w:rsidRDefault="0052607F">
      <w:pPr>
        <w:pStyle w:val="TOC6"/>
        <w:tabs>
          <w:tab w:val="right" w:leader="dot" w:pos="5030"/>
        </w:tabs>
        <w:rPr>
          <w:rFonts w:eastAsiaTheme="minorEastAsia"/>
          <w:noProof/>
          <w:sz w:val="22"/>
        </w:rPr>
      </w:pPr>
      <w:hyperlink w:anchor="_Toc408480907" w:history="1">
        <w:r w:rsidR="00277701" w:rsidRPr="00DF5A1C">
          <w:rPr>
            <w:rStyle w:val="Hyperlink"/>
            <w:noProof/>
          </w:rPr>
          <w:t>Actualización de Windows 8.1 Enterprise y SA (por Dispositivo)</w:t>
        </w:r>
        <w:r w:rsidR="00277701">
          <w:rPr>
            <w:noProof/>
            <w:webHidden/>
          </w:rPr>
          <w:tab/>
        </w:r>
        <w:r w:rsidR="00277701">
          <w:rPr>
            <w:noProof/>
            <w:webHidden/>
          </w:rPr>
          <w:fldChar w:fldCharType="begin"/>
        </w:r>
        <w:r w:rsidR="00277701">
          <w:rPr>
            <w:noProof/>
            <w:webHidden/>
          </w:rPr>
          <w:instrText xml:space="preserve"> PAGEREF _Toc408480907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22C7FD89" w14:textId="77777777" w:rsidR="00277701" w:rsidRDefault="0052607F">
      <w:pPr>
        <w:pStyle w:val="TOC6"/>
        <w:tabs>
          <w:tab w:val="right" w:leader="dot" w:pos="5030"/>
        </w:tabs>
        <w:rPr>
          <w:rFonts w:eastAsiaTheme="minorEastAsia"/>
          <w:noProof/>
          <w:sz w:val="22"/>
        </w:rPr>
      </w:pPr>
      <w:hyperlink w:anchor="_Toc408480908" w:history="1">
        <w:r w:rsidR="00277701" w:rsidRPr="00DF5A1C">
          <w:rPr>
            <w:rStyle w:val="Hyperlink"/>
            <w:noProof/>
          </w:rPr>
          <w:t>Actualización de Windows 8.1 Enterprise y SA por Usuario</w:t>
        </w:r>
        <w:r w:rsidR="00277701">
          <w:rPr>
            <w:noProof/>
            <w:webHidden/>
          </w:rPr>
          <w:tab/>
        </w:r>
        <w:r w:rsidR="00277701">
          <w:rPr>
            <w:noProof/>
            <w:webHidden/>
          </w:rPr>
          <w:fldChar w:fldCharType="begin"/>
        </w:r>
        <w:r w:rsidR="00277701">
          <w:rPr>
            <w:noProof/>
            <w:webHidden/>
          </w:rPr>
          <w:instrText xml:space="preserve"> PAGEREF _Toc408480908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6D5630D5" w14:textId="56346D2E" w:rsidR="00277701" w:rsidRDefault="0052607F">
      <w:pPr>
        <w:pStyle w:val="TOC6"/>
        <w:tabs>
          <w:tab w:val="right" w:leader="dot" w:pos="5030"/>
        </w:tabs>
        <w:rPr>
          <w:rFonts w:eastAsiaTheme="minorEastAsia"/>
          <w:noProof/>
          <w:sz w:val="22"/>
        </w:rPr>
      </w:pPr>
      <w:hyperlink w:anchor="_Toc408480909" w:history="1">
        <w:r w:rsidR="00277701" w:rsidRPr="00DF5A1C">
          <w:rPr>
            <w:rStyle w:val="Hyperlink"/>
            <w:noProof/>
          </w:rPr>
          <w:t xml:space="preserve">Actualización de Windows 8.1 Enterprise y SA por Usuario </w:t>
        </w:r>
        <w:r w:rsidR="00A0719D">
          <w:rPr>
            <w:rStyle w:val="Hyperlink"/>
            <w:noProof/>
          </w:rPr>
          <w:br/>
        </w:r>
        <w:r w:rsidR="00277701" w:rsidRPr="00DF5A1C">
          <w:rPr>
            <w:rStyle w:val="Hyperlink"/>
            <w:noProof/>
          </w:rPr>
          <w:t>(de SA)</w:t>
        </w:r>
        <w:r w:rsidR="00277701">
          <w:rPr>
            <w:noProof/>
            <w:webHidden/>
          </w:rPr>
          <w:tab/>
        </w:r>
        <w:r w:rsidR="00277701">
          <w:rPr>
            <w:noProof/>
            <w:webHidden/>
          </w:rPr>
          <w:fldChar w:fldCharType="begin"/>
        </w:r>
        <w:r w:rsidR="00277701">
          <w:rPr>
            <w:noProof/>
            <w:webHidden/>
          </w:rPr>
          <w:instrText xml:space="preserve"> PAGEREF _Toc408480909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1E9C40D6" w14:textId="77777777" w:rsidR="00277701" w:rsidRDefault="0052607F">
      <w:pPr>
        <w:pStyle w:val="TOC6"/>
        <w:tabs>
          <w:tab w:val="right" w:leader="dot" w:pos="5030"/>
        </w:tabs>
        <w:rPr>
          <w:rFonts w:eastAsiaTheme="minorEastAsia"/>
          <w:noProof/>
          <w:sz w:val="22"/>
        </w:rPr>
      </w:pPr>
      <w:hyperlink w:anchor="_Toc408480910" w:history="1">
        <w:r w:rsidR="00277701" w:rsidRPr="00DF5A1C">
          <w:rPr>
            <w:rStyle w:val="Hyperlink"/>
            <w:noProof/>
          </w:rPr>
          <w:t>Complemento de Windows SA por Usuario</w:t>
        </w:r>
        <w:r w:rsidR="00277701">
          <w:rPr>
            <w:noProof/>
            <w:webHidden/>
          </w:rPr>
          <w:tab/>
        </w:r>
        <w:r w:rsidR="00277701">
          <w:rPr>
            <w:noProof/>
            <w:webHidden/>
          </w:rPr>
          <w:fldChar w:fldCharType="begin"/>
        </w:r>
        <w:r w:rsidR="00277701">
          <w:rPr>
            <w:noProof/>
            <w:webHidden/>
          </w:rPr>
          <w:instrText xml:space="preserve"> PAGEREF _Toc408480910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6B7002F8" w14:textId="77777777" w:rsidR="00277701" w:rsidRDefault="0052607F">
      <w:pPr>
        <w:pStyle w:val="TOC6"/>
        <w:tabs>
          <w:tab w:val="right" w:leader="dot" w:pos="5030"/>
        </w:tabs>
        <w:rPr>
          <w:rFonts w:eastAsiaTheme="minorEastAsia"/>
          <w:noProof/>
          <w:sz w:val="22"/>
        </w:rPr>
      </w:pPr>
      <w:hyperlink w:anchor="_Toc408480911" w:history="1">
        <w:r w:rsidR="00277701" w:rsidRPr="00DF5A1C">
          <w:rPr>
            <w:rStyle w:val="Hyperlink"/>
            <w:noProof/>
          </w:rPr>
          <w:t>Actualización de Windows 8.1 Enterprise y SA con MDOP por Dispositivo</w:t>
        </w:r>
        <w:r w:rsidR="00277701">
          <w:rPr>
            <w:noProof/>
            <w:webHidden/>
          </w:rPr>
          <w:tab/>
        </w:r>
        <w:r w:rsidR="00277701">
          <w:rPr>
            <w:noProof/>
            <w:webHidden/>
          </w:rPr>
          <w:fldChar w:fldCharType="begin"/>
        </w:r>
        <w:r w:rsidR="00277701">
          <w:rPr>
            <w:noProof/>
            <w:webHidden/>
          </w:rPr>
          <w:instrText xml:space="preserve"> PAGEREF _Toc408480911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432ECAE5" w14:textId="344D54DB" w:rsidR="00277701" w:rsidRDefault="0052607F">
      <w:pPr>
        <w:pStyle w:val="TOC6"/>
        <w:tabs>
          <w:tab w:val="right" w:leader="dot" w:pos="5030"/>
        </w:tabs>
        <w:rPr>
          <w:rFonts w:eastAsiaTheme="minorEastAsia"/>
          <w:noProof/>
          <w:sz w:val="22"/>
        </w:rPr>
      </w:pPr>
      <w:hyperlink w:anchor="_Toc408480912" w:history="1">
        <w:r w:rsidR="00277701" w:rsidRPr="00DF5A1C">
          <w:rPr>
            <w:rStyle w:val="Hyperlink"/>
            <w:noProof/>
          </w:rPr>
          <w:t xml:space="preserve">Actualización de Windows 8.1 Enterprise y SA con MDOP </w:t>
        </w:r>
        <w:r w:rsidR="00A0719D">
          <w:rPr>
            <w:rStyle w:val="Hyperlink"/>
            <w:noProof/>
          </w:rPr>
          <w:br/>
        </w:r>
        <w:r w:rsidR="00277701" w:rsidRPr="00DF5A1C">
          <w:rPr>
            <w:rStyle w:val="Hyperlink"/>
            <w:noProof/>
          </w:rPr>
          <w:t>por Usuario</w:t>
        </w:r>
        <w:r w:rsidR="00277701">
          <w:rPr>
            <w:noProof/>
            <w:webHidden/>
          </w:rPr>
          <w:tab/>
        </w:r>
        <w:r w:rsidR="00277701">
          <w:rPr>
            <w:noProof/>
            <w:webHidden/>
          </w:rPr>
          <w:fldChar w:fldCharType="begin"/>
        </w:r>
        <w:r w:rsidR="00277701">
          <w:rPr>
            <w:noProof/>
            <w:webHidden/>
          </w:rPr>
          <w:instrText xml:space="preserve"> PAGEREF _Toc408480912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752A951F" w14:textId="15BD298E" w:rsidR="00277701" w:rsidRDefault="0052607F">
      <w:pPr>
        <w:pStyle w:val="TOC6"/>
        <w:tabs>
          <w:tab w:val="right" w:leader="dot" w:pos="5030"/>
        </w:tabs>
        <w:rPr>
          <w:rFonts w:eastAsiaTheme="minorEastAsia"/>
          <w:noProof/>
          <w:sz w:val="22"/>
        </w:rPr>
      </w:pPr>
      <w:hyperlink w:anchor="_Toc408480913" w:history="1">
        <w:r w:rsidR="00277701" w:rsidRPr="00DF5A1C">
          <w:rPr>
            <w:rStyle w:val="Hyperlink"/>
            <w:noProof/>
          </w:rPr>
          <w:t xml:space="preserve">Actualización de Windows 8.1 Enterprise y SA con MDOP </w:t>
        </w:r>
        <w:r w:rsidR="00A0719D">
          <w:rPr>
            <w:rStyle w:val="Hyperlink"/>
            <w:noProof/>
          </w:rPr>
          <w:br/>
        </w:r>
        <w:r w:rsidR="00277701" w:rsidRPr="00DF5A1C">
          <w:rPr>
            <w:rStyle w:val="Hyperlink"/>
            <w:noProof/>
          </w:rPr>
          <w:t>por Usuario (de SA)</w:t>
        </w:r>
        <w:r w:rsidR="00277701">
          <w:rPr>
            <w:noProof/>
            <w:webHidden/>
          </w:rPr>
          <w:tab/>
        </w:r>
        <w:r w:rsidR="00277701">
          <w:rPr>
            <w:noProof/>
            <w:webHidden/>
          </w:rPr>
          <w:fldChar w:fldCharType="begin"/>
        </w:r>
        <w:r w:rsidR="00277701">
          <w:rPr>
            <w:noProof/>
            <w:webHidden/>
          </w:rPr>
          <w:instrText xml:space="preserve"> PAGEREF _Toc408480913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7DA7AF9C" w14:textId="77777777" w:rsidR="00277701" w:rsidRDefault="0052607F">
      <w:pPr>
        <w:pStyle w:val="TOC6"/>
        <w:tabs>
          <w:tab w:val="right" w:leader="dot" w:pos="5030"/>
        </w:tabs>
        <w:rPr>
          <w:rFonts w:eastAsiaTheme="minorEastAsia"/>
          <w:noProof/>
          <w:sz w:val="22"/>
        </w:rPr>
      </w:pPr>
      <w:hyperlink w:anchor="_Toc408480914" w:history="1">
        <w:r w:rsidR="00277701" w:rsidRPr="00DF5A1C">
          <w:rPr>
            <w:rStyle w:val="Hyperlink"/>
            <w:noProof/>
          </w:rPr>
          <w:t>Actualización de Windows 8.1 Pro</w:t>
        </w:r>
        <w:r w:rsidR="00277701">
          <w:rPr>
            <w:noProof/>
            <w:webHidden/>
          </w:rPr>
          <w:tab/>
        </w:r>
        <w:r w:rsidR="00277701">
          <w:rPr>
            <w:noProof/>
            <w:webHidden/>
          </w:rPr>
          <w:fldChar w:fldCharType="begin"/>
        </w:r>
        <w:r w:rsidR="00277701">
          <w:rPr>
            <w:noProof/>
            <w:webHidden/>
          </w:rPr>
          <w:instrText xml:space="preserve"> PAGEREF _Toc408480914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2508DC59" w14:textId="77777777" w:rsidR="00277701" w:rsidRDefault="0052607F">
      <w:pPr>
        <w:pStyle w:val="TOC6"/>
        <w:tabs>
          <w:tab w:val="right" w:leader="dot" w:pos="5030"/>
        </w:tabs>
        <w:rPr>
          <w:rFonts w:eastAsiaTheme="minorEastAsia"/>
          <w:noProof/>
          <w:sz w:val="22"/>
        </w:rPr>
      </w:pPr>
      <w:hyperlink w:anchor="_Toc408480915" w:history="1">
        <w:r w:rsidR="00277701" w:rsidRPr="00DF5A1C">
          <w:rPr>
            <w:rStyle w:val="Hyperlink"/>
            <w:noProof/>
          </w:rPr>
          <w:t>Windows Virtual Desktop Access por Dispositivo</w:t>
        </w:r>
        <w:r w:rsidR="00277701">
          <w:rPr>
            <w:noProof/>
            <w:webHidden/>
          </w:rPr>
          <w:tab/>
        </w:r>
        <w:r w:rsidR="00277701">
          <w:rPr>
            <w:noProof/>
            <w:webHidden/>
          </w:rPr>
          <w:fldChar w:fldCharType="begin"/>
        </w:r>
        <w:r w:rsidR="00277701">
          <w:rPr>
            <w:noProof/>
            <w:webHidden/>
          </w:rPr>
          <w:instrText xml:space="preserve"> PAGEREF _Toc408480915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5FFA12BA" w14:textId="77777777" w:rsidR="00277701" w:rsidRDefault="0052607F">
      <w:pPr>
        <w:pStyle w:val="TOC6"/>
        <w:tabs>
          <w:tab w:val="right" w:leader="dot" w:pos="5030"/>
        </w:tabs>
        <w:rPr>
          <w:rFonts w:eastAsiaTheme="minorEastAsia"/>
          <w:noProof/>
          <w:sz w:val="22"/>
        </w:rPr>
      </w:pPr>
      <w:hyperlink w:anchor="_Toc408480916" w:history="1">
        <w:r w:rsidR="00277701" w:rsidRPr="00DF5A1C">
          <w:rPr>
            <w:rStyle w:val="Hyperlink"/>
            <w:noProof/>
          </w:rPr>
          <w:t>Windows Virtual Desktop Access por Usuario</w:t>
        </w:r>
        <w:r w:rsidR="00277701">
          <w:rPr>
            <w:noProof/>
            <w:webHidden/>
          </w:rPr>
          <w:tab/>
        </w:r>
        <w:r w:rsidR="00277701">
          <w:rPr>
            <w:noProof/>
            <w:webHidden/>
          </w:rPr>
          <w:fldChar w:fldCharType="begin"/>
        </w:r>
        <w:r w:rsidR="00277701">
          <w:rPr>
            <w:noProof/>
            <w:webHidden/>
          </w:rPr>
          <w:instrText xml:space="preserve"> PAGEREF _Toc408480916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17AD65F4" w14:textId="77777777" w:rsidR="00277701" w:rsidRDefault="0052607F">
      <w:pPr>
        <w:pStyle w:val="TOC6"/>
        <w:tabs>
          <w:tab w:val="right" w:leader="dot" w:pos="5030"/>
        </w:tabs>
        <w:rPr>
          <w:rFonts w:eastAsiaTheme="minorEastAsia"/>
          <w:noProof/>
          <w:sz w:val="22"/>
        </w:rPr>
      </w:pPr>
      <w:hyperlink w:anchor="_Toc408480917" w:history="1">
        <w:r w:rsidR="00277701" w:rsidRPr="00DF5A1C">
          <w:rPr>
            <w:rStyle w:val="Hyperlink"/>
            <w:noProof/>
          </w:rPr>
          <w:t>Windows Virtual Desktop Access con MDOP por Usuario</w:t>
        </w:r>
        <w:r w:rsidR="00277701">
          <w:rPr>
            <w:noProof/>
            <w:webHidden/>
          </w:rPr>
          <w:tab/>
        </w:r>
        <w:r w:rsidR="00277701">
          <w:rPr>
            <w:noProof/>
            <w:webHidden/>
          </w:rPr>
          <w:fldChar w:fldCharType="begin"/>
        </w:r>
        <w:r w:rsidR="00277701">
          <w:rPr>
            <w:noProof/>
            <w:webHidden/>
          </w:rPr>
          <w:instrText xml:space="preserve"> PAGEREF _Toc408480917 \h </w:instrText>
        </w:r>
        <w:r w:rsidR="00277701">
          <w:rPr>
            <w:noProof/>
            <w:webHidden/>
          </w:rPr>
        </w:r>
        <w:r w:rsidR="00277701">
          <w:rPr>
            <w:noProof/>
            <w:webHidden/>
          </w:rPr>
          <w:fldChar w:fldCharType="separate"/>
        </w:r>
        <w:r w:rsidR="0067431C">
          <w:rPr>
            <w:noProof/>
            <w:webHidden/>
          </w:rPr>
          <w:t>34</w:t>
        </w:r>
        <w:r w:rsidR="00277701">
          <w:rPr>
            <w:noProof/>
            <w:webHidden/>
          </w:rPr>
          <w:fldChar w:fldCharType="end"/>
        </w:r>
      </w:hyperlink>
    </w:p>
    <w:p w14:paraId="722D0932" w14:textId="77777777" w:rsidR="00277701" w:rsidRDefault="0052607F">
      <w:pPr>
        <w:pStyle w:val="TOC4"/>
        <w:tabs>
          <w:tab w:val="right" w:leader="dot" w:pos="5030"/>
        </w:tabs>
        <w:rPr>
          <w:rFonts w:eastAsiaTheme="minorEastAsia"/>
          <w:smallCaps w:val="0"/>
          <w:noProof/>
          <w:sz w:val="22"/>
        </w:rPr>
      </w:pPr>
      <w:hyperlink w:anchor="_Toc408480918" w:history="1">
        <w:r w:rsidR="00277701" w:rsidRPr="00DF5A1C">
          <w:rPr>
            <w:rStyle w:val="Hyperlink"/>
            <w:noProof/>
          </w:rPr>
          <w:t>Windows Embedded Industry</w:t>
        </w:r>
        <w:r w:rsidR="00277701">
          <w:rPr>
            <w:noProof/>
            <w:webHidden/>
          </w:rPr>
          <w:tab/>
        </w:r>
        <w:r w:rsidR="00277701">
          <w:rPr>
            <w:noProof/>
            <w:webHidden/>
          </w:rPr>
          <w:fldChar w:fldCharType="begin"/>
        </w:r>
        <w:r w:rsidR="00277701">
          <w:rPr>
            <w:noProof/>
            <w:webHidden/>
          </w:rPr>
          <w:instrText xml:space="preserve"> PAGEREF _Toc408480918 \h </w:instrText>
        </w:r>
        <w:r w:rsidR="00277701">
          <w:rPr>
            <w:noProof/>
            <w:webHidden/>
          </w:rPr>
        </w:r>
        <w:r w:rsidR="00277701">
          <w:rPr>
            <w:noProof/>
            <w:webHidden/>
          </w:rPr>
          <w:fldChar w:fldCharType="separate"/>
        </w:r>
        <w:r w:rsidR="0067431C">
          <w:rPr>
            <w:noProof/>
            <w:webHidden/>
          </w:rPr>
          <w:t>39</w:t>
        </w:r>
        <w:r w:rsidR="00277701">
          <w:rPr>
            <w:noProof/>
            <w:webHidden/>
          </w:rPr>
          <w:fldChar w:fldCharType="end"/>
        </w:r>
      </w:hyperlink>
    </w:p>
    <w:p w14:paraId="44C6AEE9" w14:textId="14EFF7D1" w:rsidR="00277701" w:rsidRDefault="0052607F">
      <w:pPr>
        <w:pStyle w:val="TOC6"/>
        <w:tabs>
          <w:tab w:val="right" w:leader="dot" w:pos="5030"/>
        </w:tabs>
        <w:rPr>
          <w:rFonts w:eastAsiaTheme="minorEastAsia"/>
          <w:noProof/>
          <w:sz w:val="22"/>
        </w:rPr>
      </w:pPr>
      <w:hyperlink w:anchor="_Toc408480919" w:history="1">
        <w:r w:rsidR="00277701" w:rsidRPr="00DF5A1C">
          <w:rPr>
            <w:rStyle w:val="Hyperlink"/>
            <w:noProof/>
          </w:rPr>
          <w:t xml:space="preserve">Kit Enterprise de Windows Embedded 8 Standard </w:t>
        </w:r>
        <w:r w:rsidR="00A0719D">
          <w:rPr>
            <w:rStyle w:val="Hyperlink"/>
            <w:noProof/>
          </w:rPr>
          <w:br/>
        </w:r>
        <w:r w:rsidR="00277701" w:rsidRPr="00DF5A1C">
          <w:rPr>
            <w:rStyle w:val="Hyperlink"/>
            <w:noProof/>
          </w:rPr>
          <w:t>(Paquete de 100)</w:t>
        </w:r>
        <w:r w:rsidR="00277701">
          <w:rPr>
            <w:noProof/>
            <w:webHidden/>
          </w:rPr>
          <w:tab/>
        </w:r>
        <w:r w:rsidR="00277701">
          <w:rPr>
            <w:noProof/>
            <w:webHidden/>
          </w:rPr>
          <w:fldChar w:fldCharType="begin"/>
        </w:r>
        <w:r w:rsidR="00277701">
          <w:rPr>
            <w:noProof/>
            <w:webHidden/>
          </w:rPr>
          <w:instrText xml:space="preserve"> PAGEREF _Toc408480919 \h </w:instrText>
        </w:r>
        <w:r w:rsidR="00277701">
          <w:rPr>
            <w:noProof/>
            <w:webHidden/>
          </w:rPr>
        </w:r>
        <w:r w:rsidR="00277701">
          <w:rPr>
            <w:noProof/>
            <w:webHidden/>
          </w:rPr>
          <w:fldChar w:fldCharType="separate"/>
        </w:r>
        <w:r w:rsidR="0067431C">
          <w:rPr>
            <w:noProof/>
            <w:webHidden/>
          </w:rPr>
          <w:t>39</w:t>
        </w:r>
        <w:r w:rsidR="00277701">
          <w:rPr>
            <w:noProof/>
            <w:webHidden/>
          </w:rPr>
          <w:fldChar w:fldCharType="end"/>
        </w:r>
      </w:hyperlink>
    </w:p>
    <w:p w14:paraId="15310221" w14:textId="77777777" w:rsidR="00277701" w:rsidRDefault="0052607F">
      <w:pPr>
        <w:pStyle w:val="TOC6"/>
        <w:tabs>
          <w:tab w:val="right" w:leader="dot" w:pos="5030"/>
        </w:tabs>
        <w:rPr>
          <w:rFonts w:eastAsiaTheme="minorEastAsia"/>
          <w:noProof/>
          <w:sz w:val="22"/>
        </w:rPr>
      </w:pPr>
      <w:hyperlink w:anchor="_Toc408480920" w:history="1">
        <w:r w:rsidR="00277701" w:rsidRPr="00DF5A1C">
          <w:rPr>
            <w:rStyle w:val="Hyperlink"/>
            <w:noProof/>
          </w:rPr>
          <w:t>Actualización de Windows Embedded 8.1 Industry Pro</w:t>
        </w:r>
        <w:r w:rsidR="00277701">
          <w:rPr>
            <w:noProof/>
            <w:webHidden/>
          </w:rPr>
          <w:tab/>
        </w:r>
        <w:r w:rsidR="00277701">
          <w:rPr>
            <w:noProof/>
            <w:webHidden/>
          </w:rPr>
          <w:fldChar w:fldCharType="begin"/>
        </w:r>
        <w:r w:rsidR="00277701">
          <w:rPr>
            <w:noProof/>
            <w:webHidden/>
          </w:rPr>
          <w:instrText xml:space="preserve"> PAGEREF _Toc408480920 \h </w:instrText>
        </w:r>
        <w:r w:rsidR="00277701">
          <w:rPr>
            <w:noProof/>
            <w:webHidden/>
          </w:rPr>
        </w:r>
        <w:r w:rsidR="00277701">
          <w:rPr>
            <w:noProof/>
            <w:webHidden/>
          </w:rPr>
          <w:fldChar w:fldCharType="separate"/>
        </w:r>
        <w:r w:rsidR="0067431C">
          <w:rPr>
            <w:noProof/>
            <w:webHidden/>
          </w:rPr>
          <w:t>39</w:t>
        </w:r>
        <w:r w:rsidR="00277701">
          <w:rPr>
            <w:noProof/>
            <w:webHidden/>
          </w:rPr>
          <w:fldChar w:fldCharType="end"/>
        </w:r>
      </w:hyperlink>
    </w:p>
    <w:p w14:paraId="142B6B88" w14:textId="77777777" w:rsidR="00277701" w:rsidRDefault="0052607F">
      <w:pPr>
        <w:pStyle w:val="TOC6"/>
        <w:tabs>
          <w:tab w:val="right" w:leader="dot" w:pos="5030"/>
        </w:tabs>
        <w:rPr>
          <w:rFonts w:eastAsiaTheme="minorEastAsia"/>
          <w:noProof/>
          <w:sz w:val="22"/>
        </w:rPr>
      </w:pPr>
      <w:hyperlink w:anchor="_Toc408480921" w:history="1">
        <w:r w:rsidR="00277701" w:rsidRPr="00DF5A1C">
          <w:rPr>
            <w:rStyle w:val="Hyperlink"/>
            <w:noProof/>
          </w:rPr>
          <w:t>Actualización de Windows Embedded 8.1 Industry Enterprise</w:t>
        </w:r>
        <w:r w:rsidR="00277701">
          <w:rPr>
            <w:noProof/>
            <w:webHidden/>
          </w:rPr>
          <w:tab/>
        </w:r>
        <w:r w:rsidR="00277701">
          <w:rPr>
            <w:noProof/>
            <w:webHidden/>
          </w:rPr>
          <w:fldChar w:fldCharType="begin"/>
        </w:r>
        <w:r w:rsidR="00277701">
          <w:rPr>
            <w:noProof/>
            <w:webHidden/>
          </w:rPr>
          <w:instrText xml:space="preserve"> PAGEREF _Toc408480921 \h </w:instrText>
        </w:r>
        <w:r w:rsidR="00277701">
          <w:rPr>
            <w:noProof/>
            <w:webHidden/>
          </w:rPr>
        </w:r>
        <w:r w:rsidR="00277701">
          <w:rPr>
            <w:noProof/>
            <w:webHidden/>
          </w:rPr>
          <w:fldChar w:fldCharType="separate"/>
        </w:r>
        <w:r w:rsidR="0067431C">
          <w:rPr>
            <w:noProof/>
            <w:webHidden/>
          </w:rPr>
          <w:t>40</w:t>
        </w:r>
        <w:r w:rsidR="00277701">
          <w:rPr>
            <w:noProof/>
            <w:webHidden/>
          </w:rPr>
          <w:fldChar w:fldCharType="end"/>
        </w:r>
      </w:hyperlink>
    </w:p>
    <w:p w14:paraId="60C8F514" w14:textId="5502CE7D" w:rsidR="00277701" w:rsidRDefault="0052607F">
      <w:pPr>
        <w:pStyle w:val="TOC6"/>
        <w:tabs>
          <w:tab w:val="right" w:leader="dot" w:pos="5030"/>
        </w:tabs>
        <w:rPr>
          <w:rFonts w:eastAsiaTheme="minorEastAsia"/>
          <w:noProof/>
          <w:sz w:val="22"/>
        </w:rPr>
      </w:pPr>
      <w:hyperlink w:anchor="_Toc408480922" w:history="1">
        <w:r w:rsidR="00277701" w:rsidRPr="00DF5A1C">
          <w:rPr>
            <w:rStyle w:val="Hyperlink"/>
            <w:noProof/>
          </w:rPr>
          <w:t xml:space="preserve">Actualización de Windows Embedded 8.1 Industry Enterprise </w:t>
        </w:r>
        <w:r w:rsidR="00A0719D">
          <w:rPr>
            <w:rStyle w:val="Hyperlink"/>
            <w:noProof/>
          </w:rPr>
          <w:br/>
        </w:r>
        <w:r w:rsidR="00277701" w:rsidRPr="00DF5A1C">
          <w:rPr>
            <w:rStyle w:val="Hyperlink"/>
            <w:noProof/>
          </w:rPr>
          <w:t>(Std, POSR, Ind Retail)</w:t>
        </w:r>
        <w:r w:rsidR="00277701">
          <w:rPr>
            <w:noProof/>
            <w:webHidden/>
          </w:rPr>
          <w:tab/>
        </w:r>
        <w:r w:rsidR="00277701">
          <w:rPr>
            <w:noProof/>
            <w:webHidden/>
          </w:rPr>
          <w:fldChar w:fldCharType="begin"/>
        </w:r>
        <w:r w:rsidR="00277701">
          <w:rPr>
            <w:noProof/>
            <w:webHidden/>
          </w:rPr>
          <w:instrText xml:space="preserve"> PAGEREF _Toc408480922 \h </w:instrText>
        </w:r>
        <w:r w:rsidR="00277701">
          <w:rPr>
            <w:noProof/>
            <w:webHidden/>
          </w:rPr>
        </w:r>
        <w:r w:rsidR="00277701">
          <w:rPr>
            <w:noProof/>
            <w:webHidden/>
          </w:rPr>
          <w:fldChar w:fldCharType="separate"/>
        </w:r>
        <w:r w:rsidR="0067431C">
          <w:rPr>
            <w:noProof/>
            <w:webHidden/>
          </w:rPr>
          <w:t>40</w:t>
        </w:r>
        <w:r w:rsidR="00277701">
          <w:rPr>
            <w:noProof/>
            <w:webHidden/>
          </w:rPr>
          <w:fldChar w:fldCharType="end"/>
        </w:r>
      </w:hyperlink>
    </w:p>
    <w:p w14:paraId="186EF4B5" w14:textId="67B868C6" w:rsidR="00277701" w:rsidRDefault="0052607F">
      <w:pPr>
        <w:pStyle w:val="TOC6"/>
        <w:tabs>
          <w:tab w:val="right" w:leader="dot" w:pos="5030"/>
        </w:tabs>
        <w:rPr>
          <w:rFonts w:eastAsiaTheme="minorEastAsia"/>
          <w:noProof/>
          <w:sz w:val="22"/>
        </w:rPr>
      </w:pPr>
      <w:hyperlink w:anchor="_Toc408480923" w:history="1">
        <w:r w:rsidR="00277701" w:rsidRPr="00DF5A1C">
          <w:rPr>
            <w:rStyle w:val="Hyperlink"/>
            <w:noProof/>
          </w:rPr>
          <w:t xml:space="preserve">Actualización de Windows Embedded 8.1 Industry Enterprise </w:t>
        </w:r>
        <w:r w:rsidR="00A0719D">
          <w:rPr>
            <w:rStyle w:val="Hyperlink"/>
            <w:noProof/>
          </w:rPr>
          <w:br/>
        </w:r>
        <w:r w:rsidR="00277701" w:rsidRPr="00DF5A1C">
          <w:rPr>
            <w:rStyle w:val="Hyperlink"/>
            <w:noProof/>
          </w:rPr>
          <w:t>y SA</w:t>
        </w:r>
        <w:r w:rsidR="00277701">
          <w:rPr>
            <w:noProof/>
            <w:webHidden/>
          </w:rPr>
          <w:tab/>
        </w:r>
        <w:r w:rsidR="00277701">
          <w:rPr>
            <w:noProof/>
            <w:webHidden/>
          </w:rPr>
          <w:fldChar w:fldCharType="begin"/>
        </w:r>
        <w:r w:rsidR="00277701">
          <w:rPr>
            <w:noProof/>
            <w:webHidden/>
          </w:rPr>
          <w:instrText xml:space="preserve"> PAGEREF _Toc408480923 \h </w:instrText>
        </w:r>
        <w:r w:rsidR="00277701">
          <w:rPr>
            <w:noProof/>
            <w:webHidden/>
          </w:rPr>
        </w:r>
        <w:r w:rsidR="00277701">
          <w:rPr>
            <w:noProof/>
            <w:webHidden/>
          </w:rPr>
          <w:fldChar w:fldCharType="separate"/>
        </w:r>
        <w:r w:rsidR="0067431C">
          <w:rPr>
            <w:noProof/>
            <w:webHidden/>
          </w:rPr>
          <w:t>40</w:t>
        </w:r>
        <w:r w:rsidR="00277701">
          <w:rPr>
            <w:noProof/>
            <w:webHidden/>
          </w:rPr>
          <w:fldChar w:fldCharType="end"/>
        </w:r>
      </w:hyperlink>
    </w:p>
    <w:p w14:paraId="73AE8191" w14:textId="28986C31" w:rsidR="00277701" w:rsidRDefault="0052607F">
      <w:pPr>
        <w:pStyle w:val="TOC6"/>
        <w:tabs>
          <w:tab w:val="right" w:leader="dot" w:pos="5030"/>
        </w:tabs>
        <w:rPr>
          <w:rFonts w:eastAsiaTheme="minorEastAsia"/>
          <w:noProof/>
          <w:sz w:val="22"/>
        </w:rPr>
      </w:pPr>
      <w:hyperlink w:anchor="_Toc408480924" w:history="1">
        <w:r w:rsidR="00277701" w:rsidRPr="00DF5A1C">
          <w:rPr>
            <w:rStyle w:val="Hyperlink"/>
            <w:noProof/>
          </w:rPr>
          <w:t xml:space="preserve">Actualización de Windows Embedded 8.1 Industry Enterprise </w:t>
        </w:r>
        <w:r w:rsidR="00A0719D">
          <w:rPr>
            <w:rStyle w:val="Hyperlink"/>
            <w:noProof/>
          </w:rPr>
          <w:br/>
        </w:r>
        <w:r w:rsidR="00277701" w:rsidRPr="00DF5A1C">
          <w:rPr>
            <w:rStyle w:val="Hyperlink"/>
            <w:noProof/>
          </w:rPr>
          <w:t>y SA (Std, POSR, Ind Retail)</w:t>
        </w:r>
        <w:r w:rsidR="00277701">
          <w:rPr>
            <w:noProof/>
            <w:webHidden/>
          </w:rPr>
          <w:tab/>
        </w:r>
        <w:r w:rsidR="00277701">
          <w:rPr>
            <w:noProof/>
            <w:webHidden/>
          </w:rPr>
          <w:fldChar w:fldCharType="begin"/>
        </w:r>
        <w:r w:rsidR="00277701">
          <w:rPr>
            <w:noProof/>
            <w:webHidden/>
          </w:rPr>
          <w:instrText xml:space="preserve"> PAGEREF _Toc408480924 \h </w:instrText>
        </w:r>
        <w:r w:rsidR="00277701">
          <w:rPr>
            <w:noProof/>
            <w:webHidden/>
          </w:rPr>
        </w:r>
        <w:r w:rsidR="00277701">
          <w:rPr>
            <w:noProof/>
            <w:webHidden/>
          </w:rPr>
          <w:fldChar w:fldCharType="separate"/>
        </w:r>
        <w:r w:rsidR="0067431C">
          <w:rPr>
            <w:noProof/>
            <w:webHidden/>
          </w:rPr>
          <w:t>40</w:t>
        </w:r>
        <w:r w:rsidR="00277701">
          <w:rPr>
            <w:noProof/>
            <w:webHidden/>
          </w:rPr>
          <w:fldChar w:fldCharType="end"/>
        </w:r>
      </w:hyperlink>
    </w:p>
    <w:p w14:paraId="08AD9243" w14:textId="77777777" w:rsidR="00277701" w:rsidRDefault="0052607F">
      <w:pPr>
        <w:pStyle w:val="TOC2"/>
        <w:tabs>
          <w:tab w:val="right" w:leader="dot" w:pos="5030"/>
        </w:tabs>
        <w:rPr>
          <w:rFonts w:eastAsiaTheme="minorEastAsia"/>
          <w:b w:val="0"/>
          <w:smallCaps w:val="0"/>
          <w:noProof/>
          <w:sz w:val="22"/>
        </w:rPr>
      </w:pPr>
      <w:hyperlink w:anchor="_Toc408480925" w:history="1">
        <w:r w:rsidR="00277701" w:rsidRPr="00DF5A1C">
          <w:rPr>
            <w:rStyle w:val="Hyperlink"/>
            <w:noProof/>
          </w:rPr>
          <w:t>Windows Server</w:t>
        </w:r>
        <w:r w:rsidR="00277701">
          <w:rPr>
            <w:noProof/>
            <w:webHidden/>
          </w:rPr>
          <w:tab/>
        </w:r>
        <w:r w:rsidR="00277701">
          <w:rPr>
            <w:noProof/>
            <w:webHidden/>
          </w:rPr>
          <w:fldChar w:fldCharType="begin"/>
        </w:r>
        <w:r w:rsidR="00277701">
          <w:rPr>
            <w:noProof/>
            <w:webHidden/>
          </w:rPr>
          <w:instrText xml:space="preserve"> PAGEREF _Toc408480925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05D0CE1D" w14:textId="77777777" w:rsidR="00277701" w:rsidRDefault="0052607F">
      <w:pPr>
        <w:pStyle w:val="TOC4"/>
        <w:tabs>
          <w:tab w:val="right" w:leader="dot" w:pos="5030"/>
        </w:tabs>
        <w:rPr>
          <w:rFonts w:eastAsiaTheme="minorEastAsia"/>
          <w:smallCaps w:val="0"/>
          <w:noProof/>
          <w:sz w:val="22"/>
        </w:rPr>
      </w:pPr>
      <w:hyperlink w:anchor="_Toc408480926" w:history="1">
        <w:r w:rsidR="00277701" w:rsidRPr="00DF5A1C">
          <w:rPr>
            <w:rStyle w:val="Hyperlink"/>
            <w:noProof/>
          </w:rPr>
          <w:t>Windows MultiPoint Server</w:t>
        </w:r>
        <w:r w:rsidR="00277701">
          <w:rPr>
            <w:noProof/>
            <w:webHidden/>
          </w:rPr>
          <w:tab/>
        </w:r>
        <w:r w:rsidR="00277701">
          <w:rPr>
            <w:noProof/>
            <w:webHidden/>
          </w:rPr>
          <w:fldChar w:fldCharType="begin"/>
        </w:r>
        <w:r w:rsidR="00277701">
          <w:rPr>
            <w:noProof/>
            <w:webHidden/>
          </w:rPr>
          <w:instrText xml:space="preserve"> PAGEREF _Toc408480926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367FE3BC" w14:textId="7A7B5BBB" w:rsidR="00277701" w:rsidRDefault="0052607F">
      <w:pPr>
        <w:pStyle w:val="TOC6"/>
        <w:tabs>
          <w:tab w:val="right" w:leader="dot" w:pos="5030"/>
        </w:tabs>
        <w:rPr>
          <w:rFonts w:eastAsiaTheme="minorEastAsia"/>
          <w:noProof/>
          <w:sz w:val="22"/>
        </w:rPr>
      </w:pPr>
      <w:hyperlink w:anchor="_Toc408480927" w:history="1">
        <w:r w:rsidR="00277701" w:rsidRPr="00DF5A1C">
          <w:rPr>
            <w:rStyle w:val="Hyperlink"/>
            <w:noProof/>
          </w:rPr>
          <w:t xml:space="preserve">Licencia CAL de Windows MultiPoint Server 2012 </w:t>
        </w:r>
        <w:r w:rsidR="00A0719D">
          <w:rPr>
            <w:rStyle w:val="Hyperlink"/>
            <w:noProof/>
          </w:rPr>
          <w:br/>
        </w:r>
        <w:r w:rsidR="00277701" w:rsidRPr="00DF5A1C">
          <w:rPr>
            <w:rStyle w:val="Hyperlink"/>
            <w:noProof/>
          </w:rPr>
          <w:t>(Dispositivo y Usuario)</w:t>
        </w:r>
        <w:r w:rsidR="00277701">
          <w:rPr>
            <w:noProof/>
            <w:webHidden/>
          </w:rPr>
          <w:tab/>
        </w:r>
        <w:r w:rsidR="00277701">
          <w:rPr>
            <w:noProof/>
            <w:webHidden/>
          </w:rPr>
          <w:fldChar w:fldCharType="begin"/>
        </w:r>
        <w:r w:rsidR="00277701">
          <w:rPr>
            <w:noProof/>
            <w:webHidden/>
          </w:rPr>
          <w:instrText xml:space="preserve"> PAGEREF _Toc408480927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63507BC9" w14:textId="697AFD28" w:rsidR="00277701" w:rsidRDefault="0052607F">
      <w:pPr>
        <w:pStyle w:val="TOC6"/>
        <w:tabs>
          <w:tab w:val="right" w:leader="dot" w:pos="5030"/>
        </w:tabs>
        <w:rPr>
          <w:rFonts w:eastAsiaTheme="minorEastAsia"/>
          <w:noProof/>
          <w:sz w:val="22"/>
        </w:rPr>
      </w:pPr>
      <w:hyperlink w:anchor="_Toc408480928" w:history="1">
        <w:r w:rsidR="00277701" w:rsidRPr="00DF5A1C">
          <w:rPr>
            <w:rStyle w:val="Hyperlink"/>
            <w:noProof/>
          </w:rPr>
          <w:t xml:space="preserve">Licencia CAL de Windows MultiPoint Server 2012 con Licencia </w:t>
        </w:r>
        <w:r w:rsidR="00A0719D">
          <w:rPr>
            <w:rStyle w:val="Hyperlink"/>
            <w:noProof/>
          </w:rPr>
          <w:br/>
        </w:r>
        <w:r w:rsidR="00277701" w:rsidRPr="00DF5A1C">
          <w:rPr>
            <w:rStyle w:val="Hyperlink"/>
            <w:noProof/>
          </w:rPr>
          <w:t>CAL de Windows Server 2012 (Dispositivo y Usuario)</w:t>
        </w:r>
        <w:r w:rsidR="00277701">
          <w:rPr>
            <w:noProof/>
            <w:webHidden/>
          </w:rPr>
          <w:tab/>
        </w:r>
        <w:r w:rsidR="00277701">
          <w:rPr>
            <w:noProof/>
            <w:webHidden/>
          </w:rPr>
          <w:fldChar w:fldCharType="begin"/>
        </w:r>
        <w:r w:rsidR="00277701">
          <w:rPr>
            <w:noProof/>
            <w:webHidden/>
          </w:rPr>
          <w:instrText xml:space="preserve"> PAGEREF _Toc408480928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21A9BBB7" w14:textId="77777777" w:rsidR="00277701" w:rsidRDefault="0052607F">
      <w:pPr>
        <w:pStyle w:val="TOC6"/>
        <w:tabs>
          <w:tab w:val="right" w:leader="dot" w:pos="5030"/>
        </w:tabs>
        <w:rPr>
          <w:rFonts w:eastAsiaTheme="minorEastAsia"/>
          <w:noProof/>
          <w:sz w:val="22"/>
        </w:rPr>
      </w:pPr>
      <w:hyperlink w:anchor="_Toc408480929" w:history="1">
        <w:r w:rsidR="00277701" w:rsidRPr="00DF5A1C">
          <w:rPr>
            <w:rStyle w:val="Hyperlink"/>
            <w:noProof/>
          </w:rPr>
          <w:t>Windows MultiPoint Server 2012 Premium</w:t>
        </w:r>
        <w:r w:rsidR="00277701">
          <w:rPr>
            <w:noProof/>
            <w:webHidden/>
          </w:rPr>
          <w:tab/>
        </w:r>
        <w:r w:rsidR="00277701">
          <w:rPr>
            <w:noProof/>
            <w:webHidden/>
          </w:rPr>
          <w:fldChar w:fldCharType="begin"/>
        </w:r>
        <w:r w:rsidR="00277701">
          <w:rPr>
            <w:noProof/>
            <w:webHidden/>
          </w:rPr>
          <w:instrText xml:space="preserve"> PAGEREF _Toc408480929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07933253" w14:textId="77777777" w:rsidR="00277701" w:rsidRDefault="0052607F">
      <w:pPr>
        <w:pStyle w:val="TOC6"/>
        <w:tabs>
          <w:tab w:val="right" w:leader="dot" w:pos="5030"/>
        </w:tabs>
        <w:rPr>
          <w:rFonts w:eastAsiaTheme="minorEastAsia"/>
          <w:noProof/>
          <w:sz w:val="22"/>
        </w:rPr>
      </w:pPr>
      <w:hyperlink w:anchor="_Toc408480930" w:history="1">
        <w:r w:rsidR="00277701" w:rsidRPr="00DF5A1C">
          <w:rPr>
            <w:rStyle w:val="Hyperlink"/>
            <w:noProof/>
          </w:rPr>
          <w:t>Windows MultiPoint Server 2012 Premium con licencia CAL de Windows MultiPoint Server (5 clientes) (Dispositivo y Usuario)</w:t>
        </w:r>
        <w:r w:rsidR="00277701">
          <w:rPr>
            <w:noProof/>
            <w:webHidden/>
          </w:rPr>
          <w:tab/>
        </w:r>
        <w:r w:rsidR="00277701">
          <w:rPr>
            <w:noProof/>
            <w:webHidden/>
          </w:rPr>
          <w:fldChar w:fldCharType="begin"/>
        </w:r>
        <w:r w:rsidR="00277701">
          <w:rPr>
            <w:noProof/>
            <w:webHidden/>
          </w:rPr>
          <w:instrText xml:space="preserve"> PAGEREF _Toc408480930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34FE61A3" w14:textId="2E4EDAD9" w:rsidR="00277701" w:rsidRDefault="0052607F">
      <w:pPr>
        <w:pStyle w:val="TOC6"/>
        <w:tabs>
          <w:tab w:val="right" w:leader="dot" w:pos="5030"/>
        </w:tabs>
        <w:rPr>
          <w:rFonts w:eastAsiaTheme="minorEastAsia"/>
          <w:noProof/>
          <w:sz w:val="22"/>
        </w:rPr>
      </w:pPr>
      <w:hyperlink w:anchor="_Toc408480931" w:history="1">
        <w:r w:rsidR="00277701" w:rsidRPr="00DF5A1C">
          <w:rPr>
            <w:rStyle w:val="Hyperlink"/>
            <w:noProof/>
          </w:rPr>
          <w:t xml:space="preserve">Windows MultiPoint Server 2012 Premium con Licencia CAL de Windows MultiPoint Server (5 clientes) con Licencia CAL de </w:t>
        </w:r>
        <w:r w:rsidR="00A0719D">
          <w:rPr>
            <w:rStyle w:val="Hyperlink"/>
            <w:noProof/>
          </w:rPr>
          <w:br/>
        </w:r>
        <w:r w:rsidR="00277701" w:rsidRPr="00DF5A1C">
          <w:rPr>
            <w:rStyle w:val="Hyperlink"/>
            <w:noProof/>
          </w:rPr>
          <w:t>Windows Server 2010 (5 clientes) (Dispositivo y Usuario)</w:t>
        </w:r>
        <w:r w:rsidR="00277701">
          <w:rPr>
            <w:noProof/>
            <w:webHidden/>
          </w:rPr>
          <w:tab/>
        </w:r>
        <w:r w:rsidR="00277701">
          <w:rPr>
            <w:noProof/>
            <w:webHidden/>
          </w:rPr>
          <w:fldChar w:fldCharType="begin"/>
        </w:r>
        <w:r w:rsidR="00277701">
          <w:rPr>
            <w:noProof/>
            <w:webHidden/>
          </w:rPr>
          <w:instrText xml:space="preserve"> PAGEREF _Toc408480931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1DF468A2" w14:textId="77777777" w:rsidR="00277701" w:rsidRDefault="0052607F">
      <w:pPr>
        <w:pStyle w:val="TOC6"/>
        <w:tabs>
          <w:tab w:val="right" w:leader="dot" w:pos="5030"/>
        </w:tabs>
        <w:rPr>
          <w:rFonts w:eastAsiaTheme="minorEastAsia"/>
          <w:noProof/>
          <w:sz w:val="22"/>
        </w:rPr>
      </w:pPr>
      <w:hyperlink w:anchor="_Toc408480932" w:history="1">
        <w:r w:rsidR="00277701" w:rsidRPr="00DF5A1C">
          <w:rPr>
            <w:rStyle w:val="Hyperlink"/>
            <w:noProof/>
          </w:rPr>
          <w:t>Windows MultiPoint Server 2012 Standard</w:t>
        </w:r>
        <w:r w:rsidR="00277701">
          <w:rPr>
            <w:noProof/>
            <w:webHidden/>
          </w:rPr>
          <w:tab/>
        </w:r>
        <w:r w:rsidR="00277701">
          <w:rPr>
            <w:noProof/>
            <w:webHidden/>
          </w:rPr>
          <w:fldChar w:fldCharType="begin"/>
        </w:r>
        <w:r w:rsidR="00277701">
          <w:rPr>
            <w:noProof/>
            <w:webHidden/>
          </w:rPr>
          <w:instrText xml:space="preserve"> PAGEREF _Toc408480932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445ECE17" w14:textId="77777777" w:rsidR="00277701" w:rsidRDefault="0052607F">
      <w:pPr>
        <w:pStyle w:val="TOC4"/>
        <w:tabs>
          <w:tab w:val="right" w:leader="dot" w:pos="5030"/>
        </w:tabs>
        <w:rPr>
          <w:rFonts w:eastAsiaTheme="minorEastAsia"/>
          <w:smallCaps w:val="0"/>
          <w:noProof/>
          <w:sz w:val="22"/>
        </w:rPr>
      </w:pPr>
      <w:hyperlink w:anchor="_Toc408480933" w:history="1">
        <w:r w:rsidR="00277701" w:rsidRPr="00DF5A1C">
          <w:rPr>
            <w:rStyle w:val="Hyperlink"/>
            <w:noProof/>
          </w:rPr>
          <w:t>Windows Server</w:t>
        </w:r>
        <w:r w:rsidR="00277701">
          <w:rPr>
            <w:noProof/>
            <w:webHidden/>
          </w:rPr>
          <w:tab/>
        </w:r>
        <w:r w:rsidR="00277701">
          <w:rPr>
            <w:noProof/>
            <w:webHidden/>
          </w:rPr>
          <w:fldChar w:fldCharType="begin"/>
        </w:r>
        <w:r w:rsidR="00277701">
          <w:rPr>
            <w:noProof/>
            <w:webHidden/>
          </w:rPr>
          <w:instrText xml:space="preserve"> PAGEREF _Toc408480933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04152DE3" w14:textId="77777777" w:rsidR="00277701" w:rsidRDefault="0052607F">
      <w:pPr>
        <w:pStyle w:val="TOC6"/>
        <w:tabs>
          <w:tab w:val="right" w:leader="dot" w:pos="5030"/>
        </w:tabs>
        <w:rPr>
          <w:rFonts w:eastAsiaTheme="minorEastAsia"/>
          <w:noProof/>
          <w:sz w:val="22"/>
        </w:rPr>
      </w:pPr>
      <w:hyperlink w:anchor="_Toc408480934" w:history="1">
        <w:r w:rsidR="00277701" w:rsidRPr="00DF5A1C">
          <w:rPr>
            <w:rStyle w:val="Hyperlink"/>
            <w:noProof/>
          </w:rPr>
          <w:t>Licencia CAL de Windows Server 2012 Active Directory Rights Management Services (Dispositivo y Usuario)</w:t>
        </w:r>
        <w:r w:rsidR="00277701">
          <w:rPr>
            <w:noProof/>
            <w:webHidden/>
          </w:rPr>
          <w:tab/>
        </w:r>
        <w:r w:rsidR="00277701">
          <w:rPr>
            <w:noProof/>
            <w:webHidden/>
          </w:rPr>
          <w:fldChar w:fldCharType="begin"/>
        </w:r>
        <w:r w:rsidR="00277701">
          <w:rPr>
            <w:noProof/>
            <w:webHidden/>
          </w:rPr>
          <w:instrText xml:space="preserve"> PAGEREF _Toc408480934 \h </w:instrText>
        </w:r>
        <w:r w:rsidR="00277701">
          <w:rPr>
            <w:noProof/>
            <w:webHidden/>
          </w:rPr>
        </w:r>
        <w:r w:rsidR="00277701">
          <w:rPr>
            <w:noProof/>
            <w:webHidden/>
          </w:rPr>
          <w:fldChar w:fldCharType="separate"/>
        </w:r>
        <w:r w:rsidR="0067431C">
          <w:rPr>
            <w:noProof/>
            <w:webHidden/>
          </w:rPr>
          <w:t>42</w:t>
        </w:r>
        <w:r w:rsidR="00277701">
          <w:rPr>
            <w:noProof/>
            <w:webHidden/>
          </w:rPr>
          <w:fldChar w:fldCharType="end"/>
        </w:r>
      </w:hyperlink>
    </w:p>
    <w:p w14:paraId="3B8E15A9" w14:textId="77777777" w:rsidR="00277701" w:rsidRDefault="0052607F">
      <w:pPr>
        <w:pStyle w:val="TOC6"/>
        <w:tabs>
          <w:tab w:val="right" w:leader="dot" w:pos="5030"/>
        </w:tabs>
        <w:rPr>
          <w:rFonts w:eastAsiaTheme="minorEastAsia"/>
          <w:noProof/>
          <w:sz w:val="22"/>
        </w:rPr>
      </w:pPr>
      <w:hyperlink w:anchor="_Toc408480935" w:history="1">
        <w:r w:rsidR="00277701" w:rsidRPr="00DF5A1C">
          <w:rPr>
            <w:rStyle w:val="Hyperlink"/>
            <w:noProof/>
          </w:rPr>
          <w:t>Licencia CAL de Windows Server 2012 (Dispositivo y Usuario)</w:t>
        </w:r>
        <w:r w:rsidR="00277701">
          <w:rPr>
            <w:noProof/>
            <w:webHidden/>
          </w:rPr>
          <w:tab/>
        </w:r>
        <w:r w:rsidR="00277701">
          <w:rPr>
            <w:noProof/>
            <w:webHidden/>
          </w:rPr>
          <w:fldChar w:fldCharType="begin"/>
        </w:r>
        <w:r w:rsidR="00277701">
          <w:rPr>
            <w:noProof/>
            <w:webHidden/>
          </w:rPr>
          <w:instrText xml:space="preserve"> PAGEREF _Toc408480935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54E1D713" w14:textId="222E7F37" w:rsidR="00277701" w:rsidRDefault="0052607F">
      <w:pPr>
        <w:pStyle w:val="TOC6"/>
        <w:tabs>
          <w:tab w:val="right" w:leader="dot" w:pos="5030"/>
        </w:tabs>
        <w:rPr>
          <w:rFonts w:eastAsiaTheme="minorEastAsia"/>
          <w:noProof/>
          <w:sz w:val="22"/>
        </w:rPr>
      </w:pPr>
      <w:hyperlink w:anchor="_Toc408480936" w:history="1">
        <w:r w:rsidR="00277701" w:rsidRPr="00DF5A1C">
          <w:rPr>
            <w:rStyle w:val="Hyperlink"/>
            <w:noProof/>
          </w:rPr>
          <w:t xml:space="preserve">Licencia CAL de Servicios de Escritorio remoto de Windows </w:t>
        </w:r>
        <w:r w:rsidR="00A0719D">
          <w:rPr>
            <w:rStyle w:val="Hyperlink"/>
            <w:noProof/>
          </w:rPr>
          <w:br/>
        </w:r>
        <w:r w:rsidR="00277701" w:rsidRPr="00DF5A1C">
          <w:rPr>
            <w:rStyle w:val="Hyperlink"/>
            <w:noProof/>
          </w:rPr>
          <w:t>Server 2012 (Dispositivo y Usuario)</w:t>
        </w:r>
        <w:r w:rsidR="00277701">
          <w:rPr>
            <w:noProof/>
            <w:webHidden/>
          </w:rPr>
          <w:tab/>
        </w:r>
        <w:r w:rsidR="00277701">
          <w:rPr>
            <w:noProof/>
            <w:webHidden/>
          </w:rPr>
          <w:fldChar w:fldCharType="begin"/>
        </w:r>
        <w:r w:rsidR="00277701">
          <w:rPr>
            <w:noProof/>
            <w:webHidden/>
          </w:rPr>
          <w:instrText xml:space="preserve"> PAGEREF _Toc408480936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7704D635" w14:textId="6CD32649" w:rsidR="00277701" w:rsidRDefault="0052607F">
      <w:pPr>
        <w:pStyle w:val="TOC6"/>
        <w:tabs>
          <w:tab w:val="right" w:leader="dot" w:pos="5030"/>
        </w:tabs>
        <w:rPr>
          <w:rFonts w:eastAsiaTheme="minorEastAsia"/>
          <w:noProof/>
          <w:sz w:val="22"/>
        </w:rPr>
      </w:pPr>
      <w:hyperlink w:anchor="_Toc408480937" w:history="1">
        <w:r w:rsidR="00277701" w:rsidRPr="00DF5A1C">
          <w:rPr>
            <w:rStyle w:val="Hyperlink"/>
            <w:noProof/>
          </w:rPr>
          <w:t xml:space="preserve">External Connector de Servicios de Escritorio remoto de </w:t>
        </w:r>
        <w:r w:rsidR="00A0719D">
          <w:rPr>
            <w:rStyle w:val="Hyperlink"/>
            <w:noProof/>
          </w:rPr>
          <w:br/>
        </w:r>
        <w:r w:rsidR="00277701" w:rsidRPr="00DF5A1C">
          <w:rPr>
            <w:rStyle w:val="Hyperlink"/>
            <w:noProof/>
          </w:rPr>
          <w:t>Windows Server 2012</w:t>
        </w:r>
        <w:r w:rsidR="00277701">
          <w:rPr>
            <w:noProof/>
            <w:webHidden/>
          </w:rPr>
          <w:tab/>
        </w:r>
        <w:r w:rsidR="00277701">
          <w:rPr>
            <w:noProof/>
            <w:webHidden/>
          </w:rPr>
          <w:fldChar w:fldCharType="begin"/>
        </w:r>
        <w:r w:rsidR="00277701">
          <w:rPr>
            <w:noProof/>
            <w:webHidden/>
          </w:rPr>
          <w:instrText xml:space="preserve"> PAGEREF _Toc408480937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0F9A9516" w14:textId="77777777" w:rsidR="00277701" w:rsidRDefault="0052607F">
      <w:pPr>
        <w:pStyle w:val="TOC6"/>
        <w:tabs>
          <w:tab w:val="right" w:leader="dot" w:pos="5030"/>
        </w:tabs>
        <w:rPr>
          <w:rFonts w:eastAsiaTheme="minorEastAsia"/>
          <w:noProof/>
          <w:sz w:val="22"/>
        </w:rPr>
      </w:pPr>
      <w:hyperlink w:anchor="_Toc408480938" w:history="1">
        <w:r w:rsidR="00277701" w:rsidRPr="00DF5A1C">
          <w:rPr>
            <w:rStyle w:val="Hyperlink"/>
            <w:noProof/>
          </w:rPr>
          <w:t>Windows Server 2012 R2 Datacenter</w:t>
        </w:r>
        <w:r w:rsidR="00277701">
          <w:rPr>
            <w:noProof/>
            <w:webHidden/>
          </w:rPr>
          <w:tab/>
        </w:r>
        <w:r w:rsidR="00277701">
          <w:rPr>
            <w:noProof/>
            <w:webHidden/>
          </w:rPr>
          <w:fldChar w:fldCharType="begin"/>
        </w:r>
        <w:r w:rsidR="00277701">
          <w:rPr>
            <w:noProof/>
            <w:webHidden/>
          </w:rPr>
          <w:instrText xml:space="preserve"> PAGEREF _Toc408480938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38561AC6" w14:textId="77777777" w:rsidR="00277701" w:rsidRDefault="0052607F">
      <w:pPr>
        <w:pStyle w:val="TOC6"/>
        <w:tabs>
          <w:tab w:val="right" w:leader="dot" w:pos="5030"/>
        </w:tabs>
        <w:rPr>
          <w:rFonts w:eastAsiaTheme="minorEastAsia"/>
          <w:noProof/>
          <w:sz w:val="22"/>
        </w:rPr>
      </w:pPr>
      <w:hyperlink w:anchor="_Toc408480939" w:history="1">
        <w:r w:rsidR="00277701" w:rsidRPr="00DF5A1C">
          <w:rPr>
            <w:rStyle w:val="Hyperlink"/>
            <w:noProof/>
          </w:rPr>
          <w:t>Windows Server 2012 R2 Essentials</w:t>
        </w:r>
        <w:r w:rsidR="00277701">
          <w:rPr>
            <w:noProof/>
            <w:webHidden/>
          </w:rPr>
          <w:tab/>
        </w:r>
        <w:r w:rsidR="00277701">
          <w:rPr>
            <w:noProof/>
            <w:webHidden/>
          </w:rPr>
          <w:fldChar w:fldCharType="begin"/>
        </w:r>
        <w:r w:rsidR="00277701">
          <w:rPr>
            <w:noProof/>
            <w:webHidden/>
          </w:rPr>
          <w:instrText xml:space="preserve"> PAGEREF _Toc408480939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5A4DF718" w14:textId="77777777" w:rsidR="00277701" w:rsidRDefault="0052607F">
      <w:pPr>
        <w:pStyle w:val="TOC6"/>
        <w:tabs>
          <w:tab w:val="right" w:leader="dot" w:pos="5030"/>
        </w:tabs>
        <w:rPr>
          <w:rFonts w:eastAsiaTheme="minorEastAsia"/>
          <w:noProof/>
          <w:sz w:val="22"/>
        </w:rPr>
      </w:pPr>
      <w:hyperlink w:anchor="_Toc408480940" w:history="1">
        <w:r w:rsidR="00277701" w:rsidRPr="00DF5A1C">
          <w:rPr>
            <w:rStyle w:val="Hyperlink"/>
            <w:noProof/>
          </w:rPr>
          <w:t>Windows Server 2012 R2 Standard</w:t>
        </w:r>
        <w:r w:rsidR="00277701">
          <w:rPr>
            <w:noProof/>
            <w:webHidden/>
          </w:rPr>
          <w:tab/>
        </w:r>
        <w:r w:rsidR="00277701">
          <w:rPr>
            <w:noProof/>
            <w:webHidden/>
          </w:rPr>
          <w:fldChar w:fldCharType="begin"/>
        </w:r>
        <w:r w:rsidR="00277701">
          <w:rPr>
            <w:noProof/>
            <w:webHidden/>
          </w:rPr>
          <w:instrText xml:space="preserve"> PAGEREF _Toc408480940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7C0D3366" w14:textId="7B70BF65" w:rsidR="00277701" w:rsidRDefault="0052607F">
      <w:pPr>
        <w:pStyle w:val="TOC6"/>
        <w:tabs>
          <w:tab w:val="right" w:leader="dot" w:pos="5030"/>
        </w:tabs>
        <w:rPr>
          <w:rFonts w:eastAsiaTheme="minorEastAsia"/>
          <w:noProof/>
          <w:sz w:val="22"/>
        </w:rPr>
      </w:pPr>
      <w:hyperlink w:anchor="_Toc408480941" w:history="1">
        <w:r w:rsidR="00277701" w:rsidRPr="00DF5A1C">
          <w:rPr>
            <w:rStyle w:val="Hyperlink"/>
            <w:noProof/>
          </w:rPr>
          <w:t xml:space="preserve">External Connector de Windows Server 2012 Active </w:t>
        </w:r>
        <w:r w:rsidR="00A0719D">
          <w:rPr>
            <w:rStyle w:val="Hyperlink"/>
            <w:noProof/>
          </w:rPr>
          <w:br/>
        </w:r>
        <w:r w:rsidR="00277701" w:rsidRPr="00DF5A1C">
          <w:rPr>
            <w:rStyle w:val="Hyperlink"/>
            <w:noProof/>
          </w:rPr>
          <w:t>Directory Rights Management Services</w:t>
        </w:r>
        <w:r w:rsidR="00277701">
          <w:rPr>
            <w:noProof/>
            <w:webHidden/>
          </w:rPr>
          <w:tab/>
        </w:r>
        <w:r w:rsidR="00277701">
          <w:rPr>
            <w:noProof/>
            <w:webHidden/>
          </w:rPr>
          <w:fldChar w:fldCharType="begin"/>
        </w:r>
        <w:r w:rsidR="00277701">
          <w:rPr>
            <w:noProof/>
            <w:webHidden/>
          </w:rPr>
          <w:instrText xml:space="preserve"> PAGEREF _Toc408480941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2179CE89" w14:textId="77777777" w:rsidR="00277701" w:rsidRDefault="0052607F">
      <w:pPr>
        <w:pStyle w:val="TOC6"/>
        <w:tabs>
          <w:tab w:val="right" w:leader="dot" w:pos="5030"/>
        </w:tabs>
        <w:rPr>
          <w:rFonts w:eastAsiaTheme="minorEastAsia"/>
          <w:noProof/>
          <w:sz w:val="22"/>
        </w:rPr>
      </w:pPr>
      <w:hyperlink w:anchor="_Toc408480942" w:history="1">
        <w:r w:rsidR="00277701" w:rsidRPr="00DF5A1C">
          <w:rPr>
            <w:rStyle w:val="Hyperlink"/>
            <w:noProof/>
          </w:rPr>
          <w:t>External Connector de Windows Server 2012</w:t>
        </w:r>
        <w:r w:rsidR="00277701">
          <w:rPr>
            <w:noProof/>
            <w:webHidden/>
          </w:rPr>
          <w:tab/>
        </w:r>
        <w:r w:rsidR="00277701">
          <w:rPr>
            <w:noProof/>
            <w:webHidden/>
          </w:rPr>
          <w:fldChar w:fldCharType="begin"/>
        </w:r>
        <w:r w:rsidR="00277701">
          <w:rPr>
            <w:noProof/>
            <w:webHidden/>
          </w:rPr>
          <w:instrText xml:space="preserve"> PAGEREF _Toc408480942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58F5289F" w14:textId="77777777" w:rsidR="00277701" w:rsidRDefault="0052607F">
      <w:pPr>
        <w:pStyle w:val="TOC4"/>
        <w:tabs>
          <w:tab w:val="right" w:leader="dot" w:pos="5030"/>
        </w:tabs>
        <w:rPr>
          <w:rFonts w:eastAsiaTheme="minorEastAsia"/>
          <w:smallCaps w:val="0"/>
          <w:noProof/>
          <w:sz w:val="22"/>
        </w:rPr>
      </w:pPr>
      <w:hyperlink w:anchor="_Toc408480943" w:history="1">
        <w:r w:rsidR="00277701" w:rsidRPr="00DF5A1C">
          <w:rPr>
            <w:rStyle w:val="Hyperlink"/>
            <w:noProof/>
          </w:rPr>
          <w:t>Windows Small Business Server</w:t>
        </w:r>
        <w:r w:rsidR="00277701">
          <w:rPr>
            <w:noProof/>
            <w:webHidden/>
          </w:rPr>
          <w:tab/>
        </w:r>
        <w:r w:rsidR="00277701">
          <w:rPr>
            <w:noProof/>
            <w:webHidden/>
          </w:rPr>
          <w:fldChar w:fldCharType="begin"/>
        </w:r>
        <w:r w:rsidR="00277701">
          <w:rPr>
            <w:noProof/>
            <w:webHidden/>
          </w:rPr>
          <w:instrText xml:space="preserve"> PAGEREF _Toc408480943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50244735" w14:textId="75690649" w:rsidR="00277701" w:rsidRDefault="0052607F">
      <w:pPr>
        <w:pStyle w:val="TOC6"/>
        <w:tabs>
          <w:tab w:val="right" w:leader="dot" w:pos="5030"/>
        </w:tabs>
        <w:rPr>
          <w:rFonts w:eastAsiaTheme="minorEastAsia"/>
          <w:noProof/>
          <w:sz w:val="22"/>
        </w:rPr>
      </w:pPr>
      <w:hyperlink w:anchor="_Toc408480944" w:history="1">
        <w:r w:rsidR="00277701" w:rsidRPr="00DF5A1C">
          <w:rPr>
            <w:rStyle w:val="Hyperlink"/>
            <w:noProof/>
          </w:rPr>
          <w:t>CAL Suite de Windows Small Business Server 2011</w:t>
        </w:r>
        <w:r w:rsidR="00277701">
          <w:rPr>
            <w:rStyle w:val="Hyperlink"/>
            <w:noProof/>
          </w:rPr>
          <w:t xml:space="preserve"> </w:t>
        </w:r>
        <w:r w:rsidR="00277701" w:rsidRPr="00DF5A1C">
          <w:rPr>
            <w:rStyle w:val="Hyperlink"/>
            <w:noProof/>
          </w:rPr>
          <w:t>(1 cliente)</w:t>
        </w:r>
        <w:r w:rsidR="00277701">
          <w:rPr>
            <w:noProof/>
            <w:webHidden/>
          </w:rPr>
          <w:tab/>
        </w:r>
        <w:r w:rsidR="00277701">
          <w:rPr>
            <w:noProof/>
            <w:webHidden/>
          </w:rPr>
          <w:fldChar w:fldCharType="begin"/>
        </w:r>
        <w:r w:rsidR="00277701">
          <w:rPr>
            <w:noProof/>
            <w:webHidden/>
          </w:rPr>
          <w:instrText xml:space="preserve"> PAGEREF _Toc408480944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1ACCA83A" w14:textId="311CAAE0" w:rsidR="00277701" w:rsidRDefault="0052607F">
      <w:pPr>
        <w:pStyle w:val="TOC6"/>
        <w:tabs>
          <w:tab w:val="right" w:leader="dot" w:pos="5030"/>
        </w:tabs>
        <w:rPr>
          <w:rFonts w:eastAsiaTheme="minorEastAsia"/>
          <w:noProof/>
          <w:sz w:val="22"/>
        </w:rPr>
      </w:pPr>
      <w:hyperlink w:anchor="_Toc408480945" w:history="1">
        <w:r w:rsidR="00277701" w:rsidRPr="00DF5A1C">
          <w:rPr>
            <w:rStyle w:val="Hyperlink"/>
            <w:noProof/>
          </w:rPr>
          <w:t>CAL Suite de Windows Small Business Server 2011</w:t>
        </w:r>
        <w:r w:rsidR="00277701">
          <w:rPr>
            <w:rStyle w:val="Hyperlink"/>
            <w:noProof/>
          </w:rPr>
          <w:t xml:space="preserve"> </w:t>
        </w:r>
        <w:r w:rsidR="00277701" w:rsidRPr="00DF5A1C">
          <w:rPr>
            <w:rStyle w:val="Hyperlink"/>
            <w:noProof/>
          </w:rPr>
          <w:t>(5 cliente)</w:t>
        </w:r>
        <w:r w:rsidR="00277701">
          <w:rPr>
            <w:noProof/>
            <w:webHidden/>
          </w:rPr>
          <w:tab/>
        </w:r>
        <w:r w:rsidR="00277701">
          <w:rPr>
            <w:noProof/>
            <w:webHidden/>
          </w:rPr>
          <w:fldChar w:fldCharType="begin"/>
        </w:r>
        <w:r w:rsidR="00277701">
          <w:rPr>
            <w:noProof/>
            <w:webHidden/>
          </w:rPr>
          <w:instrText xml:space="preserve"> PAGEREF _Toc408480945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385E8918" w14:textId="6B6D6474" w:rsidR="00277701" w:rsidRDefault="0052607F">
      <w:pPr>
        <w:pStyle w:val="TOC6"/>
        <w:tabs>
          <w:tab w:val="right" w:leader="dot" w:pos="5030"/>
        </w:tabs>
        <w:rPr>
          <w:rFonts w:eastAsiaTheme="minorEastAsia"/>
          <w:noProof/>
          <w:sz w:val="22"/>
        </w:rPr>
      </w:pPr>
      <w:hyperlink w:anchor="_Toc408480946" w:history="1">
        <w:r w:rsidR="00277701" w:rsidRPr="00DF5A1C">
          <w:rPr>
            <w:rStyle w:val="Hyperlink"/>
            <w:noProof/>
          </w:rPr>
          <w:t>CAL Suite de Windows Small Business Server 2011</w:t>
        </w:r>
        <w:r w:rsidR="00277701">
          <w:rPr>
            <w:rStyle w:val="Hyperlink"/>
            <w:noProof/>
          </w:rPr>
          <w:t xml:space="preserve"> </w:t>
        </w:r>
        <w:r w:rsidR="00277701" w:rsidRPr="00DF5A1C">
          <w:rPr>
            <w:rStyle w:val="Hyperlink"/>
            <w:noProof/>
          </w:rPr>
          <w:t>(20 cliente)</w:t>
        </w:r>
        <w:r w:rsidR="00277701">
          <w:rPr>
            <w:noProof/>
            <w:webHidden/>
          </w:rPr>
          <w:tab/>
        </w:r>
        <w:r w:rsidR="00277701">
          <w:rPr>
            <w:noProof/>
            <w:webHidden/>
          </w:rPr>
          <w:fldChar w:fldCharType="begin"/>
        </w:r>
        <w:r w:rsidR="00277701">
          <w:rPr>
            <w:noProof/>
            <w:webHidden/>
          </w:rPr>
          <w:instrText xml:space="preserve"> PAGEREF _Toc408480946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1DBE3743" w14:textId="2F6B6FB7" w:rsidR="00277701" w:rsidRDefault="0052607F">
      <w:pPr>
        <w:pStyle w:val="TOC6"/>
        <w:tabs>
          <w:tab w:val="right" w:leader="dot" w:pos="5030"/>
        </w:tabs>
        <w:rPr>
          <w:rFonts w:eastAsiaTheme="minorEastAsia"/>
          <w:noProof/>
          <w:sz w:val="22"/>
        </w:rPr>
      </w:pPr>
      <w:hyperlink w:anchor="_Toc408480947" w:history="1">
        <w:r w:rsidR="00277701" w:rsidRPr="00DF5A1C">
          <w:rPr>
            <w:rStyle w:val="Hyperlink"/>
            <w:noProof/>
          </w:rPr>
          <w:t xml:space="preserve">CAL Suite del Complemento de Windows Small Business </w:t>
        </w:r>
        <w:r w:rsidR="00A0719D">
          <w:rPr>
            <w:rStyle w:val="Hyperlink"/>
            <w:noProof/>
          </w:rPr>
          <w:br/>
        </w:r>
        <w:r w:rsidR="00277701" w:rsidRPr="00DF5A1C">
          <w:rPr>
            <w:rStyle w:val="Hyperlink"/>
            <w:noProof/>
          </w:rPr>
          <w:t>Server 2011 Premium (1 cliente)</w:t>
        </w:r>
        <w:r w:rsidR="00277701">
          <w:rPr>
            <w:noProof/>
            <w:webHidden/>
          </w:rPr>
          <w:tab/>
        </w:r>
        <w:r w:rsidR="00277701">
          <w:rPr>
            <w:noProof/>
            <w:webHidden/>
          </w:rPr>
          <w:fldChar w:fldCharType="begin"/>
        </w:r>
        <w:r w:rsidR="00277701">
          <w:rPr>
            <w:noProof/>
            <w:webHidden/>
          </w:rPr>
          <w:instrText xml:space="preserve"> PAGEREF _Toc408480947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255ABB24" w14:textId="47A99A38" w:rsidR="00277701" w:rsidRDefault="0052607F">
      <w:pPr>
        <w:pStyle w:val="TOC6"/>
        <w:tabs>
          <w:tab w:val="right" w:leader="dot" w:pos="5030"/>
        </w:tabs>
        <w:rPr>
          <w:rFonts w:eastAsiaTheme="minorEastAsia"/>
          <w:noProof/>
          <w:sz w:val="22"/>
        </w:rPr>
      </w:pPr>
      <w:hyperlink w:anchor="_Toc408480948" w:history="1">
        <w:r w:rsidR="00277701" w:rsidRPr="00DF5A1C">
          <w:rPr>
            <w:rStyle w:val="Hyperlink"/>
            <w:noProof/>
          </w:rPr>
          <w:t xml:space="preserve">CAL Suite del Complemento de Windows Small Business </w:t>
        </w:r>
        <w:r w:rsidR="00A0719D">
          <w:rPr>
            <w:rStyle w:val="Hyperlink"/>
            <w:noProof/>
          </w:rPr>
          <w:br/>
        </w:r>
        <w:r w:rsidR="00277701" w:rsidRPr="00DF5A1C">
          <w:rPr>
            <w:rStyle w:val="Hyperlink"/>
            <w:noProof/>
          </w:rPr>
          <w:t>Server 2011 Premium (5 cliente)</w:t>
        </w:r>
        <w:r w:rsidR="00277701">
          <w:rPr>
            <w:noProof/>
            <w:webHidden/>
          </w:rPr>
          <w:tab/>
        </w:r>
        <w:r w:rsidR="00277701">
          <w:rPr>
            <w:noProof/>
            <w:webHidden/>
          </w:rPr>
          <w:fldChar w:fldCharType="begin"/>
        </w:r>
        <w:r w:rsidR="00277701">
          <w:rPr>
            <w:noProof/>
            <w:webHidden/>
          </w:rPr>
          <w:instrText xml:space="preserve"> PAGEREF _Toc408480948 \h </w:instrText>
        </w:r>
        <w:r w:rsidR="00277701">
          <w:rPr>
            <w:noProof/>
            <w:webHidden/>
          </w:rPr>
        </w:r>
        <w:r w:rsidR="00277701">
          <w:rPr>
            <w:noProof/>
            <w:webHidden/>
          </w:rPr>
          <w:fldChar w:fldCharType="separate"/>
        </w:r>
        <w:r w:rsidR="0067431C">
          <w:rPr>
            <w:noProof/>
            <w:webHidden/>
          </w:rPr>
          <w:t>43</w:t>
        </w:r>
        <w:r w:rsidR="00277701">
          <w:rPr>
            <w:noProof/>
            <w:webHidden/>
          </w:rPr>
          <w:fldChar w:fldCharType="end"/>
        </w:r>
      </w:hyperlink>
    </w:p>
    <w:p w14:paraId="24CA1797" w14:textId="508E2EE9" w:rsidR="00277701" w:rsidRDefault="0052607F">
      <w:pPr>
        <w:pStyle w:val="TOC6"/>
        <w:tabs>
          <w:tab w:val="right" w:leader="dot" w:pos="5030"/>
        </w:tabs>
        <w:rPr>
          <w:rFonts w:eastAsiaTheme="minorEastAsia"/>
          <w:noProof/>
          <w:sz w:val="22"/>
        </w:rPr>
      </w:pPr>
      <w:hyperlink w:anchor="_Toc408480949" w:history="1">
        <w:r w:rsidR="00277701" w:rsidRPr="00DF5A1C">
          <w:rPr>
            <w:rStyle w:val="Hyperlink"/>
            <w:noProof/>
          </w:rPr>
          <w:t xml:space="preserve">CAL Suite del Complemento de Windows Small Business </w:t>
        </w:r>
        <w:r w:rsidR="00A0719D">
          <w:rPr>
            <w:rStyle w:val="Hyperlink"/>
            <w:noProof/>
          </w:rPr>
          <w:br/>
        </w:r>
        <w:r w:rsidR="00277701" w:rsidRPr="00DF5A1C">
          <w:rPr>
            <w:rStyle w:val="Hyperlink"/>
            <w:noProof/>
          </w:rPr>
          <w:t>Server 2011 Premium (20 cliente)</w:t>
        </w:r>
        <w:r w:rsidR="00277701">
          <w:rPr>
            <w:noProof/>
            <w:webHidden/>
          </w:rPr>
          <w:tab/>
        </w:r>
        <w:r w:rsidR="00277701">
          <w:rPr>
            <w:noProof/>
            <w:webHidden/>
          </w:rPr>
          <w:fldChar w:fldCharType="begin"/>
        </w:r>
        <w:r w:rsidR="00277701">
          <w:rPr>
            <w:noProof/>
            <w:webHidden/>
          </w:rPr>
          <w:instrText xml:space="preserve"> PAGEREF _Toc408480949 \h </w:instrText>
        </w:r>
        <w:r w:rsidR="00277701">
          <w:rPr>
            <w:noProof/>
            <w:webHidden/>
          </w:rPr>
        </w:r>
        <w:r w:rsidR="00277701">
          <w:rPr>
            <w:noProof/>
            <w:webHidden/>
          </w:rPr>
          <w:fldChar w:fldCharType="separate"/>
        </w:r>
        <w:r w:rsidR="0067431C">
          <w:rPr>
            <w:noProof/>
            <w:webHidden/>
          </w:rPr>
          <w:t>44</w:t>
        </w:r>
        <w:r w:rsidR="00277701">
          <w:rPr>
            <w:noProof/>
            <w:webHidden/>
          </w:rPr>
          <w:fldChar w:fldCharType="end"/>
        </w:r>
      </w:hyperlink>
    </w:p>
    <w:p w14:paraId="77F7C894" w14:textId="77777777" w:rsidR="00277701" w:rsidRDefault="0052607F">
      <w:pPr>
        <w:pStyle w:val="TOC1"/>
        <w:tabs>
          <w:tab w:val="right" w:leader="dot" w:pos="5030"/>
        </w:tabs>
        <w:rPr>
          <w:rFonts w:eastAsiaTheme="minorEastAsia"/>
          <w:b w:val="0"/>
          <w:caps w:val="0"/>
          <w:noProof/>
          <w:sz w:val="22"/>
        </w:rPr>
      </w:pPr>
      <w:hyperlink w:anchor="_Toc408480950" w:history="1">
        <w:r w:rsidR="00277701" w:rsidRPr="00DF5A1C">
          <w:rPr>
            <w:rStyle w:val="Hyperlink"/>
            <w:noProof/>
          </w:rPr>
          <w:t>Servicios en Línea</w:t>
        </w:r>
        <w:r w:rsidR="00277701">
          <w:rPr>
            <w:noProof/>
            <w:webHidden/>
          </w:rPr>
          <w:tab/>
        </w:r>
        <w:r w:rsidR="00277701">
          <w:rPr>
            <w:noProof/>
            <w:webHidden/>
          </w:rPr>
          <w:fldChar w:fldCharType="begin"/>
        </w:r>
        <w:r w:rsidR="00277701">
          <w:rPr>
            <w:noProof/>
            <w:webHidden/>
          </w:rPr>
          <w:instrText xml:space="preserve"> PAGEREF _Toc408480950 \h </w:instrText>
        </w:r>
        <w:r w:rsidR="00277701">
          <w:rPr>
            <w:noProof/>
            <w:webHidden/>
          </w:rPr>
        </w:r>
        <w:r w:rsidR="00277701">
          <w:rPr>
            <w:noProof/>
            <w:webHidden/>
          </w:rPr>
          <w:fldChar w:fldCharType="separate"/>
        </w:r>
        <w:r w:rsidR="0067431C">
          <w:rPr>
            <w:noProof/>
            <w:webHidden/>
          </w:rPr>
          <w:t>45</w:t>
        </w:r>
        <w:r w:rsidR="00277701">
          <w:rPr>
            <w:noProof/>
            <w:webHidden/>
          </w:rPr>
          <w:fldChar w:fldCharType="end"/>
        </w:r>
      </w:hyperlink>
    </w:p>
    <w:p w14:paraId="77D6D5F7" w14:textId="77777777" w:rsidR="00277701" w:rsidRDefault="0052607F">
      <w:pPr>
        <w:pStyle w:val="TOC2"/>
        <w:tabs>
          <w:tab w:val="right" w:leader="dot" w:pos="5030"/>
        </w:tabs>
        <w:rPr>
          <w:rFonts w:eastAsiaTheme="minorEastAsia"/>
          <w:b w:val="0"/>
          <w:smallCaps w:val="0"/>
          <w:noProof/>
          <w:sz w:val="22"/>
        </w:rPr>
      </w:pPr>
      <w:hyperlink w:anchor="_Toc408480951" w:history="1">
        <w:r w:rsidR="00277701" w:rsidRPr="00DF5A1C">
          <w:rPr>
            <w:rStyle w:val="Hyperlink"/>
            <w:noProof/>
          </w:rPr>
          <w:t>Términos generales</w:t>
        </w:r>
        <w:r w:rsidR="00277701">
          <w:rPr>
            <w:noProof/>
            <w:webHidden/>
          </w:rPr>
          <w:tab/>
        </w:r>
        <w:r w:rsidR="00277701">
          <w:rPr>
            <w:noProof/>
            <w:webHidden/>
          </w:rPr>
          <w:fldChar w:fldCharType="begin"/>
        </w:r>
        <w:r w:rsidR="00277701">
          <w:rPr>
            <w:noProof/>
            <w:webHidden/>
          </w:rPr>
          <w:instrText xml:space="preserve"> PAGEREF _Toc408480951 \h </w:instrText>
        </w:r>
        <w:r w:rsidR="00277701">
          <w:rPr>
            <w:noProof/>
            <w:webHidden/>
          </w:rPr>
        </w:r>
        <w:r w:rsidR="00277701">
          <w:rPr>
            <w:noProof/>
            <w:webHidden/>
          </w:rPr>
          <w:fldChar w:fldCharType="separate"/>
        </w:r>
        <w:r w:rsidR="0067431C">
          <w:rPr>
            <w:noProof/>
            <w:webHidden/>
          </w:rPr>
          <w:t>45</w:t>
        </w:r>
        <w:r w:rsidR="00277701">
          <w:rPr>
            <w:noProof/>
            <w:webHidden/>
          </w:rPr>
          <w:fldChar w:fldCharType="end"/>
        </w:r>
      </w:hyperlink>
    </w:p>
    <w:p w14:paraId="07DB5CD8" w14:textId="77777777" w:rsidR="00277701" w:rsidRDefault="0052607F">
      <w:pPr>
        <w:pStyle w:val="TOC4"/>
        <w:tabs>
          <w:tab w:val="right" w:leader="dot" w:pos="5030"/>
        </w:tabs>
        <w:rPr>
          <w:rFonts w:eastAsiaTheme="minorEastAsia"/>
          <w:smallCaps w:val="0"/>
          <w:noProof/>
          <w:sz w:val="22"/>
        </w:rPr>
      </w:pPr>
      <w:hyperlink w:anchor="_Toc408480952" w:history="1">
        <w:r w:rsidR="00277701" w:rsidRPr="00DF5A1C">
          <w:rPr>
            <w:rStyle w:val="Hyperlink"/>
            <w:noProof/>
          </w:rPr>
          <w:t>Disponibilidad Regional de Servicios en Línea</w:t>
        </w:r>
        <w:r w:rsidR="00277701">
          <w:rPr>
            <w:noProof/>
            <w:webHidden/>
          </w:rPr>
          <w:tab/>
        </w:r>
        <w:r w:rsidR="00277701">
          <w:rPr>
            <w:noProof/>
            <w:webHidden/>
          </w:rPr>
          <w:fldChar w:fldCharType="begin"/>
        </w:r>
        <w:r w:rsidR="00277701">
          <w:rPr>
            <w:noProof/>
            <w:webHidden/>
          </w:rPr>
          <w:instrText xml:space="preserve"> PAGEREF _Toc408480952 \h </w:instrText>
        </w:r>
        <w:r w:rsidR="00277701">
          <w:rPr>
            <w:noProof/>
            <w:webHidden/>
          </w:rPr>
        </w:r>
        <w:r w:rsidR="00277701">
          <w:rPr>
            <w:noProof/>
            <w:webHidden/>
          </w:rPr>
          <w:fldChar w:fldCharType="separate"/>
        </w:r>
        <w:r w:rsidR="0067431C">
          <w:rPr>
            <w:noProof/>
            <w:webHidden/>
          </w:rPr>
          <w:t>45</w:t>
        </w:r>
        <w:r w:rsidR="00277701">
          <w:rPr>
            <w:noProof/>
            <w:webHidden/>
          </w:rPr>
          <w:fldChar w:fldCharType="end"/>
        </w:r>
      </w:hyperlink>
    </w:p>
    <w:p w14:paraId="0585848B" w14:textId="77777777" w:rsidR="00277701" w:rsidRDefault="0052607F">
      <w:pPr>
        <w:pStyle w:val="TOC4"/>
        <w:tabs>
          <w:tab w:val="right" w:leader="dot" w:pos="5030"/>
        </w:tabs>
        <w:rPr>
          <w:rFonts w:eastAsiaTheme="minorEastAsia"/>
          <w:smallCaps w:val="0"/>
          <w:noProof/>
          <w:sz w:val="22"/>
        </w:rPr>
      </w:pPr>
      <w:hyperlink w:anchor="_Toc408480953" w:history="1">
        <w:r w:rsidR="00277701" w:rsidRPr="00DF5A1C">
          <w:rPr>
            <w:rStyle w:val="Hyperlink"/>
            <w:noProof/>
          </w:rPr>
          <w:t>Reglas de compra de Servicios en Línea</w:t>
        </w:r>
        <w:r w:rsidR="00277701">
          <w:rPr>
            <w:noProof/>
            <w:webHidden/>
          </w:rPr>
          <w:tab/>
        </w:r>
        <w:r w:rsidR="00277701">
          <w:rPr>
            <w:noProof/>
            <w:webHidden/>
          </w:rPr>
          <w:fldChar w:fldCharType="begin"/>
        </w:r>
        <w:r w:rsidR="00277701">
          <w:rPr>
            <w:noProof/>
            <w:webHidden/>
          </w:rPr>
          <w:instrText xml:space="preserve"> PAGEREF _Toc408480953 \h </w:instrText>
        </w:r>
        <w:r w:rsidR="00277701">
          <w:rPr>
            <w:noProof/>
            <w:webHidden/>
          </w:rPr>
        </w:r>
        <w:r w:rsidR="00277701">
          <w:rPr>
            <w:noProof/>
            <w:webHidden/>
          </w:rPr>
          <w:fldChar w:fldCharType="separate"/>
        </w:r>
        <w:r w:rsidR="0067431C">
          <w:rPr>
            <w:noProof/>
            <w:webHidden/>
          </w:rPr>
          <w:t>45</w:t>
        </w:r>
        <w:r w:rsidR="00277701">
          <w:rPr>
            <w:noProof/>
            <w:webHidden/>
          </w:rPr>
          <w:fldChar w:fldCharType="end"/>
        </w:r>
      </w:hyperlink>
    </w:p>
    <w:p w14:paraId="6E3A7334" w14:textId="79AA6EF1" w:rsidR="00277701" w:rsidRDefault="0052607F">
      <w:pPr>
        <w:pStyle w:val="TOC4"/>
        <w:tabs>
          <w:tab w:val="right" w:leader="dot" w:pos="5030"/>
        </w:tabs>
        <w:rPr>
          <w:rFonts w:eastAsiaTheme="minorEastAsia"/>
          <w:smallCaps w:val="0"/>
          <w:noProof/>
          <w:sz w:val="22"/>
        </w:rPr>
      </w:pPr>
      <w:hyperlink w:anchor="_Toc408480954" w:history="1">
        <w:r w:rsidR="00277701" w:rsidRPr="00DF5A1C">
          <w:rPr>
            <w:rStyle w:val="Hyperlink"/>
            <w:noProof/>
          </w:rPr>
          <w:t xml:space="preserve">Opciones de condiciones de pago y términos de suscripción a </w:t>
        </w:r>
        <w:r w:rsidR="00A0719D">
          <w:rPr>
            <w:rStyle w:val="Hyperlink"/>
            <w:noProof/>
          </w:rPr>
          <w:br/>
        </w:r>
        <w:r w:rsidR="00277701" w:rsidRPr="00DF5A1C">
          <w:rPr>
            <w:rStyle w:val="Hyperlink"/>
            <w:noProof/>
          </w:rPr>
          <w:t>los servicios en línea</w:t>
        </w:r>
        <w:r w:rsidR="00277701">
          <w:rPr>
            <w:noProof/>
            <w:webHidden/>
          </w:rPr>
          <w:tab/>
        </w:r>
        <w:r w:rsidR="00277701">
          <w:rPr>
            <w:noProof/>
            <w:webHidden/>
          </w:rPr>
          <w:fldChar w:fldCharType="begin"/>
        </w:r>
        <w:r w:rsidR="00277701">
          <w:rPr>
            <w:noProof/>
            <w:webHidden/>
          </w:rPr>
          <w:instrText xml:space="preserve"> PAGEREF _Toc408480954 \h </w:instrText>
        </w:r>
        <w:r w:rsidR="00277701">
          <w:rPr>
            <w:noProof/>
            <w:webHidden/>
          </w:rPr>
        </w:r>
        <w:r w:rsidR="00277701">
          <w:rPr>
            <w:noProof/>
            <w:webHidden/>
          </w:rPr>
          <w:fldChar w:fldCharType="separate"/>
        </w:r>
        <w:r w:rsidR="0067431C">
          <w:rPr>
            <w:noProof/>
            <w:webHidden/>
          </w:rPr>
          <w:t>45</w:t>
        </w:r>
        <w:r w:rsidR="00277701">
          <w:rPr>
            <w:noProof/>
            <w:webHidden/>
          </w:rPr>
          <w:fldChar w:fldCharType="end"/>
        </w:r>
      </w:hyperlink>
    </w:p>
    <w:p w14:paraId="53628042" w14:textId="77777777" w:rsidR="00277701" w:rsidRDefault="0052607F">
      <w:pPr>
        <w:pStyle w:val="TOC4"/>
        <w:tabs>
          <w:tab w:val="right" w:leader="dot" w:pos="5030"/>
        </w:tabs>
        <w:rPr>
          <w:rFonts w:eastAsiaTheme="minorEastAsia"/>
          <w:smallCaps w:val="0"/>
          <w:noProof/>
          <w:sz w:val="22"/>
        </w:rPr>
      </w:pPr>
      <w:hyperlink w:anchor="_Toc408480955" w:history="1">
        <w:r w:rsidR="00277701" w:rsidRPr="00DF5A1C">
          <w:rPr>
            <w:rStyle w:val="Hyperlink"/>
            <w:noProof/>
          </w:rPr>
          <w:t>Renovación de los Servicios en Línea</w:t>
        </w:r>
        <w:r w:rsidR="00277701">
          <w:rPr>
            <w:noProof/>
            <w:webHidden/>
          </w:rPr>
          <w:tab/>
        </w:r>
        <w:r w:rsidR="00277701">
          <w:rPr>
            <w:noProof/>
            <w:webHidden/>
          </w:rPr>
          <w:fldChar w:fldCharType="begin"/>
        </w:r>
        <w:r w:rsidR="00277701">
          <w:rPr>
            <w:noProof/>
            <w:webHidden/>
          </w:rPr>
          <w:instrText xml:space="preserve"> PAGEREF _Toc408480955 \h </w:instrText>
        </w:r>
        <w:r w:rsidR="00277701">
          <w:rPr>
            <w:noProof/>
            <w:webHidden/>
          </w:rPr>
        </w:r>
        <w:r w:rsidR="00277701">
          <w:rPr>
            <w:noProof/>
            <w:webHidden/>
          </w:rPr>
          <w:fldChar w:fldCharType="separate"/>
        </w:r>
        <w:r w:rsidR="0067431C">
          <w:rPr>
            <w:noProof/>
            <w:webHidden/>
          </w:rPr>
          <w:t>46</w:t>
        </w:r>
        <w:r w:rsidR="00277701">
          <w:rPr>
            <w:noProof/>
            <w:webHidden/>
          </w:rPr>
          <w:fldChar w:fldCharType="end"/>
        </w:r>
      </w:hyperlink>
    </w:p>
    <w:p w14:paraId="04DF5340" w14:textId="77777777" w:rsidR="00277701" w:rsidRDefault="0052607F">
      <w:pPr>
        <w:pStyle w:val="TOC2"/>
        <w:tabs>
          <w:tab w:val="right" w:leader="dot" w:pos="5030"/>
        </w:tabs>
        <w:rPr>
          <w:rFonts w:eastAsiaTheme="minorEastAsia"/>
          <w:b w:val="0"/>
          <w:smallCaps w:val="0"/>
          <w:noProof/>
          <w:sz w:val="22"/>
        </w:rPr>
      </w:pPr>
      <w:hyperlink w:anchor="_Toc408480956" w:history="1">
        <w:r w:rsidR="00277701" w:rsidRPr="00DF5A1C">
          <w:rPr>
            <w:rStyle w:val="Hyperlink"/>
            <w:noProof/>
          </w:rPr>
          <w:t>Servicios de Microsoft Azure</w:t>
        </w:r>
        <w:r w:rsidR="00277701">
          <w:rPr>
            <w:noProof/>
            <w:webHidden/>
          </w:rPr>
          <w:tab/>
        </w:r>
        <w:r w:rsidR="00277701">
          <w:rPr>
            <w:noProof/>
            <w:webHidden/>
          </w:rPr>
          <w:fldChar w:fldCharType="begin"/>
        </w:r>
        <w:r w:rsidR="00277701">
          <w:rPr>
            <w:noProof/>
            <w:webHidden/>
          </w:rPr>
          <w:instrText xml:space="preserve"> PAGEREF _Toc408480956 \h </w:instrText>
        </w:r>
        <w:r w:rsidR="00277701">
          <w:rPr>
            <w:noProof/>
            <w:webHidden/>
          </w:rPr>
        </w:r>
        <w:r w:rsidR="00277701">
          <w:rPr>
            <w:noProof/>
            <w:webHidden/>
          </w:rPr>
          <w:fldChar w:fldCharType="separate"/>
        </w:r>
        <w:r w:rsidR="0067431C">
          <w:rPr>
            <w:noProof/>
            <w:webHidden/>
          </w:rPr>
          <w:t>46</w:t>
        </w:r>
        <w:r w:rsidR="00277701">
          <w:rPr>
            <w:noProof/>
            <w:webHidden/>
          </w:rPr>
          <w:fldChar w:fldCharType="end"/>
        </w:r>
      </w:hyperlink>
    </w:p>
    <w:p w14:paraId="0689679D" w14:textId="77777777" w:rsidR="00277701" w:rsidRDefault="0052607F">
      <w:pPr>
        <w:pStyle w:val="TOC4"/>
        <w:tabs>
          <w:tab w:val="right" w:leader="dot" w:pos="5030"/>
        </w:tabs>
        <w:rPr>
          <w:rFonts w:eastAsiaTheme="minorEastAsia"/>
          <w:smallCaps w:val="0"/>
          <w:noProof/>
          <w:sz w:val="22"/>
        </w:rPr>
      </w:pPr>
      <w:hyperlink w:anchor="_Toc408480957" w:history="1">
        <w:r w:rsidR="00277701" w:rsidRPr="00DF5A1C">
          <w:rPr>
            <w:rStyle w:val="Hyperlink"/>
            <w:noProof/>
          </w:rPr>
          <w:t>Servicios de Microsoft Azure</w:t>
        </w:r>
        <w:r w:rsidR="00277701">
          <w:rPr>
            <w:noProof/>
            <w:webHidden/>
          </w:rPr>
          <w:tab/>
        </w:r>
        <w:r w:rsidR="00277701">
          <w:rPr>
            <w:noProof/>
            <w:webHidden/>
          </w:rPr>
          <w:fldChar w:fldCharType="begin"/>
        </w:r>
        <w:r w:rsidR="00277701">
          <w:rPr>
            <w:noProof/>
            <w:webHidden/>
          </w:rPr>
          <w:instrText xml:space="preserve"> PAGEREF _Toc408480957 \h </w:instrText>
        </w:r>
        <w:r w:rsidR="00277701">
          <w:rPr>
            <w:noProof/>
            <w:webHidden/>
          </w:rPr>
        </w:r>
        <w:r w:rsidR="00277701">
          <w:rPr>
            <w:noProof/>
            <w:webHidden/>
          </w:rPr>
          <w:fldChar w:fldCharType="separate"/>
        </w:r>
        <w:r w:rsidR="0067431C">
          <w:rPr>
            <w:noProof/>
            <w:webHidden/>
          </w:rPr>
          <w:t>48</w:t>
        </w:r>
        <w:r w:rsidR="00277701">
          <w:rPr>
            <w:noProof/>
            <w:webHidden/>
          </w:rPr>
          <w:fldChar w:fldCharType="end"/>
        </w:r>
      </w:hyperlink>
    </w:p>
    <w:p w14:paraId="6058AFB3" w14:textId="77777777" w:rsidR="00277701" w:rsidRDefault="0052607F">
      <w:pPr>
        <w:pStyle w:val="TOC6"/>
        <w:tabs>
          <w:tab w:val="right" w:leader="dot" w:pos="5030"/>
        </w:tabs>
        <w:rPr>
          <w:rFonts w:eastAsiaTheme="minorEastAsia"/>
          <w:noProof/>
          <w:sz w:val="22"/>
        </w:rPr>
      </w:pPr>
      <w:hyperlink w:anchor="_Toc408480958" w:history="1">
        <w:r w:rsidR="00277701" w:rsidRPr="00DF5A1C">
          <w:rPr>
            <w:rStyle w:val="Hyperlink"/>
            <w:noProof/>
          </w:rPr>
          <w:t>Servicios de Microsoft Azure</w:t>
        </w:r>
        <w:r w:rsidR="00277701">
          <w:rPr>
            <w:noProof/>
            <w:webHidden/>
          </w:rPr>
          <w:tab/>
        </w:r>
        <w:r w:rsidR="00277701">
          <w:rPr>
            <w:noProof/>
            <w:webHidden/>
          </w:rPr>
          <w:fldChar w:fldCharType="begin"/>
        </w:r>
        <w:r w:rsidR="00277701">
          <w:rPr>
            <w:noProof/>
            <w:webHidden/>
          </w:rPr>
          <w:instrText xml:space="preserve"> PAGEREF _Toc408480958 \h </w:instrText>
        </w:r>
        <w:r w:rsidR="00277701">
          <w:rPr>
            <w:noProof/>
            <w:webHidden/>
          </w:rPr>
        </w:r>
        <w:r w:rsidR="00277701">
          <w:rPr>
            <w:noProof/>
            <w:webHidden/>
          </w:rPr>
          <w:fldChar w:fldCharType="separate"/>
        </w:r>
        <w:r w:rsidR="0067431C">
          <w:rPr>
            <w:noProof/>
            <w:webHidden/>
          </w:rPr>
          <w:t>48</w:t>
        </w:r>
        <w:r w:rsidR="00277701">
          <w:rPr>
            <w:noProof/>
            <w:webHidden/>
          </w:rPr>
          <w:fldChar w:fldCharType="end"/>
        </w:r>
      </w:hyperlink>
    </w:p>
    <w:p w14:paraId="455952AC" w14:textId="77777777" w:rsidR="00277701" w:rsidRDefault="0052607F">
      <w:pPr>
        <w:pStyle w:val="TOC4"/>
        <w:tabs>
          <w:tab w:val="right" w:leader="dot" w:pos="5030"/>
        </w:tabs>
        <w:rPr>
          <w:rFonts w:eastAsiaTheme="minorEastAsia"/>
          <w:smallCaps w:val="0"/>
          <w:noProof/>
          <w:sz w:val="22"/>
        </w:rPr>
      </w:pPr>
      <w:hyperlink w:anchor="_Toc408480959" w:history="1">
        <w:r w:rsidR="00277701" w:rsidRPr="00DF5A1C">
          <w:rPr>
            <w:rStyle w:val="Hyperlink"/>
            <w:noProof/>
          </w:rPr>
          <w:t>Soporte Técnico de Microsoft Azure (Plan)</w:t>
        </w:r>
        <w:r w:rsidR="00277701">
          <w:rPr>
            <w:noProof/>
            <w:webHidden/>
          </w:rPr>
          <w:tab/>
        </w:r>
        <w:r w:rsidR="00277701">
          <w:rPr>
            <w:noProof/>
            <w:webHidden/>
          </w:rPr>
          <w:fldChar w:fldCharType="begin"/>
        </w:r>
        <w:r w:rsidR="00277701">
          <w:rPr>
            <w:noProof/>
            <w:webHidden/>
          </w:rPr>
          <w:instrText xml:space="preserve"> PAGEREF _Toc408480959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0EC578DD" w14:textId="77777777" w:rsidR="00277701" w:rsidRDefault="0052607F">
      <w:pPr>
        <w:pStyle w:val="TOC6"/>
        <w:tabs>
          <w:tab w:val="right" w:leader="dot" w:pos="5030"/>
        </w:tabs>
        <w:rPr>
          <w:rFonts w:eastAsiaTheme="minorEastAsia"/>
          <w:noProof/>
          <w:sz w:val="22"/>
        </w:rPr>
      </w:pPr>
      <w:hyperlink w:anchor="_Toc408480960" w:history="1">
        <w:r w:rsidR="00277701" w:rsidRPr="00DF5A1C">
          <w:rPr>
            <w:rStyle w:val="Hyperlink"/>
            <w:noProof/>
          </w:rPr>
          <w:t>Soporte técnico de Microsoft Azure Standard</w:t>
        </w:r>
        <w:r w:rsidR="00277701">
          <w:rPr>
            <w:noProof/>
            <w:webHidden/>
          </w:rPr>
          <w:tab/>
        </w:r>
        <w:r w:rsidR="00277701">
          <w:rPr>
            <w:noProof/>
            <w:webHidden/>
          </w:rPr>
          <w:fldChar w:fldCharType="begin"/>
        </w:r>
        <w:r w:rsidR="00277701">
          <w:rPr>
            <w:noProof/>
            <w:webHidden/>
          </w:rPr>
          <w:instrText xml:space="preserve"> PAGEREF _Toc408480960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48BA6ABC" w14:textId="77777777" w:rsidR="00277701" w:rsidRDefault="0052607F">
      <w:pPr>
        <w:pStyle w:val="TOC6"/>
        <w:tabs>
          <w:tab w:val="right" w:leader="dot" w:pos="5030"/>
        </w:tabs>
        <w:rPr>
          <w:rFonts w:eastAsiaTheme="minorEastAsia"/>
          <w:noProof/>
          <w:sz w:val="22"/>
        </w:rPr>
      </w:pPr>
      <w:hyperlink w:anchor="_Toc408480961" w:history="1">
        <w:r w:rsidR="00277701" w:rsidRPr="00DF5A1C">
          <w:rPr>
            <w:rStyle w:val="Hyperlink"/>
            <w:noProof/>
          </w:rPr>
          <w:t>Soporte técnico directo de Microsoft Azure Professional</w:t>
        </w:r>
        <w:r w:rsidR="00277701">
          <w:rPr>
            <w:noProof/>
            <w:webHidden/>
          </w:rPr>
          <w:tab/>
        </w:r>
        <w:r w:rsidR="00277701">
          <w:rPr>
            <w:noProof/>
            <w:webHidden/>
          </w:rPr>
          <w:fldChar w:fldCharType="begin"/>
        </w:r>
        <w:r w:rsidR="00277701">
          <w:rPr>
            <w:noProof/>
            <w:webHidden/>
          </w:rPr>
          <w:instrText xml:space="preserve"> PAGEREF _Toc408480961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329D8DD5" w14:textId="77777777" w:rsidR="00277701" w:rsidRDefault="0052607F">
      <w:pPr>
        <w:pStyle w:val="TOC4"/>
        <w:tabs>
          <w:tab w:val="right" w:leader="dot" w:pos="5030"/>
        </w:tabs>
        <w:rPr>
          <w:rFonts w:eastAsiaTheme="minorEastAsia"/>
          <w:smallCaps w:val="0"/>
          <w:noProof/>
          <w:sz w:val="22"/>
        </w:rPr>
      </w:pPr>
      <w:hyperlink w:anchor="_Toc408480962" w:history="1">
        <w:r w:rsidR="00277701" w:rsidRPr="00DF5A1C">
          <w:rPr>
            <w:rStyle w:val="Hyperlink"/>
            <w:noProof/>
          </w:rPr>
          <w:t>Copia de Seguridad de Microsoft Azure (Plan)</w:t>
        </w:r>
        <w:r w:rsidR="00277701">
          <w:rPr>
            <w:noProof/>
            <w:webHidden/>
          </w:rPr>
          <w:tab/>
        </w:r>
        <w:r w:rsidR="00277701">
          <w:rPr>
            <w:noProof/>
            <w:webHidden/>
          </w:rPr>
          <w:fldChar w:fldCharType="begin"/>
        </w:r>
        <w:r w:rsidR="00277701">
          <w:rPr>
            <w:noProof/>
            <w:webHidden/>
          </w:rPr>
          <w:instrText xml:space="preserve"> PAGEREF _Toc408480962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6156EE8E" w14:textId="77777777" w:rsidR="00277701" w:rsidRDefault="0052607F">
      <w:pPr>
        <w:pStyle w:val="TOC6"/>
        <w:tabs>
          <w:tab w:val="right" w:leader="dot" w:pos="5030"/>
        </w:tabs>
        <w:rPr>
          <w:rFonts w:eastAsiaTheme="minorEastAsia"/>
          <w:noProof/>
          <w:sz w:val="22"/>
        </w:rPr>
      </w:pPr>
      <w:hyperlink w:anchor="_Toc408480963" w:history="1">
        <w:r w:rsidR="00277701" w:rsidRPr="00DF5A1C">
          <w:rPr>
            <w:rStyle w:val="Hyperlink"/>
            <w:noProof/>
          </w:rPr>
          <w:t>Copia de Seguridad de Microsoft Azure</w:t>
        </w:r>
        <w:r w:rsidR="00277701">
          <w:rPr>
            <w:noProof/>
            <w:webHidden/>
          </w:rPr>
          <w:tab/>
        </w:r>
        <w:r w:rsidR="00277701">
          <w:rPr>
            <w:noProof/>
            <w:webHidden/>
          </w:rPr>
          <w:fldChar w:fldCharType="begin"/>
        </w:r>
        <w:r w:rsidR="00277701">
          <w:rPr>
            <w:noProof/>
            <w:webHidden/>
          </w:rPr>
          <w:instrText xml:space="preserve"> PAGEREF _Toc408480963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5F0AB70B" w14:textId="77777777" w:rsidR="00277701" w:rsidRDefault="0052607F">
      <w:pPr>
        <w:pStyle w:val="TOC4"/>
        <w:tabs>
          <w:tab w:val="right" w:leader="dot" w:pos="5030"/>
        </w:tabs>
        <w:rPr>
          <w:rFonts w:eastAsiaTheme="minorEastAsia"/>
          <w:smallCaps w:val="0"/>
          <w:noProof/>
          <w:sz w:val="22"/>
        </w:rPr>
      </w:pPr>
      <w:hyperlink w:anchor="_Toc408480964" w:history="1">
        <w:r w:rsidR="00277701" w:rsidRPr="00DF5A1C">
          <w:rPr>
            <w:rStyle w:val="Hyperlink"/>
            <w:noProof/>
          </w:rPr>
          <w:t>Recuperación del Sitio Microsoft Azure (Plan)</w:t>
        </w:r>
        <w:r w:rsidR="00277701">
          <w:rPr>
            <w:noProof/>
            <w:webHidden/>
          </w:rPr>
          <w:tab/>
        </w:r>
        <w:r w:rsidR="00277701">
          <w:rPr>
            <w:noProof/>
            <w:webHidden/>
          </w:rPr>
          <w:fldChar w:fldCharType="begin"/>
        </w:r>
        <w:r w:rsidR="00277701">
          <w:rPr>
            <w:noProof/>
            <w:webHidden/>
          </w:rPr>
          <w:instrText xml:space="preserve"> PAGEREF _Toc408480964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391D0BB2" w14:textId="77777777" w:rsidR="00277701" w:rsidRDefault="0052607F">
      <w:pPr>
        <w:pStyle w:val="TOC6"/>
        <w:tabs>
          <w:tab w:val="right" w:leader="dot" w:pos="5030"/>
        </w:tabs>
        <w:rPr>
          <w:rFonts w:eastAsiaTheme="minorEastAsia"/>
          <w:noProof/>
          <w:sz w:val="22"/>
        </w:rPr>
      </w:pPr>
      <w:hyperlink w:anchor="_Toc408480965" w:history="1">
        <w:r w:rsidR="00277701" w:rsidRPr="00DF5A1C">
          <w:rPr>
            <w:rStyle w:val="Hyperlink"/>
            <w:noProof/>
          </w:rPr>
          <w:t>Recuperación del Sitio Microsoft Azure para Azure</w:t>
        </w:r>
        <w:r w:rsidR="00277701">
          <w:rPr>
            <w:noProof/>
            <w:webHidden/>
          </w:rPr>
          <w:tab/>
        </w:r>
        <w:r w:rsidR="00277701">
          <w:rPr>
            <w:noProof/>
            <w:webHidden/>
          </w:rPr>
          <w:fldChar w:fldCharType="begin"/>
        </w:r>
        <w:r w:rsidR="00277701">
          <w:rPr>
            <w:noProof/>
            <w:webHidden/>
          </w:rPr>
          <w:instrText xml:space="preserve"> PAGEREF _Toc408480965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2A567851" w14:textId="1A6F0CA3" w:rsidR="00277701" w:rsidRDefault="0052607F">
      <w:pPr>
        <w:pStyle w:val="TOC6"/>
        <w:tabs>
          <w:tab w:val="right" w:leader="dot" w:pos="5030"/>
        </w:tabs>
        <w:rPr>
          <w:rFonts w:eastAsiaTheme="minorEastAsia"/>
          <w:noProof/>
          <w:sz w:val="22"/>
        </w:rPr>
      </w:pPr>
      <w:hyperlink w:anchor="_Toc408480966" w:history="1">
        <w:r w:rsidR="00277701" w:rsidRPr="00DF5A1C">
          <w:rPr>
            <w:rStyle w:val="Hyperlink"/>
            <w:noProof/>
          </w:rPr>
          <w:t xml:space="preserve">Recuperación del Sitio Microsoft Azure para un Sitio </w:t>
        </w:r>
        <w:r w:rsidR="00A0719D">
          <w:rPr>
            <w:rStyle w:val="Hyperlink"/>
            <w:noProof/>
          </w:rPr>
          <w:br/>
        </w:r>
        <w:r w:rsidR="00277701" w:rsidRPr="00DF5A1C">
          <w:rPr>
            <w:rStyle w:val="Hyperlink"/>
            <w:noProof/>
          </w:rPr>
          <w:t>de Propiedad del Cliente</w:t>
        </w:r>
        <w:r w:rsidR="00277701">
          <w:rPr>
            <w:noProof/>
            <w:webHidden/>
          </w:rPr>
          <w:tab/>
        </w:r>
        <w:r w:rsidR="00277701">
          <w:rPr>
            <w:noProof/>
            <w:webHidden/>
          </w:rPr>
          <w:fldChar w:fldCharType="begin"/>
        </w:r>
        <w:r w:rsidR="00277701">
          <w:rPr>
            <w:noProof/>
            <w:webHidden/>
          </w:rPr>
          <w:instrText xml:space="preserve"> PAGEREF _Toc408480966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52528E4C" w14:textId="77777777" w:rsidR="00277701" w:rsidRDefault="0052607F">
      <w:pPr>
        <w:pStyle w:val="TOC4"/>
        <w:tabs>
          <w:tab w:val="right" w:leader="dot" w:pos="5030"/>
        </w:tabs>
        <w:rPr>
          <w:rFonts w:eastAsiaTheme="minorEastAsia"/>
          <w:smallCaps w:val="0"/>
          <w:noProof/>
          <w:sz w:val="22"/>
        </w:rPr>
      </w:pPr>
      <w:hyperlink w:anchor="_Toc408480967" w:history="1">
        <w:r w:rsidR="00277701" w:rsidRPr="00DF5A1C">
          <w:rPr>
            <w:rStyle w:val="Hyperlink"/>
            <w:noProof/>
          </w:rPr>
          <w:t>Enterprise Mobility Suite (Plan)</w:t>
        </w:r>
        <w:r w:rsidR="00277701">
          <w:rPr>
            <w:noProof/>
            <w:webHidden/>
          </w:rPr>
          <w:tab/>
        </w:r>
        <w:r w:rsidR="00277701">
          <w:rPr>
            <w:noProof/>
            <w:webHidden/>
          </w:rPr>
          <w:fldChar w:fldCharType="begin"/>
        </w:r>
        <w:r w:rsidR="00277701">
          <w:rPr>
            <w:noProof/>
            <w:webHidden/>
          </w:rPr>
          <w:instrText xml:space="preserve"> PAGEREF _Toc408480967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4429CF67" w14:textId="77777777" w:rsidR="00277701" w:rsidRDefault="0052607F">
      <w:pPr>
        <w:pStyle w:val="TOC6"/>
        <w:tabs>
          <w:tab w:val="right" w:leader="dot" w:pos="5030"/>
        </w:tabs>
        <w:rPr>
          <w:rFonts w:eastAsiaTheme="minorEastAsia"/>
          <w:noProof/>
          <w:sz w:val="22"/>
        </w:rPr>
      </w:pPr>
      <w:hyperlink w:anchor="_Toc408480968" w:history="1">
        <w:r w:rsidR="00277701" w:rsidRPr="00DF5A1C">
          <w:rPr>
            <w:rStyle w:val="Hyperlink"/>
            <w:noProof/>
          </w:rPr>
          <w:t>Enterprise Mobility Suite (SL de Usuario)</w:t>
        </w:r>
        <w:r w:rsidR="00277701">
          <w:rPr>
            <w:noProof/>
            <w:webHidden/>
          </w:rPr>
          <w:tab/>
        </w:r>
        <w:r w:rsidR="00277701">
          <w:rPr>
            <w:noProof/>
            <w:webHidden/>
          </w:rPr>
          <w:fldChar w:fldCharType="begin"/>
        </w:r>
        <w:r w:rsidR="00277701">
          <w:rPr>
            <w:noProof/>
            <w:webHidden/>
          </w:rPr>
          <w:instrText xml:space="preserve"> PAGEREF _Toc408480968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13067B70" w14:textId="77777777" w:rsidR="00277701" w:rsidRDefault="0052607F">
      <w:pPr>
        <w:pStyle w:val="TOC6"/>
        <w:tabs>
          <w:tab w:val="right" w:leader="dot" w:pos="5030"/>
        </w:tabs>
        <w:rPr>
          <w:rFonts w:eastAsiaTheme="minorEastAsia"/>
          <w:noProof/>
          <w:sz w:val="22"/>
        </w:rPr>
      </w:pPr>
      <w:hyperlink w:anchor="_Toc408480969" w:history="1">
        <w:r w:rsidR="00277701" w:rsidRPr="00DF5A1C">
          <w:rPr>
            <w:rStyle w:val="Hyperlink"/>
            <w:noProof/>
          </w:rPr>
          <w:t>Complemento de Enterprise Mobility Suite (SL de Usuario)</w:t>
        </w:r>
        <w:r w:rsidR="00277701">
          <w:rPr>
            <w:noProof/>
            <w:webHidden/>
          </w:rPr>
          <w:tab/>
        </w:r>
        <w:r w:rsidR="00277701">
          <w:rPr>
            <w:noProof/>
            <w:webHidden/>
          </w:rPr>
          <w:fldChar w:fldCharType="begin"/>
        </w:r>
        <w:r w:rsidR="00277701">
          <w:rPr>
            <w:noProof/>
            <w:webHidden/>
          </w:rPr>
          <w:instrText xml:space="preserve"> PAGEREF _Toc408480969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7ABA2311" w14:textId="77777777" w:rsidR="00277701" w:rsidRDefault="0052607F">
      <w:pPr>
        <w:pStyle w:val="TOC6"/>
        <w:tabs>
          <w:tab w:val="right" w:leader="dot" w:pos="5030"/>
        </w:tabs>
        <w:rPr>
          <w:rFonts w:eastAsiaTheme="minorEastAsia"/>
          <w:noProof/>
          <w:sz w:val="22"/>
        </w:rPr>
      </w:pPr>
      <w:hyperlink w:anchor="_Toc408480970" w:history="1">
        <w:r w:rsidR="00277701" w:rsidRPr="00DF5A1C">
          <w:rPr>
            <w:rStyle w:val="Hyperlink"/>
            <w:noProof/>
          </w:rPr>
          <w:t>Enterprise Mobility Suite de SA (SL de Usuario)</w:t>
        </w:r>
        <w:r w:rsidR="00277701">
          <w:rPr>
            <w:noProof/>
            <w:webHidden/>
          </w:rPr>
          <w:tab/>
        </w:r>
        <w:r w:rsidR="00277701">
          <w:rPr>
            <w:noProof/>
            <w:webHidden/>
          </w:rPr>
          <w:fldChar w:fldCharType="begin"/>
        </w:r>
        <w:r w:rsidR="00277701">
          <w:rPr>
            <w:noProof/>
            <w:webHidden/>
          </w:rPr>
          <w:instrText xml:space="preserve"> PAGEREF _Toc408480970 \h </w:instrText>
        </w:r>
        <w:r w:rsidR="00277701">
          <w:rPr>
            <w:noProof/>
            <w:webHidden/>
          </w:rPr>
        </w:r>
        <w:r w:rsidR="00277701">
          <w:rPr>
            <w:noProof/>
            <w:webHidden/>
          </w:rPr>
          <w:fldChar w:fldCharType="separate"/>
        </w:r>
        <w:r w:rsidR="0067431C">
          <w:rPr>
            <w:noProof/>
            <w:webHidden/>
          </w:rPr>
          <w:t>49</w:t>
        </w:r>
        <w:r w:rsidR="00277701">
          <w:rPr>
            <w:noProof/>
            <w:webHidden/>
          </w:rPr>
          <w:fldChar w:fldCharType="end"/>
        </w:r>
      </w:hyperlink>
    </w:p>
    <w:p w14:paraId="51E049E5" w14:textId="77777777" w:rsidR="00277701" w:rsidRDefault="0052607F">
      <w:pPr>
        <w:pStyle w:val="TOC4"/>
        <w:tabs>
          <w:tab w:val="right" w:leader="dot" w:pos="5030"/>
        </w:tabs>
        <w:rPr>
          <w:rFonts w:eastAsiaTheme="minorEastAsia"/>
          <w:smallCaps w:val="0"/>
          <w:noProof/>
          <w:sz w:val="22"/>
        </w:rPr>
      </w:pPr>
      <w:hyperlink w:anchor="_Toc408480971" w:history="1">
        <w:r w:rsidR="00277701" w:rsidRPr="00DF5A1C">
          <w:rPr>
            <w:rStyle w:val="Hyperlink"/>
            <w:noProof/>
          </w:rPr>
          <w:t>Azure Active Directory (Plan)</w:t>
        </w:r>
        <w:r w:rsidR="00277701">
          <w:rPr>
            <w:noProof/>
            <w:webHidden/>
          </w:rPr>
          <w:tab/>
        </w:r>
        <w:r w:rsidR="00277701">
          <w:rPr>
            <w:noProof/>
            <w:webHidden/>
          </w:rPr>
          <w:fldChar w:fldCharType="begin"/>
        </w:r>
        <w:r w:rsidR="00277701">
          <w:rPr>
            <w:noProof/>
            <w:webHidden/>
          </w:rPr>
          <w:instrText xml:space="preserve"> PAGEREF _Toc408480971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247FC6A9" w14:textId="77777777" w:rsidR="00277701" w:rsidRDefault="0052607F">
      <w:pPr>
        <w:pStyle w:val="TOC6"/>
        <w:tabs>
          <w:tab w:val="right" w:leader="dot" w:pos="5030"/>
        </w:tabs>
        <w:rPr>
          <w:rFonts w:eastAsiaTheme="minorEastAsia"/>
          <w:noProof/>
          <w:sz w:val="22"/>
        </w:rPr>
      </w:pPr>
      <w:hyperlink w:anchor="_Toc408480972" w:history="1">
        <w:r w:rsidR="00277701" w:rsidRPr="00DF5A1C">
          <w:rPr>
            <w:rStyle w:val="Hyperlink"/>
            <w:noProof/>
          </w:rPr>
          <w:t>Azure Active Directory Basic</w:t>
        </w:r>
        <w:r w:rsidR="00277701">
          <w:rPr>
            <w:noProof/>
            <w:webHidden/>
          </w:rPr>
          <w:tab/>
        </w:r>
        <w:r w:rsidR="00277701">
          <w:rPr>
            <w:noProof/>
            <w:webHidden/>
          </w:rPr>
          <w:fldChar w:fldCharType="begin"/>
        </w:r>
        <w:r w:rsidR="00277701">
          <w:rPr>
            <w:noProof/>
            <w:webHidden/>
          </w:rPr>
          <w:instrText xml:space="preserve"> PAGEREF _Toc408480972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54F50D85" w14:textId="77777777" w:rsidR="00277701" w:rsidRDefault="0052607F">
      <w:pPr>
        <w:pStyle w:val="TOC6"/>
        <w:tabs>
          <w:tab w:val="right" w:leader="dot" w:pos="5030"/>
        </w:tabs>
        <w:rPr>
          <w:rFonts w:eastAsiaTheme="minorEastAsia"/>
          <w:noProof/>
          <w:sz w:val="22"/>
        </w:rPr>
      </w:pPr>
      <w:hyperlink w:anchor="_Toc408480973" w:history="1">
        <w:r w:rsidR="00277701" w:rsidRPr="00DF5A1C">
          <w:rPr>
            <w:rStyle w:val="Hyperlink"/>
            <w:noProof/>
          </w:rPr>
          <w:t>Azure Active Directory Premium</w:t>
        </w:r>
        <w:r w:rsidR="00277701">
          <w:rPr>
            <w:noProof/>
            <w:webHidden/>
          </w:rPr>
          <w:tab/>
        </w:r>
        <w:r w:rsidR="00277701">
          <w:rPr>
            <w:noProof/>
            <w:webHidden/>
          </w:rPr>
          <w:fldChar w:fldCharType="begin"/>
        </w:r>
        <w:r w:rsidR="00277701">
          <w:rPr>
            <w:noProof/>
            <w:webHidden/>
          </w:rPr>
          <w:instrText xml:space="preserve"> PAGEREF _Toc408480973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58149622" w14:textId="77777777" w:rsidR="00277701" w:rsidRDefault="0052607F">
      <w:pPr>
        <w:pStyle w:val="TOC4"/>
        <w:tabs>
          <w:tab w:val="right" w:leader="dot" w:pos="5030"/>
        </w:tabs>
        <w:rPr>
          <w:rFonts w:eastAsiaTheme="minorEastAsia"/>
          <w:smallCaps w:val="0"/>
          <w:noProof/>
          <w:sz w:val="22"/>
        </w:rPr>
      </w:pPr>
      <w:hyperlink w:anchor="_Toc408480974" w:history="1">
        <w:r w:rsidR="00277701" w:rsidRPr="00DF5A1C">
          <w:rPr>
            <w:rStyle w:val="Hyperlink"/>
            <w:noProof/>
          </w:rPr>
          <w:t>Azure Rights Management Service (Plan)</w:t>
        </w:r>
        <w:r w:rsidR="00277701">
          <w:rPr>
            <w:noProof/>
            <w:webHidden/>
          </w:rPr>
          <w:tab/>
        </w:r>
        <w:r w:rsidR="00277701">
          <w:rPr>
            <w:noProof/>
            <w:webHidden/>
          </w:rPr>
          <w:fldChar w:fldCharType="begin"/>
        </w:r>
        <w:r w:rsidR="00277701">
          <w:rPr>
            <w:noProof/>
            <w:webHidden/>
          </w:rPr>
          <w:instrText xml:space="preserve"> PAGEREF _Toc408480974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28D088FE" w14:textId="77777777" w:rsidR="00277701" w:rsidRDefault="0052607F">
      <w:pPr>
        <w:pStyle w:val="TOC6"/>
        <w:tabs>
          <w:tab w:val="right" w:leader="dot" w:pos="5030"/>
        </w:tabs>
        <w:rPr>
          <w:rFonts w:eastAsiaTheme="minorEastAsia"/>
          <w:noProof/>
          <w:sz w:val="22"/>
        </w:rPr>
      </w:pPr>
      <w:hyperlink w:anchor="_Toc408480975" w:history="1">
        <w:r w:rsidR="00277701" w:rsidRPr="00DF5A1C">
          <w:rPr>
            <w:rStyle w:val="Hyperlink"/>
            <w:noProof/>
          </w:rPr>
          <w:t>Azure Rights Management (SL de Usuario)</w:t>
        </w:r>
        <w:r w:rsidR="00277701">
          <w:rPr>
            <w:noProof/>
            <w:webHidden/>
          </w:rPr>
          <w:tab/>
        </w:r>
        <w:r w:rsidR="00277701">
          <w:rPr>
            <w:noProof/>
            <w:webHidden/>
          </w:rPr>
          <w:fldChar w:fldCharType="begin"/>
        </w:r>
        <w:r w:rsidR="00277701">
          <w:rPr>
            <w:noProof/>
            <w:webHidden/>
          </w:rPr>
          <w:instrText xml:space="preserve"> PAGEREF _Toc408480975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63244EAA" w14:textId="77777777" w:rsidR="00277701" w:rsidRDefault="0052607F">
      <w:pPr>
        <w:pStyle w:val="TOC6"/>
        <w:tabs>
          <w:tab w:val="right" w:leader="dot" w:pos="5030"/>
        </w:tabs>
        <w:rPr>
          <w:rFonts w:eastAsiaTheme="minorEastAsia"/>
          <w:noProof/>
          <w:sz w:val="22"/>
        </w:rPr>
      </w:pPr>
      <w:hyperlink w:anchor="_Toc408480976" w:history="1">
        <w:r w:rsidR="00277701" w:rsidRPr="00DF5A1C">
          <w:rPr>
            <w:rStyle w:val="Hyperlink"/>
            <w:noProof/>
          </w:rPr>
          <w:t>Azure Rights Management A (SL de Usuario)</w:t>
        </w:r>
        <w:r w:rsidR="00277701">
          <w:rPr>
            <w:noProof/>
            <w:webHidden/>
          </w:rPr>
          <w:tab/>
        </w:r>
        <w:r w:rsidR="00277701">
          <w:rPr>
            <w:noProof/>
            <w:webHidden/>
          </w:rPr>
          <w:fldChar w:fldCharType="begin"/>
        </w:r>
        <w:r w:rsidR="00277701">
          <w:rPr>
            <w:noProof/>
            <w:webHidden/>
          </w:rPr>
          <w:instrText xml:space="preserve"> PAGEREF _Toc408480976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02EABA29" w14:textId="77777777" w:rsidR="00277701" w:rsidRDefault="0052607F">
      <w:pPr>
        <w:pStyle w:val="TOC6"/>
        <w:tabs>
          <w:tab w:val="right" w:leader="dot" w:pos="5030"/>
        </w:tabs>
        <w:rPr>
          <w:rFonts w:eastAsiaTheme="minorEastAsia"/>
          <w:noProof/>
          <w:sz w:val="22"/>
        </w:rPr>
      </w:pPr>
      <w:hyperlink w:anchor="_Toc408480977" w:history="1">
        <w:r w:rsidR="00277701" w:rsidRPr="00DF5A1C">
          <w:rPr>
            <w:rStyle w:val="Hyperlink"/>
            <w:noProof/>
          </w:rPr>
          <w:t>Complemento de Azure Rights Management (SL de Usuario)</w:t>
        </w:r>
        <w:r w:rsidR="00277701">
          <w:rPr>
            <w:noProof/>
            <w:webHidden/>
          </w:rPr>
          <w:tab/>
        </w:r>
        <w:r w:rsidR="00277701">
          <w:rPr>
            <w:noProof/>
            <w:webHidden/>
          </w:rPr>
          <w:fldChar w:fldCharType="begin"/>
        </w:r>
        <w:r w:rsidR="00277701">
          <w:rPr>
            <w:noProof/>
            <w:webHidden/>
          </w:rPr>
          <w:instrText xml:space="preserve"> PAGEREF _Toc408480977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01F467AD" w14:textId="77777777" w:rsidR="00277701" w:rsidRDefault="0052607F">
      <w:pPr>
        <w:pStyle w:val="TOC4"/>
        <w:tabs>
          <w:tab w:val="right" w:leader="dot" w:pos="5030"/>
        </w:tabs>
        <w:rPr>
          <w:rFonts w:eastAsiaTheme="minorEastAsia"/>
          <w:smallCaps w:val="0"/>
          <w:noProof/>
          <w:sz w:val="22"/>
        </w:rPr>
      </w:pPr>
      <w:hyperlink w:anchor="_Toc408480978" w:history="1">
        <w:r w:rsidR="00277701" w:rsidRPr="00DF5A1C">
          <w:rPr>
            <w:rStyle w:val="Hyperlink"/>
            <w:noProof/>
          </w:rPr>
          <w:t>RemoteApp de Azure (Plan)</w:t>
        </w:r>
        <w:r w:rsidR="00277701">
          <w:rPr>
            <w:noProof/>
            <w:webHidden/>
          </w:rPr>
          <w:tab/>
        </w:r>
        <w:r w:rsidR="00277701">
          <w:rPr>
            <w:noProof/>
            <w:webHidden/>
          </w:rPr>
          <w:fldChar w:fldCharType="begin"/>
        </w:r>
        <w:r w:rsidR="00277701">
          <w:rPr>
            <w:noProof/>
            <w:webHidden/>
          </w:rPr>
          <w:instrText xml:space="preserve"> PAGEREF _Toc408480978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183A14D8" w14:textId="77777777" w:rsidR="00277701" w:rsidRDefault="0052607F">
      <w:pPr>
        <w:pStyle w:val="TOC6"/>
        <w:tabs>
          <w:tab w:val="right" w:leader="dot" w:pos="5030"/>
        </w:tabs>
        <w:rPr>
          <w:rFonts w:eastAsiaTheme="minorEastAsia"/>
          <w:noProof/>
          <w:sz w:val="22"/>
        </w:rPr>
      </w:pPr>
      <w:hyperlink w:anchor="_Toc408480979" w:history="1">
        <w:r w:rsidR="00277701" w:rsidRPr="00DF5A1C">
          <w:rPr>
            <w:rStyle w:val="Hyperlink"/>
            <w:noProof/>
          </w:rPr>
          <w:t>RemoteApp de Azure (SL de Usuario)</w:t>
        </w:r>
        <w:r w:rsidR="00277701">
          <w:rPr>
            <w:noProof/>
            <w:webHidden/>
          </w:rPr>
          <w:tab/>
        </w:r>
        <w:r w:rsidR="00277701">
          <w:rPr>
            <w:noProof/>
            <w:webHidden/>
          </w:rPr>
          <w:fldChar w:fldCharType="begin"/>
        </w:r>
        <w:r w:rsidR="00277701">
          <w:rPr>
            <w:noProof/>
            <w:webHidden/>
          </w:rPr>
          <w:instrText xml:space="preserve"> PAGEREF _Toc408480979 \h </w:instrText>
        </w:r>
        <w:r w:rsidR="00277701">
          <w:rPr>
            <w:noProof/>
            <w:webHidden/>
          </w:rPr>
        </w:r>
        <w:r w:rsidR="00277701">
          <w:rPr>
            <w:noProof/>
            <w:webHidden/>
          </w:rPr>
          <w:fldChar w:fldCharType="separate"/>
        </w:r>
        <w:r w:rsidR="0067431C">
          <w:rPr>
            <w:noProof/>
            <w:webHidden/>
          </w:rPr>
          <w:t>51</w:t>
        </w:r>
        <w:r w:rsidR="00277701">
          <w:rPr>
            <w:noProof/>
            <w:webHidden/>
          </w:rPr>
          <w:fldChar w:fldCharType="end"/>
        </w:r>
      </w:hyperlink>
    </w:p>
    <w:p w14:paraId="073E6767" w14:textId="77777777" w:rsidR="00277701" w:rsidRDefault="0052607F">
      <w:pPr>
        <w:pStyle w:val="TOC3"/>
        <w:tabs>
          <w:tab w:val="right" w:leader="dot" w:pos="5030"/>
        </w:tabs>
        <w:rPr>
          <w:rFonts w:eastAsiaTheme="minorEastAsia"/>
          <w:smallCaps w:val="0"/>
          <w:noProof/>
          <w:sz w:val="22"/>
        </w:rPr>
      </w:pPr>
      <w:hyperlink w:anchor="_Toc408480980" w:history="1">
        <w:r w:rsidR="00277701" w:rsidRPr="00DF5A1C">
          <w:rPr>
            <w:rStyle w:val="Hyperlink"/>
            <w:noProof/>
          </w:rPr>
          <w:t>Enterprise Cloud Suite</w:t>
        </w:r>
        <w:r w:rsidR="00277701">
          <w:rPr>
            <w:noProof/>
            <w:webHidden/>
          </w:rPr>
          <w:tab/>
        </w:r>
        <w:r w:rsidR="00277701">
          <w:rPr>
            <w:noProof/>
            <w:webHidden/>
          </w:rPr>
          <w:fldChar w:fldCharType="begin"/>
        </w:r>
        <w:r w:rsidR="00277701">
          <w:rPr>
            <w:noProof/>
            <w:webHidden/>
          </w:rPr>
          <w:instrText xml:space="preserve"> PAGEREF _Toc408480980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00118A78" w14:textId="77777777" w:rsidR="00277701" w:rsidRDefault="0052607F">
      <w:pPr>
        <w:pStyle w:val="TOC5"/>
        <w:tabs>
          <w:tab w:val="right" w:leader="dot" w:pos="5030"/>
        </w:tabs>
        <w:rPr>
          <w:rFonts w:eastAsiaTheme="minorEastAsia"/>
          <w:noProof/>
          <w:sz w:val="22"/>
        </w:rPr>
      </w:pPr>
      <w:hyperlink w:anchor="_Toc408480981" w:history="1">
        <w:r w:rsidR="00277701" w:rsidRPr="00DF5A1C">
          <w:rPr>
            <w:rStyle w:val="Hyperlink"/>
            <w:noProof/>
          </w:rPr>
          <w:t>Enterprise Cloud Suite</w:t>
        </w:r>
        <w:r w:rsidR="00277701">
          <w:rPr>
            <w:noProof/>
            <w:webHidden/>
          </w:rPr>
          <w:tab/>
        </w:r>
        <w:r w:rsidR="00277701">
          <w:rPr>
            <w:noProof/>
            <w:webHidden/>
          </w:rPr>
          <w:fldChar w:fldCharType="begin"/>
        </w:r>
        <w:r w:rsidR="00277701">
          <w:rPr>
            <w:noProof/>
            <w:webHidden/>
          </w:rPr>
          <w:instrText xml:space="preserve"> PAGEREF _Toc408480981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3BF9D9C8" w14:textId="77777777" w:rsidR="00277701" w:rsidRDefault="0052607F">
      <w:pPr>
        <w:pStyle w:val="TOC5"/>
        <w:tabs>
          <w:tab w:val="right" w:leader="dot" w:pos="5030"/>
        </w:tabs>
        <w:rPr>
          <w:rFonts w:eastAsiaTheme="minorEastAsia"/>
          <w:noProof/>
          <w:sz w:val="22"/>
        </w:rPr>
      </w:pPr>
      <w:hyperlink w:anchor="_Toc408480982" w:history="1">
        <w:r w:rsidR="00277701" w:rsidRPr="00DF5A1C">
          <w:rPr>
            <w:rStyle w:val="Hyperlink"/>
            <w:noProof/>
          </w:rPr>
          <w:t>Complemento de Enterprise Cloud Suite</w:t>
        </w:r>
        <w:r w:rsidR="00277701">
          <w:rPr>
            <w:noProof/>
            <w:webHidden/>
          </w:rPr>
          <w:tab/>
        </w:r>
        <w:r w:rsidR="00277701">
          <w:rPr>
            <w:noProof/>
            <w:webHidden/>
          </w:rPr>
          <w:fldChar w:fldCharType="begin"/>
        </w:r>
        <w:r w:rsidR="00277701">
          <w:rPr>
            <w:noProof/>
            <w:webHidden/>
          </w:rPr>
          <w:instrText xml:space="preserve"> PAGEREF _Toc408480982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7B249A2D" w14:textId="77777777" w:rsidR="00277701" w:rsidRDefault="0052607F">
      <w:pPr>
        <w:pStyle w:val="TOC5"/>
        <w:tabs>
          <w:tab w:val="right" w:leader="dot" w:pos="5030"/>
        </w:tabs>
        <w:rPr>
          <w:rFonts w:eastAsiaTheme="minorEastAsia"/>
          <w:noProof/>
          <w:sz w:val="22"/>
        </w:rPr>
      </w:pPr>
      <w:hyperlink w:anchor="_Toc408480983" w:history="1">
        <w:r w:rsidR="00277701" w:rsidRPr="00DF5A1C">
          <w:rPr>
            <w:rStyle w:val="Hyperlink"/>
            <w:noProof/>
          </w:rPr>
          <w:t>Enterprise Cloud Suite de SA</w:t>
        </w:r>
        <w:r w:rsidR="00277701">
          <w:rPr>
            <w:noProof/>
            <w:webHidden/>
          </w:rPr>
          <w:tab/>
        </w:r>
        <w:r w:rsidR="00277701">
          <w:rPr>
            <w:noProof/>
            <w:webHidden/>
          </w:rPr>
          <w:fldChar w:fldCharType="begin"/>
        </w:r>
        <w:r w:rsidR="00277701">
          <w:rPr>
            <w:noProof/>
            <w:webHidden/>
          </w:rPr>
          <w:instrText xml:space="preserve"> PAGEREF _Toc408480983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463BA16A" w14:textId="77777777" w:rsidR="00277701" w:rsidRDefault="0052607F">
      <w:pPr>
        <w:pStyle w:val="TOC5"/>
        <w:tabs>
          <w:tab w:val="right" w:leader="dot" w:pos="5030"/>
        </w:tabs>
        <w:rPr>
          <w:rFonts w:eastAsiaTheme="minorEastAsia"/>
          <w:noProof/>
          <w:sz w:val="22"/>
        </w:rPr>
      </w:pPr>
      <w:hyperlink w:anchor="_Toc408480984" w:history="1">
        <w:r w:rsidR="00277701" w:rsidRPr="00DF5A1C">
          <w:rPr>
            <w:rStyle w:val="Hyperlink"/>
            <w:noProof/>
          </w:rPr>
          <w:t>Complemento de Lync Voice para Enterprise Cloud Suite</w:t>
        </w:r>
        <w:r w:rsidR="00277701">
          <w:rPr>
            <w:noProof/>
            <w:webHidden/>
          </w:rPr>
          <w:tab/>
        </w:r>
        <w:r w:rsidR="00277701">
          <w:rPr>
            <w:noProof/>
            <w:webHidden/>
          </w:rPr>
          <w:fldChar w:fldCharType="begin"/>
        </w:r>
        <w:r w:rsidR="00277701">
          <w:rPr>
            <w:noProof/>
            <w:webHidden/>
          </w:rPr>
          <w:instrText xml:space="preserve"> PAGEREF _Toc408480984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78AC3D17" w14:textId="77777777" w:rsidR="00277701" w:rsidRDefault="0052607F">
      <w:pPr>
        <w:pStyle w:val="TOC3"/>
        <w:tabs>
          <w:tab w:val="right" w:leader="dot" w:pos="5030"/>
        </w:tabs>
        <w:rPr>
          <w:rFonts w:eastAsiaTheme="minorEastAsia"/>
          <w:smallCaps w:val="0"/>
          <w:noProof/>
          <w:sz w:val="22"/>
        </w:rPr>
      </w:pPr>
      <w:hyperlink w:anchor="_Toc408480985" w:history="1">
        <w:r w:rsidR="00277701" w:rsidRPr="00DF5A1C">
          <w:rPr>
            <w:rStyle w:val="Hyperlink"/>
            <w:noProof/>
          </w:rPr>
          <w:t>Microsoft Intune</w:t>
        </w:r>
        <w:r w:rsidR="00277701">
          <w:rPr>
            <w:noProof/>
            <w:webHidden/>
          </w:rPr>
          <w:tab/>
        </w:r>
        <w:r w:rsidR="00277701">
          <w:rPr>
            <w:noProof/>
            <w:webHidden/>
          </w:rPr>
          <w:fldChar w:fldCharType="begin"/>
        </w:r>
        <w:r w:rsidR="00277701">
          <w:rPr>
            <w:noProof/>
            <w:webHidden/>
          </w:rPr>
          <w:instrText xml:space="preserve"> PAGEREF _Toc408480985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02B0968B" w14:textId="77777777" w:rsidR="00277701" w:rsidRDefault="0052607F">
      <w:pPr>
        <w:pStyle w:val="TOC5"/>
        <w:tabs>
          <w:tab w:val="right" w:leader="dot" w:pos="5030"/>
        </w:tabs>
        <w:rPr>
          <w:rFonts w:eastAsiaTheme="minorEastAsia"/>
          <w:noProof/>
          <w:sz w:val="22"/>
        </w:rPr>
      </w:pPr>
      <w:hyperlink w:anchor="_Toc408480986" w:history="1">
        <w:r w:rsidR="00277701" w:rsidRPr="00DF5A1C">
          <w:rPr>
            <w:rStyle w:val="Hyperlink"/>
            <w:noProof/>
          </w:rPr>
          <w:t>Microsoft Intune (SL de Usuario)</w:t>
        </w:r>
        <w:r w:rsidR="00277701">
          <w:rPr>
            <w:noProof/>
            <w:webHidden/>
          </w:rPr>
          <w:tab/>
        </w:r>
        <w:r w:rsidR="00277701">
          <w:rPr>
            <w:noProof/>
            <w:webHidden/>
          </w:rPr>
          <w:fldChar w:fldCharType="begin"/>
        </w:r>
        <w:r w:rsidR="00277701">
          <w:rPr>
            <w:noProof/>
            <w:webHidden/>
          </w:rPr>
          <w:instrText xml:space="preserve"> PAGEREF _Toc408480986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4B8BF749" w14:textId="77777777" w:rsidR="00277701" w:rsidRDefault="0052607F">
      <w:pPr>
        <w:pStyle w:val="TOC5"/>
        <w:tabs>
          <w:tab w:val="right" w:leader="dot" w:pos="5030"/>
        </w:tabs>
        <w:rPr>
          <w:rFonts w:eastAsiaTheme="minorEastAsia"/>
          <w:noProof/>
          <w:sz w:val="22"/>
        </w:rPr>
      </w:pPr>
      <w:hyperlink w:anchor="_Toc408480987" w:history="1">
        <w:r w:rsidR="00277701" w:rsidRPr="00DF5A1C">
          <w:rPr>
            <w:rStyle w:val="Hyperlink"/>
            <w:noProof/>
          </w:rPr>
          <w:t>Complemento de Microsoft Intune (SL de Usuario)</w:t>
        </w:r>
        <w:r w:rsidR="00277701">
          <w:rPr>
            <w:noProof/>
            <w:webHidden/>
          </w:rPr>
          <w:tab/>
        </w:r>
        <w:r w:rsidR="00277701">
          <w:rPr>
            <w:noProof/>
            <w:webHidden/>
          </w:rPr>
          <w:fldChar w:fldCharType="begin"/>
        </w:r>
        <w:r w:rsidR="00277701">
          <w:rPr>
            <w:noProof/>
            <w:webHidden/>
          </w:rPr>
          <w:instrText xml:space="preserve"> PAGEREF _Toc408480987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539A8C7A" w14:textId="2E7E40CC" w:rsidR="00277701" w:rsidRDefault="0052607F">
      <w:pPr>
        <w:pStyle w:val="TOC5"/>
        <w:tabs>
          <w:tab w:val="right" w:leader="dot" w:pos="5030"/>
        </w:tabs>
        <w:rPr>
          <w:rFonts w:eastAsiaTheme="minorEastAsia"/>
          <w:noProof/>
          <w:sz w:val="22"/>
        </w:rPr>
      </w:pPr>
      <w:hyperlink w:anchor="_Toc408480988" w:history="1">
        <w:r w:rsidR="00277701" w:rsidRPr="00DF5A1C">
          <w:rPr>
            <w:rStyle w:val="Hyperlink"/>
            <w:noProof/>
          </w:rPr>
          <w:t xml:space="preserve">Complemento de Microsoft Intune para System Center </w:t>
        </w:r>
        <w:r w:rsidR="00A0719D">
          <w:rPr>
            <w:rStyle w:val="Hyperlink"/>
            <w:noProof/>
          </w:rPr>
          <w:br/>
        </w:r>
        <w:r w:rsidR="00277701" w:rsidRPr="00DF5A1C">
          <w:rPr>
            <w:rStyle w:val="Hyperlink"/>
            <w:noProof/>
          </w:rPr>
          <w:t xml:space="preserve">Configuration Manager y System Center EndPoint Protection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_Toc408480988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6B0C16CF" w14:textId="77777777" w:rsidR="00277701" w:rsidRDefault="0052607F">
      <w:pPr>
        <w:pStyle w:val="TOC5"/>
        <w:tabs>
          <w:tab w:val="right" w:leader="dot" w:pos="5030"/>
        </w:tabs>
        <w:rPr>
          <w:rFonts w:eastAsiaTheme="minorEastAsia"/>
          <w:noProof/>
          <w:sz w:val="22"/>
        </w:rPr>
      </w:pPr>
      <w:hyperlink w:anchor="_Toc408480989" w:history="1">
        <w:r w:rsidR="00277701" w:rsidRPr="00DF5A1C">
          <w:rPr>
            <w:rStyle w:val="Hyperlink"/>
            <w:noProof/>
          </w:rPr>
          <w:t>Complemento de Servicio en Línea de Microsoft Intune</w:t>
        </w:r>
        <w:r w:rsidR="00277701">
          <w:rPr>
            <w:noProof/>
            <w:webHidden/>
          </w:rPr>
          <w:tab/>
        </w:r>
        <w:r w:rsidR="00277701">
          <w:rPr>
            <w:noProof/>
            <w:webHidden/>
          </w:rPr>
          <w:fldChar w:fldCharType="begin"/>
        </w:r>
        <w:r w:rsidR="00277701">
          <w:rPr>
            <w:noProof/>
            <w:webHidden/>
          </w:rPr>
          <w:instrText xml:space="preserve"> PAGEREF _Toc408480989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49D3F205" w14:textId="77777777" w:rsidR="00277701" w:rsidRDefault="0052607F">
      <w:pPr>
        <w:pStyle w:val="TOC5"/>
        <w:tabs>
          <w:tab w:val="right" w:leader="dot" w:pos="5030"/>
        </w:tabs>
        <w:rPr>
          <w:rFonts w:eastAsiaTheme="minorEastAsia"/>
          <w:noProof/>
          <w:sz w:val="22"/>
        </w:rPr>
      </w:pPr>
      <w:hyperlink w:anchor="_Toc408480990" w:history="1">
        <w:r w:rsidR="00277701" w:rsidRPr="00DF5A1C">
          <w:rPr>
            <w:rStyle w:val="Hyperlink"/>
            <w:noProof/>
          </w:rPr>
          <w:t>Complemento de USL de Microsoft Intune Extra Storage 1 GB</w:t>
        </w:r>
        <w:r w:rsidR="00277701">
          <w:rPr>
            <w:noProof/>
            <w:webHidden/>
          </w:rPr>
          <w:tab/>
        </w:r>
        <w:r w:rsidR="00277701">
          <w:rPr>
            <w:noProof/>
            <w:webHidden/>
          </w:rPr>
          <w:fldChar w:fldCharType="begin"/>
        </w:r>
        <w:r w:rsidR="00277701">
          <w:rPr>
            <w:noProof/>
            <w:webHidden/>
          </w:rPr>
          <w:instrText xml:space="preserve"> PAGEREF _Toc408480990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62F8762B" w14:textId="77777777" w:rsidR="00277701" w:rsidRDefault="0052607F">
      <w:pPr>
        <w:pStyle w:val="TOC2"/>
        <w:tabs>
          <w:tab w:val="right" w:leader="dot" w:pos="5030"/>
        </w:tabs>
        <w:rPr>
          <w:rFonts w:eastAsiaTheme="minorEastAsia"/>
          <w:b w:val="0"/>
          <w:smallCaps w:val="0"/>
          <w:noProof/>
          <w:sz w:val="22"/>
        </w:rPr>
      </w:pPr>
      <w:hyperlink w:anchor="_Toc408480991" w:history="1">
        <w:r w:rsidR="00277701" w:rsidRPr="00DF5A1C">
          <w:rPr>
            <w:rStyle w:val="Hyperlink"/>
            <w:noProof/>
          </w:rPr>
          <w:t>Microsoft Dynamics Online Services</w:t>
        </w:r>
        <w:r w:rsidR="00277701">
          <w:rPr>
            <w:noProof/>
            <w:webHidden/>
          </w:rPr>
          <w:tab/>
        </w:r>
        <w:r w:rsidR="00277701">
          <w:rPr>
            <w:noProof/>
            <w:webHidden/>
          </w:rPr>
          <w:fldChar w:fldCharType="begin"/>
        </w:r>
        <w:r w:rsidR="00277701">
          <w:rPr>
            <w:noProof/>
            <w:webHidden/>
          </w:rPr>
          <w:instrText xml:space="preserve"> PAGEREF _Toc408480991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70DA2CFB" w14:textId="77777777" w:rsidR="00277701" w:rsidRDefault="0052607F">
      <w:pPr>
        <w:pStyle w:val="TOC4"/>
        <w:tabs>
          <w:tab w:val="right" w:leader="dot" w:pos="5030"/>
        </w:tabs>
        <w:rPr>
          <w:rFonts w:eastAsiaTheme="minorEastAsia"/>
          <w:smallCaps w:val="0"/>
          <w:noProof/>
          <w:sz w:val="22"/>
        </w:rPr>
      </w:pPr>
      <w:hyperlink w:anchor="_Toc408480992" w:history="1">
        <w:r w:rsidR="00277701" w:rsidRPr="00DF5A1C">
          <w:rPr>
            <w:rStyle w:val="Hyperlink"/>
            <w:noProof/>
          </w:rPr>
          <w:t>Microsoft Dynamics CRM Online</w:t>
        </w:r>
        <w:r w:rsidR="00277701">
          <w:rPr>
            <w:noProof/>
            <w:webHidden/>
          </w:rPr>
          <w:tab/>
        </w:r>
        <w:r w:rsidR="00277701">
          <w:rPr>
            <w:noProof/>
            <w:webHidden/>
          </w:rPr>
          <w:fldChar w:fldCharType="begin"/>
        </w:r>
        <w:r w:rsidR="00277701">
          <w:rPr>
            <w:noProof/>
            <w:webHidden/>
          </w:rPr>
          <w:instrText xml:space="preserve"> PAGEREF _Toc408480992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7CFC7F75" w14:textId="77777777" w:rsidR="00277701" w:rsidRDefault="0052607F">
      <w:pPr>
        <w:pStyle w:val="TOC6"/>
        <w:tabs>
          <w:tab w:val="right" w:leader="dot" w:pos="5030"/>
        </w:tabs>
        <w:rPr>
          <w:rFonts w:eastAsiaTheme="minorEastAsia"/>
          <w:noProof/>
          <w:sz w:val="22"/>
        </w:rPr>
      </w:pPr>
      <w:hyperlink w:anchor="_Toc408480993" w:history="1">
        <w:r w:rsidR="00277701" w:rsidRPr="00DF5A1C">
          <w:rPr>
            <w:rStyle w:val="Hyperlink"/>
            <w:noProof/>
          </w:rPr>
          <w:t>Microsoft Dynamics CRM Online Básico (SL de Usuario)</w:t>
        </w:r>
        <w:r w:rsidR="00277701">
          <w:rPr>
            <w:noProof/>
            <w:webHidden/>
          </w:rPr>
          <w:tab/>
        </w:r>
        <w:r w:rsidR="00277701">
          <w:rPr>
            <w:noProof/>
            <w:webHidden/>
          </w:rPr>
          <w:fldChar w:fldCharType="begin"/>
        </w:r>
        <w:r w:rsidR="00277701">
          <w:rPr>
            <w:noProof/>
            <w:webHidden/>
          </w:rPr>
          <w:instrText xml:space="preserve"> PAGEREF _Toc408480993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7DB2A974" w14:textId="77777777" w:rsidR="00277701" w:rsidRDefault="0052607F">
      <w:pPr>
        <w:pStyle w:val="TOC6"/>
        <w:tabs>
          <w:tab w:val="right" w:leader="dot" w:pos="5030"/>
        </w:tabs>
        <w:rPr>
          <w:rFonts w:eastAsiaTheme="minorEastAsia"/>
          <w:noProof/>
          <w:sz w:val="22"/>
        </w:rPr>
      </w:pPr>
      <w:hyperlink w:anchor="_Toc408480994" w:history="1">
        <w:r w:rsidR="00277701" w:rsidRPr="00DF5A1C">
          <w:rPr>
            <w:rStyle w:val="Hyperlink"/>
            <w:noProof/>
          </w:rPr>
          <w:t>Microsoft Dynamics CRM Online Básico para SA (SL de usuario)</w:t>
        </w:r>
        <w:r w:rsidR="00277701">
          <w:rPr>
            <w:noProof/>
            <w:webHidden/>
          </w:rPr>
          <w:tab/>
        </w:r>
        <w:r w:rsidR="00277701">
          <w:rPr>
            <w:noProof/>
            <w:webHidden/>
          </w:rPr>
          <w:fldChar w:fldCharType="begin"/>
        </w:r>
        <w:r w:rsidR="00277701">
          <w:rPr>
            <w:noProof/>
            <w:webHidden/>
          </w:rPr>
          <w:instrText xml:space="preserve"> PAGEREF _Toc408480994 \h </w:instrText>
        </w:r>
        <w:r w:rsidR="00277701">
          <w:rPr>
            <w:noProof/>
            <w:webHidden/>
          </w:rPr>
        </w:r>
        <w:r w:rsidR="00277701">
          <w:rPr>
            <w:noProof/>
            <w:webHidden/>
          </w:rPr>
          <w:fldChar w:fldCharType="separate"/>
        </w:r>
        <w:r w:rsidR="0067431C">
          <w:rPr>
            <w:noProof/>
            <w:webHidden/>
          </w:rPr>
          <w:t>52</w:t>
        </w:r>
        <w:r w:rsidR="00277701">
          <w:rPr>
            <w:noProof/>
            <w:webHidden/>
          </w:rPr>
          <w:fldChar w:fldCharType="end"/>
        </w:r>
      </w:hyperlink>
    </w:p>
    <w:p w14:paraId="4A1BD461" w14:textId="77777777" w:rsidR="00277701" w:rsidRDefault="0052607F">
      <w:pPr>
        <w:pStyle w:val="TOC6"/>
        <w:tabs>
          <w:tab w:val="right" w:leader="dot" w:pos="5030"/>
        </w:tabs>
        <w:rPr>
          <w:rFonts w:eastAsiaTheme="minorEastAsia"/>
          <w:noProof/>
          <w:sz w:val="22"/>
        </w:rPr>
      </w:pPr>
      <w:hyperlink w:anchor="_Toc408480995" w:history="1">
        <w:r w:rsidR="00277701" w:rsidRPr="00DF5A1C">
          <w:rPr>
            <w:rStyle w:val="Hyperlink"/>
            <w:noProof/>
          </w:rPr>
          <w:t>Soporte técnico mejorado de Microsoft Dynamics CRM Online</w:t>
        </w:r>
        <w:r w:rsidR="00277701">
          <w:rPr>
            <w:noProof/>
            <w:webHidden/>
          </w:rPr>
          <w:tab/>
        </w:r>
        <w:r w:rsidR="00277701">
          <w:rPr>
            <w:noProof/>
            <w:webHidden/>
          </w:rPr>
          <w:fldChar w:fldCharType="begin"/>
        </w:r>
        <w:r w:rsidR="00277701">
          <w:rPr>
            <w:noProof/>
            <w:webHidden/>
          </w:rPr>
          <w:instrText xml:space="preserve"> PAGEREF _Toc408480995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28AF7637" w14:textId="77777777" w:rsidR="00277701" w:rsidRDefault="0052607F">
      <w:pPr>
        <w:pStyle w:val="TOC6"/>
        <w:tabs>
          <w:tab w:val="right" w:leader="dot" w:pos="5030"/>
        </w:tabs>
        <w:rPr>
          <w:rFonts w:eastAsiaTheme="minorEastAsia"/>
          <w:noProof/>
          <w:sz w:val="22"/>
        </w:rPr>
      </w:pPr>
      <w:hyperlink w:anchor="_Toc408480996" w:history="1">
        <w:r w:rsidR="00277701" w:rsidRPr="00DF5A1C">
          <w:rPr>
            <w:rStyle w:val="Hyperlink"/>
            <w:noProof/>
          </w:rPr>
          <w:t>Microsoft Dynamics CRM Online Enterprise (SL de usuario)</w:t>
        </w:r>
        <w:r w:rsidR="00277701">
          <w:rPr>
            <w:noProof/>
            <w:webHidden/>
          </w:rPr>
          <w:tab/>
        </w:r>
        <w:r w:rsidR="00277701">
          <w:rPr>
            <w:noProof/>
            <w:webHidden/>
          </w:rPr>
          <w:fldChar w:fldCharType="begin"/>
        </w:r>
        <w:r w:rsidR="00277701">
          <w:rPr>
            <w:noProof/>
            <w:webHidden/>
          </w:rPr>
          <w:instrText xml:space="preserve"> PAGEREF _Toc408480996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6E56E1D0" w14:textId="3C88A31B" w:rsidR="00277701" w:rsidRDefault="0052607F">
      <w:pPr>
        <w:pStyle w:val="TOC6"/>
        <w:tabs>
          <w:tab w:val="right" w:leader="dot" w:pos="5030"/>
        </w:tabs>
        <w:rPr>
          <w:rFonts w:eastAsiaTheme="minorEastAsia"/>
          <w:noProof/>
          <w:sz w:val="22"/>
        </w:rPr>
      </w:pPr>
      <w:hyperlink w:anchor="_Toc408480997" w:history="1">
        <w:r w:rsidR="00277701" w:rsidRPr="00DF5A1C">
          <w:rPr>
            <w:rStyle w:val="Hyperlink"/>
            <w:noProof/>
          </w:rPr>
          <w:t xml:space="preserve">Microsoft Dynamics CRM Online Enterprise para SA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_Toc408480997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1621CD7E" w14:textId="77777777" w:rsidR="00277701" w:rsidRDefault="0052607F">
      <w:pPr>
        <w:pStyle w:val="TOC6"/>
        <w:tabs>
          <w:tab w:val="right" w:leader="dot" w:pos="5030"/>
        </w:tabs>
        <w:rPr>
          <w:rFonts w:eastAsiaTheme="minorEastAsia"/>
          <w:noProof/>
          <w:sz w:val="22"/>
        </w:rPr>
      </w:pPr>
      <w:hyperlink w:anchor="_Toc408480998" w:history="1">
        <w:r w:rsidR="00277701" w:rsidRPr="00DF5A1C">
          <w:rPr>
            <w:rStyle w:val="Hyperlink"/>
            <w:noProof/>
          </w:rPr>
          <w:t>Microsoft Dynamics CRM Online Esencial (SL de Usuario)</w:t>
        </w:r>
        <w:r w:rsidR="00277701">
          <w:rPr>
            <w:noProof/>
            <w:webHidden/>
          </w:rPr>
          <w:tab/>
        </w:r>
        <w:r w:rsidR="00277701">
          <w:rPr>
            <w:noProof/>
            <w:webHidden/>
          </w:rPr>
          <w:fldChar w:fldCharType="begin"/>
        </w:r>
        <w:r w:rsidR="00277701">
          <w:rPr>
            <w:noProof/>
            <w:webHidden/>
          </w:rPr>
          <w:instrText xml:space="preserve"> PAGEREF _Toc408480998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29D52807" w14:textId="60E62A35" w:rsidR="00277701" w:rsidRDefault="0052607F">
      <w:pPr>
        <w:pStyle w:val="TOC6"/>
        <w:tabs>
          <w:tab w:val="right" w:leader="dot" w:pos="5030"/>
        </w:tabs>
        <w:rPr>
          <w:rFonts w:eastAsiaTheme="minorEastAsia"/>
          <w:noProof/>
          <w:sz w:val="22"/>
        </w:rPr>
      </w:pPr>
      <w:hyperlink w:anchor="_Toc408480999" w:history="1">
        <w:r w:rsidR="00277701" w:rsidRPr="00DF5A1C">
          <w:rPr>
            <w:rStyle w:val="Hyperlink"/>
            <w:noProof/>
          </w:rPr>
          <w:t xml:space="preserve">Microsoft Dynamics CRM Online Esencial para SA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_Toc408480999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716D526E" w14:textId="78EE2691" w:rsidR="00277701" w:rsidRDefault="0052607F">
      <w:pPr>
        <w:pStyle w:val="TOC6"/>
        <w:tabs>
          <w:tab w:val="right" w:leader="dot" w:pos="5030"/>
        </w:tabs>
        <w:rPr>
          <w:rFonts w:eastAsiaTheme="minorEastAsia"/>
          <w:noProof/>
          <w:sz w:val="22"/>
        </w:rPr>
      </w:pPr>
      <w:hyperlink w:anchor="_Toc408481000" w:history="1">
        <w:r w:rsidR="00277701" w:rsidRPr="00DF5A1C">
          <w:rPr>
            <w:rStyle w:val="Hyperlink"/>
            <w:noProof/>
          </w:rPr>
          <w:t xml:space="preserve">Instancia de no producción de Microsoft Dynamics CRM </w:t>
        </w:r>
        <w:r w:rsidR="00A0719D">
          <w:rPr>
            <w:rStyle w:val="Hyperlink"/>
            <w:noProof/>
          </w:rPr>
          <w:br/>
        </w:r>
        <w:r w:rsidR="00277701" w:rsidRPr="00DF5A1C">
          <w:rPr>
            <w:rStyle w:val="Hyperlink"/>
            <w:noProof/>
          </w:rPr>
          <w:t>Online (SL de Complemento)</w:t>
        </w:r>
        <w:r w:rsidR="00277701">
          <w:rPr>
            <w:noProof/>
            <w:webHidden/>
          </w:rPr>
          <w:tab/>
        </w:r>
        <w:r w:rsidR="00277701">
          <w:rPr>
            <w:noProof/>
            <w:webHidden/>
          </w:rPr>
          <w:fldChar w:fldCharType="begin"/>
        </w:r>
        <w:r w:rsidR="00277701">
          <w:rPr>
            <w:noProof/>
            <w:webHidden/>
          </w:rPr>
          <w:instrText xml:space="preserve"> PAGEREF _Toc408481000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0A004784" w14:textId="634A776B" w:rsidR="00277701" w:rsidRDefault="0052607F">
      <w:pPr>
        <w:pStyle w:val="TOC6"/>
        <w:tabs>
          <w:tab w:val="right" w:leader="dot" w:pos="5030"/>
        </w:tabs>
        <w:rPr>
          <w:rFonts w:eastAsiaTheme="minorEastAsia"/>
          <w:noProof/>
          <w:sz w:val="22"/>
        </w:rPr>
      </w:pPr>
      <w:hyperlink w:anchor="_Toc408481001" w:history="1">
        <w:r w:rsidR="00277701" w:rsidRPr="00DF5A1C">
          <w:rPr>
            <w:rStyle w:val="Hyperlink"/>
            <w:noProof/>
          </w:rPr>
          <w:t xml:space="preserve">Instancia de producción adicional de Microsoft Dynamics </w:t>
        </w:r>
        <w:r w:rsidR="00A0719D">
          <w:rPr>
            <w:rStyle w:val="Hyperlink"/>
            <w:noProof/>
          </w:rPr>
          <w:br/>
        </w:r>
        <w:r w:rsidR="00277701" w:rsidRPr="00DF5A1C">
          <w:rPr>
            <w:rStyle w:val="Hyperlink"/>
            <w:noProof/>
          </w:rPr>
          <w:t>CRM Online (SL de Complemento)</w:t>
        </w:r>
        <w:r w:rsidR="00277701">
          <w:rPr>
            <w:noProof/>
            <w:webHidden/>
          </w:rPr>
          <w:tab/>
        </w:r>
        <w:r w:rsidR="00277701">
          <w:rPr>
            <w:noProof/>
            <w:webHidden/>
          </w:rPr>
          <w:fldChar w:fldCharType="begin"/>
        </w:r>
        <w:r w:rsidR="00277701">
          <w:rPr>
            <w:noProof/>
            <w:webHidden/>
          </w:rPr>
          <w:instrText xml:space="preserve"> PAGEREF _Toc408481001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47C448AD" w14:textId="77777777" w:rsidR="00277701" w:rsidRDefault="0052607F">
      <w:pPr>
        <w:pStyle w:val="TOC6"/>
        <w:tabs>
          <w:tab w:val="right" w:leader="dot" w:pos="5030"/>
        </w:tabs>
        <w:rPr>
          <w:rFonts w:eastAsiaTheme="minorEastAsia"/>
          <w:noProof/>
          <w:sz w:val="22"/>
        </w:rPr>
      </w:pPr>
      <w:hyperlink w:anchor="_Toc408481002" w:history="1">
        <w:r w:rsidR="00277701" w:rsidRPr="00DF5A1C">
          <w:rPr>
            <w:rStyle w:val="Hyperlink"/>
            <w:noProof/>
          </w:rPr>
          <w:t>Microsoft Dynamics CRM Online Profesional (SL de Usuario)</w:t>
        </w:r>
        <w:r w:rsidR="00277701">
          <w:rPr>
            <w:noProof/>
            <w:webHidden/>
          </w:rPr>
          <w:tab/>
        </w:r>
        <w:r w:rsidR="00277701">
          <w:rPr>
            <w:noProof/>
            <w:webHidden/>
          </w:rPr>
          <w:fldChar w:fldCharType="begin"/>
        </w:r>
        <w:r w:rsidR="00277701">
          <w:rPr>
            <w:noProof/>
            <w:webHidden/>
          </w:rPr>
          <w:instrText xml:space="preserve"> PAGEREF _Toc408481002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5024F7C1" w14:textId="3AD42F8B" w:rsidR="00277701" w:rsidRDefault="0052607F">
      <w:pPr>
        <w:pStyle w:val="TOC6"/>
        <w:tabs>
          <w:tab w:val="right" w:leader="dot" w:pos="5030"/>
        </w:tabs>
        <w:rPr>
          <w:rFonts w:eastAsiaTheme="minorEastAsia"/>
          <w:noProof/>
          <w:sz w:val="22"/>
        </w:rPr>
      </w:pPr>
      <w:hyperlink w:anchor="_Toc408481003" w:history="1">
        <w:r w:rsidR="00277701" w:rsidRPr="00DF5A1C">
          <w:rPr>
            <w:rStyle w:val="Hyperlink"/>
            <w:noProof/>
          </w:rPr>
          <w:t xml:space="preserve">Microsoft Dynamics CRM Online Profesional para </w:t>
        </w:r>
        <w:r w:rsidR="00A0719D">
          <w:rPr>
            <w:rStyle w:val="Hyperlink"/>
            <w:noProof/>
          </w:rPr>
          <w:br/>
        </w:r>
        <w:r w:rsidR="00277701" w:rsidRPr="00DF5A1C">
          <w:rPr>
            <w:rStyle w:val="Hyperlink"/>
            <w:noProof/>
          </w:rPr>
          <w:t>Administración Pública (SL de Usuario)</w:t>
        </w:r>
        <w:r w:rsidR="00277701">
          <w:rPr>
            <w:noProof/>
            <w:webHidden/>
          </w:rPr>
          <w:tab/>
        </w:r>
        <w:r w:rsidR="00277701">
          <w:rPr>
            <w:noProof/>
            <w:webHidden/>
          </w:rPr>
          <w:fldChar w:fldCharType="begin"/>
        </w:r>
        <w:r w:rsidR="00277701">
          <w:rPr>
            <w:noProof/>
            <w:webHidden/>
          </w:rPr>
          <w:instrText xml:space="preserve"> PAGEREF _Toc408481003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354177F6" w14:textId="7930C202" w:rsidR="00277701" w:rsidRDefault="0052607F">
      <w:pPr>
        <w:pStyle w:val="TOC6"/>
        <w:tabs>
          <w:tab w:val="right" w:leader="dot" w:pos="5030"/>
        </w:tabs>
        <w:rPr>
          <w:rFonts w:eastAsiaTheme="minorEastAsia"/>
          <w:noProof/>
          <w:sz w:val="22"/>
        </w:rPr>
      </w:pPr>
      <w:hyperlink w:anchor="_Toc408481004" w:history="1">
        <w:r w:rsidR="00277701" w:rsidRPr="00DF5A1C">
          <w:rPr>
            <w:rStyle w:val="Hyperlink"/>
            <w:noProof/>
          </w:rPr>
          <w:t xml:space="preserve">Microsoft Dynamics CRM Online Profesional para SA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_Toc408481004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2BA3F1D5" w14:textId="5E8FB0C0" w:rsidR="00277701" w:rsidRDefault="0052607F">
      <w:pPr>
        <w:pStyle w:val="TOC6"/>
        <w:tabs>
          <w:tab w:val="right" w:leader="dot" w:pos="5030"/>
        </w:tabs>
        <w:rPr>
          <w:rFonts w:eastAsiaTheme="minorEastAsia"/>
          <w:noProof/>
          <w:sz w:val="22"/>
        </w:rPr>
      </w:pPr>
      <w:hyperlink w:anchor="_Toc408481005" w:history="1">
        <w:r w:rsidR="00277701" w:rsidRPr="00DF5A1C">
          <w:rPr>
            <w:rStyle w:val="Hyperlink"/>
            <w:noProof/>
          </w:rPr>
          <w:t xml:space="preserve">Soporte Técnico Directo Profesional de Microsoft Dynamics </w:t>
        </w:r>
        <w:r w:rsidR="00A0719D">
          <w:rPr>
            <w:rStyle w:val="Hyperlink"/>
            <w:noProof/>
          </w:rPr>
          <w:br/>
        </w:r>
        <w:r w:rsidR="00277701" w:rsidRPr="00DF5A1C">
          <w:rPr>
            <w:rStyle w:val="Hyperlink"/>
            <w:noProof/>
          </w:rPr>
          <w:t>CRM Online</w:t>
        </w:r>
        <w:r w:rsidR="00277701">
          <w:rPr>
            <w:noProof/>
            <w:webHidden/>
          </w:rPr>
          <w:tab/>
        </w:r>
        <w:r w:rsidR="00277701">
          <w:rPr>
            <w:noProof/>
            <w:webHidden/>
          </w:rPr>
          <w:fldChar w:fldCharType="begin"/>
        </w:r>
        <w:r w:rsidR="00277701">
          <w:rPr>
            <w:noProof/>
            <w:webHidden/>
          </w:rPr>
          <w:instrText xml:space="preserve"> PAGEREF _Toc408481005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4B814D92" w14:textId="497C907D" w:rsidR="00277701" w:rsidRDefault="0052607F">
      <w:pPr>
        <w:pStyle w:val="TOC6"/>
        <w:tabs>
          <w:tab w:val="right" w:leader="dot" w:pos="5030"/>
        </w:tabs>
        <w:rPr>
          <w:rFonts w:eastAsiaTheme="minorEastAsia"/>
          <w:noProof/>
          <w:sz w:val="22"/>
        </w:rPr>
      </w:pPr>
      <w:hyperlink w:anchor="_Toc408481006" w:history="1">
        <w:r w:rsidR="00277701" w:rsidRPr="00DF5A1C">
          <w:rPr>
            <w:rStyle w:val="Hyperlink"/>
            <w:noProof/>
          </w:rPr>
          <w:t xml:space="preserve">Almacenamiento adicional de complemento de </w:t>
        </w:r>
        <w:r w:rsidR="00A0719D">
          <w:rPr>
            <w:rStyle w:val="Hyperlink"/>
            <w:noProof/>
          </w:rPr>
          <w:br/>
        </w:r>
        <w:r w:rsidR="00277701" w:rsidRPr="00DF5A1C">
          <w:rPr>
            <w:rStyle w:val="Hyperlink"/>
            <w:noProof/>
          </w:rPr>
          <w:t>Microsoft Dynamics CRM Online (SL de Complemento)</w:t>
        </w:r>
        <w:r w:rsidR="00277701">
          <w:rPr>
            <w:noProof/>
            <w:webHidden/>
          </w:rPr>
          <w:tab/>
        </w:r>
        <w:r w:rsidR="00277701">
          <w:rPr>
            <w:noProof/>
            <w:webHidden/>
          </w:rPr>
          <w:fldChar w:fldCharType="begin"/>
        </w:r>
        <w:r w:rsidR="00277701">
          <w:rPr>
            <w:noProof/>
            <w:webHidden/>
          </w:rPr>
          <w:instrText xml:space="preserve"> PAGEREF _Toc408481006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3A89C809" w14:textId="77777777" w:rsidR="00277701" w:rsidRDefault="0052607F">
      <w:pPr>
        <w:pStyle w:val="TOC6"/>
        <w:tabs>
          <w:tab w:val="right" w:leader="dot" w:pos="5030"/>
        </w:tabs>
        <w:rPr>
          <w:rFonts w:eastAsiaTheme="minorEastAsia"/>
          <w:noProof/>
          <w:sz w:val="22"/>
        </w:rPr>
      </w:pPr>
      <w:hyperlink w:anchor="_Toc408481007" w:history="1">
        <w:r w:rsidR="00277701" w:rsidRPr="00DF5A1C">
          <w:rPr>
            <w:rStyle w:val="Hyperlink"/>
            <w:noProof/>
          </w:rPr>
          <w:t>Microsoft Dynamics CRM Online Básico EDU (SL de Usuario)</w:t>
        </w:r>
        <w:r w:rsidR="00277701">
          <w:rPr>
            <w:noProof/>
            <w:webHidden/>
          </w:rPr>
          <w:tab/>
        </w:r>
        <w:r w:rsidR="00277701">
          <w:rPr>
            <w:noProof/>
            <w:webHidden/>
          </w:rPr>
          <w:fldChar w:fldCharType="begin"/>
        </w:r>
        <w:r w:rsidR="00277701">
          <w:rPr>
            <w:noProof/>
            <w:webHidden/>
          </w:rPr>
          <w:instrText xml:space="preserve"> PAGEREF _Toc408481007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52CBCD9F" w14:textId="77777777" w:rsidR="00277701" w:rsidRDefault="0052607F">
      <w:pPr>
        <w:pStyle w:val="TOC6"/>
        <w:tabs>
          <w:tab w:val="right" w:leader="dot" w:pos="5030"/>
        </w:tabs>
        <w:rPr>
          <w:rFonts w:eastAsiaTheme="minorEastAsia"/>
          <w:noProof/>
          <w:sz w:val="22"/>
        </w:rPr>
      </w:pPr>
      <w:hyperlink w:anchor="_Toc408481008" w:history="1">
        <w:r w:rsidR="00277701" w:rsidRPr="00DF5A1C">
          <w:rPr>
            <w:rStyle w:val="Hyperlink"/>
            <w:noProof/>
          </w:rPr>
          <w:t>Microsoft Dynamics CRM Online Esencial EDU (SL de Usuario)</w:t>
        </w:r>
        <w:r w:rsidR="00277701">
          <w:rPr>
            <w:noProof/>
            <w:webHidden/>
          </w:rPr>
          <w:tab/>
        </w:r>
        <w:r w:rsidR="00277701">
          <w:rPr>
            <w:noProof/>
            <w:webHidden/>
          </w:rPr>
          <w:fldChar w:fldCharType="begin"/>
        </w:r>
        <w:r w:rsidR="00277701">
          <w:rPr>
            <w:noProof/>
            <w:webHidden/>
          </w:rPr>
          <w:instrText xml:space="preserve"> PAGEREF _Toc408481008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6F9C2A1F" w14:textId="77777777" w:rsidR="00277701" w:rsidRDefault="0052607F">
      <w:pPr>
        <w:pStyle w:val="TOC6"/>
        <w:tabs>
          <w:tab w:val="right" w:leader="dot" w:pos="5030"/>
        </w:tabs>
        <w:rPr>
          <w:rFonts w:eastAsiaTheme="minorEastAsia"/>
          <w:noProof/>
          <w:sz w:val="22"/>
        </w:rPr>
      </w:pPr>
      <w:hyperlink w:anchor="_Toc408481009" w:history="1">
        <w:r w:rsidR="00277701" w:rsidRPr="00DF5A1C">
          <w:rPr>
            <w:rStyle w:val="Hyperlink"/>
            <w:noProof/>
          </w:rPr>
          <w:t>Microsoft Dynamics CRM Online Profesional EDU (SL de Usuario)</w:t>
        </w:r>
        <w:r w:rsidR="00277701">
          <w:rPr>
            <w:noProof/>
            <w:webHidden/>
          </w:rPr>
          <w:tab/>
        </w:r>
        <w:r w:rsidR="00277701">
          <w:rPr>
            <w:noProof/>
            <w:webHidden/>
          </w:rPr>
          <w:fldChar w:fldCharType="begin"/>
        </w:r>
        <w:r w:rsidR="00277701">
          <w:rPr>
            <w:noProof/>
            <w:webHidden/>
          </w:rPr>
          <w:instrText xml:space="preserve"> PAGEREF _Toc408481009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5508CD8A" w14:textId="77777777" w:rsidR="00277701" w:rsidRDefault="0052607F">
      <w:pPr>
        <w:pStyle w:val="TOC6"/>
        <w:tabs>
          <w:tab w:val="right" w:leader="dot" w:pos="5030"/>
        </w:tabs>
        <w:rPr>
          <w:rFonts w:eastAsiaTheme="minorEastAsia"/>
          <w:noProof/>
          <w:sz w:val="22"/>
        </w:rPr>
      </w:pPr>
      <w:hyperlink w:anchor="_Toc408481010" w:history="1">
        <w:r w:rsidR="00277701" w:rsidRPr="00DF5A1C">
          <w:rPr>
            <w:rStyle w:val="Hyperlink"/>
            <w:noProof/>
          </w:rPr>
          <w:t>Microsoft Dynamics CRM Online Enterprise EDU (SL de Usuario)</w:t>
        </w:r>
        <w:r w:rsidR="00277701">
          <w:rPr>
            <w:noProof/>
            <w:webHidden/>
          </w:rPr>
          <w:tab/>
        </w:r>
        <w:r w:rsidR="00277701">
          <w:rPr>
            <w:noProof/>
            <w:webHidden/>
          </w:rPr>
          <w:fldChar w:fldCharType="begin"/>
        </w:r>
        <w:r w:rsidR="00277701">
          <w:rPr>
            <w:noProof/>
            <w:webHidden/>
          </w:rPr>
          <w:instrText xml:space="preserve"> PAGEREF _Toc408481010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4DC1FEB9" w14:textId="4ABFE3FA" w:rsidR="00277701" w:rsidRDefault="0052607F">
      <w:pPr>
        <w:pStyle w:val="TOC6"/>
        <w:tabs>
          <w:tab w:val="right" w:leader="dot" w:pos="5030"/>
        </w:tabs>
        <w:rPr>
          <w:rFonts w:eastAsiaTheme="minorEastAsia"/>
          <w:noProof/>
          <w:sz w:val="22"/>
        </w:rPr>
      </w:pPr>
      <w:hyperlink w:anchor="_Toc408481011" w:history="1">
        <w:r w:rsidR="00277701" w:rsidRPr="00DF5A1C">
          <w:rPr>
            <w:rStyle w:val="Hyperlink"/>
            <w:noProof/>
          </w:rPr>
          <w:t xml:space="preserve">Almacenamiento Adicional de Complemento de Microsoft </w:t>
        </w:r>
        <w:r w:rsidR="00A0719D">
          <w:rPr>
            <w:rStyle w:val="Hyperlink"/>
            <w:noProof/>
          </w:rPr>
          <w:br/>
        </w:r>
        <w:r w:rsidR="00277701" w:rsidRPr="00DF5A1C">
          <w:rPr>
            <w:rStyle w:val="Hyperlink"/>
            <w:noProof/>
          </w:rPr>
          <w:t>Dynamics CRM Online (SL de Complemento)</w:t>
        </w:r>
        <w:r w:rsidR="00277701">
          <w:rPr>
            <w:noProof/>
            <w:webHidden/>
          </w:rPr>
          <w:tab/>
        </w:r>
        <w:r w:rsidR="00277701">
          <w:rPr>
            <w:noProof/>
            <w:webHidden/>
          </w:rPr>
          <w:fldChar w:fldCharType="begin"/>
        </w:r>
        <w:r w:rsidR="00277701">
          <w:rPr>
            <w:noProof/>
            <w:webHidden/>
          </w:rPr>
          <w:instrText xml:space="preserve"> PAGEREF _Toc408481011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2655E603" w14:textId="3E99BC1F" w:rsidR="00277701" w:rsidRDefault="0052607F">
      <w:pPr>
        <w:pStyle w:val="TOC6"/>
        <w:tabs>
          <w:tab w:val="right" w:leader="dot" w:pos="5030"/>
        </w:tabs>
        <w:rPr>
          <w:rFonts w:eastAsiaTheme="minorEastAsia"/>
          <w:noProof/>
          <w:sz w:val="22"/>
        </w:rPr>
      </w:pPr>
      <w:hyperlink w:anchor="_Toc408481012" w:history="1">
        <w:r w:rsidR="00277701" w:rsidRPr="00DF5A1C">
          <w:rPr>
            <w:rStyle w:val="Hyperlink"/>
            <w:noProof/>
          </w:rPr>
          <w:t xml:space="preserve">Instancia de no Producción de Microsoft Dynamics CRM </w:t>
        </w:r>
        <w:r w:rsidR="00A0719D">
          <w:rPr>
            <w:rStyle w:val="Hyperlink"/>
            <w:noProof/>
          </w:rPr>
          <w:br/>
        </w:r>
        <w:r w:rsidR="00277701" w:rsidRPr="00DF5A1C">
          <w:rPr>
            <w:rStyle w:val="Hyperlink"/>
            <w:noProof/>
          </w:rPr>
          <w:t>Online EDU (SL de Complemento)</w:t>
        </w:r>
        <w:r w:rsidR="00277701">
          <w:rPr>
            <w:noProof/>
            <w:webHidden/>
          </w:rPr>
          <w:tab/>
        </w:r>
        <w:r w:rsidR="00277701">
          <w:rPr>
            <w:noProof/>
            <w:webHidden/>
          </w:rPr>
          <w:fldChar w:fldCharType="begin"/>
        </w:r>
        <w:r w:rsidR="00277701">
          <w:rPr>
            <w:noProof/>
            <w:webHidden/>
          </w:rPr>
          <w:instrText xml:space="preserve"> PAGEREF _Toc408481012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4865BCA8" w14:textId="2AD2C3FC" w:rsidR="00277701" w:rsidRDefault="0052607F">
      <w:pPr>
        <w:pStyle w:val="TOC6"/>
        <w:tabs>
          <w:tab w:val="right" w:leader="dot" w:pos="5030"/>
        </w:tabs>
        <w:rPr>
          <w:rFonts w:eastAsiaTheme="minorEastAsia"/>
          <w:noProof/>
          <w:sz w:val="22"/>
        </w:rPr>
      </w:pPr>
      <w:hyperlink w:anchor="_Toc408481013" w:history="1">
        <w:r w:rsidR="00277701" w:rsidRPr="00DF5A1C">
          <w:rPr>
            <w:rStyle w:val="Hyperlink"/>
            <w:noProof/>
          </w:rPr>
          <w:t xml:space="preserve">Instancia de Producción Adicional de Microsoft Dynamics </w:t>
        </w:r>
        <w:r w:rsidR="00A0719D">
          <w:rPr>
            <w:rStyle w:val="Hyperlink"/>
            <w:noProof/>
          </w:rPr>
          <w:br/>
        </w:r>
        <w:r w:rsidR="00277701" w:rsidRPr="00DF5A1C">
          <w:rPr>
            <w:rStyle w:val="Hyperlink"/>
            <w:noProof/>
          </w:rPr>
          <w:t>CRM Online EDU (SL de Complemento)</w:t>
        </w:r>
        <w:r w:rsidR="00277701">
          <w:rPr>
            <w:noProof/>
            <w:webHidden/>
          </w:rPr>
          <w:tab/>
        </w:r>
        <w:r w:rsidR="00277701">
          <w:rPr>
            <w:noProof/>
            <w:webHidden/>
          </w:rPr>
          <w:fldChar w:fldCharType="begin"/>
        </w:r>
        <w:r w:rsidR="00277701">
          <w:rPr>
            <w:noProof/>
            <w:webHidden/>
          </w:rPr>
          <w:instrText xml:space="preserve"> PAGEREF _Toc408481013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02036262" w14:textId="72B56266" w:rsidR="00277701" w:rsidRDefault="0052607F">
      <w:pPr>
        <w:pStyle w:val="TOC6"/>
        <w:tabs>
          <w:tab w:val="right" w:leader="dot" w:pos="5030"/>
        </w:tabs>
        <w:rPr>
          <w:rFonts w:eastAsiaTheme="minorEastAsia"/>
          <w:noProof/>
          <w:sz w:val="22"/>
        </w:rPr>
      </w:pPr>
      <w:hyperlink w:anchor="_Toc408481014" w:history="1">
        <w:r w:rsidR="00277701" w:rsidRPr="00DF5A1C">
          <w:rPr>
            <w:rStyle w:val="Hyperlink"/>
            <w:noProof/>
          </w:rPr>
          <w:t xml:space="preserve">Soporte Técnico Mejorado de Microsoft Dynamics CRM </w:t>
        </w:r>
        <w:r w:rsidR="00A0719D">
          <w:rPr>
            <w:rStyle w:val="Hyperlink"/>
            <w:noProof/>
          </w:rPr>
          <w:br/>
        </w:r>
        <w:r w:rsidR="00277701" w:rsidRPr="00DF5A1C">
          <w:rPr>
            <w:rStyle w:val="Hyperlink"/>
            <w:noProof/>
          </w:rPr>
          <w:t>Online EDU</w:t>
        </w:r>
        <w:r w:rsidR="00277701">
          <w:rPr>
            <w:noProof/>
            <w:webHidden/>
          </w:rPr>
          <w:tab/>
        </w:r>
        <w:r w:rsidR="00277701">
          <w:rPr>
            <w:noProof/>
            <w:webHidden/>
          </w:rPr>
          <w:fldChar w:fldCharType="begin"/>
        </w:r>
        <w:r w:rsidR="00277701">
          <w:rPr>
            <w:noProof/>
            <w:webHidden/>
          </w:rPr>
          <w:instrText xml:space="preserve"> PAGEREF _Toc408481014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56E20BE9" w14:textId="77777777" w:rsidR="00277701" w:rsidRDefault="0052607F">
      <w:pPr>
        <w:pStyle w:val="TOC6"/>
        <w:tabs>
          <w:tab w:val="right" w:leader="dot" w:pos="5030"/>
        </w:tabs>
        <w:rPr>
          <w:rFonts w:eastAsiaTheme="minorEastAsia"/>
          <w:noProof/>
          <w:sz w:val="22"/>
        </w:rPr>
      </w:pPr>
      <w:hyperlink w:anchor="_Toc408481015" w:history="1">
        <w:r w:rsidR="00277701" w:rsidRPr="00DF5A1C">
          <w:rPr>
            <w:rStyle w:val="Hyperlink"/>
            <w:noProof/>
          </w:rPr>
          <w:t>Soporte Técnico Directo de Microsoft Dynamics CRM Online Profesional EDU</w:t>
        </w:r>
        <w:r w:rsidR="00277701">
          <w:rPr>
            <w:noProof/>
            <w:webHidden/>
          </w:rPr>
          <w:tab/>
        </w:r>
        <w:r w:rsidR="00277701">
          <w:rPr>
            <w:noProof/>
            <w:webHidden/>
          </w:rPr>
          <w:fldChar w:fldCharType="begin"/>
        </w:r>
        <w:r w:rsidR="00277701">
          <w:rPr>
            <w:noProof/>
            <w:webHidden/>
          </w:rPr>
          <w:instrText xml:space="preserve"> PAGEREF _Toc408481015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38EFE056" w14:textId="77777777" w:rsidR="00277701" w:rsidRDefault="0052607F">
      <w:pPr>
        <w:pStyle w:val="TOC6"/>
        <w:tabs>
          <w:tab w:val="right" w:leader="dot" w:pos="5030"/>
        </w:tabs>
        <w:rPr>
          <w:rFonts w:eastAsiaTheme="minorEastAsia"/>
          <w:noProof/>
          <w:sz w:val="22"/>
        </w:rPr>
      </w:pPr>
      <w:hyperlink w:anchor="_Toc408481016" w:history="1">
        <w:r w:rsidR="00277701" w:rsidRPr="00DF5A1C">
          <w:rPr>
            <w:rStyle w:val="Hyperlink"/>
            <w:noProof/>
          </w:rPr>
          <w:t>Microsoft Dynamics CRM Online Profesional para SA para Administración Pública (SL de Usuario)</w:t>
        </w:r>
        <w:r w:rsidR="00277701">
          <w:rPr>
            <w:noProof/>
            <w:webHidden/>
          </w:rPr>
          <w:tab/>
        </w:r>
        <w:r w:rsidR="00277701">
          <w:rPr>
            <w:noProof/>
            <w:webHidden/>
          </w:rPr>
          <w:fldChar w:fldCharType="begin"/>
        </w:r>
        <w:r w:rsidR="00277701">
          <w:rPr>
            <w:noProof/>
            <w:webHidden/>
          </w:rPr>
          <w:instrText xml:space="preserve"> PAGEREF _Toc408481016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657E02EE" w14:textId="338CEAAD" w:rsidR="00277701" w:rsidRDefault="0052607F">
      <w:pPr>
        <w:pStyle w:val="TOC6"/>
        <w:tabs>
          <w:tab w:val="right" w:leader="dot" w:pos="5030"/>
        </w:tabs>
        <w:rPr>
          <w:rFonts w:eastAsiaTheme="minorEastAsia"/>
          <w:noProof/>
          <w:sz w:val="22"/>
        </w:rPr>
      </w:pPr>
      <w:hyperlink w:anchor="_Toc408481017" w:history="1">
        <w:r w:rsidR="00277701" w:rsidRPr="00DF5A1C">
          <w:rPr>
            <w:rStyle w:val="Hyperlink"/>
            <w:noProof/>
          </w:rPr>
          <w:t xml:space="preserve">Almacenamiento Adicional de Microsoft Dynamics CRM Online </w:t>
        </w:r>
        <w:r w:rsidR="00A0719D">
          <w:rPr>
            <w:rStyle w:val="Hyperlink"/>
            <w:noProof/>
          </w:rPr>
          <w:br/>
        </w:r>
        <w:r w:rsidR="00277701" w:rsidRPr="00DF5A1C">
          <w:rPr>
            <w:rStyle w:val="Hyperlink"/>
            <w:noProof/>
          </w:rPr>
          <w:t>para Administración Pública (SL de Complemento)</w:t>
        </w:r>
        <w:r w:rsidR="00277701">
          <w:rPr>
            <w:noProof/>
            <w:webHidden/>
          </w:rPr>
          <w:tab/>
        </w:r>
        <w:r w:rsidR="00277701">
          <w:rPr>
            <w:noProof/>
            <w:webHidden/>
          </w:rPr>
          <w:fldChar w:fldCharType="begin"/>
        </w:r>
        <w:r w:rsidR="00277701">
          <w:rPr>
            <w:noProof/>
            <w:webHidden/>
          </w:rPr>
          <w:instrText xml:space="preserve"> PAGEREF _Toc408481017 \h </w:instrText>
        </w:r>
        <w:r w:rsidR="00277701">
          <w:rPr>
            <w:noProof/>
            <w:webHidden/>
          </w:rPr>
        </w:r>
        <w:r w:rsidR="00277701">
          <w:rPr>
            <w:noProof/>
            <w:webHidden/>
          </w:rPr>
          <w:fldChar w:fldCharType="separate"/>
        </w:r>
        <w:r w:rsidR="0067431C">
          <w:rPr>
            <w:noProof/>
            <w:webHidden/>
          </w:rPr>
          <w:t>53</w:t>
        </w:r>
        <w:r w:rsidR="00277701">
          <w:rPr>
            <w:noProof/>
            <w:webHidden/>
          </w:rPr>
          <w:fldChar w:fldCharType="end"/>
        </w:r>
      </w:hyperlink>
    </w:p>
    <w:p w14:paraId="2E434D70" w14:textId="50B3A8DE" w:rsidR="00277701" w:rsidRDefault="0052607F">
      <w:pPr>
        <w:pStyle w:val="TOC6"/>
        <w:tabs>
          <w:tab w:val="right" w:leader="dot" w:pos="5030"/>
        </w:tabs>
        <w:rPr>
          <w:rFonts w:eastAsiaTheme="minorEastAsia"/>
          <w:noProof/>
          <w:sz w:val="22"/>
        </w:rPr>
      </w:pPr>
      <w:hyperlink w:anchor="_Toc408481018" w:history="1">
        <w:r w:rsidR="00277701" w:rsidRPr="00DF5A1C">
          <w:rPr>
            <w:rStyle w:val="Hyperlink"/>
            <w:noProof/>
          </w:rPr>
          <w:t xml:space="preserve">Instancia de no Producción Adicional de Microsoft </w:t>
        </w:r>
        <w:r w:rsidR="00A0719D">
          <w:rPr>
            <w:rStyle w:val="Hyperlink"/>
            <w:noProof/>
          </w:rPr>
          <w:br/>
        </w:r>
        <w:r w:rsidR="00277701" w:rsidRPr="00DF5A1C">
          <w:rPr>
            <w:rStyle w:val="Hyperlink"/>
            <w:noProof/>
          </w:rPr>
          <w:t>Dynamics CRM O</w:t>
        </w:r>
        <w:r w:rsidR="00277701" w:rsidRPr="00DF5A1C">
          <w:rPr>
            <w:rStyle w:val="Hyperlink"/>
            <w:noProof/>
          </w:rPr>
          <w:t>n</w:t>
        </w:r>
        <w:r w:rsidR="00277701" w:rsidRPr="00DF5A1C">
          <w:rPr>
            <w:rStyle w:val="Hyperlink"/>
            <w:noProof/>
          </w:rPr>
          <w:t>line para Administración Pública</w:t>
        </w:r>
        <w:r w:rsidR="00277701">
          <w:rPr>
            <w:rStyle w:val="Hyperlink"/>
            <w:noProof/>
          </w:rPr>
          <w:t xml:space="preserve">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_Toc408481018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66FE8785" w14:textId="17623FF7" w:rsidR="00277701" w:rsidRDefault="0052607F">
      <w:pPr>
        <w:pStyle w:val="TOC6"/>
        <w:tabs>
          <w:tab w:val="right" w:leader="dot" w:pos="5030"/>
        </w:tabs>
        <w:rPr>
          <w:rFonts w:eastAsiaTheme="minorEastAsia"/>
          <w:noProof/>
          <w:sz w:val="22"/>
        </w:rPr>
      </w:pPr>
      <w:hyperlink w:anchor="_Toc408481019" w:history="1">
        <w:r w:rsidR="00277701" w:rsidRPr="00DF5A1C">
          <w:rPr>
            <w:rStyle w:val="Hyperlink"/>
            <w:noProof/>
          </w:rPr>
          <w:t xml:space="preserve">Instancia de Producción Adicional de Microsoft Dynamics </w:t>
        </w:r>
        <w:r w:rsidR="00A0719D">
          <w:rPr>
            <w:rStyle w:val="Hyperlink"/>
            <w:noProof/>
          </w:rPr>
          <w:br/>
        </w:r>
        <w:r w:rsidR="00277701" w:rsidRPr="00DF5A1C">
          <w:rPr>
            <w:rStyle w:val="Hyperlink"/>
            <w:noProof/>
          </w:rPr>
          <w:t>CRM Online para Administración Pública (SL de Complemento)</w:t>
        </w:r>
        <w:r w:rsidR="00277701">
          <w:rPr>
            <w:noProof/>
            <w:webHidden/>
          </w:rPr>
          <w:tab/>
        </w:r>
        <w:r w:rsidR="00277701">
          <w:rPr>
            <w:noProof/>
            <w:webHidden/>
          </w:rPr>
          <w:fldChar w:fldCharType="begin"/>
        </w:r>
        <w:r w:rsidR="00277701">
          <w:rPr>
            <w:noProof/>
            <w:webHidden/>
          </w:rPr>
          <w:instrText xml:space="preserve"> PAGEREF _Toc408481019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4DA1DE3F" w14:textId="2F3CAF1D" w:rsidR="00277701" w:rsidRDefault="0052607F">
      <w:pPr>
        <w:pStyle w:val="TOC6"/>
        <w:tabs>
          <w:tab w:val="right" w:leader="dot" w:pos="5030"/>
        </w:tabs>
        <w:rPr>
          <w:rFonts w:eastAsiaTheme="minorEastAsia"/>
          <w:noProof/>
          <w:sz w:val="22"/>
        </w:rPr>
      </w:pPr>
      <w:hyperlink w:anchor="_Toc408481020" w:history="1">
        <w:r w:rsidR="00277701" w:rsidRPr="00DF5A1C">
          <w:rPr>
            <w:rStyle w:val="Hyperlink"/>
            <w:noProof/>
          </w:rPr>
          <w:t xml:space="preserve">Soporte Técnico Mejorado de Microsoft Dynamics </w:t>
        </w:r>
        <w:r w:rsidR="00A0719D">
          <w:rPr>
            <w:rStyle w:val="Hyperlink"/>
            <w:noProof/>
          </w:rPr>
          <w:br/>
        </w:r>
        <w:r w:rsidR="00277701" w:rsidRPr="00DF5A1C">
          <w:rPr>
            <w:rStyle w:val="Hyperlink"/>
            <w:noProof/>
          </w:rPr>
          <w:t>CRM Online para Administración Pública</w:t>
        </w:r>
        <w:r w:rsidR="00277701">
          <w:rPr>
            <w:noProof/>
            <w:webHidden/>
          </w:rPr>
          <w:tab/>
        </w:r>
        <w:r w:rsidR="00277701">
          <w:rPr>
            <w:noProof/>
            <w:webHidden/>
          </w:rPr>
          <w:fldChar w:fldCharType="begin"/>
        </w:r>
        <w:r w:rsidR="00277701">
          <w:rPr>
            <w:noProof/>
            <w:webHidden/>
          </w:rPr>
          <w:instrText xml:space="preserve"> PAGEREF _Toc408481020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55D7E410" w14:textId="77777777" w:rsidR="00277701" w:rsidRDefault="0052607F">
      <w:pPr>
        <w:pStyle w:val="TOC6"/>
        <w:tabs>
          <w:tab w:val="right" w:leader="dot" w:pos="5030"/>
        </w:tabs>
        <w:rPr>
          <w:rFonts w:eastAsiaTheme="minorEastAsia"/>
          <w:noProof/>
          <w:sz w:val="22"/>
        </w:rPr>
      </w:pPr>
      <w:hyperlink w:anchor="_Toc408481021" w:history="1">
        <w:r w:rsidR="00277701" w:rsidRPr="00DF5A1C">
          <w:rPr>
            <w:rStyle w:val="Hyperlink"/>
            <w:noProof/>
          </w:rPr>
          <w:t>Soporte Técnico Directo de Microsoft Dynamics CRM Online Profesional para Ámbito Público</w:t>
        </w:r>
        <w:r w:rsidR="00277701">
          <w:rPr>
            <w:noProof/>
            <w:webHidden/>
          </w:rPr>
          <w:tab/>
        </w:r>
        <w:r w:rsidR="00277701">
          <w:rPr>
            <w:noProof/>
            <w:webHidden/>
          </w:rPr>
          <w:fldChar w:fldCharType="begin"/>
        </w:r>
        <w:r w:rsidR="00277701">
          <w:rPr>
            <w:noProof/>
            <w:webHidden/>
          </w:rPr>
          <w:instrText xml:space="preserve"> PAGEREF _Toc408481021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56551719" w14:textId="77777777" w:rsidR="00277701" w:rsidRDefault="0052607F">
      <w:pPr>
        <w:pStyle w:val="TOC4"/>
        <w:tabs>
          <w:tab w:val="right" w:leader="dot" w:pos="5030"/>
        </w:tabs>
        <w:rPr>
          <w:rFonts w:eastAsiaTheme="minorEastAsia"/>
          <w:smallCaps w:val="0"/>
          <w:noProof/>
          <w:sz w:val="22"/>
        </w:rPr>
      </w:pPr>
      <w:hyperlink w:anchor="_Toc408481022" w:history="1">
        <w:r w:rsidR="00277701" w:rsidRPr="00DF5A1C">
          <w:rPr>
            <w:rStyle w:val="Hyperlink"/>
            <w:noProof/>
          </w:rPr>
          <w:t>Microsoft Dynamics Marketing</w:t>
        </w:r>
        <w:r w:rsidR="00277701">
          <w:rPr>
            <w:noProof/>
            <w:webHidden/>
          </w:rPr>
          <w:tab/>
        </w:r>
        <w:r w:rsidR="00277701">
          <w:rPr>
            <w:noProof/>
            <w:webHidden/>
          </w:rPr>
          <w:fldChar w:fldCharType="begin"/>
        </w:r>
        <w:r w:rsidR="00277701">
          <w:rPr>
            <w:noProof/>
            <w:webHidden/>
          </w:rPr>
          <w:instrText xml:space="preserve"> PAGEREF _Toc408481022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1963F965" w14:textId="77777777" w:rsidR="00277701" w:rsidRDefault="0052607F">
      <w:pPr>
        <w:pStyle w:val="TOC6"/>
        <w:tabs>
          <w:tab w:val="right" w:leader="dot" w:pos="5030"/>
        </w:tabs>
        <w:rPr>
          <w:rFonts w:eastAsiaTheme="minorEastAsia"/>
          <w:noProof/>
          <w:sz w:val="22"/>
        </w:rPr>
      </w:pPr>
      <w:hyperlink w:anchor="_Toc408481023" w:history="1">
        <w:r w:rsidR="00277701" w:rsidRPr="00DF5A1C">
          <w:rPr>
            <w:rStyle w:val="Hyperlink"/>
            <w:noProof/>
          </w:rPr>
          <w:t>Microsoft Dynamics Marketing Enterprise (SL de usuario)</w:t>
        </w:r>
        <w:r w:rsidR="00277701">
          <w:rPr>
            <w:noProof/>
            <w:webHidden/>
          </w:rPr>
          <w:tab/>
        </w:r>
        <w:r w:rsidR="00277701">
          <w:rPr>
            <w:noProof/>
            <w:webHidden/>
          </w:rPr>
          <w:fldChar w:fldCharType="begin"/>
        </w:r>
        <w:r w:rsidR="00277701">
          <w:rPr>
            <w:noProof/>
            <w:webHidden/>
          </w:rPr>
          <w:instrText xml:space="preserve"> PAGEREF _Toc408481023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2B634CF8" w14:textId="4616B0D8" w:rsidR="00277701" w:rsidRDefault="0052607F">
      <w:pPr>
        <w:pStyle w:val="TOC6"/>
        <w:tabs>
          <w:tab w:val="right" w:leader="dot" w:pos="5030"/>
        </w:tabs>
        <w:rPr>
          <w:rFonts w:eastAsiaTheme="minorEastAsia"/>
          <w:noProof/>
          <w:sz w:val="22"/>
        </w:rPr>
      </w:pPr>
      <w:hyperlink w:anchor="_Toc408481024" w:history="1">
        <w:r w:rsidR="00277701" w:rsidRPr="00DF5A1C">
          <w:rPr>
            <w:rStyle w:val="Hyperlink"/>
            <w:noProof/>
          </w:rPr>
          <w:t xml:space="preserve">Mensajes adicionales de Microsoft Dynamics Marketing </w:t>
        </w:r>
        <w:r w:rsidR="00A0719D">
          <w:rPr>
            <w:rStyle w:val="Hyperlink"/>
            <w:noProof/>
          </w:rPr>
          <w:br/>
        </w:r>
        <w:r w:rsidR="00277701" w:rsidRPr="00DF5A1C">
          <w:rPr>
            <w:rStyle w:val="Hyperlink"/>
            <w:noProof/>
          </w:rPr>
          <w:t>Enterprise (SL de Complemento)</w:t>
        </w:r>
        <w:r w:rsidR="00277701">
          <w:rPr>
            <w:noProof/>
            <w:webHidden/>
          </w:rPr>
          <w:tab/>
        </w:r>
        <w:r w:rsidR="00277701">
          <w:rPr>
            <w:noProof/>
            <w:webHidden/>
          </w:rPr>
          <w:fldChar w:fldCharType="begin"/>
        </w:r>
        <w:r w:rsidR="00277701">
          <w:rPr>
            <w:noProof/>
            <w:webHidden/>
          </w:rPr>
          <w:instrText xml:space="preserve"> PAGEREF _Toc408481024 \h </w:instrText>
        </w:r>
        <w:r w:rsidR="00277701">
          <w:rPr>
            <w:noProof/>
            <w:webHidden/>
          </w:rPr>
        </w:r>
        <w:r w:rsidR="00277701">
          <w:rPr>
            <w:noProof/>
            <w:webHidden/>
          </w:rPr>
          <w:fldChar w:fldCharType="separate"/>
        </w:r>
        <w:r w:rsidR="0067431C">
          <w:rPr>
            <w:noProof/>
            <w:webHidden/>
          </w:rPr>
          <w:t>54</w:t>
        </w:r>
        <w:r w:rsidR="00277701">
          <w:rPr>
            <w:noProof/>
            <w:webHidden/>
          </w:rPr>
          <w:fldChar w:fldCharType="end"/>
        </w:r>
      </w:hyperlink>
    </w:p>
    <w:p w14:paraId="1B8C7F31" w14:textId="77777777" w:rsidR="00277701" w:rsidRDefault="0052607F">
      <w:pPr>
        <w:pStyle w:val="TOC6"/>
        <w:tabs>
          <w:tab w:val="right" w:leader="dot" w:pos="5030"/>
        </w:tabs>
        <w:rPr>
          <w:rFonts w:eastAsiaTheme="minorEastAsia"/>
          <w:noProof/>
          <w:sz w:val="22"/>
        </w:rPr>
      </w:pPr>
      <w:hyperlink w:anchor="_Toc408481025" w:history="1">
        <w:r w:rsidR="00277701" w:rsidRPr="00DF5A1C">
          <w:rPr>
            <w:rStyle w:val="Hyperlink"/>
            <w:noProof/>
          </w:rPr>
          <w:t>Almacenamiento adicional de Microsoft Dynamics Marketing Enterprise (SL de Complemento)</w:t>
        </w:r>
        <w:r w:rsidR="00277701">
          <w:rPr>
            <w:noProof/>
            <w:webHidden/>
          </w:rPr>
          <w:tab/>
        </w:r>
        <w:r w:rsidR="00277701">
          <w:rPr>
            <w:noProof/>
            <w:webHidden/>
          </w:rPr>
          <w:fldChar w:fldCharType="begin"/>
        </w:r>
        <w:r w:rsidR="00277701">
          <w:rPr>
            <w:noProof/>
            <w:webHidden/>
          </w:rPr>
          <w:instrText xml:space="preserve"> PAGEREF _Toc408481025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77F83E02" w14:textId="6F8B28FB" w:rsidR="00277701" w:rsidRDefault="0052607F">
      <w:pPr>
        <w:pStyle w:val="TOC6"/>
        <w:tabs>
          <w:tab w:val="right" w:leader="dot" w:pos="5030"/>
        </w:tabs>
        <w:rPr>
          <w:rFonts w:eastAsiaTheme="minorEastAsia"/>
          <w:noProof/>
          <w:sz w:val="22"/>
        </w:rPr>
      </w:pPr>
      <w:hyperlink w:anchor="_Toc408481026" w:history="1">
        <w:r w:rsidR="00277701" w:rsidRPr="00DF5A1C">
          <w:rPr>
            <w:rStyle w:val="Hyperlink"/>
            <w:noProof/>
          </w:rPr>
          <w:t xml:space="preserve">Microsoft Dynamics Marketing Enterprise Education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_Toc408481026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096FD04F" w14:textId="48B00F35" w:rsidR="00277701" w:rsidRDefault="0052607F">
      <w:pPr>
        <w:pStyle w:val="TOC6"/>
        <w:tabs>
          <w:tab w:val="right" w:leader="dot" w:pos="5030"/>
        </w:tabs>
        <w:rPr>
          <w:rFonts w:eastAsiaTheme="minorEastAsia"/>
          <w:noProof/>
          <w:sz w:val="22"/>
        </w:rPr>
      </w:pPr>
      <w:hyperlink w:anchor="_Toc408481027" w:history="1">
        <w:r w:rsidR="00277701" w:rsidRPr="00DF5A1C">
          <w:rPr>
            <w:rStyle w:val="Hyperlink"/>
            <w:noProof/>
          </w:rPr>
          <w:t xml:space="preserve">Mensajes adicionales de Microsoft Dynamics Marketing </w:t>
        </w:r>
        <w:r w:rsidR="00A0719D">
          <w:rPr>
            <w:rStyle w:val="Hyperlink"/>
            <w:noProof/>
          </w:rPr>
          <w:br/>
        </w:r>
        <w:r w:rsidR="00277701" w:rsidRPr="00DF5A1C">
          <w:rPr>
            <w:rStyle w:val="Hyperlink"/>
            <w:noProof/>
          </w:rPr>
          <w:t>Enterprise Education (SL de Complemento)</w:t>
        </w:r>
        <w:r w:rsidR="00277701">
          <w:rPr>
            <w:noProof/>
            <w:webHidden/>
          </w:rPr>
          <w:tab/>
        </w:r>
        <w:r w:rsidR="00277701">
          <w:rPr>
            <w:noProof/>
            <w:webHidden/>
          </w:rPr>
          <w:fldChar w:fldCharType="begin"/>
        </w:r>
        <w:r w:rsidR="00277701">
          <w:rPr>
            <w:noProof/>
            <w:webHidden/>
          </w:rPr>
          <w:instrText xml:space="preserve"> PAGEREF _Toc408481027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21972AA9" w14:textId="77777777" w:rsidR="00277701" w:rsidRDefault="0052607F">
      <w:pPr>
        <w:pStyle w:val="TOC6"/>
        <w:tabs>
          <w:tab w:val="right" w:leader="dot" w:pos="5030"/>
        </w:tabs>
        <w:rPr>
          <w:rFonts w:eastAsiaTheme="minorEastAsia"/>
          <w:noProof/>
          <w:sz w:val="22"/>
        </w:rPr>
      </w:pPr>
      <w:hyperlink w:anchor="_Toc408481028" w:history="1">
        <w:r w:rsidR="00277701" w:rsidRPr="00DF5A1C">
          <w:rPr>
            <w:rStyle w:val="Hyperlink"/>
            <w:noProof/>
          </w:rPr>
          <w:t>Soporte Técnico Mejorado de Microsoft Dynamics Marketing</w:t>
        </w:r>
        <w:r w:rsidR="00277701">
          <w:rPr>
            <w:noProof/>
            <w:webHidden/>
          </w:rPr>
          <w:tab/>
        </w:r>
        <w:r w:rsidR="00277701">
          <w:rPr>
            <w:noProof/>
            <w:webHidden/>
          </w:rPr>
          <w:fldChar w:fldCharType="begin"/>
        </w:r>
        <w:r w:rsidR="00277701">
          <w:rPr>
            <w:noProof/>
            <w:webHidden/>
          </w:rPr>
          <w:instrText xml:space="preserve"> PAGEREF _Toc408481028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3F4C6591" w14:textId="25443EFE" w:rsidR="00277701" w:rsidRDefault="0052607F">
      <w:pPr>
        <w:pStyle w:val="TOC6"/>
        <w:tabs>
          <w:tab w:val="right" w:leader="dot" w:pos="5030"/>
        </w:tabs>
        <w:rPr>
          <w:rFonts w:eastAsiaTheme="minorEastAsia"/>
          <w:noProof/>
          <w:sz w:val="22"/>
        </w:rPr>
      </w:pPr>
      <w:hyperlink w:anchor="_Toc408481029" w:history="1">
        <w:r w:rsidR="00277701" w:rsidRPr="00DF5A1C">
          <w:rPr>
            <w:rStyle w:val="Hyperlink"/>
            <w:noProof/>
          </w:rPr>
          <w:t xml:space="preserve">Soporte Técnico Professional Direct de Microsoft Dynamics </w:t>
        </w:r>
        <w:r w:rsidR="00A0719D">
          <w:rPr>
            <w:rStyle w:val="Hyperlink"/>
            <w:noProof/>
          </w:rPr>
          <w:br/>
        </w:r>
        <w:r w:rsidR="00277701" w:rsidRPr="00DF5A1C">
          <w:rPr>
            <w:rStyle w:val="Hyperlink"/>
            <w:noProof/>
          </w:rPr>
          <w:t>Marketing</w:t>
        </w:r>
        <w:r w:rsidR="00277701">
          <w:rPr>
            <w:noProof/>
            <w:webHidden/>
          </w:rPr>
          <w:tab/>
        </w:r>
        <w:r w:rsidR="00277701">
          <w:rPr>
            <w:noProof/>
            <w:webHidden/>
          </w:rPr>
          <w:fldChar w:fldCharType="begin"/>
        </w:r>
        <w:r w:rsidR="00277701">
          <w:rPr>
            <w:noProof/>
            <w:webHidden/>
          </w:rPr>
          <w:instrText xml:space="preserve"> PAGEREF _Toc408481029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70E15326" w14:textId="77777777" w:rsidR="00277701" w:rsidRDefault="0052607F">
      <w:pPr>
        <w:pStyle w:val="TOC6"/>
        <w:tabs>
          <w:tab w:val="right" w:leader="dot" w:pos="5030"/>
        </w:tabs>
        <w:rPr>
          <w:rFonts w:eastAsiaTheme="minorEastAsia"/>
          <w:noProof/>
          <w:sz w:val="22"/>
        </w:rPr>
      </w:pPr>
      <w:hyperlink w:anchor="_Toc408481030" w:history="1">
        <w:r w:rsidR="00277701" w:rsidRPr="00DF5A1C">
          <w:rPr>
            <w:rStyle w:val="Hyperlink"/>
            <w:noProof/>
          </w:rPr>
          <w:t>Microsoft Dynamics Marketing Sales Collaboration</w:t>
        </w:r>
        <w:r w:rsidR="00277701">
          <w:rPr>
            <w:noProof/>
            <w:webHidden/>
          </w:rPr>
          <w:tab/>
        </w:r>
        <w:r w:rsidR="00277701">
          <w:rPr>
            <w:noProof/>
            <w:webHidden/>
          </w:rPr>
          <w:fldChar w:fldCharType="begin"/>
        </w:r>
        <w:r w:rsidR="00277701">
          <w:rPr>
            <w:noProof/>
            <w:webHidden/>
          </w:rPr>
          <w:instrText xml:space="preserve"> PAGEREF _Toc408481030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0F3FD317" w14:textId="77777777" w:rsidR="00277701" w:rsidRDefault="0052607F">
      <w:pPr>
        <w:pStyle w:val="TOC6"/>
        <w:tabs>
          <w:tab w:val="right" w:leader="dot" w:pos="5030"/>
        </w:tabs>
        <w:rPr>
          <w:rFonts w:eastAsiaTheme="minorEastAsia"/>
          <w:noProof/>
          <w:sz w:val="22"/>
        </w:rPr>
      </w:pPr>
      <w:hyperlink w:anchor="_Toc408481031" w:history="1">
        <w:r w:rsidR="00277701" w:rsidRPr="00DF5A1C">
          <w:rPr>
            <w:rStyle w:val="Hyperlink"/>
            <w:noProof/>
          </w:rPr>
          <w:t>Microsoft Dynamics Marketing Sales Collaboration Education</w:t>
        </w:r>
        <w:r w:rsidR="00277701">
          <w:rPr>
            <w:noProof/>
            <w:webHidden/>
          </w:rPr>
          <w:tab/>
        </w:r>
        <w:r w:rsidR="00277701">
          <w:rPr>
            <w:noProof/>
            <w:webHidden/>
          </w:rPr>
          <w:fldChar w:fldCharType="begin"/>
        </w:r>
        <w:r w:rsidR="00277701">
          <w:rPr>
            <w:noProof/>
            <w:webHidden/>
          </w:rPr>
          <w:instrText xml:space="preserve"> PAGEREF _Toc408481031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1E91DD9E" w14:textId="77777777" w:rsidR="00277701" w:rsidRDefault="0052607F">
      <w:pPr>
        <w:pStyle w:val="TOC4"/>
        <w:tabs>
          <w:tab w:val="right" w:leader="dot" w:pos="5030"/>
        </w:tabs>
        <w:rPr>
          <w:rFonts w:eastAsiaTheme="minorEastAsia"/>
          <w:smallCaps w:val="0"/>
          <w:noProof/>
          <w:sz w:val="22"/>
        </w:rPr>
      </w:pPr>
      <w:hyperlink w:anchor="_Toc408481032" w:history="1">
        <w:r w:rsidR="00277701" w:rsidRPr="00DF5A1C">
          <w:rPr>
            <w:rStyle w:val="Hyperlink"/>
            <w:noProof/>
          </w:rPr>
          <w:t>Microsoft Social Listening</w:t>
        </w:r>
        <w:r w:rsidR="00277701">
          <w:rPr>
            <w:noProof/>
            <w:webHidden/>
          </w:rPr>
          <w:tab/>
        </w:r>
        <w:r w:rsidR="00277701">
          <w:rPr>
            <w:noProof/>
            <w:webHidden/>
          </w:rPr>
          <w:fldChar w:fldCharType="begin"/>
        </w:r>
        <w:r w:rsidR="00277701">
          <w:rPr>
            <w:noProof/>
            <w:webHidden/>
          </w:rPr>
          <w:instrText xml:space="preserve"> PAGEREF _Toc408481032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5CEFBC15" w14:textId="77777777" w:rsidR="00277701" w:rsidRDefault="0052607F">
      <w:pPr>
        <w:pStyle w:val="TOC6"/>
        <w:tabs>
          <w:tab w:val="right" w:leader="dot" w:pos="5030"/>
        </w:tabs>
        <w:rPr>
          <w:rFonts w:eastAsiaTheme="minorEastAsia"/>
          <w:noProof/>
          <w:sz w:val="22"/>
        </w:rPr>
      </w:pPr>
      <w:hyperlink w:anchor="_Toc408481033" w:history="1">
        <w:r w:rsidR="00277701" w:rsidRPr="00DF5A1C">
          <w:rPr>
            <w:rStyle w:val="Hyperlink"/>
            <w:noProof/>
          </w:rPr>
          <w:t>Microsoft Social Listening Professional (SL de Usuario)</w:t>
        </w:r>
        <w:r w:rsidR="00277701">
          <w:rPr>
            <w:noProof/>
            <w:webHidden/>
          </w:rPr>
          <w:tab/>
        </w:r>
        <w:r w:rsidR="00277701">
          <w:rPr>
            <w:noProof/>
            <w:webHidden/>
          </w:rPr>
          <w:fldChar w:fldCharType="begin"/>
        </w:r>
        <w:r w:rsidR="00277701">
          <w:rPr>
            <w:noProof/>
            <w:webHidden/>
          </w:rPr>
          <w:instrText xml:space="preserve"> PAGEREF _Toc408481033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740F489E" w14:textId="46316ED7" w:rsidR="00277701" w:rsidRDefault="0052607F">
      <w:pPr>
        <w:pStyle w:val="TOC6"/>
        <w:tabs>
          <w:tab w:val="right" w:leader="dot" w:pos="5030"/>
        </w:tabs>
        <w:rPr>
          <w:rFonts w:eastAsiaTheme="minorEastAsia"/>
          <w:noProof/>
          <w:sz w:val="22"/>
        </w:rPr>
      </w:pPr>
      <w:hyperlink w:anchor="_Toc408481034" w:history="1">
        <w:r w:rsidR="00277701" w:rsidRPr="00DF5A1C">
          <w:rPr>
            <w:rStyle w:val="Hyperlink"/>
            <w:noProof/>
          </w:rPr>
          <w:t>Complemento de Microsoft Social Listening Professional</w:t>
        </w:r>
        <w:r w:rsidR="00277701">
          <w:rPr>
            <w:rStyle w:val="Hyperlink"/>
            <w:noProof/>
          </w:rPr>
          <w:t xml:space="preserve">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_Toc408481034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0961D12F" w14:textId="7175FC67" w:rsidR="00277701" w:rsidRDefault="0052607F">
      <w:pPr>
        <w:pStyle w:val="TOC6"/>
        <w:tabs>
          <w:tab w:val="right" w:leader="dot" w:pos="5030"/>
        </w:tabs>
        <w:rPr>
          <w:rFonts w:eastAsiaTheme="minorEastAsia"/>
          <w:noProof/>
          <w:sz w:val="22"/>
        </w:rPr>
      </w:pPr>
      <w:hyperlink w:anchor="_Toc408481035" w:history="1">
        <w:r w:rsidR="00277701" w:rsidRPr="00DF5A1C">
          <w:rPr>
            <w:rStyle w:val="Hyperlink"/>
            <w:noProof/>
          </w:rPr>
          <w:t xml:space="preserve">Publicaciones adicionales de Microsoft Social Listening </w:t>
        </w:r>
        <w:r w:rsidR="00A0719D">
          <w:rPr>
            <w:rStyle w:val="Hyperlink"/>
            <w:noProof/>
          </w:rPr>
          <w:br/>
        </w:r>
        <w:r w:rsidR="00277701" w:rsidRPr="00DF5A1C">
          <w:rPr>
            <w:rStyle w:val="Hyperlink"/>
            <w:noProof/>
          </w:rPr>
          <w:t>Professional (SL de Complemento)</w:t>
        </w:r>
        <w:r w:rsidR="00277701">
          <w:rPr>
            <w:noProof/>
            <w:webHidden/>
          </w:rPr>
          <w:tab/>
        </w:r>
        <w:r w:rsidR="00277701">
          <w:rPr>
            <w:noProof/>
            <w:webHidden/>
          </w:rPr>
          <w:fldChar w:fldCharType="begin"/>
        </w:r>
        <w:r w:rsidR="00277701">
          <w:rPr>
            <w:noProof/>
            <w:webHidden/>
          </w:rPr>
          <w:instrText xml:space="preserve"> PAGEREF _Toc408481035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08A2AE40" w14:textId="5660F480" w:rsidR="00277701" w:rsidRDefault="0052607F">
      <w:pPr>
        <w:pStyle w:val="TOC6"/>
        <w:tabs>
          <w:tab w:val="right" w:leader="dot" w:pos="5030"/>
        </w:tabs>
        <w:rPr>
          <w:rFonts w:eastAsiaTheme="minorEastAsia"/>
          <w:noProof/>
          <w:sz w:val="22"/>
        </w:rPr>
      </w:pPr>
      <w:hyperlink w:anchor="_Toc408481036" w:history="1">
        <w:r w:rsidR="00277701" w:rsidRPr="00DF5A1C">
          <w:rPr>
            <w:rStyle w:val="Hyperlink"/>
            <w:noProof/>
          </w:rPr>
          <w:t xml:space="preserve">Microsoft Social Listening Professional Education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_Toc408481036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64038D3D" w14:textId="6090C0B8" w:rsidR="00277701" w:rsidRDefault="0052607F">
      <w:pPr>
        <w:pStyle w:val="TOC6"/>
        <w:tabs>
          <w:tab w:val="right" w:leader="dot" w:pos="5030"/>
        </w:tabs>
        <w:rPr>
          <w:rFonts w:eastAsiaTheme="minorEastAsia"/>
          <w:noProof/>
          <w:sz w:val="22"/>
        </w:rPr>
      </w:pPr>
      <w:hyperlink w:anchor="_Toc408481037" w:history="1">
        <w:r w:rsidR="00277701" w:rsidRPr="00DF5A1C">
          <w:rPr>
            <w:rStyle w:val="Hyperlink"/>
            <w:noProof/>
          </w:rPr>
          <w:t xml:space="preserve">Complemento de Microsoft Social Listening Professional </w:t>
        </w:r>
        <w:r w:rsidR="00A0719D">
          <w:rPr>
            <w:rStyle w:val="Hyperlink"/>
            <w:noProof/>
          </w:rPr>
          <w:br/>
        </w:r>
        <w:r w:rsidR="00277701" w:rsidRPr="00DF5A1C">
          <w:rPr>
            <w:rStyle w:val="Hyperlink"/>
            <w:noProof/>
          </w:rPr>
          <w:t>Education (SL de Usuario)</w:t>
        </w:r>
        <w:r w:rsidR="00277701">
          <w:rPr>
            <w:noProof/>
            <w:webHidden/>
          </w:rPr>
          <w:tab/>
        </w:r>
        <w:r w:rsidR="00277701">
          <w:rPr>
            <w:noProof/>
            <w:webHidden/>
          </w:rPr>
          <w:fldChar w:fldCharType="begin"/>
        </w:r>
        <w:r w:rsidR="00277701">
          <w:rPr>
            <w:noProof/>
            <w:webHidden/>
          </w:rPr>
          <w:instrText xml:space="preserve"> PAGEREF _Toc408481037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774E3BA4" w14:textId="2C3E341A" w:rsidR="00277701" w:rsidRDefault="0052607F">
      <w:pPr>
        <w:pStyle w:val="TOC6"/>
        <w:tabs>
          <w:tab w:val="right" w:leader="dot" w:pos="5030"/>
        </w:tabs>
        <w:rPr>
          <w:rFonts w:eastAsiaTheme="minorEastAsia"/>
          <w:noProof/>
          <w:sz w:val="22"/>
        </w:rPr>
      </w:pPr>
      <w:hyperlink w:anchor="_Toc408481038" w:history="1">
        <w:r w:rsidR="00277701" w:rsidRPr="00DF5A1C">
          <w:rPr>
            <w:rStyle w:val="Hyperlink"/>
            <w:noProof/>
          </w:rPr>
          <w:t xml:space="preserve">Publicaciones adicionales de Microsoft Social Listening </w:t>
        </w:r>
        <w:r w:rsidR="00A0719D">
          <w:rPr>
            <w:rStyle w:val="Hyperlink"/>
            <w:noProof/>
          </w:rPr>
          <w:br/>
        </w:r>
        <w:r w:rsidR="00277701" w:rsidRPr="00DF5A1C">
          <w:rPr>
            <w:rStyle w:val="Hyperlink"/>
            <w:noProof/>
          </w:rPr>
          <w:t>Professional Education (SL de Complemento)</w:t>
        </w:r>
        <w:r w:rsidR="00277701">
          <w:rPr>
            <w:noProof/>
            <w:webHidden/>
          </w:rPr>
          <w:tab/>
        </w:r>
        <w:r w:rsidR="00277701">
          <w:rPr>
            <w:noProof/>
            <w:webHidden/>
          </w:rPr>
          <w:fldChar w:fldCharType="begin"/>
        </w:r>
        <w:r w:rsidR="00277701">
          <w:rPr>
            <w:noProof/>
            <w:webHidden/>
          </w:rPr>
          <w:instrText xml:space="preserve"> PAGEREF _Toc408481038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0F5304A8" w14:textId="77777777" w:rsidR="00277701" w:rsidRDefault="0052607F">
      <w:pPr>
        <w:pStyle w:val="TOC6"/>
        <w:tabs>
          <w:tab w:val="right" w:leader="dot" w:pos="5030"/>
        </w:tabs>
        <w:rPr>
          <w:rFonts w:eastAsiaTheme="minorEastAsia"/>
          <w:noProof/>
          <w:sz w:val="22"/>
        </w:rPr>
      </w:pPr>
      <w:hyperlink w:anchor="_Toc408481039" w:history="1">
        <w:r w:rsidR="00277701" w:rsidRPr="00DF5A1C">
          <w:rPr>
            <w:rStyle w:val="Hyperlink"/>
            <w:noProof/>
          </w:rPr>
          <w:t>Soporte Técnico Mejorado de Microsoft Social Listening</w:t>
        </w:r>
        <w:r w:rsidR="00277701">
          <w:rPr>
            <w:noProof/>
            <w:webHidden/>
          </w:rPr>
          <w:tab/>
        </w:r>
        <w:r w:rsidR="00277701">
          <w:rPr>
            <w:noProof/>
            <w:webHidden/>
          </w:rPr>
          <w:fldChar w:fldCharType="begin"/>
        </w:r>
        <w:r w:rsidR="00277701">
          <w:rPr>
            <w:noProof/>
            <w:webHidden/>
          </w:rPr>
          <w:instrText xml:space="preserve"> PAGEREF _Toc408481039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7EE66117" w14:textId="69619A71" w:rsidR="00277701" w:rsidRDefault="0052607F">
      <w:pPr>
        <w:pStyle w:val="TOC6"/>
        <w:tabs>
          <w:tab w:val="right" w:leader="dot" w:pos="5030"/>
        </w:tabs>
        <w:rPr>
          <w:rFonts w:eastAsiaTheme="minorEastAsia"/>
          <w:noProof/>
          <w:sz w:val="22"/>
        </w:rPr>
      </w:pPr>
      <w:hyperlink w:anchor="_Toc408481040" w:history="1">
        <w:r w:rsidR="00277701" w:rsidRPr="00DF5A1C">
          <w:rPr>
            <w:rStyle w:val="Hyperlink"/>
            <w:noProof/>
          </w:rPr>
          <w:t xml:space="preserve">Soporte técnico Professional Direct de Microsoft Social </w:t>
        </w:r>
        <w:r w:rsidR="00A0719D">
          <w:rPr>
            <w:rStyle w:val="Hyperlink"/>
            <w:noProof/>
          </w:rPr>
          <w:br/>
        </w:r>
        <w:r w:rsidR="00277701" w:rsidRPr="00DF5A1C">
          <w:rPr>
            <w:rStyle w:val="Hyperlink"/>
            <w:noProof/>
          </w:rPr>
          <w:t>Listening</w:t>
        </w:r>
        <w:r w:rsidR="00277701">
          <w:rPr>
            <w:noProof/>
            <w:webHidden/>
          </w:rPr>
          <w:tab/>
        </w:r>
        <w:r w:rsidR="00277701">
          <w:rPr>
            <w:noProof/>
            <w:webHidden/>
          </w:rPr>
          <w:fldChar w:fldCharType="begin"/>
        </w:r>
        <w:r w:rsidR="00277701">
          <w:rPr>
            <w:noProof/>
            <w:webHidden/>
          </w:rPr>
          <w:instrText xml:space="preserve"> PAGEREF _Toc408481040 \h </w:instrText>
        </w:r>
        <w:r w:rsidR="00277701">
          <w:rPr>
            <w:noProof/>
            <w:webHidden/>
          </w:rPr>
        </w:r>
        <w:r w:rsidR="00277701">
          <w:rPr>
            <w:noProof/>
            <w:webHidden/>
          </w:rPr>
          <w:fldChar w:fldCharType="separate"/>
        </w:r>
        <w:r w:rsidR="0067431C">
          <w:rPr>
            <w:noProof/>
            <w:webHidden/>
          </w:rPr>
          <w:t>55</w:t>
        </w:r>
        <w:r w:rsidR="00277701">
          <w:rPr>
            <w:noProof/>
            <w:webHidden/>
          </w:rPr>
          <w:fldChar w:fldCharType="end"/>
        </w:r>
      </w:hyperlink>
    </w:p>
    <w:p w14:paraId="6727BB2B" w14:textId="77777777" w:rsidR="00277701" w:rsidRDefault="0052607F">
      <w:pPr>
        <w:pStyle w:val="TOC4"/>
        <w:tabs>
          <w:tab w:val="right" w:leader="dot" w:pos="5030"/>
        </w:tabs>
        <w:rPr>
          <w:rFonts w:eastAsiaTheme="minorEastAsia"/>
          <w:smallCaps w:val="0"/>
          <w:noProof/>
          <w:sz w:val="22"/>
        </w:rPr>
      </w:pPr>
      <w:hyperlink w:anchor="_Toc408481041" w:history="1">
        <w:r w:rsidR="00277701" w:rsidRPr="00DF5A1C">
          <w:rPr>
            <w:rStyle w:val="Hyperlink"/>
            <w:noProof/>
          </w:rPr>
          <w:t>Parature, de Microsoft</w:t>
        </w:r>
        <w:r w:rsidR="00277701">
          <w:rPr>
            <w:noProof/>
            <w:webHidden/>
          </w:rPr>
          <w:tab/>
        </w:r>
        <w:r w:rsidR="00277701">
          <w:rPr>
            <w:noProof/>
            <w:webHidden/>
          </w:rPr>
          <w:fldChar w:fldCharType="begin"/>
        </w:r>
        <w:r w:rsidR="00277701">
          <w:rPr>
            <w:noProof/>
            <w:webHidden/>
          </w:rPr>
          <w:instrText xml:space="preserve"> PAGEREF _Toc408481041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7A445E93" w14:textId="77777777" w:rsidR="00277701" w:rsidRDefault="0052607F">
      <w:pPr>
        <w:pStyle w:val="TOC6"/>
        <w:tabs>
          <w:tab w:val="right" w:leader="dot" w:pos="5030"/>
        </w:tabs>
        <w:rPr>
          <w:rFonts w:eastAsiaTheme="minorEastAsia"/>
          <w:noProof/>
          <w:sz w:val="22"/>
        </w:rPr>
      </w:pPr>
      <w:hyperlink w:anchor="_Toc408481042" w:history="1">
        <w:r w:rsidR="00277701" w:rsidRPr="00DF5A1C">
          <w:rPr>
            <w:rStyle w:val="Hyperlink"/>
            <w:noProof/>
          </w:rPr>
          <w:t>Parature Enterprise (SL de Usuario)</w:t>
        </w:r>
        <w:r w:rsidR="00277701">
          <w:rPr>
            <w:noProof/>
            <w:webHidden/>
          </w:rPr>
          <w:tab/>
        </w:r>
        <w:r w:rsidR="00277701">
          <w:rPr>
            <w:noProof/>
            <w:webHidden/>
          </w:rPr>
          <w:fldChar w:fldCharType="begin"/>
        </w:r>
        <w:r w:rsidR="00277701">
          <w:rPr>
            <w:noProof/>
            <w:webHidden/>
          </w:rPr>
          <w:instrText xml:space="preserve"> PAGEREF _Toc408481042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2BED1435" w14:textId="606EC873" w:rsidR="00277701" w:rsidRDefault="0052607F">
      <w:pPr>
        <w:pStyle w:val="TOC6"/>
        <w:tabs>
          <w:tab w:val="right" w:leader="dot" w:pos="5030"/>
        </w:tabs>
        <w:rPr>
          <w:rFonts w:eastAsiaTheme="minorEastAsia"/>
          <w:noProof/>
          <w:sz w:val="22"/>
        </w:rPr>
      </w:pPr>
      <w:hyperlink w:anchor="_Toc408481043" w:history="1">
        <w:r w:rsidR="00277701" w:rsidRPr="00DF5A1C">
          <w:rPr>
            <w:rStyle w:val="Hyperlink"/>
            <w:noProof/>
          </w:rPr>
          <w:t xml:space="preserve">Registros Adicionales de Parature Enterprise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_Toc408481043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412CF0D2" w14:textId="150CD718" w:rsidR="00277701" w:rsidRDefault="0052607F">
      <w:pPr>
        <w:pStyle w:val="TOC6"/>
        <w:tabs>
          <w:tab w:val="right" w:leader="dot" w:pos="5030"/>
        </w:tabs>
        <w:rPr>
          <w:rFonts w:eastAsiaTheme="minorEastAsia"/>
          <w:noProof/>
          <w:sz w:val="22"/>
        </w:rPr>
      </w:pPr>
      <w:hyperlink w:anchor="_Toc408481044" w:history="1">
        <w:r w:rsidR="00277701" w:rsidRPr="00DF5A1C">
          <w:rPr>
            <w:rStyle w:val="Hyperlink"/>
            <w:noProof/>
          </w:rPr>
          <w:t xml:space="preserve">Vistas de Página Adicionales de Parature Enterprise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_Toc408481044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741F91A3" w14:textId="28A47C1A" w:rsidR="00277701" w:rsidRDefault="0052607F">
      <w:pPr>
        <w:pStyle w:val="TOC6"/>
        <w:tabs>
          <w:tab w:val="right" w:leader="dot" w:pos="5030"/>
        </w:tabs>
        <w:rPr>
          <w:rFonts w:eastAsiaTheme="minorEastAsia"/>
          <w:noProof/>
          <w:sz w:val="22"/>
        </w:rPr>
      </w:pPr>
      <w:hyperlink w:anchor="_Toc408481045" w:history="1">
        <w:r w:rsidR="00277701" w:rsidRPr="00DF5A1C">
          <w:rPr>
            <w:rStyle w:val="Hyperlink"/>
            <w:noProof/>
          </w:rPr>
          <w:t xml:space="preserve">Departamentos Adicionales de Parature Enterprise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_Toc408481045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7A2302E3" w14:textId="4939B6C1" w:rsidR="00277701" w:rsidRDefault="0052607F">
      <w:pPr>
        <w:pStyle w:val="TOC6"/>
        <w:tabs>
          <w:tab w:val="right" w:leader="dot" w:pos="5030"/>
        </w:tabs>
        <w:rPr>
          <w:rFonts w:eastAsiaTheme="minorEastAsia"/>
          <w:noProof/>
          <w:sz w:val="22"/>
        </w:rPr>
      </w:pPr>
      <w:hyperlink w:anchor="_Toc408481046" w:history="1">
        <w:r w:rsidR="00277701" w:rsidRPr="00DF5A1C">
          <w:rPr>
            <w:rStyle w:val="Hyperlink"/>
            <w:noProof/>
          </w:rPr>
          <w:t xml:space="preserve">Almacenamiento de Archivos Adicionales de Parature </w:t>
        </w:r>
        <w:r w:rsidR="00A0719D">
          <w:rPr>
            <w:rStyle w:val="Hyperlink"/>
            <w:noProof/>
          </w:rPr>
          <w:br/>
        </w:r>
        <w:r w:rsidR="00277701" w:rsidRPr="00DF5A1C">
          <w:rPr>
            <w:rStyle w:val="Hyperlink"/>
            <w:noProof/>
          </w:rPr>
          <w:t>Enterprise (SL de Complemento)</w:t>
        </w:r>
        <w:r w:rsidR="00277701">
          <w:rPr>
            <w:noProof/>
            <w:webHidden/>
          </w:rPr>
          <w:tab/>
        </w:r>
        <w:r w:rsidR="00277701">
          <w:rPr>
            <w:noProof/>
            <w:webHidden/>
          </w:rPr>
          <w:fldChar w:fldCharType="begin"/>
        </w:r>
        <w:r w:rsidR="00277701">
          <w:rPr>
            <w:noProof/>
            <w:webHidden/>
          </w:rPr>
          <w:instrText xml:space="preserve"> PAGEREF _Toc408481046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2C32B53A" w14:textId="77777777" w:rsidR="00277701" w:rsidRDefault="0052607F">
      <w:pPr>
        <w:pStyle w:val="TOC6"/>
        <w:tabs>
          <w:tab w:val="right" w:leader="dot" w:pos="5030"/>
        </w:tabs>
        <w:rPr>
          <w:rFonts w:eastAsiaTheme="minorEastAsia"/>
          <w:noProof/>
          <w:sz w:val="22"/>
        </w:rPr>
      </w:pPr>
      <w:hyperlink w:anchor="_Toc408481047" w:history="1">
        <w:r w:rsidR="00277701" w:rsidRPr="00DF5A1C">
          <w:rPr>
            <w:rStyle w:val="Hyperlink"/>
            <w:noProof/>
          </w:rPr>
          <w:t>Parature Enterprise EDU (SL de Usuario)</w:t>
        </w:r>
        <w:r w:rsidR="00277701">
          <w:rPr>
            <w:noProof/>
            <w:webHidden/>
          </w:rPr>
          <w:tab/>
        </w:r>
        <w:r w:rsidR="00277701">
          <w:rPr>
            <w:noProof/>
            <w:webHidden/>
          </w:rPr>
          <w:fldChar w:fldCharType="begin"/>
        </w:r>
        <w:r w:rsidR="00277701">
          <w:rPr>
            <w:noProof/>
            <w:webHidden/>
          </w:rPr>
          <w:instrText xml:space="preserve"> PAGEREF _Toc408481047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305F482A" w14:textId="74A1A173" w:rsidR="00277701" w:rsidRDefault="0052607F">
      <w:pPr>
        <w:pStyle w:val="TOC6"/>
        <w:tabs>
          <w:tab w:val="right" w:leader="dot" w:pos="5030"/>
        </w:tabs>
        <w:rPr>
          <w:rFonts w:eastAsiaTheme="minorEastAsia"/>
          <w:noProof/>
          <w:sz w:val="22"/>
        </w:rPr>
      </w:pPr>
      <w:hyperlink w:anchor="_Toc408481048" w:history="1">
        <w:r w:rsidR="00277701" w:rsidRPr="00DF5A1C">
          <w:rPr>
            <w:rStyle w:val="Hyperlink"/>
            <w:noProof/>
          </w:rPr>
          <w:t>Registros Adicionales de Parature Enterprise EDU</w:t>
        </w:r>
        <w:r w:rsidR="00277701">
          <w:rPr>
            <w:rStyle w:val="Hyperlink"/>
            <w:noProof/>
          </w:rPr>
          <w:t xml:space="preserve"> </w:t>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_Toc408481048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526041C8" w14:textId="4624E4A0" w:rsidR="00277701" w:rsidRDefault="0052607F">
      <w:pPr>
        <w:pStyle w:val="TOC6"/>
        <w:tabs>
          <w:tab w:val="right" w:leader="dot" w:pos="5030"/>
        </w:tabs>
        <w:rPr>
          <w:rFonts w:eastAsiaTheme="minorEastAsia"/>
          <w:noProof/>
          <w:sz w:val="22"/>
        </w:rPr>
      </w:pPr>
      <w:hyperlink w:anchor="_Toc408481049" w:history="1">
        <w:r w:rsidR="00277701" w:rsidRPr="00DF5A1C">
          <w:rPr>
            <w:rStyle w:val="Hyperlink"/>
            <w:noProof/>
          </w:rPr>
          <w:t xml:space="preserve">Vistas de Página Adicionales de Parature Enterprise EDU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_Toc408481049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51C87D48" w14:textId="1063B827" w:rsidR="00277701" w:rsidRDefault="0052607F">
      <w:pPr>
        <w:pStyle w:val="TOC6"/>
        <w:tabs>
          <w:tab w:val="right" w:leader="dot" w:pos="5030"/>
        </w:tabs>
        <w:rPr>
          <w:rFonts w:eastAsiaTheme="minorEastAsia"/>
          <w:noProof/>
          <w:sz w:val="22"/>
        </w:rPr>
      </w:pPr>
      <w:hyperlink w:anchor="_Toc408481050" w:history="1">
        <w:r w:rsidR="00277701" w:rsidRPr="00DF5A1C">
          <w:rPr>
            <w:rStyle w:val="Hyperlink"/>
            <w:noProof/>
          </w:rPr>
          <w:t xml:space="preserve">Departamentos Adicionales de Parature Enterprise EDU </w:t>
        </w:r>
        <w:r w:rsidR="00A0719D">
          <w:rPr>
            <w:rStyle w:val="Hyperlink"/>
            <w:noProof/>
          </w:rPr>
          <w:br/>
        </w:r>
        <w:r w:rsidR="00277701" w:rsidRPr="00DF5A1C">
          <w:rPr>
            <w:rStyle w:val="Hyperlink"/>
            <w:noProof/>
          </w:rPr>
          <w:t>(SL de Complemento)</w:t>
        </w:r>
        <w:r w:rsidR="00277701">
          <w:rPr>
            <w:noProof/>
            <w:webHidden/>
          </w:rPr>
          <w:tab/>
        </w:r>
        <w:r w:rsidR="00277701">
          <w:rPr>
            <w:noProof/>
            <w:webHidden/>
          </w:rPr>
          <w:fldChar w:fldCharType="begin"/>
        </w:r>
        <w:r w:rsidR="00277701">
          <w:rPr>
            <w:noProof/>
            <w:webHidden/>
          </w:rPr>
          <w:instrText xml:space="preserve"> PAGEREF _Toc408481050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137B1504" w14:textId="5C9C6477" w:rsidR="00277701" w:rsidRDefault="0052607F">
      <w:pPr>
        <w:pStyle w:val="TOC6"/>
        <w:tabs>
          <w:tab w:val="right" w:leader="dot" w:pos="5030"/>
        </w:tabs>
        <w:rPr>
          <w:rFonts w:eastAsiaTheme="minorEastAsia"/>
          <w:noProof/>
          <w:sz w:val="22"/>
        </w:rPr>
      </w:pPr>
      <w:hyperlink w:anchor="_Toc408481051" w:history="1">
        <w:r w:rsidR="00277701" w:rsidRPr="00DF5A1C">
          <w:rPr>
            <w:rStyle w:val="Hyperlink"/>
            <w:noProof/>
          </w:rPr>
          <w:t xml:space="preserve">Almacenamiento de Archivos Adicionales de Parature </w:t>
        </w:r>
        <w:r w:rsidR="00A0719D">
          <w:rPr>
            <w:rStyle w:val="Hyperlink"/>
            <w:noProof/>
          </w:rPr>
          <w:br/>
        </w:r>
        <w:r w:rsidR="00277701" w:rsidRPr="00DF5A1C">
          <w:rPr>
            <w:rStyle w:val="Hyperlink"/>
            <w:noProof/>
          </w:rPr>
          <w:t>Enterprise EDU (SL de Complemento)</w:t>
        </w:r>
        <w:r w:rsidR="00277701">
          <w:rPr>
            <w:noProof/>
            <w:webHidden/>
          </w:rPr>
          <w:tab/>
        </w:r>
        <w:r w:rsidR="00277701">
          <w:rPr>
            <w:noProof/>
            <w:webHidden/>
          </w:rPr>
          <w:fldChar w:fldCharType="begin"/>
        </w:r>
        <w:r w:rsidR="00277701">
          <w:rPr>
            <w:noProof/>
            <w:webHidden/>
          </w:rPr>
          <w:instrText xml:space="preserve"> PAGEREF _Toc408481051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73E1F678" w14:textId="77777777" w:rsidR="00277701" w:rsidRDefault="0052607F">
      <w:pPr>
        <w:pStyle w:val="TOC6"/>
        <w:tabs>
          <w:tab w:val="right" w:leader="dot" w:pos="5030"/>
        </w:tabs>
        <w:rPr>
          <w:rFonts w:eastAsiaTheme="minorEastAsia"/>
          <w:noProof/>
          <w:sz w:val="22"/>
        </w:rPr>
      </w:pPr>
      <w:hyperlink w:anchor="_Toc408481052" w:history="1">
        <w:r w:rsidR="00277701" w:rsidRPr="00DF5A1C">
          <w:rPr>
            <w:rStyle w:val="Hyperlink"/>
            <w:noProof/>
          </w:rPr>
          <w:t>Soporte Técnico Mejorado de Parature</w:t>
        </w:r>
        <w:r w:rsidR="00277701">
          <w:rPr>
            <w:noProof/>
            <w:webHidden/>
          </w:rPr>
          <w:tab/>
        </w:r>
        <w:r w:rsidR="00277701">
          <w:rPr>
            <w:noProof/>
            <w:webHidden/>
          </w:rPr>
          <w:fldChar w:fldCharType="begin"/>
        </w:r>
        <w:r w:rsidR="00277701">
          <w:rPr>
            <w:noProof/>
            <w:webHidden/>
          </w:rPr>
          <w:instrText xml:space="preserve"> PAGEREF _Toc408481052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3EB94664" w14:textId="77777777" w:rsidR="00277701" w:rsidRDefault="0052607F">
      <w:pPr>
        <w:pStyle w:val="TOC6"/>
        <w:tabs>
          <w:tab w:val="right" w:leader="dot" w:pos="5030"/>
        </w:tabs>
        <w:rPr>
          <w:rFonts w:eastAsiaTheme="minorEastAsia"/>
          <w:noProof/>
          <w:sz w:val="22"/>
        </w:rPr>
      </w:pPr>
      <w:hyperlink w:anchor="_Toc408481053" w:history="1">
        <w:r w:rsidR="00277701" w:rsidRPr="00DF5A1C">
          <w:rPr>
            <w:rStyle w:val="Hyperlink"/>
            <w:noProof/>
          </w:rPr>
          <w:t>Soporte Técnico Professional Direct de Parature</w:t>
        </w:r>
        <w:r w:rsidR="00277701">
          <w:rPr>
            <w:noProof/>
            <w:webHidden/>
          </w:rPr>
          <w:tab/>
        </w:r>
        <w:r w:rsidR="00277701">
          <w:rPr>
            <w:noProof/>
            <w:webHidden/>
          </w:rPr>
          <w:fldChar w:fldCharType="begin"/>
        </w:r>
        <w:r w:rsidR="00277701">
          <w:rPr>
            <w:noProof/>
            <w:webHidden/>
          </w:rPr>
          <w:instrText xml:space="preserve"> PAGEREF _Toc408481053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64CE3A46" w14:textId="77777777" w:rsidR="00277701" w:rsidRDefault="0052607F">
      <w:pPr>
        <w:pStyle w:val="TOC6"/>
        <w:tabs>
          <w:tab w:val="right" w:leader="dot" w:pos="5030"/>
        </w:tabs>
        <w:rPr>
          <w:rFonts w:eastAsiaTheme="minorEastAsia"/>
          <w:noProof/>
          <w:sz w:val="22"/>
        </w:rPr>
      </w:pPr>
      <w:hyperlink w:anchor="_Toc408481054" w:history="1">
        <w:r w:rsidR="00277701" w:rsidRPr="00DF5A1C">
          <w:rPr>
            <w:rStyle w:val="Hyperlink"/>
            <w:noProof/>
          </w:rPr>
          <w:t>Soporte Técnico Mejorado de Parature EDU</w:t>
        </w:r>
        <w:r w:rsidR="00277701">
          <w:rPr>
            <w:noProof/>
            <w:webHidden/>
          </w:rPr>
          <w:tab/>
        </w:r>
        <w:r w:rsidR="00277701">
          <w:rPr>
            <w:noProof/>
            <w:webHidden/>
          </w:rPr>
          <w:fldChar w:fldCharType="begin"/>
        </w:r>
        <w:r w:rsidR="00277701">
          <w:rPr>
            <w:noProof/>
            <w:webHidden/>
          </w:rPr>
          <w:instrText xml:space="preserve"> PAGEREF _Toc408481054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569E885D" w14:textId="77777777" w:rsidR="00277701" w:rsidRDefault="0052607F">
      <w:pPr>
        <w:pStyle w:val="TOC6"/>
        <w:tabs>
          <w:tab w:val="right" w:leader="dot" w:pos="5030"/>
        </w:tabs>
        <w:rPr>
          <w:rFonts w:eastAsiaTheme="minorEastAsia"/>
          <w:noProof/>
          <w:sz w:val="22"/>
        </w:rPr>
      </w:pPr>
      <w:hyperlink w:anchor="_Toc408481055" w:history="1">
        <w:r w:rsidR="00277701" w:rsidRPr="00DF5A1C">
          <w:rPr>
            <w:rStyle w:val="Hyperlink"/>
            <w:noProof/>
          </w:rPr>
          <w:t>Soporte Técnico Professional Direct de Parature EDU</w:t>
        </w:r>
        <w:r w:rsidR="00277701">
          <w:rPr>
            <w:noProof/>
            <w:webHidden/>
          </w:rPr>
          <w:tab/>
        </w:r>
        <w:r w:rsidR="00277701">
          <w:rPr>
            <w:noProof/>
            <w:webHidden/>
          </w:rPr>
          <w:fldChar w:fldCharType="begin"/>
        </w:r>
        <w:r w:rsidR="00277701">
          <w:rPr>
            <w:noProof/>
            <w:webHidden/>
          </w:rPr>
          <w:instrText xml:space="preserve"> PAGEREF _Toc408481055 \h </w:instrText>
        </w:r>
        <w:r w:rsidR="00277701">
          <w:rPr>
            <w:noProof/>
            <w:webHidden/>
          </w:rPr>
        </w:r>
        <w:r w:rsidR="00277701">
          <w:rPr>
            <w:noProof/>
            <w:webHidden/>
          </w:rPr>
          <w:fldChar w:fldCharType="separate"/>
        </w:r>
        <w:r w:rsidR="0067431C">
          <w:rPr>
            <w:noProof/>
            <w:webHidden/>
          </w:rPr>
          <w:t>56</w:t>
        </w:r>
        <w:r w:rsidR="00277701">
          <w:rPr>
            <w:noProof/>
            <w:webHidden/>
          </w:rPr>
          <w:fldChar w:fldCharType="end"/>
        </w:r>
      </w:hyperlink>
    </w:p>
    <w:p w14:paraId="1AE23812" w14:textId="77777777" w:rsidR="00277701" w:rsidRDefault="0052607F">
      <w:pPr>
        <w:pStyle w:val="TOC2"/>
        <w:tabs>
          <w:tab w:val="right" w:leader="dot" w:pos="5030"/>
        </w:tabs>
        <w:rPr>
          <w:rFonts w:eastAsiaTheme="minorEastAsia"/>
          <w:b w:val="0"/>
          <w:smallCaps w:val="0"/>
          <w:noProof/>
          <w:sz w:val="22"/>
        </w:rPr>
      </w:pPr>
      <w:hyperlink w:anchor="_Toc408481056" w:history="1">
        <w:r w:rsidR="00277701" w:rsidRPr="00DF5A1C">
          <w:rPr>
            <w:rStyle w:val="Hyperlink"/>
            <w:noProof/>
          </w:rPr>
          <w:t>Servicios de Office 365</w:t>
        </w:r>
        <w:r w:rsidR="00277701">
          <w:rPr>
            <w:noProof/>
            <w:webHidden/>
          </w:rPr>
          <w:tab/>
        </w:r>
        <w:r w:rsidR="00277701">
          <w:rPr>
            <w:noProof/>
            <w:webHidden/>
          </w:rPr>
          <w:fldChar w:fldCharType="begin"/>
        </w:r>
        <w:r w:rsidR="00277701">
          <w:rPr>
            <w:noProof/>
            <w:webHidden/>
          </w:rPr>
          <w:instrText xml:space="preserve"> PAGEREF _Toc408481056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738DCDAC" w14:textId="77777777" w:rsidR="00277701" w:rsidRDefault="0052607F">
      <w:pPr>
        <w:pStyle w:val="TOC4"/>
        <w:tabs>
          <w:tab w:val="right" w:leader="dot" w:pos="5030"/>
        </w:tabs>
        <w:rPr>
          <w:rFonts w:eastAsiaTheme="minorEastAsia"/>
          <w:smallCaps w:val="0"/>
          <w:noProof/>
          <w:sz w:val="22"/>
        </w:rPr>
      </w:pPr>
      <w:hyperlink w:anchor="_Toc408481057" w:history="1">
        <w:r w:rsidR="00277701" w:rsidRPr="00DF5A1C">
          <w:rPr>
            <w:rStyle w:val="Hyperlink"/>
            <w:noProof/>
          </w:rPr>
          <w:t>Exchange Online</w:t>
        </w:r>
        <w:r w:rsidR="00277701">
          <w:rPr>
            <w:noProof/>
            <w:webHidden/>
          </w:rPr>
          <w:tab/>
        </w:r>
        <w:r w:rsidR="00277701">
          <w:rPr>
            <w:noProof/>
            <w:webHidden/>
          </w:rPr>
          <w:fldChar w:fldCharType="begin"/>
        </w:r>
        <w:r w:rsidR="00277701">
          <w:rPr>
            <w:noProof/>
            <w:webHidden/>
          </w:rPr>
          <w:instrText xml:space="preserve"> PAGEREF _Toc408481057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22183619" w14:textId="76C72130" w:rsidR="00277701" w:rsidRDefault="0052607F">
      <w:pPr>
        <w:pStyle w:val="TOC6"/>
        <w:tabs>
          <w:tab w:val="right" w:leader="dot" w:pos="5030"/>
        </w:tabs>
        <w:rPr>
          <w:rFonts w:eastAsiaTheme="minorEastAsia"/>
          <w:noProof/>
          <w:sz w:val="22"/>
        </w:rPr>
      </w:pPr>
      <w:hyperlink w:anchor="_Toc408481058" w:history="1">
        <w:r w:rsidR="00277701" w:rsidRPr="00DF5A1C">
          <w:rPr>
            <w:rStyle w:val="Hyperlink"/>
            <w:noProof/>
          </w:rPr>
          <w:t xml:space="preserve">Exchange Online Archiving para Exchange Online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_Toc408481058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15E0253E" w14:textId="50512739" w:rsidR="00277701" w:rsidRDefault="0052607F">
      <w:pPr>
        <w:pStyle w:val="TOC6"/>
        <w:tabs>
          <w:tab w:val="right" w:leader="dot" w:pos="5030"/>
        </w:tabs>
        <w:rPr>
          <w:rFonts w:eastAsiaTheme="minorEastAsia"/>
          <w:noProof/>
          <w:sz w:val="22"/>
        </w:rPr>
      </w:pPr>
      <w:hyperlink w:anchor="_Toc408481059" w:history="1">
        <w:r w:rsidR="00277701" w:rsidRPr="00DF5A1C">
          <w:rPr>
            <w:rStyle w:val="Hyperlink"/>
            <w:noProof/>
          </w:rPr>
          <w:t xml:space="preserve">Exchange Online Archiving para Exchange Online 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_Toc408481059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53016BED" w14:textId="545A880D" w:rsidR="00277701" w:rsidRDefault="0052607F">
      <w:pPr>
        <w:pStyle w:val="TOC6"/>
        <w:tabs>
          <w:tab w:val="right" w:leader="dot" w:pos="5030"/>
        </w:tabs>
        <w:rPr>
          <w:rFonts w:eastAsiaTheme="minorEastAsia"/>
          <w:noProof/>
          <w:sz w:val="22"/>
        </w:rPr>
      </w:pPr>
      <w:hyperlink w:anchor="_Toc408481060" w:history="1">
        <w:r w:rsidR="00277701" w:rsidRPr="00DF5A1C">
          <w:rPr>
            <w:rStyle w:val="Hyperlink"/>
            <w:noProof/>
          </w:rPr>
          <w:t xml:space="preserve">Exchange Online Archiving para Exchange Online G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_Toc408481060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789649F9" w14:textId="30224C77" w:rsidR="00277701" w:rsidRDefault="0052607F">
      <w:pPr>
        <w:pStyle w:val="TOC6"/>
        <w:tabs>
          <w:tab w:val="right" w:leader="dot" w:pos="5030"/>
        </w:tabs>
        <w:rPr>
          <w:rFonts w:eastAsiaTheme="minorEastAsia"/>
          <w:noProof/>
          <w:sz w:val="22"/>
        </w:rPr>
      </w:pPr>
      <w:hyperlink w:anchor="_Toc408481061" w:history="1">
        <w:r w:rsidR="00277701" w:rsidRPr="00DF5A1C">
          <w:rPr>
            <w:rStyle w:val="Hyperlink"/>
            <w:noProof/>
          </w:rPr>
          <w:t xml:space="preserve">Exchange Online Archiving para Exchange Server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_Toc408481061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38A0BE5B" w14:textId="2EDC40BB" w:rsidR="00277701" w:rsidRDefault="0052607F">
      <w:pPr>
        <w:pStyle w:val="TOC6"/>
        <w:tabs>
          <w:tab w:val="right" w:leader="dot" w:pos="5030"/>
        </w:tabs>
        <w:rPr>
          <w:rFonts w:eastAsiaTheme="minorEastAsia"/>
          <w:noProof/>
          <w:sz w:val="22"/>
        </w:rPr>
      </w:pPr>
      <w:hyperlink w:anchor="_Toc408481062" w:history="1">
        <w:r w:rsidR="00277701" w:rsidRPr="00DF5A1C">
          <w:rPr>
            <w:rStyle w:val="Hyperlink"/>
            <w:noProof/>
          </w:rPr>
          <w:t xml:space="preserve">Exchange Online Archiving para Exchange Server 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_Toc408481062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09B38E4A" w14:textId="52AC150F" w:rsidR="00277701" w:rsidRDefault="0052607F">
      <w:pPr>
        <w:pStyle w:val="TOC6"/>
        <w:tabs>
          <w:tab w:val="right" w:leader="dot" w:pos="5030"/>
        </w:tabs>
        <w:rPr>
          <w:rFonts w:eastAsiaTheme="minorEastAsia"/>
          <w:noProof/>
          <w:sz w:val="22"/>
        </w:rPr>
      </w:pPr>
      <w:hyperlink w:anchor="_Toc408481063" w:history="1">
        <w:r w:rsidR="00277701" w:rsidRPr="00DF5A1C">
          <w:rPr>
            <w:rStyle w:val="Hyperlink"/>
            <w:noProof/>
          </w:rPr>
          <w:t xml:space="preserve">Exchange Online Archiving para Exchange Server G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_Toc408481063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48666F92" w14:textId="77777777" w:rsidR="00277701" w:rsidRDefault="0052607F">
      <w:pPr>
        <w:pStyle w:val="TOC6"/>
        <w:tabs>
          <w:tab w:val="right" w:leader="dot" w:pos="5030"/>
        </w:tabs>
        <w:rPr>
          <w:rFonts w:eastAsiaTheme="minorEastAsia"/>
          <w:noProof/>
          <w:sz w:val="22"/>
        </w:rPr>
      </w:pPr>
      <w:hyperlink w:anchor="_Toc408481064" w:history="1">
        <w:r w:rsidR="00277701" w:rsidRPr="00DF5A1C">
          <w:rPr>
            <w:rStyle w:val="Hyperlink"/>
            <w:noProof/>
          </w:rPr>
          <w:t>Exchange Online Kiosk (SL de Usuario)</w:t>
        </w:r>
        <w:r w:rsidR="00277701">
          <w:rPr>
            <w:noProof/>
            <w:webHidden/>
          </w:rPr>
          <w:tab/>
        </w:r>
        <w:r w:rsidR="00277701">
          <w:rPr>
            <w:noProof/>
            <w:webHidden/>
          </w:rPr>
          <w:fldChar w:fldCharType="begin"/>
        </w:r>
        <w:r w:rsidR="00277701">
          <w:rPr>
            <w:noProof/>
            <w:webHidden/>
          </w:rPr>
          <w:instrText xml:space="preserve"> PAGEREF _Toc408481064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1CD300D8" w14:textId="77777777" w:rsidR="00277701" w:rsidRDefault="0052607F">
      <w:pPr>
        <w:pStyle w:val="TOC6"/>
        <w:tabs>
          <w:tab w:val="right" w:leader="dot" w:pos="5030"/>
        </w:tabs>
        <w:rPr>
          <w:rFonts w:eastAsiaTheme="minorEastAsia"/>
          <w:noProof/>
          <w:sz w:val="22"/>
        </w:rPr>
      </w:pPr>
      <w:hyperlink w:anchor="_Toc408481065" w:history="1">
        <w:r w:rsidR="00277701" w:rsidRPr="00DF5A1C">
          <w:rPr>
            <w:rStyle w:val="Hyperlink"/>
            <w:noProof/>
          </w:rPr>
          <w:t>Exchange Online Kiosk G (SL de Usuario)</w:t>
        </w:r>
        <w:r w:rsidR="00277701">
          <w:rPr>
            <w:noProof/>
            <w:webHidden/>
          </w:rPr>
          <w:tab/>
        </w:r>
        <w:r w:rsidR="00277701">
          <w:rPr>
            <w:noProof/>
            <w:webHidden/>
          </w:rPr>
          <w:fldChar w:fldCharType="begin"/>
        </w:r>
        <w:r w:rsidR="00277701">
          <w:rPr>
            <w:noProof/>
            <w:webHidden/>
          </w:rPr>
          <w:instrText xml:space="preserve"> PAGEREF _Toc408481065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65D418E9" w14:textId="77777777" w:rsidR="00277701" w:rsidRDefault="0052607F">
      <w:pPr>
        <w:pStyle w:val="TOC6"/>
        <w:tabs>
          <w:tab w:val="right" w:leader="dot" w:pos="5030"/>
        </w:tabs>
        <w:rPr>
          <w:rFonts w:eastAsiaTheme="minorEastAsia"/>
          <w:noProof/>
          <w:sz w:val="22"/>
        </w:rPr>
      </w:pPr>
      <w:hyperlink w:anchor="_Toc408481066" w:history="1">
        <w:r w:rsidR="00277701" w:rsidRPr="00DF5A1C">
          <w:rPr>
            <w:rStyle w:val="Hyperlink"/>
            <w:noProof/>
          </w:rPr>
          <w:t>Exchange Online Plan 1 (SL de Usuario)</w:t>
        </w:r>
        <w:r w:rsidR="00277701">
          <w:rPr>
            <w:noProof/>
            <w:webHidden/>
          </w:rPr>
          <w:tab/>
        </w:r>
        <w:r w:rsidR="00277701">
          <w:rPr>
            <w:noProof/>
            <w:webHidden/>
          </w:rPr>
          <w:fldChar w:fldCharType="begin"/>
        </w:r>
        <w:r w:rsidR="00277701">
          <w:rPr>
            <w:noProof/>
            <w:webHidden/>
          </w:rPr>
          <w:instrText xml:space="preserve"> PAGEREF _Toc408481066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14CC9690" w14:textId="77777777" w:rsidR="00277701" w:rsidRDefault="0052607F">
      <w:pPr>
        <w:pStyle w:val="TOC6"/>
        <w:tabs>
          <w:tab w:val="right" w:leader="dot" w:pos="5030"/>
        </w:tabs>
        <w:rPr>
          <w:rFonts w:eastAsiaTheme="minorEastAsia"/>
          <w:noProof/>
          <w:sz w:val="22"/>
        </w:rPr>
      </w:pPr>
      <w:hyperlink w:anchor="_Toc408481067" w:history="1">
        <w:r w:rsidR="00277701" w:rsidRPr="00DF5A1C">
          <w:rPr>
            <w:rStyle w:val="Hyperlink"/>
            <w:noProof/>
          </w:rPr>
          <w:t>Complemento de Exchange Online Plan 1 (SL de Usuario)</w:t>
        </w:r>
        <w:r w:rsidR="00277701">
          <w:rPr>
            <w:noProof/>
            <w:webHidden/>
          </w:rPr>
          <w:tab/>
        </w:r>
        <w:r w:rsidR="00277701">
          <w:rPr>
            <w:noProof/>
            <w:webHidden/>
          </w:rPr>
          <w:fldChar w:fldCharType="begin"/>
        </w:r>
        <w:r w:rsidR="00277701">
          <w:rPr>
            <w:noProof/>
            <w:webHidden/>
          </w:rPr>
          <w:instrText xml:space="preserve"> PAGEREF _Toc408481067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07B8C5B8" w14:textId="77777777" w:rsidR="00277701" w:rsidRDefault="0052607F">
      <w:pPr>
        <w:pStyle w:val="TOC6"/>
        <w:tabs>
          <w:tab w:val="right" w:leader="dot" w:pos="5030"/>
        </w:tabs>
        <w:rPr>
          <w:rFonts w:eastAsiaTheme="minorEastAsia"/>
          <w:noProof/>
          <w:sz w:val="22"/>
        </w:rPr>
      </w:pPr>
      <w:hyperlink w:anchor="_Toc408481068" w:history="1">
        <w:r w:rsidR="00277701" w:rsidRPr="00DF5A1C">
          <w:rPr>
            <w:rStyle w:val="Hyperlink"/>
            <w:noProof/>
          </w:rPr>
          <w:t>Exchange Online Plan 1 A para Ex alumnos (SL de Usuario)</w:t>
        </w:r>
        <w:r w:rsidR="00277701">
          <w:rPr>
            <w:noProof/>
            <w:webHidden/>
          </w:rPr>
          <w:tab/>
        </w:r>
        <w:r w:rsidR="00277701">
          <w:rPr>
            <w:noProof/>
            <w:webHidden/>
          </w:rPr>
          <w:fldChar w:fldCharType="begin"/>
        </w:r>
        <w:r w:rsidR="00277701">
          <w:rPr>
            <w:noProof/>
            <w:webHidden/>
          </w:rPr>
          <w:instrText xml:space="preserve"> PAGEREF _Toc408481068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5685C82F" w14:textId="77777777" w:rsidR="00277701" w:rsidRDefault="0052607F">
      <w:pPr>
        <w:pStyle w:val="TOC6"/>
        <w:tabs>
          <w:tab w:val="right" w:leader="dot" w:pos="5030"/>
        </w:tabs>
        <w:rPr>
          <w:rFonts w:eastAsiaTheme="minorEastAsia"/>
          <w:noProof/>
          <w:sz w:val="22"/>
        </w:rPr>
      </w:pPr>
      <w:hyperlink w:anchor="_Toc408481069" w:history="1">
        <w:r w:rsidR="00277701" w:rsidRPr="00DF5A1C">
          <w:rPr>
            <w:rStyle w:val="Hyperlink"/>
            <w:noProof/>
          </w:rPr>
          <w:t>Exchange Online Plan 1G (SL de Usuario)</w:t>
        </w:r>
        <w:r w:rsidR="00277701">
          <w:rPr>
            <w:noProof/>
            <w:webHidden/>
          </w:rPr>
          <w:tab/>
        </w:r>
        <w:r w:rsidR="00277701">
          <w:rPr>
            <w:noProof/>
            <w:webHidden/>
          </w:rPr>
          <w:fldChar w:fldCharType="begin"/>
        </w:r>
        <w:r w:rsidR="00277701">
          <w:rPr>
            <w:noProof/>
            <w:webHidden/>
          </w:rPr>
          <w:instrText xml:space="preserve"> PAGEREF _Toc408481069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655D9095" w14:textId="77777777" w:rsidR="00277701" w:rsidRDefault="0052607F">
      <w:pPr>
        <w:pStyle w:val="TOC6"/>
        <w:tabs>
          <w:tab w:val="right" w:leader="dot" w:pos="5030"/>
        </w:tabs>
        <w:rPr>
          <w:rFonts w:eastAsiaTheme="minorEastAsia"/>
          <w:noProof/>
          <w:sz w:val="22"/>
        </w:rPr>
      </w:pPr>
      <w:hyperlink w:anchor="_Toc408481070" w:history="1">
        <w:r w:rsidR="00277701" w:rsidRPr="00DF5A1C">
          <w:rPr>
            <w:rStyle w:val="Hyperlink"/>
            <w:noProof/>
          </w:rPr>
          <w:t>Exchange Online Plan 2 (SL de Usuario)</w:t>
        </w:r>
        <w:r w:rsidR="00277701">
          <w:rPr>
            <w:noProof/>
            <w:webHidden/>
          </w:rPr>
          <w:tab/>
        </w:r>
        <w:r w:rsidR="00277701">
          <w:rPr>
            <w:noProof/>
            <w:webHidden/>
          </w:rPr>
          <w:fldChar w:fldCharType="begin"/>
        </w:r>
        <w:r w:rsidR="00277701">
          <w:rPr>
            <w:noProof/>
            <w:webHidden/>
          </w:rPr>
          <w:instrText xml:space="preserve"> PAGEREF _Toc408481070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51809858" w14:textId="77777777" w:rsidR="00277701" w:rsidRDefault="0052607F">
      <w:pPr>
        <w:pStyle w:val="TOC6"/>
        <w:tabs>
          <w:tab w:val="right" w:leader="dot" w:pos="5030"/>
        </w:tabs>
        <w:rPr>
          <w:rFonts w:eastAsiaTheme="minorEastAsia"/>
          <w:noProof/>
          <w:sz w:val="22"/>
        </w:rPr>
      </w:pPr>
      <w:hyperlink w:anchor="_Toc408481071" w:history="1">
        <w:r w:rsidR="00277701" w:rsidRPr="00DF5A1C">
          <w:rPr>
            <w:rStyle w:val="Hyperlink"/>
            <w:noProof/>
          </w:rPr>
          <w:t>Exchange Online Plan 2A (SL de Usuario)</w:t>
        </w:r>
        <w:r w:rsidR="00277701">
          <w:rPr>
            <w:noProof/>
            <w:webHidden/>
          </w:rPr>
          <w:tab/>
        </w:r>
        <w:r w:rsidR="00277701">
          <w:rPr>
            <w:noProof/>
            <w:webHidden/>
          </w:rPr>
          <w:fldChar w:fldCharType="begin"/>
        </w:r>
        <w:r w:rsidR="00277701">
          <w:rPr>
            <w:noProof/>
            <w:webHidden/>
          </w:rPr>
          <w:instrText xml:space="preserve"> PAGEREF _Toc408481071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4D61373E" w14:textId="77777777" w:rsidR="00277701" w:rsidRDefault="0052607F">
      <w:pPr>
        <w:pStyle w:val="TOC6"/>
        <w:tabs>
          <w:tab w:val="right" w:leader="dot" w:pos="5030"/>
        </w:tabs>
        <w:rPr>
          <w:rFonts w:eastAsiaTheme="minorEastAsia"/>
          <w:noProof/>
          <w:sz w:val="22"/>
        </w:rPr>
      </w:pPr>
      <w:hyperlink w:anchor="_Toc408481072" w:history="1">
        <w:r w:rsidR="00277701" w:rsidRPr="00DF5A1C">
          <w:rPr>
            <w:rStyle w:val="Hyperlink"/>
            <w:noProof/>
          </w:rPr>
          <w:t>Exchange Online Plan 2G (SL de Usuario)</w:t>
        </w:r>
        <w:r w:rsidR="00277701">
          <w:rPr>
            <w:noProof/>
            <w:webHidden/>
          </w:rPr>
          <w:tab/>
        </w:r>
        <w:r w:rsidR="00277701">
          <w:rPr>
            <w:noProof/>
            <w:webHidden/>
          </w:rPr>
          <w:fldChar w:fldCharType="begin"/>
        </w:r>
        <w:r w:rsidR="00277701">
          <w:rPr>
            <w:noProof/>
            <w:webHidden/>
          </w:rPr>
          <w:instrText xml:space="preserve"> PAGEREF _Toc408481072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2591261C" w14:textId="77777777" w:rsidR="00277701" w:rsidRDefault="0052607F">
      <w:pPr>
        <w:pStyle w:val="TOC6"/>
        <w:tabs>
          <w:tab w:val="right" w:leader="dot" w:pos="5030"/>
        </w:tabs>
        <w:rPr>
          <w:rFonts w:eastAsiaTheme="minorEastAsia"/>
          <w:noProof/>
          <w:sz w:val="22"/>
        </w:rPr>
      </w:pPr>
      <w:hyperlink w:anchor="_Toc408481073" w:history="1">
        <w:r w:rsidR="00277701" w:rsidRPr="00DF5A1C">
          <w:rPr>
            <w:rStyle w:val="Hyperlink"/>
            <w:noProof/>
          </w:rPr>
          <w:t>Exchange Online Protection (SL de Usuario)</w:t>
        </w:r>
        <w:r w:rsidR="00277701">
          <w:rPr>
            <w:noProof/>
            <w:webHidden/>
          </w:rPr>
          <w:tab/>
        </w:r>
        <w:r w:rsidR="00277701">
          <w:rPr>
            <w:noProof/>
            <w:webHidden/>
          </w:rPr>
          <w:fldChar w:fldCharType="begin"/>
        </w:r>
        <w:r w:rsidR="00277701">
          <w:rPr>
            <w:noProof/>
            <w:webHidden/>
          </w:rPr>
          <w:instrText xml:space="preserve"> PAGEREF _Toc408481073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4C6FB8D1" w14:textId="77777777" w:rsidR="00277701" w:rsidRDefault="0052607F">
      <w:pPr>
        <w:pStyle w:val="TOC6"/>
        <w:tabs>
          <w:tab w:val="right" w:leader="dot" w:pos="5030"/>
        </w:tabs>
        <w:rPr>
          <w:rFonts w:eastAsiaTheme="minorEastAsia"/>
          <w:noProof/>
          <w:sz w:val="22"/>
        </w:rPr>
      </w:pPr>
      <w:hyperlink w:anchor="_Toc408481074" w:history="1">
        <w:r w:rsidR="00277701" w:rsidRPr="00DF5A1C">
          <w:rPr>
            <w:rStyle w:val="Hyperlink"/>
            <w:noProof/>
          </w:rPr>
          <w:t>Exchange Online Protection A (SL de Usuario)</w:t>
        </w:r>
        <w:r w:rsidR="00277701">
          <w:rPr>
            <w:noProof/>
            <w:webHidden/>
          </w:rPr>
          <w:tab/>
        </w:r>
        <w:r w:rsidR="00277701">
          <w:rPr>
            <w:noProof/>
            <w:webHidden/>
          </w:rPr>
          <w:fldChar w:fldCharType="begin"/>
        </w:r>
        <w:r w:rsidR="00277701">
          <w:rPr>
            <w:noProof/>
            <w:webHidden/>
          </w:rPr>
          <w:instrText xml:space="preserve"> PAGEREF _Toc408481074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7512100D" w14:textId="77777777" w:rsidR="00277701" w:rsidRDefault="0052607F">
      <w:pPr>
        <w:pStyle w:val="TOC6"/>
        <w:tabs>
          <w:tab w:val="right" w:leader="dot" w:pos="5030"/>
        </w:tabs>
        <w:rPr>
          <w:rFonts w:eastAsiaTheme="minorEastAsia"/>
          <w:noProof/>
          <w:sz w:val="22"/>
        </w:rPr>
      </w:pPr>
      <w:hyperlink w:anchor="_Toc408481075" w:history="1">
        <w:r w:rsidR="00277701" w:rsidRPr="00DF5A1C">
          <w:rPr>
            <w:rStyle w:val="Hyperlink"/>
            <w:noProof/>
          </w:rPr>
          <w:t>Exchange Online Protection G (SL de Usuario)</w:t>
        </w:r>
        <w:r w:rsidR="00277701">
          <w:rPr>
            <w:noProof/>
            <w:webHidden/>
          </w:rPr>
          <w:tab/>
        </w:r>
        <w:r w:rsidR="00277701">
          <w:rPr>
            <w:noProof/>
            <w:webHidden/>
          </w:rPr>
          <w:fldChar w:fldCharType="begin"/>
        </w:r>
        <w:r w:rsidR="00277701">
          <w:rPr>
            <w:noProof/>
            <w:webHidden/>
          </w:rPr>
          <w:instrText xml:space="preserve"> PAGEREF _Toc408481075 \h </w:instrText>
        </w:r>
        <w:r w:rsidR="00277701">
          <w:rPr>
            <w:noProof/>
            <w:webHidden/>
          </w:rPr>
        </w:r>
        <w:r w:rsidR="00277701">
          <w:rPr>
            <w:noProof/>
            <w:webHidden/>
          </w:rPr>
          <w:fldChar w:fldCharType="separate"/>
        </w:r>
        <w:r w:rsidR="0067431C">
          <w:rPr>
            <w:noProof/>
            <w:webHidden/>
          </w:rPr>
          <w:t>57</w:t>
        </w:r>
        <w:r w:rsidR="00277701">
          <w:rPr>
            <w:noProof/>
            <w:webHidden/>
          </w:rPr>
          <w:fldChar w:fldCharType="end"/>
        </w:r>
      </w:hyperlink>
    </w:p>
    <w:p w14:paraId="50FEB2AA" w14:textId="77777777" w:rsidR="00277701" w:rsidRDefault="0052607F">
      <w:pPr>
        <w:pStyle w:val="TOC4"/>
        <w:tabs>
          <w:tab w:val="right" w:leader="dot" w:pos="5030"/>
        </w:tabs>
        <w:rPr>
          <w:rFonts w:eastAsiaTheme="minorEastAsia"/>
          <w:smallCaps w:val="0"/>
          <w:noProof/>
          <w:sz w:val="22"/>
        </w:rPr>
      </w:pPr>
      <w:hyperlink w:anchor="_Toc408481076" w:history="1">
        <w:r w:rsidR="00277701" w:rsidRPr="00DF5A1C">
          <w:rPr>
            <w:rStyle w:val="Hyperlink"/>
            <w:noProof/>
          </w:rPr>
          <w:t>Lync Online</w:t>
        </w:r>
        <w:r w:rsidR="00277701">
          <w:rPr>
            <w:noProof/>
            <w:webHidden/>
          </w:rPr>
          <w:tab/>
        </w:r>
        <w:r w:rsidR="00277701">
          <w:rPr>
            <w:noProof/>
            <w:webHidden/>
          </w:rPr>
          <w:fldChar w:fldCharType="begin"/>
        </w:r>
        <w:r w:rsidR="00277701">
          <w:rPr>
            <w:noProof/>
            <w:webHidden/>
          </w:rPr>
          <w:instrText xml:space="preserve"> PAGEREF _Toc408481076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56190BD5" w14:textId="77777777" w:rsidR="00277701" w:rsidRDefault="0052607F">
      <w:pPr>
        <w:pStyle w:val="TOC6"/>
        <w:tabs>
          <w:tab w:val="right" w:leader="dot" w:pos="5030"/>
        </w:tabs>
        <w:rPr>
          <w:rFonts w:eastAsiaTheme="minorEastAsia"/>
          <w:noProof/>
          <w:sz w:val="22"/>
        </w:rPr>
      </w:pPr>
      <w:hyperlink w:anchor="_Toc408481077" w:history="1">
        <w:r w:rsidR="00277701" w:rsidRPr="00DF5A1C">
          <w:rPr>
            <w:rStyle w:val="Hyperlink"/>
            <w:noProof/>
          </w:rPr>
          <w:t>Lync Online Plan 1 (SL de Usuario)</w:t>
        </w:r>
        <w:r w:rsidR="00277701">
          <w:rPr>
            <w:noProof/>
            <w:webHidden/>
          </w:rPr>
          <w:tab/>
        </w:r>
        <w:r w:rsidR="00277701">
          <w:rPr>
            <w:noProof/>
            <w:webHidden/>
          </w:rPr>
          <w:fldChar w:fldCharType="begin"/>
        </w:r>
        <w:r w:rsidR="00277701">
          <w:rPr>
            <w:noProof/>
            <w:webHidden/>
          </w:rPr>
          <w:instrText xml:space="preserve"> PAGEREF _Toc408481077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19E7CFAF" w14:textId="77777777" w:rsidR="00277701" w:rsidRDefault="0052607F">
      <w:pPr>
        <w:pStyle w:val="TOC6"/>
        <w:tabs>
          <w:tab w:val="right" w:leader="dot" w:pos="5030"/>
        </w:tabs>
        <w:rPr>
          <w:rFonts w:eastAsiaTheme="minorEastAsia"/>
          <w:noProof/>
          <w:sz w:val="22"/>
        </w:rPr>
      </w:pPr>
      <w:hyperlink w:anchor="_Toc408481078" w:history="1">
        <w:r w:rsidR="00277701" w:rsidRPr="00DF5A1C">
          <w:rPr>
            <w:rStyle w:val="Hyperlink"/>
            <w:noProof/>
          </w:rPr>
          <w:t>Complemento de Lync Online Plan 1 (SL de usuario)</w:t>
        </w:r>
        <w:r w:rsidR="00277701">
          <w:rPr>
            <w:noProof/>
            <w:webHidden/>
          </w:rPr>
          <w:tab/>
        </w:r>
        <w:r w:rsidR="00277701">
          <w:rPr>
            <w:noProof/>
            <w:webHidden/>
          </w:rPr>
          <w:fldChar w:fldCharType="begin"/>
        </w:r>
        <w:r w:rsidR="00277701">
          <w:rPr>
            <w:noProof/>
            <w:webHidden/>
          </w:rPr>
          <w:instrText xml:space="preserve"> PAGEREF _Toc408481078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6D17363A" w14:textId="77777777" w:rsidR="00277701" w:rsidRDefault="0052607F">
      <w:pPr>
        <w:pStyle w:val="TOC6"/>
        <w:tabs>
          <w:tab w:val="right" w:leader="dot" w:pos="5030"/>
        </w:tabs>
        <w:rPr>
          <w:rFonts w:eastAsiaTheme="minorEastAsia"/>
          <w:noProof/>
          <w:sz w:val="22"/>
        </w:rPr>
      </w:pPr>
      <w:hyperlink w:anchor="_Toc408481079" w:history="1">
        <w:r w:rsidR="00277701" w:rsidRPr="00DF5A1C">
          <w:rPr>
            <w:rStyle w:val="Hyperlink"/>
            <w:noProof/>
          </w:rPr>
          <w:t>Lync Online Plan 1G (SL de Usuario)</w:t>
        </w:r>
        <w:r w:rsidR="00277701">
          <w:rPr>
            <w:noProof/>
            <w:webHidden/>
          </w:rPr>
          <w:tab/>
        </w:r>
        <w:r w:rsidR="00277701">
          <w:rPr>
            <w:noProof/>
            <w:webHidden/>
          </w:rPr>
          <w:fldChar w:fldCharType="begin"/>
        </w:r>
        <w:r w:rsidR="00277701">
          <w:rPr>
            <w:noProof/>
            <w:webHidden/>
          </w:rPr>
          <w:instrText xml:space="preserve"> PAGEREF _Toc408481079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2E883E1E" w14:textId="77777777" w:rsidR="00277701" w:rsidRDefault="0052607F">
      <w:pPr>
        <w:pStyle w:val="TOC6"/>
        <w:tabs>
          <w:tab w:val="right" w:leader="dot" w:pos="5030"/>
        </w:tabs>
        <w:rPr>
          <w:rFonts w:eastAsiaTheme="minorEastAsia"/>
          <w:noProof/>
          <w:sz w:val="22"/>
        </w:rPr>
      </w:pPr>
      <w:hyperlink w:anchor="_Toc408481080" w:history="1">
        <w:r w:rsidR="00277701" w:rsidRPr="00DF5A1C">
          <w:rPr>
            <w:rStyle w:val="Hyperlink"/>
            <w:noProof/>
          </w:rPr>
          <w:t>Lync Online Plan 2 (SL de Usuario)</w:t>
        </w:r>
        <w:r w:rsidR="00277701">
          <w:rPr>
            <w:noProof/>
            <w:webHidden/>
          </w:rPr>
          <w:tab/>
        </w:r>
        <w:r w:rsidR="00277701">
          <w:rPr>
            <w:noProof/>
            <w:webHidden/>
          </w:rPr>
          <w:fldChar w:fldCharType="begin"/>
        </w:r>
        <w:r w:rsidR="00277701">
          <w:rPr>
            <w:noProof/>
            <w:webHidden/>
          </w:rPr>
          <w:instrText xml:space="preserve"> PAGEREF _Toc408481080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3BC3BFB8" w14:textId="77777777" w:rsidR="00277701" w:rsidRDefault="0052607F">
      <w:pPr>
        <w:pStyle w:val="TOC6"/>
        <w:tabs>
          <w:tab w:val="right" w:leader="dot" w:pos="5030"/>
        </w:tabs>
        <w:rPr>
          <w:rFonts w:eastAsiaTheme="minorEastAsia"/>
          <w:noProof/>
          <w:sz w:val="22"/>
        </w:rPr>
      </w:pPr>
      <w:hyperlink w:anchor="_Toc408481081" w:history="1">
        <w:r w:rsidR="00277701" w:rsidRPr="00DF5A1C">
          <w:rPr>
            <w:rStyle w:val="Hyperlink"/>
            <w:noProof/>
          </w:rPr>
          <w:t>Lync Online Plan 2G (SL de Usuario)</w:t>
        </w:r>
        <w:r w:rsidR="00277701">
          <w:rPr>
            <w:noProof/>
            <w:webHidden/>
          </w:rPr>
          <w:tab/>
        </w:r>
        <w:r w:rsidR="00277701">
          <w:rPr>
            <w:noProof/>
            <w:webHidden/>
          </w:rPr>
          <w:fldChar w:fldCharType="begin"/>
        </w:r>
        <w:r w:rsidR="00277701">
          <w:rPr>
            <w:noProof/>
            <w:webHidden/>
          </w:rPr>
          <w:instrText xml:space="preserve"> PAGEREF _Toc408481081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5F9EBFDF" w14:textId="77777777" w:rsidR="00277701" w:rsidRDefault="0052607F">
      <w:pPr>
        <w:pStyle w:val="TOC4"/>
        <w:tabs>
          <w:tab w:val="right" w:leader="dot" w:pos="5030"/>
        </w:tabs>
        <w:rPr>
          <w:rFonts w:eastAsiaTheme="minorEastAsia"/>
          <w:smallCaps w:val="0"/>
          <w:noProof/>
          <w:sz w:val="22"/>
        </w:rPr>
      </w:pPr>
      <w:hyperlink w:anchor="_Toc408481082" w:history="1">
        <w:r w:rsidR="00277701" w:rsidRPr="00DF5A1C">
          <w:rPr>
            <w:rStyle w:val="Hyperlink"/>
            <w:noProof/>
          </w:rPr>
          <w:t>Aplicaciones de Office 365</w:t>
        </w:r>
        <w:r w:rsidR="00277701">
          <w:rPr>
            <w:noProof/>
            <w:webHidden/>
          </w:rPr>
          <w:tab/>
        </w:r>
        <w:r w:rsidR="00277701">
          <w:rPr>
            <w:noProof/>
            <w:webHidden/>
          </w:rPr>
          <w:fldChar w:fldCharType="begin"/>
        </w:r>
        <w:r w:rsidR="00277701">
          <w:rPr>
            <w:noProof/>
            <w:webHidden/>
          </w:rPr>
          <w:instrText xml:space="preserve"> PAGEREF _Toc408481082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6833B988" w14:textId="77777777" w:rsidR="00277701" w:rsidRDefault="0052607F">
      <w:pPr>
        <w:pStyle w:val="TOC6"/>
        <w:tabs>
          <w:tab w:val="right" w:leader="dot" w:pos="5030"/>
        </w:tabs>
        <w:rPr>
          <w:rFonts w:eastAsiaTheme="minorEastAsia"/>
          <w:noProof/>
          <w:sz w:val="22"/>
        </w:rPr>
      </w:pPr>
      <w:hyperlink w:anchor="_Toc408481083" w:history="1">
        <w:r w:rsidR="00277701" w:rsidRPr="00DF5A1C">
          <w:rPr>
            <w:rStyle w:val="Hyperlink"/>
            <w:noProof/>
          </w:rPr>
          <w:t>Office 365 Business</w:t>
        </w:r>
        <w:r w:rsidR="00277701">
          <w:rPr>
            <w:noProof/>
            <w:webHidden/>
          </w:rPr>
          <w:tab/>
        </w:r>
        <w:r w:rsidR="00277701">
          <w:rPr>
            <w:noProof/>
            <w:webHidden/>
          </w:rPr>
          <w:fldChar w:fldCharType="begin"/>
        </w:r>
        <w:r w:rsidR="00277701">
          <w:rPr>
            <w:noProof/>
            <w:webHidden/>
          </w:rPr>
          <w:instrText xml:space="preserve"> PAGEREF _Toc408481083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23618959" w14:textId="77777777" w:rsidR="00277701" w:rsidRDefault="0052607F">
      <w:pPr>
        <w:pStyle w:val="TOC6"/>
        <w:tabs>
          <w:tab w:val="right" w:leader="dot" w:pos="5030"/>
        </w:tabs>
        <w:rPr>
          <w:rFonts w:eastAsiaTheme="minorEastAsia"/>
          <w:noProof/>
          <w:sz w:val="22"/>
        </w:rPr>
      </w:pPr>
      <w:hyperlink w:anchor="_Toc408481084" w:history="1">
        <w:r w:rsidR="00277701" w:rsidRPr="00DF5A1C">
          <w:rPr>
            <w:rStyle w:val="Hyperlink"/>
            <w:noProof/>
          </w:rPr>
          <w:t>Office 365 ProPlus (SL de Usuario)</w:t>
        </w:r>
        <w:r w:rsidR="00277701">
          <w:rPr>
            <w:noProof/>
            <w:webHidden/>
          </w:rPr>
          <w:tab/>
        </w:r>
        <w:r w:rsidR="00277701">
          <w:rPr>
            <w:noProof/>
            <w:webHidden/>
          </w:rPr>
          <w:fldChar w:fldCharType="begin"/>
        </w:r>
        <w:r w:rsidR="00277701">
          <w:rPr>
            <w:noProof/>
            <w:webHidden/>
          </w:rPr>
          <w:instrText xml:space="preserve"> PAGEREF _Toc408481084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6FDEE73B" w14:textId="77777777" w:rsidR="00277701" w:rsidRDefault="0052607F">
      <w:pPr>
        <w:pStyle w:val="TOC6"/>
        <w:tabs>
          <w:tab w:val="right" w:leader="dot" w:pos="5030"/>
        </w:tabs>
        <w:rPr>
          <w:rFonts w:eastAsiaTheme="minorEastAsia"/>
          <w:noProof/>
          <w:sz w:val="22"/>
        </w:rPr>
      </w:pPr>
      <w:hyperlink w:anchor="_Toc408481085" w:history="1">
        <w:r w:rsidR="00277701" w:rsidRPr="00DF5A1C">
          <w:rPr>
            <w:rStyle w:val="Hyperlink"/>
            <w:noProof/>
          </w:rPr>
          <w:t>Office 365 ProPlus A (SL de Usuario)</w:t>
        </w:r>
        <w:r w:rsidR="00277701">
          <w:rPr>
            <w:noProof/>
            <w:webHidden/>
          </w:rPr>
          <w:tab/>
        </w:r>
        <w:r w:rsidR="00277701">
          <w:rPr>
            <w:noProof/>
            <w:webHidden/>
          </w:rPr>
          <w:fldChar w:fldCharType="begin"/>
        </w:r>
        <w:r w:rsidR="00277701">
          <w:rPr>
            <w:noProof/>
            <w:webHidden/>
          </w:rPr>
          <w:instrText xml:space="preserve"> PAGEREF _Toc408481085 \h </w:instrText>
        </w:r>
        <w:r w:rsidR="00277701">
          <w:rPr>
            <w:noProof/>
            <w:webHidden/>
          </w:rPr>
        </w:r>
        <w:r w:rsidR="00277701">
          <w:rPr>
            <w:noProof/>
            <w:webHidden/>
          </w:rPr>
          <w:fldChar w:fldCharType="separate"/>
        </w:r>
        <w:r w:rsidR="0067431C">
          <w:rPr>
            <w:noProof/>
            <w:webHidden/>
          </w:rPr>
          <w:t>58</w:t>
        </w:r>
        <w:r w:rsidR="00277701">
          <w:rPr>
            <w:noProof/>
            <w:webHidden/>
          </w:rPr>
          <w:fldChar w:fldCharType="end"/>
        </w:r>
      </w:hyperlink>
    </w:p>
    <w:p w14:paraId="5559C2B6" w14:textId="77777777" w:rsidR="00277701" w:rsidRDefault="0052607F">
      <w:pPr>
        <w:pStyle w:val="TOC6"/>
        <w:tabs>
          <w:tab w:val="right" w:leader="dot" w:pos="5030"/>
        </w:tabs>
        <w:rPr>
          <w:rFonts w:eastAsiaTheme="minorEastAsia"/>
          <w:noProof/>
          <w:sz w:val="22"/>
        </w:rPr>
      </w:pPr>
      <w:hyperlink w:anchor="_Toc408481086" w:history="1">
        <w:r w:rsidR="00277701" w:rsidRPr="00DF5A1C">
          <w:rPr>
            <w:rStyle w:val="Hyperlink"/>
            <w:noProof/>
          </w:rPr>
          <w:t>Office 365 ProPlus for Education (SL de Usuario)</w:t>
        </w:r>
        <w:r w:rsidR="00277701">
          <w:rPr>
            <w:noProof/>
            <w:webHidden/>
          </w:rPr>
          <w:tab/>
        </w:r>
        <w:r w:rsidR="00277701">
          <w:rPr>
            <w:noProof/>
            <w:webHidden/>
          </w:rPr>
          <w:fldChar w:fldCharType="begin"/>
        </w:r>
        <w:r w:rsidR="00277701">
          <w:rPr>
            <w:noProof/>
            <w:webHidden/>
          </w:rPr>
          <w:instrText xml:space="preserve"> PAGEREF _Toc408481086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6F8F98C1" w14:textId="77777777" w:rsidR="00277701" w:rsidRDefault="0052607F">
      <w:pPr>
        <w:pStyle w:val="TOC6"/>
        <w:tabs>
          <w:tab w:val="right" w:leader="dot" w:pos="5030"/>
        </w:tabs>
        <w:rPr>
          <w:rFonts w:eastAsiaTheme="minorEastAsia"/>
          <w:noProof/>
          <w:sz w:val="22"/>
        </w:rPr>
      </w:pPr>
      <w:hyperlink w:anchor="_Toc408481087" w:history="1">
        <w:r w:rsidR="00277701" w:rsidRPr="00DF5A1C">
          <w:rPr>
            <w:rStyle w:val="Hyperlink"/>
            <w:noProof/>
          </w:rPr>
          <w:t>Office 365 ProPlus Government G (SL de Usuario)</w:t>
        </w:r>
        <w:r w:rsidR="00277701">
          <w:rPr>
            <w:noProof/>
            <w:webHidden/>
          </w:rPr>
          <w:tab/>
        </w:r>
        <w:r w:rsidR="00277701">
          <w:rPr>
            <w:noProof/>
            <w:webHidden/>
          </w:rPr>
          <w:fldChar w:fldCharType="begin"/>
        </w:r>
        <w:r w:rsidR="00277701">
          <w:rPr>
            <w:noProof/>
            <w:webHidden/>
          </w:rPr>
          <w:instrText xml:space="preserve"> PAGEREF _Toc408481087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72E41FBE" w14:textId="77777777" w:rsidR="00277701" w:rsidRDefault="0052607F">
      <w:pPr>
        <w:pStyle w:val="TOC6"/>
        <w:tabs>
          <w:tab w:val="right" w:leader="dot" w:pos="5030"/>
        </w:tabs>
        <w:rPr>
          <w:rFonts w:eastAsiaTheme="minorEastAsia"/>
          <w:noProof/>
          <w:sz w:val="22"/>
        </w:rPr>
      </w:pPr>
      <w:hyperlink w:anchor="_Toc408481088" w:history="1">
        <w:r w:rsidR="00277701" w:rsidRPr="00DF5A1C">
          <w:rPr>
            <w:rStyle w:val="Hyperlink"/>
            <w:noProof/>
          </w:rPr>
          <w:t>Office 365 ProPlus de SA (SL de Usuario)</w:t>
        </w:r>
        <w:r w:rsidR="00277701">
          <w:rPr>
            <w:noProof/>
            <w:webHidden/>
          </w:rPr>
          <w:tab/>
        </w:r>
        <w:r w:rsidR="00277701">
          <w:rPr>
            <w:noProof/>
            <w:webHidden/>
          </w:rPr>
          <w:fldChar w:fldCharType="begin"/>
        </w:r>
        <w:r w:rsidR="00277701">
          <w:rPr>
            <w:noProof/>
            <w:webHidden/>
          </w:rPr>
          <w:instrText xml:space="preserve"> PAGEREF _Toc408481088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34A2B0FD" w14:textId="2EB0B319" w:rsidR="00277701" w:rsidRDefault="0052607F">
      <w:pPr>
        <w:pStyle w:val="TOC6"/>
        <w:tabs>
          <w:tab w:val="right" w:leader="dot" w:pos="5030"/>
        </w:tabs>
        <w:rPr>
          <w:rFonts w:eastAsiaTheme="minorEastAsia"/>
          <w:noProof/>
          <w:sz w:val="22"/>
        </w:rPr>
      </w:pPr>
      <w:hyperlink w:anchor="_Toc408481089" w:history="1">
        <w:r w:rsidR="00277701" w:rsidRPr="00DF5A1C">
          <w:rPr>
            <w:rStyle w:val="Hyperlink"/>
            <w:noProof/>
          </w:rPr>
          <w:t xml:space="preserve">Project Online con Project Pro para Office 365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_Toc408481089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606CA237" w14:textId="4BD386F8" w:rsidR="00277701" w:rsidRDefault="0052607F">
      <w:pPr>
        <w:pStyle w:val="TOC6"/>
        <w:tabs>
          <w:tab w:val="right" w:leader="dot" w:pos="5030"/>
        </w:tabs>
        <w:rPr>
          <w:rFonts w:eastAsiaTheme="minorEastAsia"/>
          <w:noProof/>
          <w:sz w:val="22"/>
        </w:rPr>
      </w:pPr>
      <w:hyperlink w:anchor="_Toc408481090" w:history="1">
        <w:r w:rsidR="00277701" w:rsidRPr="00DF5A1C">
          <w:rPr>
            <w:rStyle w:val="Hyperlink"/>
            <w:noProof/>
          </w:rPr>
          <w:t>Project Online con Project Pro para Office 365 de SA</w:t>
        </w:r>
        <w:r w:rsidR="00277701">
          <w:rPr>
            <w:rStyle w:val="Hyperlink"/>
            <w:noProof/>
          </w:rPr>
          <w:t xml:space="preserve">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_Toc408481090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4297FCAF" w14:textId="77777777" w:rsidR="00277701" w:rsidRDefault="0052607F">
      <w:pPr>
        <w:pStyle w:val="TOC6"/>
        <w:tabs>
          <w:tab w:val="right" w:leader="dot" w:pos="5030"/>
        </w:tabs>
        <w:rPr>
          <w:rFonts w:eastAsiaTheme="minorEastAsia"/>
          <w:noProof/>
          <w:sz w:val="22"/>
        </w:rPr>
      </w:pPr>
      <w:hyperlink w:anchor="_Toc408481091" w:history="1">
        <w:r w:rsidR="00277701" w:rsidRPr="00DF5A1C">
          <w:rPr>
            <w:rStyle w:val="Hyperlink"/>
            <w:noProof/>
          </w:rPr>
          <w:t>Project Pro para Office 365</w:t>
        </w:r>
        <w:r w:rsidR="00277701">
          <w:rPr>
            <w:noProof/>
            <w:webHidden/>
          </w:rPr>
          <w:tab/>
        </w:r>
        <w:r w:rsidR="00277701">
          <w:rPr>
            <w:noProof/>
            <w:webHidden/>
          </w:rPr>
          <w:fldChar w:fldCharType="begin"/>
        </w:r>
        <w:r w:rsidR="00277701">
          <w:rPr>
            <w:noProof/>
            <w:webHidden/>
          </w:rPr>
          <w:instrText xml:space="preserve"> PAGEREF _Toc408481091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5BC5A435" w14:textId="77777777" w:rsidR="00277701" w:rsidRDefault="0052607F">
      <w:pPr>
        <w:pStyle w:val="TOC6"/>
        <w:tabs>
          <w:tab w:val="right" w:leader="dot" w:pos="5030"/>
        </w:tabs>
        <w:rPr>
          <w:rFonts w:eastAsiaTheme="minorEastAsia"/>
          <w:noProof/>
          <w:sz w:val="22"/>
        </w:rPr>
      </w:pPr>
      <w:hyperlink w:anchor="_Toc408481092" w:history="1">
        <w:r w:rsidR="00277701" w:rsidRPr="00DF5A1C">
          <w:rPr>
            <w:rStyle w:val="Hyperlink"/>
            <w:noProof/>
          </w:rPr>
          <w:t>Project Pro para Office 365 A</w:t>
        </w:r>
        <w:r w:rsidR="00277701">
          <w:rPr>
            <w:noProof/>
            <w:webHidden/>
          </w:rPr>
          <w:tab/>
        </w:r>
        <w:r w:rsidR="00277701">
          <w:rPr>
            <w:noProof/>
            <w:webHidden/>
          </w:rPr>
          <w:fldChar w:fldCharType="begin"/>
        </w:r>
        <w:r w:rsidR="00277701">
          <w:rPr>
            <w:noProof/>
            <w:webHidden/>
          </w:rPr>
          <w:instrText xml:space="preserve"> PAGEREF _Toc408481092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48396EE7" w14:textId="77777777" w:rsidR="00277701" w:rsidRDefault="0052607F">
      <w:pPr>
        <w:pStyle w:val="TOC6"/>
        <w:tabs>
          <w:tab w:val="right" w:leader="dot" w:pos="5030"/>
        </w:tabs>
        <w:rPr>
          <w:rFonts w:eastAsiaTheme="minorEastAsia"/>
          <w:noProof/>
          <w:sz w:val="22"/>
        </w:rPr>
      </w:pPr>
      <w:hyperlink w:anchor="_Toc408481093" w:history="1">
        <w:r w:rsidR="00277701" w:rsidRPr="00DF5A1C">
          <w:rPr>
            <w:rStyle w:val="Hyperlink"/>
            <w:noProof/>
          </w:rPr>
          <w:t>Project Pro para Office 365 de SA</w:t>
        </w:r>
        <w:r w:rsidR="00277701">
          <w:rPr>
            <w:noProof/>
            <w:webHidden/>
          </w:rPr>
          <w:tab/>
        </w:r>
        <w:r w:rsidR="00277701">
          <w:rPr>
            <w:noProof/>
            <w:webHidden/>
          </w:rPr>
          <w:fldChar w:fldCharType="begin"/>
        </w:r>
        <w:r w:rsidR="00277701">
          <w:rPr>
            <w:noProof/>
            <w:webHidden/>
          </w:rPr>
          <w:instrText xml:space="preserve"> PAGEREF _Toc408481093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5E60721A" w14:textId="77777777" w:rsidR="00277701" w:rsidRDefault="0052607F">
      <w:pPr>
        <w:pStyle w:val="TOC6"/>
        <w:tabs>
          <w:tab w:val="right" w:leader="dot" w:pos="5030"/>
        </w:tabs>
        <w:rPr>
          <w:rFonts w:eastAsiaTheme="minorEastAsia"/>
          <w:noProof/>
          <w:sz w:val="22"/>
        </w:rPr>
      </w:pPr>
      <w:hyperlink w:anchor="_Toc408481094" w:history="1">
        <w:r w:rsidR="00277701" w:rsidRPr="00DF5A1C">
          <w:rPr>
            <w:rStyle w:val="Hyperlink"/>
            <w:noProof/>
          </w:rPr>
          <w:t>Visio Pro para Office 365</w:t>
        </w:r>
        <w:r w:rsidR="00277701">
          <w:rPr>
            <w:noProof/>
            <w:webHidden/>
          </w:rPr>
          <w:tab/>
        </w:r>
        <w:r w:rsidR="00277701">
          <w:rPr>
            <w:noProof/>
            <w:webHidden/>
          </w:rPr>
          <w:fldChar w:fldCharType="begin"/>
        </w:r>
        <w:r w:rsidR="00277701">
          <w:rPr>
            <w:noProof/>
            <w:webHidden/>
          </w:rPr>
          <w:instrText xml:space="preserve"> PAGEREF _Toc408481094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350635A6" w14:textId="77777777" w:rsidR="00277701" w:rsidRDefault="0052607F">
      <w:pPr>
        <w:pStyle w:val="TOC6"/>
        <w:tabs>
          <w:tab w:val="right" w:leader="dot" w:pos="5030"/>
        </w:tabs>
        <w:rPr>
          <w:rFonts w:eastAsiaTheme="minorEastAsia"/>
          <w:noProof/>
          <w:sz w:val="22"/>
        </w:rPr>
      </w:pPr>
      <w:hyperlink w:anchor="_Toc408481095" w:history="1">
        <w:r w:rsidR="00277701" w:rsidRPr="00DF5A1C">
          <w:rPr>
            <w:rStyle w:val="Hyperlink"/>
            <w:noProof/>
          </w:rPr>
          <w:t>Visio Pro para Office 365 A</w:t>
        </w:r>
        <w:r w:rsidR="00277701">
          <w:rPr>
            <w:noProof/>
            <w:webHidden/>
          </w:rPr>
          <w:tab/>
        </w:r>
        <w:r w:rsidR="00277701">
          <w:rPr>
            <w:noProof/>
            <w:webHidden/>
          </w:rPr>
          <w:fldChar w:fldCharType="begin"/>
        </w:r>
        <w:r w:rsidR="00277701">
          <w:rPr>
            <w:noProof/>
            <w:webHidden/>
          </w:rPr>
          <w:instrText xml:space="preserve"> PAGEREF _Toc408481095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4A44F1DA" w14:textId="77777777" w:rsidR="00277701" w:rsidRDefault="0052607F">
      <w:pPr>
        <w:pStyle w:val="TOC6"/>
        <w:tabs>
          <w:tab w:val="right" w:leader="dot" w:pos="5030"/>
        </w:tabs>
        <w:rPr>
          <w:rFonts w:eastAsiaTheme="minorEastAsia"/>
          <w:noProof/>
          <w:sz w:val="22"/>
        </w:rPr>
      </w:pPr>
      <w:hyperlink w:anchor="_Toc408481096" w:history="1">
        <w:r w:rsidR="00277701" w:rsidRPr="00DF5A1C">
          <w:rPr>
            <w:rStyle w:val="Hyperlink"/>
            <w:noProof/>
          </w:rPr>
          <w:t>Visio Pro para Office 365 de SA</w:t>
        </w:r>
        <w:r w:rsidR="00277701">
          <w:rPr>
            <w:noProof/>
            <w:webHidden/>
          </w:rPr>
          <w:tab/>
        </w:r>
        <w:r w:rsidR="00277701">
          <w:rPr>
            <w:noProof/>
            <w:webHidden/>
          </w:rPr>
          <w:fldChar w:fldCharType="begin"/>
        </w:r>
        <w:r w:rsidR="00277701">
          <w:rPr>
            <w:noProof/>
            <w:webHidden/>
          </w:rPr>
          <w:instrText xml:space="preserve"> PAGEREF _Toc408481096 \h </w:instrText>
        </w:r>
        <w:r w:rsidR="00277701">
          <w:rPr>
            <w:noProof/>
            <w:webHidden/>
          </w:rPr>
        </w:r>
        <w:r w:rsidR="00277701">
          <w:rPr>
            <w:noProof/>
            <w:webHidden/>
          </w:rPr>
          <w:fldChar w:fldCharType="separate"/>
        </w:r>
        <w:r w:rsidR="0067431C">
          <w:rPr>
            <w:noProof/>
            <w:webHidden/>
          </w:rPr>
          <w:t>59</w:t>
        </w:r>
        <w:r w:rsidR="00277701">
          <w:rPr>
            <w:noProof/>
            <w:webHidden/>
          </w:rPr>
          <w:fldChar w:fldCharType="end"/>
        </w:r>
      </w:hyperlink>
    </w:p>
    <w:p w14:paraId="51FF1C26" w14:textId="77777777" w:rsidR="00277701" w:rsidRDefault="0052607F">
      <w:pPr>
        <w:pStyle w:val="TOC4"/>
        <w:tabs>
          <w:tab w:val="right" w:leader="dot" w:pos="5030"/>
        </w:tabs>
        <w:rPr>
          <w:rFonts w:eastAsiaTheme="minorEastAsia"/>
          <w:smallCaps w:val="0"/>
          <w:noProof/>
          <w:sz w:val="22"/>
        </w:rPr>
      </w:pPr>
      <w:hyperlink w:anchor="_Toc408481097" w:history="1">
        <w:r w:rsidR="00277701" w:rsidRPr="00DF5A1C">
          <w:rPr>
            <w:rStyle w:val="Hyperlink"/>
            <w:noProof/>
          </w:rPr>
          <w:t>Conjuntos de Aplicaciones de Office 365</w:t>
        </w:r>
        <w:r w:rsidR="00277701">
          <w:rPr>
            <w:noProof/>
            <w:webHidden/>
          </w:rPr>
          <w:tab/>
        </w:r>
        <w:r w:rsidR="00277701">
          <w:rPr>
            <w:noProof/>
            <w:webHidden/>
          </w:rPr>
          <w:fldChar w:fldCharType="begin"/>
        </w:r>
        <w:r w:rsidR="00277701">
          <w:rPr>
            <w:noProof/>
            <w:webHidden/>
          </w:rPr>
          <w:instrText xml:space="preserve"> PAGEREF _Toc408481097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42E7C37C" w14:textId="77777777" w:rsidR="00277701" w:rsidRDefault="0052607F">
      <w:pPr>
        <w:pStyle w:val="TOC6"/>
        <w:tabs>
          <w:tab w:val="right" w:leader="dot" w:pos="5030"/>
        </w:tabs>
        <w:rPr>
          <w:rFonts w:eastAsiaTheme="minorEastAsia"/>
          <w:noProof/>
          <w:sz w:val="22"/>
        </w:rPr>
      </w:pPr>
      <w:hyperlink w:anchor="_Toc408481098" w:history="1">
        <w:r w:rsidR="00277701" w:rsidRPr="00DF5A1C">
          <w:rPr>
            <w:rStyle w:val="Hyperlink"/>
            <w:noProof/>
          </w:rPr>
          <w:t>Office 365 Business Essentials</w:t>
        </w:r>
        <w:r w:rsidR="00277701">
          <w:rPr>
            <w:noProof/>
            <w:webHidden/>
          </w:rPr>
          <w:tab/>
        </w:r>
        <w:r w:rsidR="00277701">
          <w:rPr>
            <w:noProof/>
            <w:webHidden/>
          </w:rPr>
          <w:fldChar w:fldCharType="begin"/>
        </w:r>
        <w:r w:rsidR="00277701">
          <w:rPr>
            <w:noProof/>
            <w:webHidden/>
          </w:rPr>
          <w:instrText xml:space="preserve"> PAGEREF _Toc408481098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5043322E" w14:textId="77777777" w:rsidR="00277701" w:rsidRDefault="0052607F">
      <w:pPr>
        <w:pStyle w:val="TOC6"/>
        <w:tabs>
          <w:tab w:val="right" w:leader="dot" w:pos="5030"/>
        </w:tabs>
        <w:rPr>
          <w:rFonts w:eastAsiaTheme="minorEastAsia"/>
          <w:noProof/>
          <w:sz w:val="22"/>
        </w:rPr>
      </w:pPr>
      <w:hyperlink w:anchor="_Toc408481099" w:history="1">
        <w:r w:rsidR="00277701" w:rsidRPr="00DF5A1C">
          <w:rPr>
            <w:rStyle w:val="Hyperlink"/>
            <w:noProof/>
          </w:rPr>
          <w:t>Office 365 Business Premium</w:t>
        </w:r>
        <w:r w:rsidR="00277701">
          <w:rPr>
            <w:noProof/>
            <w:webHidden/>
          </w:rPr>
          <w:tab/>
        </w:r>
        <w:r w:rsidR="00277701">
          <w:rPr>
            <w:noProof/>
            <w:webHidden/>
          </w:rPr>
          <w:fldChar w:fldCharType="begin"/>
        </w:r>
        <w:r w:rsidR="00277701">
          <w:rPr>
            <w:noProof/>
            <w:webHidden/>
          </w:rPr>
          <w:instrText xml:space="preserve"> PAGEREF _Toc408481099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3CE8E926" w14:textId="77777777" w:rsidR="00277701" w:rsidRDefault="0052607F">
      <w:pPr>
        <w:pStyle w:val="TOC6"/>
        <w:tabs>
          <w:tab w:val="right" w:leader="dot" w:pos="5030"/>
        </w:tabs>
        <w:rPr>
          <w:rFonts w:eastAsiaTheme="minorEastAsia"/>
          <w:noProof/>
          <w:sz w:val="22"/>
        </w:rPr>
      </w:pPr>
      <w:hyperlink w:anchor="_Toc408481100" w:history="1">
        <w:r w:rsidR="00277701" w:rsidRPr="00DF5A1C">
          <w:rPr>
            <w:rStyle w:val="Hyperlink"/>
            <w:noProof/>
          </w:rPr>
          <w:t>Office 365 Ámbito educativo E1 (SL de Usuario)</w:t>
        </w:r>
        <w:r w:rsidR="00277701">
          <w:rPr>
            <w:noProof/>
            <w:webHidden/>
          </w:rPr>
          <w:tab/>
        </w:r>
        <w:r w:rsidR="00277701">
          <w:rPr>
            <w:noProof/>
            <w:webHidden/>
          </w:rPr>
          <w:fldChar w:fldCharType="begin"/>
        </w:r>
        <w:r w:rsidR="00277701">
          <w:rPr>
            <w:noProof/>
            <w:webHidden/>
          </w:rPr>
          <w:instrText xml:space="preserve"> PAGEREF _Toc408481100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4E4539DC" w14:textId="77777777" w:rsidR="00277701" w:rsidRDefault="0052607F">
      <w:pPr>
        <w:pStyle w:val="TOC6"/>
        <w:tabs>
          <w:tab w:val="right" w:leader="dot" w:pos="5030"/>
        </w:tabs>
        <w:rPr>
          <w:rFonts w:eastAsiaTheme="minorEastAsia"/>
          <w:noProof/>
          <w:sz w:val="22"/>
        </w:rPr>
      </w:pPr>
      <w:hyperlink w:anchor="_Toc408481101" w:history="1">
        <w:r w:rsidR="00277701" w:rsidRPr="00DF5A1C">
          <w:rPr>
            <w:rStyle w:val="Hyperlink"/>
            <w:noProof/>
          </w:rPr>
          <w:t>Office 365 Ámbito educativo E3 (SL de Usuario)</w:t>
        </w:r>
        <w:r w:rsidR="00277701">
          <w:rPr>
            <w:noProof/>
            <w:webHidden/>
          </w:rPr>
          <w:tab/>
        </w:r>
        <w:r w:rsidR="00277701">
          <w:rPr>
            <w:noProof/>
            <w:webHidden/>
          </w:rPr>
          <w:fldChar w:fldCharType="begin"/>
        </w:r>
        <w:r w:rsidR="00277701">
          <w:rPr>
            <w:noProof/>
            <w:webHidden/>
          </w:rPr>
          <w:instrText xml:space="preserve"> PAGEREF _Toc408481101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50C98BB5" w14:textId="77777777" w:rsidR="00277701" w:rsidRDefault="0052607F">
      <w:pPr>
        <w:pStyle w:val="TOC6"/>
        <w:tabs>
          <w:tab w:val="right" w:leader="dot" w:pos="5030"/>
        </w:tabs>
        <w:rPr>
          <w:rFonts w:eastAsiaTheme="minorEastAsia"/>
          <w:noProof/>
          <w:sz w:val="22"/>
        </w:rPr>
      </w:pPr>
      <w:hyperlink w:anchor="_Toc408481102" w:history="1">
        <w:r w:rsidR="00277701" w:rsidRPr="00DF5A1C">
          <w:rPr>
            <w:rStyle w:val="Hyperlink"/>
            <w:noProof/>
          </w:rPr>
          <w:t>Office 365 Ámbito educativo E4 (SL de Usuario)</w:t>
        </w:r>
        <w:r w:rsidR="00277701">
          <w:rPr>
            <w:noProof/>
            <w:webHidden/>
          </w:rPr>
          <w:tab/>
        </w:r>
        <w:r w:rsidR="00277701">
          <w:rPr>
            <w:noProof/>
            <w:webHidden/>
          </w:rPr>
          <w:fldChar w:fldCharType="begin"/>
        </w:r>
        <w:r w:rsidR="00277701">
          <w:rPr>
            <w:noProof/>
            <w:webHidden/>
          </w:rPr>
          <w:instrText xml:space="preserve"> PAGEREF _Toc408481102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5F016FF9" w14:textId="0CEDBD7A" w:rsidR="00277701" w:rsidRDefault="0052607F">
      <w:pPr>
        <w:pStyle w:val="TOC6"/>
        <w:tabs>
          <w:tab w:val="right" w:leader="dot" w:pos="5030"/>
        </w:tabs>
        <w:rPr>
          <w:rFonts w:eastAsiaTheme="minorEastAsia"/>
          <w:noProof/>
          <w:sz w:val="22"/>
        </w:rPr>
      </w:pPr>
      <w:hyperlink w:anchor="_Toc408481103" w:history="1">
        <w:r w:rsidR="00277701" w:rsidRPr="00DF5A1C">
          <w:rPr>
            <w:rStyle w:val="Hyperlink"/>
            <w:noProof/>
          </w:rPr>
          <w:t xml:space="preserve">Complemento de Office 365 Ámbito educativo E3, E4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_Toc408481103 \h </w:instrText>
        </w:r>
        <w:r w:rsidR="00277701">
          <w:rPr>
            <w:noProof/>
            <w:webHidden/>
          </w:rPr>
        </w:r>
        <w:r w:rsidR="00277701">
          <w:rPr>
            <w:noProof/>
            <w:webHidden/>
          </w:rPr>
          <w:fldChar w:fldCharType="separate"/>
        </w:r>
        <w:r w:rsidR="0067431C">
          <w:rPr>
            <w:noProof/>
            <w:webHidden/>
          </w:rPr>
          <w:t>60</w:t>
        </w:r>
        <w:r w:rsidR="00277701">
          <w:rPr>
            <w:noProof/>
            <w:webHidden/>
          </w:rPr>
          <w:fldChar w:fldCharType="end"/>
        </w:r>
      </w:hyperlink>
    </w:p>
    <w:p w14:paraId="55319FC3" w14:textId="178A9B95" w:rsidR="00277701" w:rsidRDefault="0052607F">
      <w:pPr>
        <w:pStyle w:val="TOC6"/>
        <w:tabs>
          <w:tab w:val="right" w:leader="dot" w:pos="5030"/>
        </w:tabs>
        <w:rPr>
          <w:rFonts w:eastAsiaTheme="minorEastAsia"/>
          <w:noProof/>
          <w:sz w:val="22"/>
        </w:rPr>
      </w:pPr>
      <w:hyperlink w:anchor="_Toc408481104" w:history="1">
        <w:r w:rsidR="00277701" w:rsidRPr="00DF5A1C">
          <w:rPr>
            <w:rStyle w:val="Hyperlink"/>
            <w:noProof/>
          </w:rPr>
          <w:t xml:space="preserve">Office 365 Ámbito educativo E3 y E4 sin Complemento </w:t>
        </w:r>
        <w:r w:rsidR="00A0719D">
          <w:rPr>
            <w:rStyle w:val="Hyperlink"/>
            <w:noProof/>
          </w:rPr>
          <w:br/>
        </w:r>
        <w:r w:rsidR="00277701" w:rsidRPr="00DF5A1C">
          <w:rPr>
            <w:rStyle w:val="Hyperlink"/>
            <w:noProof/>
          </w:rPr>
          <w:t>de ProPlus (SL de Usuario)</w:t>
        </w:r>
        <w:r w:rsidR="00277701">
          <w:rPr>
            <w:noProof/>
            <w:webHidden/>
          </w:rPr>
          <w:tab/>
        </w:r>
        <w:r w:rsidR="00277701">
          <w:rPr>
            <w:noProof/>
            <w:webHidden/>
          </w:rPr>
          <w:fldChar w:fldCharType="begin"/>
        </w:r>
        <w:r w:rsidR="00277701">
          <w:rPr>
            <w:noProof/>
            <w:webHidden/>
          </w:rPr>
          <w:instrText xml:space="preserve"> PAGEREF _Toc408481104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6BCAE2CA" w14:textId="77777777" w:rsidR="00277701" w:rsidRDefault="0052607F">
      <w:pPr>
        <w:pStyle w:val="TOC6"/>
        <w:tabs>
          <w:tab w:val="right" w:leader="dot" w:pos="5030"/>
        </w:tabs>
        <w:rPr>
          <w:rFonts w:eastAsiaTheme="minorEastAsia"/>
          <w:noProof/>
          <w:sz w:val="22"/>
        </w:rPr>
      </w:pPr>
      <w:hyperlink w:anchor="_Toc408481105" w:history="1">
        <w:r w:rsidR="00277701" w:rsidRPr="00DF5A1C">
          <w:rPr>
            <w:rStyle w:val="Hyperlink"/>
            <w:noProof/>
          </w:rPr>
          <w:t>Office 365 Enterprise E1 (SL de Usuario)</w:t>
        </w:r>
        <w:r w:rsidR="00277701">
          <w:rPr>
            <w:noProof/>
            <w:webHidden/>
          </w:rPr>
          <w:tab/>
        </w:r>
        <w:r w:rsidR="00277701">
          <w:rPr>
            <w:noProof/>
            <w:webHidden/>
          </w:rPr>
          <w:fldChar w:fldCharType="begin"/>
        </w:r>
        <w:r w:rsidR="00277701">
          <w:rPr>
            <w:noProof/>
            <w:webHidden/>
          </w:rPr>
          <w:instrText xml:space="preserve"> PAGEREF _Toc408481105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616B4F40" w14:textId="77777777" w:rsidR="00277701" w:rsidRDefault="0052607F">
      <w:pPr>
        <w:pStyle w:val="TOC6"/>
        <w:tabs>
          <w:tab w:val="right" w:leader="dot" w:pos="5030"/>
        </w:tabs>
        <w:rPr>
          <w:rFonts w:eastAsiaTheme="minorEastAsia"/>
          <w:noProof/>
          <w:sz w:val="22"/>
        </w:rPr>
      </w:pPr>
      <w:hyperlink w:anchor="_Toc408481106" w:history="1">
        <w:r w:rsidR="00277701" w:rsidRPr="00DF5A1C">
          <w:rPr>
            <w:rStyle w:val="Hyperlink"/>
            <w:noProof/>
          </w:rPr>
          <w:t>Office 365 Enterprise E1 de SA (SL de Usuario)</w:t>
        </w:r>
        <w:r w:rsidR="00277701">
          <w:rPr>
            <w:noProof/>
            <w:webHidden/>
          </w:rPr>
          <w:tab/>
        </w:r>
        <w:r w:rsidR="00277701">
          <w:rPr>
            <w:noProof/>
            <w:webHidden/>
          </w:rPr>
          <w:fldChar w:fldCharType="begin"/>
        </w:r>
        <w:r w:rsidR="00277701">
          <w:rPr>
            <w:noProof/>
            <w:webHidden/>
          </w:rPr>
          <w:instrText xml:space="preserve"> PAGEREF _Toc408481106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6CCC2B6E" w14:textId="77777777" w:rsidR="00277701" w:rsidRDefault="0052607F">
      <w:pPr>
        <w:pStyle w:val="TOC6"/>
        <w:tabs>
          <w:tab w:val="right" w:leader="dot" w:pos="5030"/>
        </w:tabs>
        <w:rPr>
          <w:rFonts w:eastAsiaTheme="minorEastAsia"/>
          <w:noProof/>
          <w:sz w:val="22"/>
        </w:rPr>
      </w:pPr>
      <w:hyperlink w:anchor="_Toc408481107" w:history="1">
        <w:r w:rsidR="00277701" w:rsidRPr="00DF5A1C">
          <w:rPr>
            <w:rStyle w:val="Hyperlink"/>
            <w:noProof/>
          </w:rPr>
          <w:t>Office 365 Enterprise E3 (SL de Usuario)</w:t>
        </w:r>
        <w:r w:rsidR="00277701">
          <w:rPr>
            <w:noProof/>
            <w:webHidden/>
          </w:rPr>
          <w:tab/>
        </w:r>
        <w:r w:rsidR="00277701">
          <w:rPr>
            <w:noProof/>
            <w:webHidden/>
          </w:rPr>
          <w:fldChar w:fldCharType="begin"/>
        </w:r>
        <w:r w:rsidR="00277701">
          <w:rPr>
            <w:noProof/>
            <w:webHidden/>
          </w:rPr>
          <w:instrText xml:space="preserve"> PAGEREF _Toc408481107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6FAB0B5A" w14:textId="77777777" w:rsidR="00277701" w:rsidRDefault="0052607F">
      <w:pPr>
        <w:pStyle w:val="TOC6"/>
        <w:tabs>
          <w:tab w:val="right" w:leader="dot" w:pos="5030"/>
        </w:tabs>
        <w:rPr>
          <w:rFonts w:eastAsiaTheme="minorEastAsia"/>
          <w:noProof/>
          <w:sz w:val="22"/>
        </w:rPr>
      </w:pPr>
      <w:hyperlink w:anchor="_Toc408481108" w:history="1">
        <w:r w:rsidR="00277701" w:rsidRPr="00DF5A1C">
          <w:rPr>
            <w:rStyle w:val="Hyperlink"/>
            <w:noProof/>
          </w:rPr>
          <w:t>Office 365 Enterprise E3 de SA (SL de Usuario)</w:t>
        </w:r>
        <w:r w:rsidR="00277701">
          <w:rPr>
            <w:noProof/>
            <w:webHidden/>
          </w:rPr>
          <w:tab/>
        </w:r>
        <w:r w:rsidR="00277701">
          <w:rPr>
            <w:noProof/>
            <w:webHidden/>
          </w:rPr>
          <w:fldChar w:fldCharType="begin"/>
        </w:r>
        <w:r w:rsidR="00277701">
          <w:rPr>
            <w:noProof/>
            <w:webHidden/>
          </w:rPr>
          <w:instrText xml:space="preserve"> PAGEREF _Toc408481108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0FDF6738" w14:textId="77777777" w:rsidR="00277701" w:rsidRDefault="0052607F">
      <w:pPr>
        <w:pStyle w:val="TOC6"/>
        <w:tabs>
          <w:tab w:val="right" w:leader="dot" w:pos="5030"/>
        </w:tabs>
        <w:rPr>
          <w:rFonts w:eastAsiaTheme="minorEastAsia"/>
          <w:noProof/>
          <w:sz w:val="22"/>
        </w:rPr>
      </w:pPr>
      <w:hyperlink w:anchor="_Toc408481109" w:history="1">
        <w:r w:rsidR="00277701" w:rsidRPr="00DF5A1C">
          <w:rPr>
            <w:rStyle w:val="Hyperlink"/>
            <w:noProof/>
          </w:rPr>
          <w:t>Office 365 Enterprise E4 (SL de Usuario)</w:t>
        </w:r>
        <w:r w:rsidR="00277701">
          <w:rPr>
            <w:noProof/>
            <w:webHidden/>
          </w:rPr>
          <w:tab/>
        </w:r>
        <w:r w:rsidR="00277701">
          <w:rPr>
            <w:noProof/>
            <w:webHidden/>
          </w:rPr>
          <w:fldChar w:fldCharType="begin"/>
        </w:r>
        <w:r w:rsidR="00277701">
          <w:rPr>
            <w:noProof/>
            <w:webHidden/>
          </w:rPr>
          <w:instrText xml:space="preserve"> PAGEREF _Toc408481109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08879C00" w14:textId="77777777" w:rsidR="00277701" w:rsidRDefault="0052607F">
      <w:pPr>
        <w:pStyle w:val="TOC6"/>
        <w:tabs>
          <w:tab w:val="right" w:leader="dot" w:pos="5030"/>
        </w:tabs>
        <w:rPr>
          <w:rFonts w:eastAsiaTheme="minorEastAsia"/>
          <w:noProof/>
          <w:sz w:val="22"/>
        </w:rPr>
      </w:pPr>
      <w:hyperlink w:anchor="_Toc408481110" w:history="1">
        <w:r w:rsidR="00277701" w:rsidRPr="00DF5A1C">
          <w:rPr>
            <w:rStyle w:val="Hyperlink"/>
            <w:noProof/>
          </w:rPr>
          <w:t>Office 365 Enterprise E4 de SA (SL de Usuario)</w:t>
        </w:r>
        <w:r w:rsidR="00277701">
          <w:rPr>
            <w:noProof/>
            <w:webHidden/>
          </w:rPr>
          <w:tab/>
        </w:r>
        <w:r w:rsidR="00277701">
          <w:rPr>
            <w:noProof/>
            <w:webHidden/>
          </w:rPr>
          <w:fldChar w:fldCharType="begin"/>
        </w:r>
        <w:r w:rsidR="00277701">
          <w:rPr>
            <w:noProof/>
            <w:webHidden/>
          </w:rPr>
          <w:instrText xml:space="preserve"> PAGEREF _Toc408481110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55785882" w14:textId="77777777" w:rsidR="00277701" w:rsidRDefault="0052607F">
      <w:pPr>
        <w:pStyle w:val="TOC6"/>
        <w:tabs>
          <w:tab w:val="right" w:leader="dot" w:pos="5030"/>
        </w:tabs>
        <w:rPr>
          <w:rFonts w:eastAsiaTheme="minorEastAsia"/>
          <w:noProof/>
          <w:sz w:val="22"/>
        </w:rPr>
      </w:pPr>
      <w:hyperlink w:anchor="_Toc408481111" w:history="1">
        <w:r w:rsidR="00277701" w:rsidRPr="00DF5A1C">
          <w:rPr>
            <w:rStyle w:val="Hyperlink"/>
            <w:noProof/>
          </w:rPr>
          <w:t>Complemento de Office 365 Enterprise E1 y E3 (SL de Usuario)</w:t>
        </w:r>
        <w:r w:rsidR="00277701">
          <w:rPr>
            <w:noProof/>
            <w:webHidden/>
          </w:rPr>
          <w:tab/>
        </w:r>
        <w:r w:rsidR="00277701">
          <w:rPr>
            <w:noProof/>
            <w:webHidden/>
          </w:rPr>
          <w:fldChar w:fldCharType="begin"/>
        </w:r>
        <w:r w:rsidR="00277701">
          <w:rPr>
            <w:noProof/>
            <w:webHidden/>
          </w:rPr>
          <w:instrText xml:space="preserve"> PAGEREF _Toc408481111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04E84906" w14:textId="77777777" w:rsidR="00277701" w:rsidRDefault="0052607F">
      <w:pPr>
        <w:pStyle w:val="TOC6"/>
        <w:tabs>
          <w:tab w:val="right" w:leader="dot" w:pos="5030"/>
        </w:tabs>
        <w:rPr>
          <w:rFonts w:eastAsiaTheme="minorEastAsia"/>
          <w:noProof/>
          <w:sz w:val="22"/>
        </w:rPr>
      </w:pPr>
      <w:hyperlink w:anchor="_Toc408481112" w:history="1">
        <w:r w:rsidR="00277701" w:rsidRPr="00DF5A1C">
          <w:rPr>
            <w:rStyle w:val="Hyperlink"/>
            <w:noProof/>
          </w:rPr>
          <w:t>Complemento de Office 365 Enterprise E4 (SL de Usuario)</w:t>
        </w:r>
        <w:r w:rsidR="00277701">
          <w:rPr>
            <w:noProof/>
            <w:webHidden/>
          </w:rPr>
          <w:tab/>
        </w:r>
        <w:r w:rsidR="00277701">
          <w:rPr>
            <w:noProof/>
            <w:webHidden/>
          </w:rPr>
          <w:fldChar w:fldCharType="begin"/>
        </w:r>
        <w:r w:rsidR="00277701">
          <w:rPr>
            <w:noProof/>
            <w:webHidden/>
          </w:rPr>
          <w:instrText xml:space="preserve"> PAGEREF _Toc408481112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5E461DD4" w14:textId="3B7F67B0" w:rsidR="00277701" w:rsidRDefault="0052607F">
      <w:pPr>
        <w:pStyle w:val="TOC6"/>
        <w:tabs>
          <w:tab w:val="right" w:leader="dot" w:pos="5030"/>
        </w:tabs>
        <w:rPr>
          <w:rFonts w:eastAsiaTheme="minorEastAsia"/>
          <w:noProof/>
          <w:sz w:val="22"/>
        </w:rPr>
      </w:pPr>
      <w:hyperlink w:anchor="_Toc408481113" w:history="1">
        <w:r w:rsidR="00277701" w:rsidRPr="00DF5A1C">
          <w:rPr>
            <w:rStyle w:val="Hyperlink"/>
            <w:noProof/>
          </w:rPr>
          <w:t>Office 365 Enterprise</w:t>
        </w:r>
        <w:r w:rsidR="00277701">
          <w:rPr>
            <w:rStyle w:val="Hyperlink"/>
            <w:noProof/>
          </w:rPr>
          <w:t xml:space="preserve"> </w:t>
        </w:r>
        <w:r w:rsidR="00277701" w:rsidRPr="00DF5A1C">
          <w:rPr>
            <w:rStyle w:val="Hyperlink"/>
            <w:noProof/>
          </w:rPr>
          <w:t xml:space="preserve">E3 y E4 sin Complemento de ProPlus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_Toc408481113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42F34620" w14:textId="77777777" w:rsidR="00277701" w:rsidRDefault="0052607F">
      <w:pPr>
        <w:pStyle w:val="TOC6"/>
        <w:tabs>
          <w:tab w:val="right" w:leader="dot" w:pos="5030"/>
        </w:tabs>
        <w:rPr>
          <w:rFonts w:eastAsiaTheme="minorEastAsia"/>
          <w:noProof/>
          <w:sz w:val="22"/>
        </w:rPr>
      </w:pPr>
      <w:hyperlink w:anchor="_Toc408481114" w:history="1">
        <w:r w:rsidR="00277701" w:rsidRPr="00DF5A1C">
          <w:rPr>
            <w:rStyle w:val="Hyperlink"/>
            <w:noProof/>
          </w:rPr>
          <w:t>Office 365 Enterprise K1 (SL de Usuario)</w:t>
        </w:r>
        <w:r w:rsidR="00277701">
          <w:rPr>
            <w:noProof/>
            <w:webHidden/>
          </w:rPr>
          <w:tab/>
        </w:r>
        <w:r w:rsidR="00277701">
          <w:rPr>
            <w:noProof/>
            <w:webHidden/>
          </w:rPr>
          <w:fldChar w:fldCharType="begin"/>
        </w:r>
        <w:r w:rsidR="00277701">
          <w:rPr>
            <w:noProof/>
            <w:webHidden/>
          </w:rPr>
          <w:instrText xml:space="preserve"> PAGEREF _Toc408481114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09D619FD" w14:textId="77777777" w:rsidR="00277701" w:rsidRDefault="0052607F">
      <w:pPr>
        <w:pStyle w:val="TOC6"/>
        <w:tabs>
          <w:tab w:val="right" w:leader="dot" w:pos="5030"/>
        </w:tabs>
        <w:rPr>
          <w:rFonts w:eastAsiaTheme="minorEastAsia"/>
          <w:noProof/>
          <w:sz w:val="22"/>
        </w:rPr>
      </w:pPr>
      <w:hyperlink w:anchor="_Toc408481115" w:history="1">
        <w:r w:rsidR="00277701" w:rsidRPr="00DF5A1C">
          <w:rPr>
            <w:rStyle w:val="Hyperlink"/>
            <w:noProof/>
          </w:rPr>
          <w:t>Office 365 Administración Pública E1, E3, E4 (SL de Usuario)</w:t>
        </w:r>
        <w:r w:rsidR="00277701">
          <w:rPr>
            <w:noProof/>
            <w:webHidden/>
          </w:rPr>
          <w:tab/>
        </w:r>
        <w:r w:rsidR="00277701">
          <w:rPr>
            <w:noProof/>
            <w:webHidden/>
          </w:rPr>
          <w:fldChar w:fldCharType="begin"/>
        </w:r>
        <w:r w:rsidR="00277701">
          <w:rPr>
            <w:noProof/>
            <w:webHidden/>
          </w:rPr>
          <w:instrText xml:space="preserve"> PAGEREF _Toc408481115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75AFA2A6" w14:textId="21B9AC7F" w:rsidR="00277701" w:rsidRDefault="0052607F">
      <w:pPr>
        <w:pStyle w:val="TOC6"/>
        <w:tabs>
          <w:tab w:val="right" w:leader="dot" w:pos="5030"/>
        </w:tabs>
        <w:rPr>
          <w:rFonts w:eastAsiaTheme="minorEastAsia"/>
          <w:noProof/>
          <w:sz w:val="22"/>
        </w:rPr>
      </w:pPr>
      <w:hyperlink w:anchor="_Toc408481116" w:history="1">
        <w:r w:rsidR="00277701" w:rsidRPr="00DF5A1C">
          <w:rPr>
            <w:rStyle w:val="Hyperlink"/>
            <w:noProof/>
          </w:rPr>
          <w:t xml:space="preserve">Office 365 Administración Pública E1, E3, E4 de SA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_Toc408481116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6DFFACCB" w14:textId="6B1B4AA4" w:rsidR="00277701" w:rsidRDefault="0052607F">
      <w:pPr>
        <w:pStyle w:val="TOC6"/>
        <w:tabs>
          <w:tab w:val="right" w:leader="dot" w:pos="5030"/>
        </w:tabs>
        <w:rPr>
          <w:rFonts w:eastAsiaTheme="minorEastAsia"/>
          <w:noProof/>
          <w:sz w:val="22"/>
        </w:rPr>
      </w:pPr>
      <w:hyperlink w:anchor="_Toc408481117" w:history="1">
        <w:r w:rsidR="00277701" w:rsidRPr="00DF5A1C">
          <w:rPr>
            <w:rStyle w:val="Hyperlink"/>
            <w:noProof/>
          </w:rPr>
          <w:t xml:space="preserve">Complemento de Office 365 Administración Pública </w:t>
        </w:r>
        <w:r w:rsidR="00A0719D">
          <w:rPr>
            <w:rStyle w:val="Hyperlink"/>
            <w:noProof/>
          </w:rPr>
          <w:br/>
        </w:r>
        <w:r w:rsidR="00277701" w:rsidRPr="00DF5A1C">
          <w:rPr>
            <w:rStyle w:val="Hyperlink"/>
            <w:noProof/>
          </w:rPr>
          <w:t>E1, E3, E4 (SL de Usuario)</w:t>
        </w:r>
        <w:r w:rsidR="00277701">
          <w:rPr>
            <w:noProof/>
            <w:webHidden/>
          </w:rPr>
          <w:tab/>
        </w:r>
        <w:r w:rsidR="00277701">
          <w:rPr>
            <w:noProof/>
            <w:webHidden/>
          </w:rPr>
          <w:fldChar w:fldCharType="begin"/>
        </w:r>
        <w:r w:rsidR="00277701">
          <w:rPr>
            <w:noProof/>
            <w:webHidden/>
          </w:rPr>
          <w:instrText xml:space="preserve"> PAGEREF _Toc408481117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0494D692" w14:textId="110B72DD" w:rsidR="00277701" w:rsidRDefault="0052607F">
      <w:pPr>
        <w:pStyle w:val="TOC6"/>
        <w:tabs>
          <w:tab w:val="right" w:leader="dot" w:pos="5030"/>
        </w:tabs>
        <w:rPr>
          <w:rFonts w:eastAsiaTheme="minorEastAsia"/>
          <w:noProof/>
          <w:sz w:val="22"/>
        </w:rPr>
      </w:pPr>
      <w:hyperlink w:anchor="_Toc408481118" w:history="1">
        <w:r w:rsidR="00277701" w:rsidRPr="00DF5A1C">
          <w:rPr>
            <w:rStyle w:val="Hyperlink"/>
            <w:noProof/>
          </w:rPr>
          <w:t xml:space="preserve">Office 365 Administración Pública E3 y E4 sin Complemento </w:t>
        </w:r>
        <w:r w:rsidR="00A0719D">
          <w:rPr>
            <w:rStyle w:val="Hyperlink"/>
            <w:noProof/>
          </w:rPr>
          <w:br/>
        </w:r>
        <w:r w:rsidR="00277701" w:rsidRPr="00DF5A1C">
          <w:rPr>
            <w:rStyle w:val="Hyperlink"/>
            <w:noProof/>
          </w:rPr>
          <w:t>de ProPlus (SL de Usuario)</w:t>
        </w:r>
        <w:r w:rsidR="00277701">
          <w:rPr>
            <w:noProof/>
            <w:webHidden/>
          </w:rPr>
          <w:tab/>
        </w:r>
        <w:r w:rsidR="00277701">
          <w:rPr>
            <w:noProof/>
            <w:webHidden/>
          </w:rPr>
          <w:fldChar w:fldCharType="begin"/>
        </w:r>
        <w:r w:rsidR="00277701">
          <w:rPr>
            <w:noProof/>
            <w:webHidden/>
          </w:rPr>
          <w:instrText xml:space="preserve"> PAGEREF _Toc408481118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5CF84507" w14:textId="77777777" w:rsidR="00277701" w:rsidRDefault="0052607F">
      <w:pPr>
        <w:pStyle w:val="TOC6"/>
        <w:tabs>
          <w:tab w:val="right" w:leader="dot" w:pos="5030"/>
        </w:tabs>
        <w:rPr>
          <w:rFonts w:eastAsiaTheme="minorEastAsia"/>
          <w:noProof/>
          <w:sz w:val="22"/>
        </w:rPr>
      </w:pPr>
      <w:hyperlink w:anchor="_Toc408481119" w:history="1">
        <w:r w:rsidR="00277701" w:rsidRPr="00DF5A1C">
          <w:rPr>
            <w:rStyle w:val="Hyperlink"/>
            <w:noProof/>
          </w:rPr>
          <w:t>Office 365 Mediana Empresa (SL de usuario)</w:t>
        </w:r>
        <w:r w:rsidR="00277701">
          <w:rPr>
            <w:noProof/>
            <w:webHidden/>
          </w:rPr>
          <w:tab/>
        </w:r>
        <w:r w:rsidR="00277701">
          <w:rPr>
            <w:noProof/>
            <w:webHidden/>
          </w:rPr>
          <w:fldChar w:fldCharType="begin"/>
        </w:r>
        <w:r w:rsidR="00277701">
          <w:rPr>
            <w:noProof/>
            <w:webHidden/>
          </w:rPr>
          <w:instrText xml:space="preserve"> PAGEREF _Toc408481119 \h </w:instrText>
        </w:r>
        <w:r w:rsidR="00277701">
          <w:rPr>
            <w:noProof/>
            <w:webHidden/>
          </w:rPr>
        </w:r>
        <w:r w:rsidR="00277701">
          <w:rPr>
            <w:noProof/>
            <w:webHidden/>
          </w:rPr>
          <w:fldChar w:fldCharType="separate"/>
        </w:r>
        <w:r w:rsidR="0067431C">
          <w:rPr>
            <w:noProof/>
            <w:webHidden/>
          </w:rPr>
          <w:t>61</w:t>
        </w:r>
        <w:r w:rsidR="00277701">
          <w:rPr>
            <w:noProof/>
            <w:webHidden/>
          </w:rPr>
          <w:fldChar w:fldCharType="end"/>
        </w:r>
      </w:hyperlink>
    </w:p>
    <w:p w14:paraId="3B7CFAE7" w14:textId="77777777" w:rsidR="00277701" w:rsidRDefault="0052607F">
      <w:pPr>
        <w:pStyle w:val="TOC4"/>
        <w:tabs>
          <w:tab w:val="right" w:leader="dot" w:pos="5030"/>
        </w:tabs>
        <w:rPr>
          <w:rFonts w:eastAsiaTheme="minorEastAsia"/>
          <w:smallCaps w:val="0"/>
          <w:noProof/>
          <w:sz w:val="22"/>
        </w:rPr>
      </w:pPr>
      <w:hyperlink w:anchor="_Toc408481120" w:history="1">
        <w:r w:rsidR="00277701" w:rsidRPr="00DF5A1C">
          <w:rPr>
            <w:rStyle w:val="Hyperlink"/>
            <w:noProof/>
          </w:rPr>
          <w:t>OneDrive para la Empresa</w:t>
        </w:r>
        <w:r w:rsidR="00277701">
          <w:rPr>
            <w:noProof/>
            <w:webHidden/>
          </w:rPr>
          <w:tab/>
        </w:r>
        <w:r w:rsidR="00277701">
          <w:rPr>
            <w:noProof/>
            <w:webHidden/>
          </w:rPr>
          <w:fldChar w:fldCharType="begin"/>
        </w:r>
        <w:r w:rsidR="00277701">
          <w:rPr>
            <w:noProof/>
            <w:webHidden/>
          </w:rPr>
          <w:instrText xml:space="preserve"> PAGEREF _Toc408481120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44B25632" w14:textId="77777777" w:rsidR="00277701" w:rsidRDefault="0052607F">
      <w:pPr>
        <w:pStyle w:val="TOC6"/>
        <w:tabs>
          <w:tab w:val="right" w:leader="dot" w:pos="5030"/>
        </w:tabs>
        <w:rPr>
          <w:rFonts w:eastAsiaTheme="minorEastAsia"/>
          <w:noProof/>
          <w:sz w:val="22"/>
        </w:rPr>
      </w:pPr>
      <w:hyperlink w:anchor="_Toc408481121" w:history="1">
        <w:r w:rsidR="00277701" w:rsidRPr="00DF5A1C">
          <w:rPr>
            <w:rStyle w:val="Hyperlink"/>
            <w:noProof/>
          </w:rPr>
          <w:t>OneDrive para la Empresa con Office Online (SL de usuario)</w:t>
        </w:r>
        <w:r w:rsidR="00277701">
          <w:rPr>
            <w:noProof/>
            <w:webHidden/>
          </w:rPr>
          <w:tab/>
        </w:r>
        <w:r w:rsidR="00277701">
          <w:rPr>
            <w:noProof/>
            <w:webHidden/>
          </w:rPr>
          <w:fldChar w:fldCharType="begin"/>
        </w:r>
        <w:r w:rsidR="00277701">
          <w:rPr>
            <w:noProof/>
            <w:webHidden/>
          </w:rPr>
          <w:instrText xml:space="preserve"> PAGEREF _Toc408481121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08A193AF" w14:textId="77777777" w:rsidR="00277701" w:rsidRDefault="0052607F">
      <w:pPr>
        <w:pStyle w:val="TOC6"/>
        <w:tabs>
          <w:tab w:val="right" w:leader="dot" w:pos="5030"/>
        </w:tabs>
        <w:rPr>
          <w:rFonts w:eastAsiaTheme="minorEastAsia"/>
          <w:noProof/>
          <w:sz w:val="22"/>
        </w:rPr>
      </w:pPr>
      <w:hyperlink w:anchor="_Toc408481122" w:history="1">
        <w:r w:rsidR="00277701" w:rsidRPr="00DF5A1C">
          <w:rPr>
            <w:rStyle w:val="Hyperlink"/>
            <w:noProof/>
          </w:rPr>
          <w:t>OneDrive para la Empresa con Office Online G (SL de usuario)</w:t>
        </w:r>
        <w:r w:rsidR="00277701">
          <w:rPr>
            <w:noProof/>
            <w:webHidden/>
          </w:rPr>
          <w:tab/>
        </w:r>
        <w:r w:rsidR="00277701">
          <w:rPr>
            <w:noProof/>
            <w:webHidden/>
          </w:rPr>
          <w:fldChar w:fldCharType="begin"/>
        </w:r>
        <w:r w:rsidR="00277701">
          <w:rPr>
            <w:noProof/>
            <w:webHidden/>
          </w:rPr>
          <w:instrText xml:space="preserve"> PAGEREF _Toc408481122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39AB5A0C" w14:textId="77777777" w:rsidR="00277701" w:rsidRDefault="0052607F">
      <w:pPr>
        <w:pStyle w:val="TOC4"/>
        <w:tabs>
          <w:tab w:val="right" w:leader="dot" w:pos="5030"/>
        </w:tabs>
        <w:rPr>
          <w:rFonts w:eastAsiaTheme="minorEastAsia"/>
          <w:smallCaps w:val="0"/>
          <w:noProof/>
          <w:sz w:val="22"/>
        </w:rPr>
      </w:pPr>
      <w:hyperlink w:anchor="_Toc408481123" w:history="1">
        <w:r w:rsidR="00277701" w:rsidRPr="00DF5A1C">
          <w:rPr>
            <w:rStyle w:val="Hyperlink"/>
            <w:noProof/>
          </w:rPr>
          <w:t>Project Online</w:t>
        </w:r>
        <w:r w:rsidR="00277701">
          <w:rPr>
            <w:noProof/>
            <w:webHidden/>
          </w:rPr>
          <w:tab/>
        </w:r>
        <w:r w:rsidR="00277701">
          <w:rPr>
            <w:noProof/>
            <w:webHidden/>
          </w:rPr>
          <w:fldChar w:fldCharType="begin"/>
        </w:r>
        <w:r w:rsidR="00277701">
          <w:rPr>
            <w:noProof/>
            <w:webHidden/>
          </w:rPr>
          <w:instrText xml:space="preserve"> PAGEREF _Toc408481123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7DAA3E0C" w14:textId="77777777" w:rsidR="00277701" w:rsidRDefault="0052607F">
      <w:pPr>
        <w:pStyle w:val="TOC6"/>
        <w:tabs>
          <w:tab w:val="right" w:leader="dot" w:pos="5030"/>
        </w:tabs>
        <w:rPr>
          <w:rFonts w:eastAsiaTheme="minorEastAsia"/>
          <w:noProof/>
          <w:sz w:val="22"/>
        </w:rPr>
      </w:pPr>
      <w:hyperlink w:anchor="_Toc408481124" w:history="1">
        <w:r w:rsidR="00277701" w:rsidRPr="00DF5A1C">
          <w:rPr>
            <w:rStyle w:val="Hyperlink"/>
            <w:noProof/>
          </w:rPr>
          <w:t>Project Online</w:t>
        </w:r>
        <w:r w:rsidR="00277701">
          <w:rPr>
            <w:noProof/>
            <w:webHidden/>
          </w:rPr>
          <w:tab/>
        </w:r>
        <w:r w:rsidR="00277701">
          <w:rPr>
            <w:noProof/>
            <w:webHidden/>
          </w:rPr>
          <w:fldChar w:fldCharType="begin"/>
        </w:r>
        <w:r w:rsidR="00277701">
          <w:rPr>
            <w:noProof/>
            <w:webHidden/>
          </w:rPr>
          <w:instrText xml:space="preserve"> PAGEREF _Toc408481124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071B3B56" w14:textId="77777777" w:rsidR="00277701" w:rsidRDefault="0052607F">
      <w:pPr>
        <w:pStyle w:val="TOC6"/>
        <w:tabs>
          <w:tab w:val="right" w:leader="dot" w:pos="5030"/>
        </w:tabs>
        <w:rPr>
          <w:rFonts w:eastAsiaTheme="minorEastAsia"/>
          <w:noProof/>
          <w:sz w:val="22"/>
        </w:rPr>
      </w:pPr>
      <w:hyperlink w:anchor="_Toc408481125" w:history="1">
        <w:r w:rsidR="00277701" w:rsidRPr="00DF5A1C">
          <w:rPr>
            <w:rStyle w:val="Hyperlink"/>
            <w:noProof/>
          </w:rPr>
          <w:t>Project Online A</w:t>
        </w:r>
        <w:r w:rsidR="00277701">
          <w:rPr>
            <w:noProof/>
            <w:webHidden/>
          </w:rPr>
          <w:tab/>
        </w:r>
        <w:r w:rsidR="00277701">
          <w:rPr>
            <w:noProof/>
            <w:webHidden/>
          </w:rPr>
          <w:fldChar w:fldCharType="begin"/>
        </w:r>
        <w:r w:rsidR="00277701">
          <w:rPr>
            <w:noProof/>
            <w:webHidden/>
          </w:rPr>
          <w:instrText xml:space="preserve"> PAGEREF _Toc408481125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3AC01827" w14:textId="77777777" w:rsidR="00277701" w:rsidRDefault="0052607F">
      <w:pPr>
        <w:pStyle w:val="TOC6"/>
        <w:tabs>
          <w:tab w:val="right" w:leader="dot" w:pos="5030"/>
        </w:tabs>
        <w:rPr>
          <w:rFonts w:eastAsiaTheme="minorEastAsia"/>
          <w:noProof/>
          <w:sz w:val="22"/>
        </w:rPr>
      </w:pPr>
      <w:hyperlink w:anchor="_Toc408481126" w:history="1">
        <w:r w:rsidR="00277701" w:rsidRPr="00DF5A1C">
          <w:rPr>
            <w:rStyle w:val="Hyperlink"/>
            <w:noProof/>
          </w:rPr>
          <w:t>Project Lite</w:t>
        </w:r>
        <w:r w:rsidR="00277701">
          <w:rPr>
            <w:noProof/>
            <w:webHidden/>
          </w:rPr>
          <w:tab/>
        </w:r>
        <w:r w:rsidR="00277701">
          <w:rPr>
            <w:noProof/>
            <w:webHidden/>
          </w:rPr>
          <w:fldChar w:fldCharType="begin"/>
        </w:r>
        <w:r w:rsidR="00277701">
          <w:rPr>
            <w:noProof/>
            <w:webHidden/>
          </w:rPr>
          <w:instrText xml:space="preserve"> PAGEREF _Toc408481126 \h </w:instrText>
        </w:r>
        <w:r w:rsidR="00277701">
          <w:rPr>
            <w:noProof/>
            <w:webHidden/>
          </w:rPr>
        </w:r>
        <w:r w:rsidR="00277701">
          <w:rPr>
            <w:noProof/>
            <w:webHidden/>
          </w:rPr>
          <w:fldChar w:fldCharType="separate"/>
        </w:r>
        <w:r w:rsidR="0067431C">
          <w:rPr>
            <w:noProof/>
            <w:webHidden/>
          </w:rPr>
          <w:t>64</w:t>
        </w:r>
        <w:r w:rsidR="00277701">
          <w:rPr>
            <w:noProof/>
            <w:webHidden/>
          </w:rPr>
          <w:fldChar w:fldCharType="end"/>
        </w:r>
      </w:hyperlink>
    </w:p>
    <w:p w14:paraId="766B55B3" w14:textId="77777777" w:rsidR="00277701" w:rsidRDefault="0052607F">
      <w:pPr>
        <w:pStyle w:val="TOC4"/>
        <w:tabs>
          <w:tab w:val="right" w:leader="dot" w:pos="5030"/>
        </w:tabs>
        <w:rPr>
          <w:rFonts w:eastAsiaTheme="minorEastAsia"/>
          <w:smallCaps w:val="0"/>
          <w:noProof/>
          <w:sz w:val="22"/>
        </w:rPr>
      </w:pPr>
      <w:hyperlink w:anchor="_Toc408481127" w:history="1">
        <w:r w:rsidR="00277701" w:rsidRPr="00DF5A1C">
          <w:rPr>
            <w:rStyle w:val="Hyperlink"/>
            <w:noProof/>
          </w:rPr>
          <w:t>SharePoint Online</w:t>
        </w:r>
        <w:r w:rsidR="00277701">
          <w:rPr>
            <w:noProof/>
            <w:webHidden/>
          </w:rPr>
          <w:tab/>
        </w:r>
        <w:r w:rsidR="00277701">
          <w:rPr>
            <w:noProof/>
            <w:webHidden/>
          </w:rPr>
          <w:fldChar w:fldCharType="begin"/>
        </w:r>
        <w:r w:rsidR="00277701">
          <w:rPr>
            <w:noProof/>
            <w:webHidden/>
          </w:rPr>
          <w:instrText xml:space="preserve"> PAGEREF _Toc408481127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EC3A373" w14:textId="77777777" w:rsidR="00277701" w:rsidRDefault="0052607F">
      <w:pPr>
        <w:pStyle w:val="TOC6"/>
        <w:tabs>
          <w:tab w:val="right" w:leader="dot" w:pos="5030"/>
        </w:tabs>
        <w:rPr>
          <w:rFonts w:eastAsiaTheme="minorEastAsia"/>
          <w:noProof/>
          <w:sz w:val="22"/>
        </w:rPr>
      </w:pPr>
      <w:hyperlink w:anchor="_Toc408481128" w:history="1">
        <w:r w:rsidR="00277701" w:rsidRPr="00DF5A1C">
          <w:rPr>
            <w:rStyle w:val="Hyperlink"/>
            <w:noProof/>
          </w:rPr>
          <w:t>Office 365 Extra File Storage 1 GB (SL de Complemento)</w:t>
        </w:r>
        <w:r w:rsidR="00277701">
          <w:rPr>
            <w:noProof/>
            <w:webHidden/>
          </w:rPr>
          <w:tab/>
        </w:r>
        <w:r w:rsidR="00277701">
          <w:rPr>
            <w:noProof/>
            <w:webHidden/>
          </w:rPr>
          <w:fldChar w:fldCharType="begin"/>
        </w:r>
        <w:r w:rsidR="00277701">
          <w:rPr>
            <w:noProof/>
            <w:webHidden/>
          </w:rPr>
          <w:instrText xml:space="preserve"> PAGEREF _Toc408481128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2622A27" w14:textId="77777777" w:rsidR="00277701" w:rsidRDefault="0052607F">
      <w:pPr>
        <w:pStyle w:val="TOC6"/>
        <w:tabs>
          <w:tab w:val="right" w:leader="dot" w:pos="5030"/>
        </w:tabs>
        <w:rPr>
          <w:rFonts w:eastAsiaTheme="minorEastAsia"/>
          <w:noProof/>
          <w:sz w:val="22"/>
        </w:rPr>
      </w:pPr>
      <w:hyperlink w:anchor="_Toc408481129" w:history="1">
        <w:r w:rsidR="00277701" w:rsidRPr="00DF5A1C">
          <w:rPr>
            <w:rStyle w:val="Hyperlink"/>
            <w:noProof/>
          </w:rPr>
          <w:t>Office 365 Extra File Storage 1 GB A (SL de Complemento)</w:t>
        </w:r>
        <w:r w:rsidR="00277701">
          <w:rPr>
            <w:noProof/>
            <w:webHidden/>
          </w:rPr>
          <w:tab/>
        </w:r>
        <w:r w:rsidR="00277701">
          <w:rPr>
            <w:noProof/>
            <w:webHidden/>
          </w:rPr>
          <w:fldChar w:fldCharType="begin"/>
        </w:r>
        <w:r w:rsidR="00277701">
          <w:rPr>
            <w:noProof/>
            <w:webHidden/>
          </w:rPr>
          <w:instrText xml:space="preserve"> PAGEREF _Toc408481129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AF7D690" w14:textId="77777777" w:rsidR="00277701" w:rsidRDefault="0052607F">
      <w:pPr>
        <w:pStyle w:val="TOC6"/>
        <w:tabs>
          <w:tab w:val="right" w:leader="dot" w:pos="5030"/>
        </w:tabs>
        <w:rPr>
          <w:rFonts w:eastAsiaTheme="minorEastAsia"/>
          <w:noProof/>
          <w:sz w:val="22"/>
        </w:rPr>
      </w:pPr>
      <w:hyperlink w:anchor="_Toc408481130" w:history="1">
        <w:r w:rsidR="00277701" w:rsidRPr="00DF5A1C">
          <w:rPr>
            <w:rStyle w:val="Hyperlink"/>
            <w:noProof/>
          </w:rPr>
          <w:t>SharePoint Online Plan 1 (SL de Usuario)</w:t>
        </w:r>
        <w:r w:rsidR="00277701">
          <w:rPr>
            <w:noProof/>
            <w:webHidden/>
          </w:rPr>
          <w:tab/>
        </w:r>
        <w:r w:rsidR="00277701">
          <w:rPr>
            <w:noProof/>
            <w:webHidden/>
          </w:rPr>
          <w:fldChar w:fldCharType="begin"/>
        </w:r>
        <w:r w:rsidR="00277701">
          <w:rPr>
            <w:noProof/>
            <w:webHidden/>
          </w:rPr>
          <w:instrText xml:space="preserve"> PAGEREF _Toc408481130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60EF1539" w14:textId="77777777" w:rsidR="00277701" w:rsidRDefault="0052607F">
      <w:pPr>
        <w:pStyle w:val="TOC6"/>
        <w:tabs>
          <w:tab w:val="right" w:leader="dot" w:pos="5030"/>
        </w:tabs>
        <w:rPr>
          <w:rFonts w:eastAsiaTheme="minorEastAsia"/>
          <w:noProof/>
          <w:sz w:val="22"/>
        </w:rPr>
      </w:pPr>
      <w:hyperlink w:anchor="_Toc408481131" w:history="1">
        <w:r w:rsidR="00277701" w:rsidRPr="00DF5A1C">
          <w:rPr>
            <w:rStyle w:val="Hyperlink"/>
            <w:noProof/>
          </w:rPr>
          <w:t>Complemento de SharePoint Online Plan 1 (SL de Usuario)</w:t>
        </w:r>
        <w:r w:rsidR="00277701">
          <w:rPr>
            <w:noProof/>
            <w:webHidden/>
          </w:rPr>
          <w:tab/>
        </w:r>
        <w:r w:rsidR="00277701">
          <w:rPr>
            <w:noProof/>
            <w:webHidden/>
          </w:rPr>
          <w:fldChar w:fldCharType="begin"/>
        </w:r>
        <w:r w:rsidR="00277701">
          <w:rPr>
            <w:noProof/>
            <w:webHidden/>
          </w:rPr>
          <w:instrText xml:space="preserve"> PAGEREF _Toc408481131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4F0E2468" w14:textId="77777777" w:rsidR="00277701" w:rsidRDefault="0052607F">
      <w:pPr>
        <w:pStyle w:val="TOC6"/>
        <w:tabs>
          <w:tab w:val="right" w:leader="dot" w:pos="5030"/>
        </w:tabs>
        <w:rPr>
          <w:rFonts w:eastAsiaTheme="minorEastAsia"/>
          <w:noProof/>
          <w:sz w:val="22"/>
        </w:rPr>
      </w:pPr>
      <w:hyperlink w:anchor="_Toc408481132" w:history="1">
        <w:r w:rsidR="00277701" w:rsidRPr="00DF5A1C">
          <w:rPr>
            <w:rStyle w:val="Hyperlink"/>
            <w:noProof/>
          </w:rPr>
          <w:t>SharePoint Online Plan 1G (SL de Usuario)</w:t>
        </w:r>
        <w:r w:rsidR="00277701">
          <w:rPr>
            <w:noProof/>
            <w:webHidden/>
          </w:rPr>
          <w:tab/>
        </w:r>
        <w:r w:rsidR="00277701">
          <w:rPr>
            <w:noProof/>
            <w:webHidden/>
          </w:rPr>
          <w:fldChar w:fldCharType="begin"/>
        </w:r>
        <w:r w:rsidR="00277701">
          <w:rPr>
            <w:noProof/>
            <w:webHidden/>
          </w:rPr>
          <w:instrText xml:space="preserve"> PAGEREF _Toc408481132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6C978C3C" w14:textId="77777777" w:rsidR="00277701" w:rsidRDefault="0052607F">
      <w:pPr>
        <w:pStyle w:val="TOC6"/>
        <w:tabs>
          <w:tab w:val="right" w:leader="dot" w:pos="5030"/>
        </w:tabs>
        <w:rPr>
          <w:rFonts w:eastAsiaTheme="minorEastAsia"/>
          <w:noProof/>
          <w:sz w:val="22"/>
        </w:rPr>
      </w:pPr>
      <w:hyperlink w:anchor="_Toc408481133" w:history="1">
        <w:r w:rsidR="00277701" w:rsidRPr="00DF5A1C">
          <w:rPr>
            <w:rStyle w:val="Hyperlink"/>
            <w:noProof/>
          </w:rPr>
          <w:t>SharePoint Online Plan 2 (SL de Usuario)</w:t>
        </w:r>
        <w:r w:rsidR="00277701">
          <w:rPr>
            <w:noProof/>
            <w:webHidden/>
          </w:rPr>
          <w:tab/>
        </w:r>
        <w:r w:rsidR="00277701">
          <w:rPr>
            <w:noProof/>
            <w:webHidden/>
          </w:rPr>
          <w:fldChar w:fldCharType="begin"/>
        </w:r>
        <w:r w:rsidR="00277701">
          <w:rPr>
            <w:noProof/>
            <w:webHidden/>
          </w:rPr>
          <w:instrText xml:space="preserve"> PAGEREF _Toc408481133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CEBCD91" w14:textId="77777777" w:rsidR="00277701" w:rsidRDefault="0052607F">
      <w:pPr>
        <w:pStyle w:val="TOC6"/>
        <w:tabs>
          <w:tab w:val="right" w:leader="dot" w:pos="5030"/>
        </w:tabs>
        <w:rPr>
          <w:rFonts w:eastAsiaTheme="minorEastAsia"/>
          <w:noProof/>
          <w:sz w:val="22"/>
        </w:rPr>
      </w:pPr>
      <w:hyperlink w:anchor="_Toc408481134" w:history="1">
        <w:r w:rsidR="00277701" w:rsidRPr="00DF5A1C">
          <w:rPr>
            <w:rStyle w:val="Hyperlink"/>
            <w:noProof/>
          </w:rPr>
          <w:t>SharePoint Online Plan 2G (SL de Usuario)</w:t>
        </w:r>
        <w:r w:rsidR="00277701">
          <w:rPr>
            <w:noProof/>
            <w:webHidden/>
          </w:rPr>
          <w:tab/>
        </w:r>
        <w:r w:rsidR="00277701">
          <w:rPr>
            <w:noProof/>
            <w:webHidden/>
          </w:rPr>
          <w:fldChar w:fldCharType="begin"/>
        </w:r>
        <w:r w:rsidR="00277701">
          <w:rPr>
            <w:noProof/>
            <w:webHidden/>
          </w:rPr>
          <w:instrText xml:space="preserve"> PAGEREF _Toc408481134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4D39D937" w14:textId="77777777" w:rsidR="00277701" w:rsidRDefault="0052607F">
      <w:pPr>
        <w:pStyle w:val="TOC2"/>
        <w:tabs>
          <w:tab w:val="right" w:leader="dot" w:pos="5030"/>
        </w:tabs>
        <w:rPr>
          <w:rFonts w:eastAsiaTheme="minorEastAsia"/>
          <w:b w:val="0"/>
          <w:smallCaps w:val="0"/>
          <w:noProof/>
          <w:sz w:val="22"/>
        </w:rPr>
      </w:pPr>
      <w:hyperlink w:anchor="_Toc408481135" w:history="1">
        <w:r w:rsidR="00277701" w:rsidRPr="00DF5A1C">
          <w:rPr>
            <w:rStyle w:val="Hyperlink"/>
            <w:noProof/>
          </w:rPr>
          <w:t>Otros Servicios en Línea</w:t>
        </w:r>
        <w:r w:rsidR="00277701">
          <w:rPr>
            <w:noProof/>
            <w:webHidden/>
          </w:rPr>
          <w:tab/>
        </w:r>
        <w:r w:rsidR="00277701">
          <w:rPr>
            <w:noProof/>
            <w:webHidden/>
          </w:rPr>
          <w:fldChar w:fldCharType="begin"/>
        </w:r>
        <w:r w:rsidR="00277701">
          <w:rPr>
            <w:noProof/>
            <w:webHidden/>
          </w:rPr>
          <w:instrText xml:space="preserve"> PAGEREF _Toc408481135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3F4EECE5" w14:textId="77777777" w:rsidR="00277701" w:rsidRDefault="0052607F">
      <w:pPr>
        <w:pStyle w:val="TOC4"/>
        <w:tabs>
          <w:tab w:val="right" w:leader="dot" w:pos="5030"/>
        </w:tabs>
        <w:rPr>
          <w:rFonts w:eastAsiaTheme="minorEastAsia"/>
          <w:smallCaps w:val="0"/>
          <w:noProof/>
          <w:sz w:val="22"/>
        </w:rPr>
      </w:pPr>
      <w:hyperlink w:anchor="_Toc408481136" w:history="1">
        <w:r w:rsidR="00277701" w:rsidRPr="00DF5A1C">
          <w:rPr>
            <w:rStyle w:val="Hyperlink"/>
            <w:noProof/>
          </w:rPr>
          <w:t>Mapas de Bing</w:t>
        </w:r>
        <w:r w:rsidR="00277701">
          <w:rPr>
            <w:noProof/>
            <w:webHidden/>
          </w:rPr>
          <w:tab/>
        </w:r>
        <w:r w:rsidR="00277701">
          <w:rPr>
            <w:noProof/>
            <w:webHidden/>
          </w:rPr>
          <w:fldChar w:fldCharType="begin"/>
        </w:r>
        <w:r w:rsidR="00277701">
          <w:rPr>
            <w:noProof/>
            <w:webHidden/>
          </w:rPr>
          <w:instrText xml:space="preserve"> PAGEREF _Toc408481136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51E2E5D5" w14:textId="7F42305E" w:rsidR="00277701" w:rsidRDefault="0052607F">
      <w:pPr>
        <w:pStyle w:val="TOC6"/>
        <w:tabs>
          <w:tab w:val="right" w:leader="dot" w:pos="5030"/>
        </w:tabs>
        <w:rPr>
          <w:rFonts w:eastAsiaTheme="minorEastAsia"/>
          <w:noProof/>
          <w:sz w:val="22"/>
        </w:rPr>
      </w:pPr>
      <w:hyperlink w:anchor="_Toc408481137" w:history="1">
        <w:r w:rsidR="00277701" w:rsidRPr="00DF5A1C">
          <w:rPr>
            <w:rStyle w:val="Hyperlink"/>
            <w:noProof/>
          </w:rPr>
          <w:t xml:space="preserve">Suscripción mensual por activo a Mapas de Bing seguidos </w:t>
        </w:r>
        <w:r w:rsidR="00A0719D">
          <w:rPr>
            <w:rStyle w:val="Hyperlink"/>
            <w:noProof/>
          </w:rPr>
          <w:br/>
        </w:r>
        <w:r w:rsidR="00277701" w:rsidRPr="00DF5A1C">
          <w:rPr>
            <w:rStyle w:val="Hyperlink"/>
            <w:noProof/>
          </w:rPr>
          <w:t>por consumidor</w:t>
        </w:r>
        <w:r w:rsidR="00277701">
          <w:rPr>
            <w:noProof/>
            <w:webHidden/>
          </w:rPr>
          <w:tab/>
        </w:r>
        <w:r w:rsidR="00277701">
          <w:rPr>
            <w:noProof/>
            <w:webHidden/>
          </w:rPr>
          <w:fldChar w:fldCharType="begin"/>
        </w:r>
        <w:r w:rsidR="00277701">
          <w:rPr>
            <w:noProof/>
            <w:webHidden/>
          </w:rPr>
          <w:instrText xml:space="preserve"> PAGEREF _Toc408481137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897F1A7" w14:textId="77777777" w:rsidR="00277701" w:rsidRDefault="0052607F">
      <w:pPr>
        <w:pStyle w:val="TOC6"/>
        <w:tabs>
          <w:tab w:val="right" w:leader="dot" w:pos="5030"/>
        </w:tabs>
        <w:rPr>
          <w:rFonts w:eastAsiaTheme="minorEastAsia"/>
          <w:noProof/>
          <w:sz w:val="22"/>
        </w:rPr>
      </w:pPr>
      <w:hyperlink w:anchor="_Toc408481138" w:history="1">
        <w:r w:rsidR="00277701" w:rsidRPr="00DF5A1C">
          <w:rPr>
            <w:rStyle w:val="Hyperlink"/>
            <w:noProof/>
          </w:rPr>
          <w:t>Suscripción mensual por cuota a Mapas de Bing Enterprise</w:t>
        </w:r>
        <w:r w:rsidR="00277701">
          <w:rPr>
            <w:noProof/>
            <w:webHidden/>
          </w:rPr>
          <w:tab/>
        </w:r>
        <w:r w:rsidR="00277701">
          <w:rPr>
            <w:noProof/>
            <w:webHidden/>
          </w:rPr>
          <w:fldChar w:fldCharType="begin"/>
        </w:r>
        <w:r w:rsidR="00277701">
          <w:rPr>
            <w:noProof/>
            <w:webHidden/>
          </w:rPr>
          <w:instrText xml:space="preserve"> PAGEREF _Toc408481138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481E3BE8" w14:textId="29468D2C" w:rsidR="00277701" w:rsidRDefault="0052607F">
      <w:pPr>
        <w:pStyle w:val="TOC6"/>
        <w:tabs>
          <w:tab w:val="right" w:leader="dot" w:pos="5030"/>
        </w:tabs>
        <w:rPr>
          <w:rFonts w:eastAsiaTheme="minorEastAsia"/>
          <w:noProof/>
          <w:sz w:val="22"/>
        </w:rPr>
      </w:pPr>
      <w:hyperlink w:anchor="_Toc408481139" w:history="1">
        <w:r w:rsidR="00277701" w:rsidRPr="00DF5A1C">
          <w:rPr>
            <w:rStyle w:val="Hyperlink"/>
            <w:noProof/>
          </w:rPr>
          <w:t xml:space="preserve">Suscripción mensual a 100.000 transacciones de uso de </w:t>
        </w:r>
        <w:r w:rsidR="00A0719D">
          <w:rPr>
            <w:rStyle w:val="Hyperlink"/>
            <w:noProof/>
          </w:rPr>
          <w:br/>
        </w:r>
        <w:r w:rsidR="00277701" w:rsidRPr="00DF5A1C">
          <w:rPr>
            <w:rStyle w:val="Hyperlink"/>
            <w:noProof/>
          </w:rPr>
          <w:t>sitio web interno de Mapas de Bing</w:t>
        </w:r>
        <w:r w:rsidR="00277701">
          <w:rPr>
            <w:noProof/>
            <w:webHidden/>
          </w:rPr>
          <w:tab/>
        </w:r>
        <w:r w:rsidR="00277701">
          <w:rPr>
            <w:noProof/>
            <w:webHidden/>
          </w:rPr>
          <w:fldChar w:fldCharType="begin"/>
        </w:r>
        <w:r w:rsidR="00277701">
          <w:rPr>
            <w:noProof/>
            <w:webHidden/>
          </w:rPr>
          <w:instrText xml:space="preserve"> PAGEREF _Toc408481139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4AECFB83" w14:textId="12A2909A" w:rsidR="00277701" w:rsidRDefault="0052607F">
      <w:pPr>
        <w:pStyle w:val="TOC6"/>
        <w:tabs>
          <w:tab w:val="right" w:leader="dot" w:pos="5030"/>
        </w:tabs>
        <w:rPr>
          <w:rFonts w:eastAsiaTheme="minorEastAsia"/>
          <w:noProof/>
          <w:sz w:val="22"/>
        </w:rPr>
      </w:pPr>
      <w:hyperlink w:anchor="_Toc408481140" w:history="1">
        <w:r w:rsidR="00277701" w:rsidRPr="00DF5A1C">
          <w:rPr>
            <w:rStyle w:val="Hyperlink"/>
            <w:noProof/>
          </w:rPr>
          <w:t xml:space="preserve">Suscripción mensual a 250.000 transacciones (y más) de uso </w:t>
        </w:r>
        <w:r w:rsidR="00A0719D">
          <w:rPr>
            <w:rStyle w:val="Hyperlink"/>
            <w:noProof/>
          </w:rPr>
          <w:br/>
        </w:r>
        <w:r w:rsidR="00277701" w:rsidRPr="00DF5A1C">
          <w:rPr>
            <w:rStyle w:val="Hyperlink"/>
            <w:noProof/>
          </w:rPr>
          <w:t>de sitio web interno de Mapas de Bing</w:t>
        </w:r>
        <w:r w:rsidR="00277701">
          <w:rPr>
            <w:noProof/>
            <w:webHidden/>
          </w:rPr>
          <w:tab/>
        </w:r>
        <w:r w:rsidR="00277701">
          <w:rPr>
            <w:noProof/>
            <w:webHidden/>
          </w:rPr>
          <w:fldChar w:fldCharType="begin"/>
        </w:r>
        <w:r w:rsidR="00277701">
          <w:rPr>
            <w:noProof/>
            <w:webHidden/>
          </w:rPr>
          <w:instrText xml:space="preserve"> PAGEREF _Toc408481140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0079AE54" w14:textId="77777777" w:rsidR="00277701" w:rsidRDefault="0052607F">
      <w:pPr>
        <w:pStyle w:val="TOC6"/>
        <w:tabs>
          <w:tab w:val="right" w:leader="dot" w:pos="5030"/>
        </w:tabs>
        <w:rPr>
          <w:rFonts w:eastAsiaTheme="minorEastAsia"/>
          <w:noProof/>
          <w:sz w:val="22"/>
        </w:rPr>
      </w:pPr>
      <w:hyperlink w:anchor="_Toc408481141" w:history="1">
        <w:r w:rsidR="00277701" w:rsidRPr="00DF5A1C">
          <w:rPr>
            <w:rStyle w:val="Hyperlink"/>
            <w:noProof/>
          </w:rPr>
          <w:t>Suscripción mensual por usuario conocido a Mapas de Bing</w:t>
        </w:r>
        <w:r w:rsidR="00277701">
          <w:rPr>
            <w:noProof/>
            <w:webHidden/>
          </w:rPr>
          <w:tab/>
        </w:r>
        <w:r w:rsidR="00277701">
          <w:rPr>
            <w:noProof/>
            <w:webHidden/>
          </w:rPr>
          <w:fldChar w:fldCharType="begin"/>
        </w:r>
        <w:r w:rsidR="00277701">
          <w:rPr>
            <w:noProof/>
            <w:webHidden/>
          </w:rPr>
          <w:instrText xml:space="preserve"> PAGEREF _Toc408481141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572188E8" w14:textId="01921F98" w:rsidR="00277701" w:rsidRDefault="0052607F">
      <w:pPr>
        <w:pStyle w:val="TOC6"/>
        <w:tabs>
          <w:tab w:val="right" w:leader="dot" w:pos="5030"/>
        </w:tabs>
        <w:rPr>
          <w:rFonts w:eastAsiaTheme="minorEastAsia"/>
          <w:noProof/>
          <w:sz w:val="22"/>
        </w:rPr>
      </w:pPr>
      <w:hyperlink w:anchor="_Toc408481142" w:history="1">
        <w:r w:rsidR="00277701" w:rsidRPr="00DF5A1C">
          <w:rPr>
            <w:rStyle w:val="Hyperlink"/>
            <w:noProof/>
          </w:rPr>
          <w:t xml:space="preserve">Suscripción mensual de paquete de 5.000 usuarios conocidos </w:t>
        </w:r>
        <w:r w:rsidR="00A0719D">
          <w:rPr>
            <w:rStyle w:val="Hyperlink"/>
            <w:noProof/>
          </w:rPr>
          <w:br/>
        </w:r>
        <w:r w:rsidR="00277701" w:rsidRPr="00DF5A1C">
          <w:rPr>
            <w:rStyle w:val="Hyperlink"/>
            <w:noProof/>
          </w:rPr>
          <w:t>a Mapas de Bing</w:t>
        </w:r>
        <w:r w:rsidR="00277701">
          <w:rPr>
            <w:noProof/>
            <w:webHidden/>
          </w:rPr>
          <w:tab/>
        </w:r>
        <w:r w:rsidR="00277701">
          <w:rPr>
            <w:noProof/>
            <w:webHidden/>
          </w:rPr>
          <w:fldChar w:fldCharType="begin"/>
        </w:r>
        <w:r w:rsidR="00277701">
          <w:rPr>
            <w:noProof/>
            <w:webHidden/>
          </w:rPr>
          <w:instrText xml:space="preserve"> PAGEREF _Toc408481142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3C8E158F" w14:textId="5DD2ADCF" w:rsidR="00277701" w:rsidRDefault="0052607F">
      <w:pPr>
        <w:pStyle w:val="TOC6"/>
        <w:tabs>
          <w:tab w:val="right" w:leader="dot" w:pos="5030"/>
        </w:tabs>
        <w:rPr>
          <w:rFonts w:eastAsiaTheme="minorEastAsia"/>
          <w:noProof/>
          <w:sz w:val="22"/>
        </w:rPr>
      </w:pPr>
      <w:hyperlink w:anchor="_Toc408481143" w:history="1">
        <w:r w:rsidR="00277701" w:rsidRPr="00DF5A1C">
          <w:rPr>
            <w:rStyle w:val="Hyperlink"/>
            <w:noProof/>
          </w:rPr>
          <w:t xml:space="preserve">Suscripción mensual ligera por usuario conocido a Mapas </w:t>
        </w:r>
        <w:r w:rsidR="00A0719D">
          <w:rPr>
            <w:rStyle w:val="Hyperlink"/>
            <w:noProof/>
          </w:rPr>
          <w:br/>
        </w:r>
        <w:r w:rsidR="00277701" w:rsidRPr="00DF5A1C">
          <w:rPr>
            <w:rStyle w:val="Hyperlink"/>
            <w:noProof/>
          </w:rPr>
          <w:t>de Bing</w:t>
        </w:r>
        <w:r w:rsidR="00277701">
          <w:rPr>
            <w:noProof/>
            <w:webHidden/>
          </w:rPr>
          <w:tab/>
        </w:r>
        <w:r w:rsidR="00277701">
          <w:rPr>
            <w:noProof/>
            <w:webHidden/>
          </w:rPr>
          <w:fldChar w:fldCharType="begin"/>
        </w:r>
        <w:r w:rsidR="00277701">
          <w:rPr>
            <w:noProof/>
            <w:webHidden/>
          </w:rPr>
          <w:instrText xml:space="preserve"> PAGEREF _Toc408481143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31DDD5C2" w14:textId="7662C2C0" w:rsidR="00277701" w:rsidRDefault="0052607F">
      <w:pPr>
        <w:pStyle w:val="TOC6"/>
        <w:tabs>
          <w:tab w:val="right" w:leader="dot" w:pos="5030"/>
        </w:tabs>
        <w:rPr>
          <w:rFonts w:eastAsiaTheme="minorEastAsia"/>
          <w:noProof/>
          <w:sz w:val="22"/>
        </w:rPr>
      </w:pPr>
      <w:hyperlink w:anchor="_Toc408481144" w:history="1">
        <w:r w:rsidR="00277701" w:rsidRPr="00DF5A1C">
          <w:rPr>
            <w:rStyle w:val="Hyperlink"/>
            <w:noProof/>
          </w:rPr>
          <w:t xml:space="preserve">Suscripción mensual ligera de paquete de 5.000 usuarios </w:t>
        </w:r>
        <w:r w:rsidR="00A0719D">
          <w:rPr>
            <w:rStyle w:val="Hyperlink"/>
            <w:noProof/>
          </w:rPr>
          <w:br/>
        </w:r>
        <w:r w:rsidR="00277701" w:rsidRPr="00DF5A1C">
          <w:rPr>
            <w:rStyle w:val="Hyperlink"/>
            <w:noProof/>
          </w:rPr>
          <w:t>conocidos a Mapas de Bing</w:t>
        </w:r>
        <w:r w:rsidR="00277701">
          <w:rPr>
            <w:noProof/>
            <w:webHidden/>
          </w:rPr>
          <w:tab/>
        </w:r>
        <w:r w:rsidR="00277701">
          <w:rPr>
            <w:noProof/>
            <w:webHidden/>
          </w:rPr>
          <w:fldChar w:fldCharType="begin"/>
        </w:r>
        <w:r w:rsidR="00277701">
          <w:rPr>
            <w:noProof/>
            <w:webHidden/>
          </w:rPr>
          <w:instrText xml:space="preserve"> PAGEREF _Toc408481144 \h </w:instrText>
        </w:r>
        <w:r w:rsidR="00277701">
          <w:rPr>
            <w:noProof/>
            <w:webHidden/>
          </w:rPr>
        </w:r>
        <w:r w:rsidR="00277701">
          <w:rPr>
            <w:noProof/>
            <w:webHidden/>
          </w:rPr>
          <w:fldChar w:fldCharType="separate"/>
        </w:r>
        <w:r w:rsidR="0067431C">
          <w:rPr>
            <w:noProof/>
            <w:webHidden/>
          </w:rPr>
          <w:t>65</w:t>
        </w:r>
        <w:r w:rsidR="00277701">
          <w:rPr>
            <w:noProof/>
            <w:webHidden/>
          </w:rPr>
          <w:fldChar w:fldCharType="end"/>
        </w:r>
      </w:hyperlink>
    </w:p>
    <w:p w14:paraId="265E3FE8" w14:textId="45D64246" w:rsidR="00277701" w:rsidRDefault="0052607F">
      <w:pPr>
        <w:pStyle w:val="TOC6"/>
        <w:tabs>
          <w:tab w:val="right" w:leader="dot" w:pos="5030"/>
        </w:tabs>
        <w:rPr>
          <w:rFonts w:eastAsiaTheme="minorEastAsia"/>
          <w:noProof/>
          <w:sz w:val="22"/>
        </w:rPr>
      </w:pPr>
      <w:hyperlink w:anchor="_Toc408481145" w:history="1">
        <w:r w:rsidR="00277701" w:rsidRPr="00DF5A1C">
          <w:rPr>
            <w:rStyle w:val="Hyperlink"/>
            <w:noProof/>
          </w:rPr>
          <w:t xml:space="preserve">Administración de activos de Mapas de Bing para Windows </w:t>
        </w:r>
        <w:r w:rsidR="00A0719D">
          <w:rPr>
            <w:rStyle w:val="Hyperlink"/>
            <w:noProof/>
          </w:rPr>
          <w:br/>
        </w:r>
        <w:r w:rsidR="00277701" w:rsidRPr="00DF5A1C">
          <w:rPr>
            <w:rStyle w:val="Hyperlink"/>
            <w:noProof/>
          </w:rPr>
          <w:t>en Europa o Norteamérica</w:t>
        </w:r>
        <w:r w:rsidR="00277701">
          <w:rPr>
            <w:noProof/>
            <w:webHidden/>
          </w:rPr>
          <w:tab/>
        </w:r>
        <w:r w:rsidR="00277701">
          <w:rPr>
            <w:noProof/>
            <w:webHidden/>
          </w:rPr>
          <w:fldChar w:fldCharType="begin"/>
        </w:r>
        <w:r w:rsidR="00277701">
          <w:rPr>
            <w:noProof/>
            <w:webHidden/>
          </w:rPr>
          <w:instrText xml:space="preserve"> PAGEREF _Toc408481145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08C66540" w14:textId="47B9614E" w:rsidR="00277701" w:rsidRDefault="0052607F">
      <w:pPr>
        <w:pStyle w:val="TOC6"/>
        <w:tabs>
          <w:tab w:val="right" w:leader="dot" w:pos="5030"/>
        </w:tabs>
        <w:rPr>
          <w:rFonts w:eastAsiaTheme="minorEastAsia"/>
          <w:noProof/>
          <w:sz w:val="22"/>
        </w:rPr>
      </w:pPr>
      <w:hyperlink w:anchor="_Toc408481146" w:history="1">
        <w:r w:rsidR="00277701" w:rsidRPr="00DF5A1C">
          <w:rPr>
            <w:rStyle w:val="Hyperlink"/>
            <w:noProof/>
          </w:rPr>
          <w:t xml:space="preserve">Suscripción mensual por cuotas a la Administración de </w:t>
        </w:r>
        <w:r w:rsidR="00A0719D">
          <w:rPr>
            <w:rStyle w:val="Hyperlink"/>
            <w:noProof/>
          </w:rPr>
          <w:br/>
        </w:r>
        <w:r w:rsidR="00277701" w:rsidRPr="00DF5A1C">
          <w:rPr>
            <w:rStyle w:val="Hyperlink"/>
            <w:noProof/>
          </w:rPr>
          <w:t>activos de Mapas de Bing para plataforma Windows</w:t>
        </w:r>
        <w:r w:rsidR="00277701">
          <w:rPr>
            <w:noProof/>
            <w:webHidden/>
          </w:rPr>
          <w:tab/>
        </w:r>
        <w:r w:rsidR="00277701">
          <w:rPr>
            <w:noProof/>
            <w:webHidden/>
          </w:rPr>
          <w:fldChar w:fldCharType="begin"/>
        </w:r>
        <w:r w:rsidR="00277701">
          <w:rPr>
            <w:noProof/>
            <w:webHidden/>
          </w:rPr>
          <w:instrText xml:space="preserve"> PAGEREF _Toc408481146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3E27040B" w14:textId="2DD6BA10" w:rsidR="00277701" w:rsidRDefault="0052607F">
      <w:pPr>
        <w:pStyle w:val="TOC6"/>
        <w:tabs>
          <w:tab w:val="right" w:leader="dot" w:pos="5030"/>
        </w:tabs>
        <w:rPr>
          <w:rFonts w:eastAsiaTheme="minorEastAsia"/>
          <w:noProof/>
          <w:sz w:val="22"/>
        </w:rPr>
      </w:pPr>
      <w:hyperlink w:anchor="_Toc408481147" w:history="1">
        <w:r w:rsidR="00277701" w:rsidRPr="00DF5A1C">
          <w:rPr>
            <w:rStyle w:val="Hyperlink"/>
            <w:noProof/>
          </w:rPr>
          <w:t xml:space="preserve">Suscripción mensual a 100.000 de transacciones de uso de </w:t>
        </w:r>
        <w:r w:rsidR="00A0719D">
          <w:rPr>
            <w:rStyle w:val="Hyperlink"/>
            <w:noProof/>
          </w:rPr>
          <w:br/>
        </w:r>
        <w:r w:rsidR="00277701" w:rsidRPr="00DF5A1C">
          <w:rPr>
            <w:rStyle w:val="Hyperlink"/>
            <w:noProof/>
          </w:rPr>
          <w:t>sitio web público de Mapas de Bing</w:t>
        </w:r>
        <w:r w:rsidR="00277701">
          <w:rPr>
            <w:noProof/>
            <w:webHidden/>
          </w:rPr>
          <w:tab/>
        </w:r>
        <w:r w:rsidR="00277701">
          <w:rPr>
            <w:noProof/>
            <w:webHidden/>
          </w:rPr>
          <w:fldChar w:fldCharType="begin"/>
        </w:r>
        <w:r w:rsidR="00277701">
          <w:rPr>
            <w:noProof/>
            <w:webHidden/>
          </w:rPr>
          <w:instrText xml:space="preserve"> PAGEREF _Toc408481147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79D2F1E2" w14:textId="21ACD1A7" w:rsidR="00277701" w:rsidRDefault="0052607F">
      <w:pPr>
        <w:pStyle w:val="TOC6"/>
        <w:tabs>
          <w:tab w:val="right" w:leader="dot" w:pos="5030"/>
        </w:tabs>
        <w:rPr>
          <w:rFonts w:eastAsiaTheme="minorEastAsia"/>
          <w:noProof/>
          <w:sz w:val="22"/>
        </w:rPr>
      </w:pPr>
      <w:hyperlink w:anchor="_Toc408481148" w:history="1">
        <w:r w:rsidR="00277701" w:rsidRPr="00DF5A1C">
          <w:rPr>
            <w:rStyle w:val="Hyperlink"/>
            <w:noProof/>
          </w:rPr>
          <w:t xml:space="preserve">Suscripción mensual a 420.000 transacciones (y más) de </w:t>
        </w:r>
        <w:r w:rsidR="00A0719D">
          <w:rPr>
            <w:rStyle w:val="Hyperlink"/>
            <w:noProof/>
          </w:rPr>
          <w:br/>
        </w:r>
        <w:r w:rsidR="00277701" w:rsidRPr="00DF5A1C">
          <w:rPr>
            <w:rStyle w:val="Hyperlink"/>
            <w:noProof/>
          </w:rPr>
          <w:t>uso de sitio web público de Mapas de Bing</w:t>
        </w:r>
        <w:r w:rsidR="00277701">
          <w:rPr>
            <w:noProof/>
            <w:webHidden/>
          </w:rPr>
          <w:tab/>
        </w:r>
        <w:r w:rsidR="00277701">
          <w:rPr>
            <w:noProof/>
            <w:webHidden/>
          </w:rPr>
          <w:fldChar w:fldCharType="begin"/>
        </w:r>
        <w:r w:rsidR="00277701">
          <w:rPr>
            <w:noProof/>
            <w:webHidden/>
          </w:rPr>
          <w:instrText xml:space="preserve"> PAGEREF _Toc408481148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2C966DC7" w14:textId="77777777" w:rsidR="00277701" w:rsidRDefault="0052607F">
      <w:pPr>
        <w:pStyle w:val="TOC4"/>
        <w:tabs>
          <w:tab w:val="right" w:leader="dot" w:pos="5030"/>
        </w:tabs>
        <w:rPr>
          <w:rFonts w:eastAsiaTheme="minorEastAsia"/>
          <w:smallCaps w:val="0"/>
          <w:noProof/>
          <w:sz w:val="22"/>
        </w:rPr>
      </w:pPr>
      <w:hyperlink w:anchor="_Toc408481149" w:history="1">
        <w:r w:rsidR="00277701" w:rsidRPr="00DF5A1C">
          <w:rPr>
            <w:rStyle w:val="Hyperlink"/>
            <w:noProof/>
          </w:rPr>
          <w:t>Forefront Online</w:t>
        </w:r>
        <w:r w:rsidR="00277701">
          <w:rPr>
            <w:noProof/>
            <w:webHidden/>
          </w:rPr>
          <w:tab/>
        </w:r>
        <w:r w:rsidR="00277701">
          <w:rPr>
            <w:noProof/>
            <w:webHidden/>
          </w:rPr>
          <w:fldChar w:fldCharType="begin"/>
        </w:r>
        <w:r w:rsidR="00277701">
          <w:rPr>
            <w:noProof/>
            <w:webHidden/>
          </w:rPr>
          <w:instrText xml:space="preserve"> PAGEREF _Toc408481149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21FE3CBE" w14:textId="7DF3C556" w:rsidR="00277701" w:rsidRDefault="0052607F">
      <w:pPr>
        <w:pStyle w:val="TOC6"/>
        <w:tabs>
          <w:tab w:val="right" w:leader="dot" w:pos="5030"/>
        </w:tabs>
        <w:rPr>
          <w:rFonts w:eastAsiaTheme="minorEastAsia"/>
          <w:noProof/>
          <w:sz w:val="22"/>
        </w:rPr>
      </w:pPr>
      <w:hyperlink w:anchor="_Toc408481150" w:history="1">
        <w:r w:rsidR="00277701" w:rsidRPr="00DF5A1C">
          <w:rPr>
            <w:rStyle w:val="Hyperlink"/>
            <w:noProof/>
          </w:rPr>
          <w:t xml:space="preserve">Forefront Protection 2010 para SharePoint para Sitios </w:t>
        </w:r>
        <w:r w:rsidR="00A0719D">
          <w:rPr>
            <w:rStyle w:val="Hyperlink"/>
            <w:noProof/>
          </w:rPr>
          <w:br/>
        </w:r>
        <w:r w:rsidR="00277701" w:rsidRPr="00DF5A1C">
          <w:rPr>
            <w:rStyle w:val="Hyperlink"/>
            <w:noProof/>
          </w:rPr>
          <w:t>de Internet (SL de Complemento)</w:t>
        </w:r>
        <w:r w:rsidR="00277701">
          <w:rPr>
            <w:noProof/>
            <w:webHidden/>
          </w:rPr>
          <w:tab/>
        </w:r>
        <w:r w:rsidR="00277701">
          <w:rPr>
            <w:noProof/>
            <w:webHidden/>
          </w:rPr>
          <w:fldChar w:fldCharType="begin"/>
        </w:r>
        <w:r w:rsidR="00277701">
          <w:rPr>
            <w:noProof/>
            <w:webHidden/>
          </w:rPr>
          <w:instrText xml:space="preserve"> PAGEREF _Toc408481150 \h </w:instrText>
        </w:r>
        <w:r w:rsidR="00277701">
          <w:rPr>
            <w:noProof/>
            <w:webHidden/>
          </w:rPr>
        </w:r>
        <w:r w:rsidR="00277701">
          <w:rPr>
            <w:noProof/>
            <w:webHidden/>
          </w:rPr>
          <w:fldChar w:fldCharType="separate"/>
        </w:r>
        <w:r w:rsidR="0067431C">
          <w:rPr>
            <w:noProof/>
            <w:webHidden/>
          </w:rPr>
          <w:t>66</w:t>
        </w:r>
        <w:r w:rsidR="00277701">
          <w:rPr>
            <w:noProof/>
            <w:webHidden/>
          </w:rPr>
          <w:fldChar w:fldCharType="end"/>
        </w:r>
      </w:hyperlink>
    </w:p>
    <w:p w14:paraId="316D0982" w14:textId="77777777" w:rsidR="00277701" w:rsidRDefault="0052607F">
      <w:pPr>
        <w:pStyle w:val="TOC4"/>
        <w:tabs>
          <w:tab w:val="right" w:leader="dot" w:pos="5030"/>
        </w:tabs>
        <w:rPr>
          <w:rFonts w:eastAsiaTheme="minorEastAsia"/>
          <w:smallCaps w:val="0"/>
          <w:noProof/>
          <w:sz w:val="22"/>
        </w:rPr>
      </w:pPr>
      <w:hyperlink w:anchor="_Toc408481151" w:history="1">
        <w:r w:rsidR="00277701" w:rsidRPr="00DF5A1C">
          <w:rPr>
            <w:rStyle w:val="Hyperlink"/>
            <w:noProof/>
          </w:rPr>
          <w:t>Microsoft Learning</w:t>
        </w:r>
        <w:r w:rsidR="00277701">
          <w:rPr>
            <w:noProof/>
            <w:webHidden/>
          </w:rPr>
          <w:tab/>
        </w:r>
        <w:r w:rsidR="00277701">
          <w:rPr>
            <w:noProof/>
            <w:webHidden/>
          </w:rPr>
          <w:fldChar w:fldCharType="begin"/>
        </w:r>
        <w:r w:rsidR="00277701">
          <w:rPr>
            <w:noProof/>
            <w:webHidden/>
          </w:rPr>
          <w:instrText xml:space="preserve"> PAGEREF _Toc408481151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3F129AD1" w14:textId="77777777" w:rsidR="00277701" w:rsidRDefault="0052607F">
      <w:pPr>
        <w:pStyle w:val="TOC6"/>
        <w:tabs>
          <w:tab w:val="right" w:leader="dot" w:pos="5030"/>
        </w:tabs>
        <w:rPr>
          <w:rFonts w:eastAsiaTheme="minorEastAsia"/>
          <w:noProof/>
          <w:sz w:val="22"/>
        </w:rPr>
      </w:pPr>
      <w:hyperlink w:anchor="_Toc408481152" w:history="1">
        <w:r w:rsidR="00277701" w:rsidRPr="00DF5A1C">
          <w:rPr>
            <w:rStyle w:val="Hyperlink"/>
            <w:noProof/>
          </w:rPr>
          <w:t>Microsoft Learning E-Reference Library (SL de Usuario)</w:t>
        </w:r>
        <w:r w:rsidR="00277701">
          <w:rPr>
            <w:noProof/>
            <w:webHidden/>
          </w:rPr>
          <w:tab/>
        </w:r>
        <w:r w:rsidR="00277701">
          <w:rPr>
            <w:noProof/>
            <w:webHidden/>
          </w:rPr>
          <w:fldChar w:fldCharType="begin"/>
        </w:r>
        <w:r w:rsidR="00277701">
          <w:rPr>
            <w:noProof/>
            <w:webHidden/>
          </w:rPr>
          <w:instrText xml:space="preserve"> PAGEREF _Toc408481152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47CA0E8E" w14:textId="77777777" w:rsidR="00277701" w:rsidRDefault="0052607F">
      <w:pPr>
        <w:pStyle w:val="TOC6"/>
        <w:tabs>
          <w:tab w:val="right" w:leader="dot" w:pos="5030"/>
        </w:tabs>
        <w:rPr>
          <w:rFonts w:eastAsiaTheme="minorEastAsia"/>
          <w:noProof/>
          <w:sz w:val="22"/>
        </w:rPr>
      </w:pPr>
      <w:hyperlink w:anchor="_Toc408481153" w:history="1">
        <w:r w:rsidR="00277701" w:rsidRPr="00DF5A1C">
          <w:rPr>
            <w:rStyle w:val="Hyperlink"/>
            <w:noProof/>
          </w:rPr>
          <w:t>Microsoft Learning IT Academy (SL de Usuario)</w:t>
        </w:r>
        <w:r w:rsidR="00277701">
          <w:rPr>
            <w:noProof/>
            <w:webHidden/>
          </w:rPr>
          <w:tab/>
        </w:r>
        <w:r w:rsidR="00277701">
          <w:rPr>
            <w:noProof/>
            <w:webHidden/>
          </w:rPr>
          <w:fldChar w:fldCharType="begin"/>
        </w:r>
        <w:r w:rsidR="00277701">
          <w:rPr>
            <w:noProof/>
            <w:webHidden/>
          </w:rPr>
          <w:instrText xml:space="preserve"> PAGEREF _Toc408481153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2D9D3421" w14:textId="77777777" w:rsidR="00277701" w:rsidRDefault="0052607F">
      <w:pPr>
        <w:pStyle w:val="TOC6"/>
        <w:tabs>
          <w:tab w:val="right" w:leader="dot" w:pos="5030"/>
        </w:tabs>
        <w:rPr>
          <w:rFonts w:eastAsiaTheme="minorEastAsia"/>
          <w:noProof/>
          <w:sz w:val="22"/>
        </w:rPr>
      </w:pPr>
      <w:hyperlink w:anchor="_Toc408481154" w:history="1">
        <w:r w:rsidR="00277701" w:rsidRPr="00DF5A1C">
          <w:rPr>
            <w:rStyle w:val="Hyperlink"/>
            <w:noProof/>
          </w:rPr>
          <w:t>1 cupón de examen de Microsoft Learning MCP (SL de Servicios)</w:t>
        </w:r>
        <w:r w:rsidR="00277701">
          <w:rPr>
            <w:noProof/>
            <w:webHidden/>
          </w:rPr>
          <w:tab/>
        </w:r>
        <w:r w:rsidR="00277701">
          <w:rPr>
            <w:noProof/>
            <w:webHidden/>
          </w:rPr>
          <w:fldChar w:fldCharType="begin"/>
        </w:r>
        <w:r w:rsidR="00277701">
          <w:rPr>
            <w:noProof/>
            <w:webHidden/>
          </w:rPr>
          <w:instrText xml:space="preserve"> PAGEREF _Toc408481154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02E5A7F7" w14:textId="0BE67400" w:rsidR="00277701" w:rsidRDefault="0052607F">
      <w:pPr>
        <w:pStyle w:val="TOC6"/>
        <w:tabs>
          <w:tab w:val="right" w:leader="dot" w:pos="5030"/>
        </w:tabs>
        <w:rPr>
          <w:rFonts w:eastAsiaTheme="minorEastAsia"/>
          <w:noProof/>
          <w:sz w:val="22"/>
        </w:rPr>
      </w:pPr>
      <w:hyperlink w:anchor="_Toc408481155" w:history="1">
        <w:r w:rsidR="00277701" w:rsidRPr="00DF5A1C">
          <w:rPr>
            <w:rStyle w:val="Hyperlink"/>
            <w:noProof/>
          </w:rPr>
          <w:t xml:space="preserve">30 cupones de examen de Microsoft Learning MCP </w:t>
        </w:r>
        <w:r w:rsidR="00A0719D">
          <w:rPr>
            <w:rStyle w:val="Hyperlink"/>
            <w:noProof/>
          </w:rPr>
          <w:br/>
        </w:r>
        <w:r w:rsidR="00277701" w:rsidRPr="00DF5A1C">
          <w:rPr>
            <w:rStyle w:val="Hyperlink"/>
            <w:noProof/>
          </w:rPr>
          <w:t>(SL de Usuario)</w:t>
        </w:r>
        <w:r w:rsidR="00277701">
          <w:rPr>
            <w:noProof/>
            <w:webHidden/>
          </w:rPr>
          <w:tab/>
        </w:r>
        <w:r w:rsidR="00277701">
          <w:rPr>
            <w:noProof/>
            <w:webHidden/>
          </w:rPr>
          <w:fldChar w:fldCharType="begin"/>
        </w:r>
        <w:r w:rsidR="00277701">
          <w:rPr>
            <w:noProof/>
            <w:webHidden/>
          </w:rPr>
          <w:instrText xml:space="preserve"> PAGEREF _Toc408481155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3F695744" w14:textId="77777777" w:rsidR="00277701" w:rsidRDefault="0052607F">
      <w:pPr>
        <w:pStyle w:val="TOC6"/>
        <w:tabs>
          <w:tab w:val="right" w:leader="dot" w:pos="5030"/>
        </w:tabs>
        <w:rPr>
          <w:rFonts w:eastAsiaTheme="minorEastAsia"/>
          <w:noProof/>
          <w:sz w:val="22"/>
        </w:rPr>
      </w:pPr>
      <w:hyperlink w:anchor="_Toc408481156" w:history="1">
        <w:r w:rsidR="00277701" w:rsidRPr="00DF5A1C">
          <w:rPr>
            <w:rStyle w:val="Hyperlink"/>
            <w:noProof/>
          </w:rPr>
          <w:t>Licencia del sitio para el examen de certificación de Microsoft Learning MOS 500 (SL de Servicios)</w:t>
        </w:r>
        <w:r w:rsidR="00277701">
          <w:rPr>
            <w:noProof/>
            <w:webHidden/>
          </w:rPr>
          <w:tab/>
        </w:r>
        <w:r w:rsidR="00277701">
          <w:rPr>
            <w:noProof/>
            <w:webHidden/>
          </w:rPr>
          <w:fldChar w:fldCharType="begin"/>
        </w:r>
        <w:r w:rsidR="00277701">
          <w:rPr>
            <w:noProof/>
            <w:webHidden/>
          </w:rPr>
          <w:instrText xml:space="preserve"> PAGEREF _Toc408481156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4745AFCF" w14:textId="77777777" w:rsidR="00277701" w:rsidRDefault="0052607F">
      <w:pPr>
        <w:pStyle w:val="TOC6"/>
        <w:tabs>
          <w:tab w:val="right" w:leader="dot" w:pos="5030"/>
        </w:tabs>
        <w:rPr>
          <w:rFonts w:eastAsiaTheme="minorEastAsia"/>
          <w:noProof/>
          <w:sz w:val="22"/>
        </w:rPr>
      </w:pPr>
      <w:hyperlink w:anchor="_Toc408481157" w:history="1">
        <w:r w:rsidR="00277701" w:rsidRPr="00DF5A1C">
          <w:rPr>
            <w:rStyle w:val="Hyperlink"/>
            <w:noProof/>
          </w:rPr>
          <w:t>Licencia del sitio para el examen de certificación de Microsoft Learning MTA 250 (SL de Servicios)</w:t>
        </w:r>
        <w:r w:rsidR="00277701">
          <w:rPr>
            <w:noProof/>
            <w:webHidden/>
          </w:rPr>
          <w:tab/>
        </w:r>
        <w:r w:rsidR="00277701">
          <w:rPr>
            <w:noProof/>
            <w:webHidden/>
          </w:rPr>
          <w:fldChar w:fldCharType="begin"/>
        </w:r>
        <w:r w:rsidR="00277701">
          <w:rPr>
            <w:noProof/>
            <w:webHidden/>
          </w:rPr>
          <w:instrText xml:space="preserve"> PAGEREF _Toc408481157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57767C74" w14:textId="77777777" w:rsidR="00277701" w:rsidRDefault="0052607F">
      <w:pPr>
        <w:pStyle w:val="TOC4"/>
        <w:tabs>
          <w:tab w:val="right" w:leader="dot" w:pos="5030"/>
        </w:tabs>
        <w:rPr>
          <w:rFonts w:eastAsiaTheme="minorEastAsia"/>
          <w:smallCaps w:val="0"/>
          <w:noProof/>
          <w:sz w:val="22"/>
        </w:rPr>
      </w:pPr>
      <w:hyperlink w:anchor="_Toc408481158" w:history="1">
        <w:r w:rsidR="00277701" w:rsidRPr="00DF5A1C">
          <w:rPr>
            <w:rStyle w:val="Hyperlink"/>
            <w:noProof/>
          </w:rPr>
          <w:t>Microsoft Translator</w:t>
        </w:r>
        <w:r w:rsidR="00277701">
          <w:rPr>
            <w:noProof/>
            <w:webHidden/>
          </w:rPr>
          <w:tab/>
        </w:r>
        <w:r w:rsidR="00277701">
          <w:rPr>
            <w:noProof/>
            <w:webHidden/>
          </w:rPr>
          <w:fldChar w:fldCharType="begin"/>
        </w:r>
        <w:r w:rsidR="00277701">
          <w:rPr>
            <w:noProof/>
            <w:webHidden/>
          </w:rPr>
          <w:instrText xml:space="preserve"> PAGEREF _Toc408481158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77914953" w14:textId="77777777" w:rsidR="00277701" w:rsidRDefault="0052607F">
      <w:pPr>
        <w:pStyle w:val="TOC6"/>
        <w:tabs>
          <w:tab w:val="right" w:leader="dot" w:pos="5030"/>
        </w:tabs>
        <w:rPr>
          <w:rFonts w:eastAsiaTheme="minorEastAsia"/>
          <w:noProof/>
          <w:sz w:val="22"/>
        </w:rPr>
      </w:pPr>
      <w:hyperlink w:anchor="_Toc408481159" w:history="1">
        <w:r w:rsidR="00277701" w:rsidRPr="00DF5A1C">
          <w:rPr>
            <w:rStyle w:val="Hyperlink"/>
            <w:noProof/>
          </w:rPr>
          <w:t>API de Microsoft Translator</w:t>
        </w:r>
        <w:r w:rsidR="00277701">
          <w:rPr>
            <w:noProof/>
            <w:webHidden/>
          </w:rPr>
          <w:tab/>
        </w:r>
        <w:r w:rsidR="00277701">
          <w:rPr>
            <w:noProof/>
            <w:webHidden/>
          </w:rPr>
          <w:fldChar w:fldCharType="begin"/>
        </w:r>
        <w:r w:rsidR="00277701">
          <w:rPr>
            <w:noProof/>
            <w:webHidden/>
          </w:rPr>
          <w:instrText xml:space="preserve"> PAGEREF _Toc408481159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1BB6F788" w14:textId="77777777" w:rsidR="00277701" w:rsidRDefault="0052607F">
      <w:pPr>
        <w:pStyle w:val="TOC4"/>
        <w:tabs>
          <w:tab w:val="right" w:leader="dot" w:pos="5030"/>
        </w:tabs>
        <w:rPr>
          <w:rFonts w:eastAsiaTheme="minorEastAsia"/>
          <w:smallCaps w:val="0"/>
          <w:noProof/>
          <w:sz w:val="22"/>
        </w:rPr>
      </w:pPr>
      <w:hyperlink w:anchor="_Toc408481160" w:history="1">
        <w:r w:rsidR="00277701" w:rsidRPr="00DF5A1C">
          <w:rPr>
            <w:rStyle w:val="Hyperlink"/>
            <w:noProof/>
          </w:rPr>
          <w:t>Power BI para Office 365</w:t>
        </w:r>
        <w:r w:rsidR="00277701">
          <w:rPr>
            <w:noProof/>
            <w:webHidden/>
          </w:rPr>
          <w:tab/>
        </w:r>
        <w:r w:rsidR="00277701">
          <w:rPr>
            <w:noProof/>
            <w:webHidden/>
          </w:rPr>
          <w:fldChar w:fldCharType="begin"/>
        </w:r>
        <w:r w:rsidR="00277701">
          <w:rPr>
            <w:noProof/>
            <w:webHidden/>
          </w:rPr>
          <w:instrText xml:space="preserve"> PAGEREF _Toc408481160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5542D1FB" w14:textId="77777777" w:rsidR="00277701" w:rsidRDefault="0052607F">
      <w:pPr>
        <w:pStyle w:val="TOC6"/>
        <w:tabs>
          <w:tab w:val="right" w:leader="dot" w:pos="5030"/>
        </w:tabs>
        <w:rPr>
          <w:rFonts w:eastAsiaTheme="minorEastAsia"/>
          <w:noProof/>
          <w:sz w:val="22"/>
        </w:rPr>
      </w:pPr>
      <w:hyperlink w:anchor="_Toc408481161" w:history="1">
        <w:r w:rsidR="00277701" w:rsidRPr="00DF5A1C">
          <w:rPr>
            <w:rStyle w:val="Hyperlink"/>
            <w:noProof/>
          </w:rPr>
          <w:t>Power BI para Office 365</w:t>
        </w:r>
        <w:r w:rsidR="00277701">
          <w:rPr>
            <w:noProof/>
            <w:webHidden/>
          </w:rPr>
          <w:tab/>
        </w:r>
        <w:r w:rsidR="00277701">
          <w:rPr>
            <w:noProof/>
            <w:webHidden/>
          </w:rPr>
          <w:fldChar w:fldCharType="begin"/>
        </w:r>
        <w:r w:rsidR="00277701">
          <w:rPr>
            <w:noProof/>
            <w:webHidden/>
          </w:rPr>
          <w:instrText xml:space="preserve"> PAGEREF _Toc408481161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7F7E5F26" w14:textId="77777777" w:rsidR="00277701" w:rsidRDefault="0052607F">
      <w:pPr>
        <w:pStyle w:val="TOC6"/>
        <w:tabs>
          <w:tab w:val="right" w:leader="dot" w:pos="5030"/>
        </w:tabs>
        <w:rPr>
          <w:rFonts w:eastAsiaTheme="minorEastAsia"/>
          <w:noProof/>
          <w:sz w:val="22"/>
        </w:rPr>
      </w:pPr>
      <w:hyperlink w:anchor="_Toc408481162" w:history="1">
        <w:r w:rsidR="00277701" w:rsidRPr="00DF5A1C">
          <w:rPr>
            <w:rStyle w:val="Hyperlink"/>
            <w:noProof/>
          </w:rPr>
          <w:t>Power BI para Office 365 A</w:t>
        </w:r>
        <w:r w:rsidR="00277701">
          <w:rPr>
            <w:noProof/>
            <w:webHidden/>
          </w:rPr>
          <w:tab/>
        </w:r>
        <w:r w:rsidR="00277701">
          <w:rPr>
            <w:noProof/>
            <w:webHidden/>
          </w:rPr>
          <w:fldChar w:fldCharType="begin"/>
        </w:r>
        <w:r w:rsidR="00277701">
          <w:rPr>
            <w:noProof/>
            <w:webHidden/>
          </w:rPr>
          <w:instrText xml:space="preserve"> PAGEREF _Toc408481162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2E153442" w14:textId="77777777" w:rsidR="00277701" w:rsidRDefault="0052607F">
      <w:pPr>
        <w:pStyle w:val="TOC4"/>
        <w:tabs>
          <w:tab w:val="right" w:leader="dot" w:pos="5030"/>
        </w:tabs>
        <w:rPr>
          <w:rFonts w:eastAsiaTheme="minorEastAsia"/>
          <w:smallCaps w:val="0"/>
          <w:noProof/>
          <w:sz w:val="22"/>
        </w:rPr>
      </w:pPr>
      <w:hyperlink w:anchor="_Toc408481163" w:history="1">
        <w:r w:rsidR="00277701" w:rsidRPr="00DF5A1C">
          <w:rPr>
            <w:rStyle w:val="Hyperlink"/>
            <w:noProof/>
          </w:rPr>
          <w:t>System Center Endpoint Protection</w:t>
        </w:r>
        <w:r w:rsidR="00277701">
          <w:rPr>
            <w:noProof/>
            <w:webHidden/>
          </w:rPr>
          <w:tab/>
        </w:r>
        <w:r w:rsidR="00277701">
          <w:rPr>
            <w:noProof/>
            <w:webHidden/>
          </w:rPr>
          <w:fldChar w:fldCharType="begin"/>
        </w:r>
        <w:r w:rsidR="00277701">
          <w:rPr>
            <w:noProof/>
            <w:webHidden/>
          </w:rPr>
          <w:instrText xml:space="preserve"> PAGEREF _Toc408481163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7E82A0C3" w14:textId="22FCCBF0" w:rsidR="00277701" w:rsidRDefault="0052607F">
      <w:pPr>
        <w:pStyle w:val="TOC6"/>
        <w:tabs>
          <w:tab w:val="right" w:leader="dot" w:pos="5030"/>
        </w:tabs>
        <w:rPr>
          <w:rFonts w:eastAsiaTheme="minorEastAsia"/>
          <w:noProof/>
          <w:sz w:val="22"/>
        </w:rPr>
      </w:pPr>
      <w:hyperlink w:anchor="_Toc408481164" w:history="1">
        <w:r w:rsidR="00277701" w:rsidRPr="00DF5A1C">
          <w:rPr>
            <w:rStyle w:val="Hyperlink"/>
            <w:noProof/>
          </w:rPr>
          <w:t xml:space="preserve">System Center 2012 R2 Endpoint Protection </w:t>
        </w:r>
        <w:r w:rsidR="00A0719D">
          <w:rPr>
            <w:rStyle w:val="Hyperlink"/>
            <w:noProof/>
          </w:rPr>
          <w:br/>
        </w:r>
        <w:r w:rsidR="00277701" w:rsidRPr="00DF5A1C">
          <w:rPr>
            <w:rStyle w:val="Hyperlink"/>
            <w:noProof/>
          </w:rPr>
          <w:t>(SL de Dispositivo o de Usuario)</w:t>
        </w:r>
        <w:r w:rsidR="00277701">
          <w:rPr>
            <w:noProof/>
            <w:webHidden/>
          </w:rPr>
          <w:tab/>
        </w:r>
        <w:r w:rsidR="00277701">
          <w:rPr>
            <w:noProof/>
            <w:webHidden/>
          </w:rPr>
          <w:fldChar w:fldCharType="begin"/>
        </w:r>
        <w:r w:rsidR="00277701">
          <w:rPr>
            <w:noProof/>
            <w:webHidden/>
          </w:rPr>
          <w:instrText xml:space="preserve"> PAGEREF _Toc408481164 \h </w:instrText>
        </w:r>
        <w:r w:rsidR="00277701">
          <w:rPr>
            <w:noProof/>
            <w:webHidden/>
          </w:rPr>
        </w:r>
        <w:r w:rsidR="00277701">
          <w:rPr>
            <w:noProof/>
            <w:webHidden/>
          </w:rPr>
          <w:fldChar w:fldCharType="separate"/>
        </w:r>
        <w:r w:rsidR="0067431C">
          <w:rPr>
            <w:noProof/>
            <w:webHidden/>
          </w:rPr>
          <w:t>67</w:t>
        </w:r>
        <w:r w:rsidR="00277701">
          <w:rPr>
            <w:noProof/>
            <w:webHidden/>
          </w:rPr>
          <w:fldChar w:fldCharType="end"/>
        </w:r>
      </w:hyperlink>
    </w:p>
    <w:p w14:paraId="745E6268" w14:textId="77777777" w:rsidR="00277701" w:rsidRDefault="0052607F">
      <w:pPr>
        <w:pStyle w:val="TOC4"/>
        <w:tabs>
          <w:tab w:val="right" w:leader="dot" w:pos="5030"/>
        </w:tabs>
        <w:rPr>
          <w:rFonts w:eastAsiaTheme="minorEastAsia"/>
          <w:smallCaps w:val="0"/>
          <w:noProof/>
          <w:sz w:val="22"/>
        </w:rPr>
      </w:pPr>
      <w:hyperlink w:anchor="_Toc408481165" w:history="1">
        <w:r w:rsidR="00277701" w:rsidRPr="00DF5A1C">
          <w:rPr>
            <w:rStyle w:val="Hyperlink"/>
            <w:noProof/>
          </w:rPr>
          <w:t>Yammer Enterprise</w:t>
        </w:r>
        <w:r w:rsidR="00277701">
          <w:rPr>
            <w:noProof/>
            <w:webHidden/>
          </w:rPr>
          <w:tab/>
        </w:r>
        <w:r w:rsidR="00277701">
          <w:rPr>
            <w:noProof/>
            <w:webHidden/>
          </w:rPr>
          <w:fldChar w:fldCharType="begin"/>
        </w:r>
        <w:r w:rsidR="00277701">
          <w:rPr>
            <w:noProof/>
            <w:webHidden/>
          </w:rPr>
          <w:instrText xml:space="preserve"> PAGEREF _Toc408481165 \h </w:instrText>
        </w:r>
        <w:r w:rsidR="00277701">
          <w:rPr>
            <w:noProof/>
            <w:webHidden/>
          </w:rPr>
        </w:r>
        <w:r w:rsidR="00277701">
          <w:rPr>
            <w:noProof/>
            <w:webHidden/>
          </w:rPr>
          <w:fldChar w:fldCharType="separate"/>
        </w:r>
        <w:r w:rsidR="0067431C">
          <w:rPr>
            <w:noProof/>
            <w:webHidden/>
          </w:rPr>
          <w:t>68</w:t>
        </w:r>
        <w:r w:rsidR="00277701">
          <w:rPr>
            <w:noProof/>
            <w:webHidden/>
          </w:rPr>
          <w:fldChar w:fldCharType="end"/>
        </w:r>
      </w:hyperlink>
    </w:p>
    <w:p w14:paraId="63F21C80" w14:textId="77777777" w:rsidR="00277701" w:rsidRDefault="0052607F">
      <w:pPr>
        <w:pStyle w:val="TOC6"/>
        <w:tabs>
          <w:tab w:val="right" w:leader="dot" w:pos="5030"/>
        </w:tabs>
        <w:rPr>
          <w:rFonts w:eastAsiaTheme="minorEastAsia"/>
          <w:noProof/>
          <w:sz w:val="22"/>
        </w:rPr>
      </w:pPr>
      <w:hyperlink w:anchor="_Toc408481166" w:history="1">
        <w:r w:rsidR="00277701" w:rsidRPr="00DF5A1C">
          <w:rPr>
            <w:rStyle w:val="Hyperlink"/>
            <w:noProof/>
          </w:rPr>
          <w:t>Yammer Enterprise</w:t>
        </w:r>
        <w:r w:rsidR="00277701">
          <w:rPr>
            <w:noProof/>
            <w:webHidden/>
          </w:rPr>
          <w:tab/>
        </w:r>
        <w:r w:rsidR="00277701">
          <w:rPr>
            <w:noProof/>
            <w:webHidden/>
          </w:rPr>
          <w:fldChar w:fldCharType="begin"/>
        </w:r>
        <w:r w:rsidR="00277701">
          <w:rPr>
            <w:noProof/>
            <w:webHidden/>
          </w:rPr>
          <w:instrText xml:space="preserve"> PAGEREF _Toc408481166 \h </w:instrText>
        </w:r>
        <w:r w:rsidR="00277701">
          <w:rPr>
            <w:noProof/>
            <w:webHidden/>
          </w:rPr>
        </w:r>
        <w:r w:rsidR="00277701">
          <w:rPr>
            <w:noProof/>
            <w:webHidden/>
          </w:rPr>
          <w:fldChar w:fldCharType="separate"/>
        </w:r>
        <w:r w:rsidR="0067431C">
          <w:rPr>
            <w:noProof/>
            <w:webHidden/>
          </w:rPr>
          <w:t>68</w:t>
        </w:r>
        <w:r w:rsidR="00277701">
          <w:rPr>
            <w:noProof/>
            <w:webHidden/>
          </w:rPr>
          <w:fldChar w:fldCharType="end"/>
        </w:r>
      </w:hyperlink>
    </w:p>
    <w:p w14:paraId="5A3C49EB" w14:textId="77777777" w:rsidR="00277701" w:rsidRDefault="0052607F">
      <w:pPr>
        <w:pStyle w:val="TOC1"/>
        <w:tabs>
          <w:tab w:val="right" w:leader="dot" w:pos="5030"/>
        </w:tabs>
        <w:rPr>
          <w:rFonts w:eastAsiaTheme="minorEastAsia"/>
          <w:b w:val="0"/>
          <w:caps w:val="0"/>
          <w:noProof/>
          <w:sz w:val="22"/>
        </w:rPr>
      </w:pPr>
      <w:hyperlink w:anchor="_Toc408481167" w:history="1">
        <w:r w:rsidR="00277701" w:rsidRPr="00DF5A1C">
          <w:rPr>
            <w:rStyle w:val="Hyperlink"/>
            <w:noProof/>
          </w:rPr>
          <w:t>Software Assurance</w:t>
        </w:r>
        <w:r w:rsidR="00277701">
          <w:rPr>
            <w:noProof/>
            <w:webHidden/>
          </w:rPr>
          <w:tab/>
        </w:r>
        <w:r w:rsidR="00277701">
          <w:rPr>
            <w:noProof/>
            <w:webHidden/>
          </w:rPr>
          <w:fldChar w:fldCharType="begin"/>
        </w:r>
        <w:r w:rsidR="00277701">
          <w:rPr>
            <w:noProof/>
            <w:webHidden/>
          </w:rPr>
          <w:instrText xml:space="preserve"> PAGEREF _Toc408481167 \h </w:instrText>
        </w:r>
        <w:r w:rsidR="00277701">
          <w:rPr>
            <w:noProof/>
            <w:webHidden/>
          </w:rPr>
        </w:r>
        <w:r w:rsidR="00277701">
          <w:rPr>
            <w:noProof/>
            <w:webHidden/>
          </w:rPr>
          <w:fldChar w:fldCharType="separate"/>
        </w:r>
        <w:r w:rsidR="0067431C">
          <w:rPr>
            <w:noProof/>
            <w:webHidden/>
          </w:rPr>
          <w:t>69</w:t>
        </w:r>
        <w:r w:rsidR="00277701">
          <w:rPr>
            <w:noProof/>
            <w:webHidden/>
          </w:rPr>
          <w:fldChar w:fldCharType="end"/>
        </w:r>
      </w:hyperlink>
    </w:p>
    <w:p w14:paraId="55EC9A08" w14:textId="77777777" w:rsidR="00277701" w:rsidRDefault="0052607F">
      <w:pPr>
        <w:pStyle w:val="TOC3"/>
        <w:tabs>
          <w:tab w:val="right" w:leader="dot" w:pos="5030"/>
        </w:tabs>
        <w:rPr>
          <w:rFonts w:eastAsiaTheme="minorEastAsia"/>
          <w:smallCaps w:val="0"/>
          <w:noProof/>
          <w:sz w:val="22"/>
        </w:rPr>
      </w:pPr>
      <w:hyperlink w:anchor="_Toc408481168" w:history="1">
        <w:r w:rsidR="00277701" w:rsidRPr="00DF5A1C">
          <w:rPr>
            <w:rStyle w:val="Hyperlink"/>
            <w:noProof/>
          </w:rPr>
          <w:t>Adquirir Software Assurance</w:t>
        </w:r>
        <w:r w:rsidR="00277701">
          <w:rPr>
            <w:noProof/>
            <w:webHidden/>
          </w:rPr>
          <w:tab/>
        </w:r>
        <w:r w:rsidR="00277701">
          <w:rPr>
            <w:noProof/>
            <w:webHidden/>
          </w:rPr>
          <w:fldChar w:fldCharType="begin"/>
        </w:r>
        <w:r w:rsidR="00277701">
          <w:rPr>
            <w:noProof/>
            <w:webHidden/>
          </w:rPr>
          <w:instrText xml:space="preserve"> PAGEREF _Toc408481168 \h </w:instrText>
        </w:r>
        <w:r w:rsidR="00277701">
          <w:rPr>
            <w:noProof/>
            <w:webHidden/>
          </w:rPr>
        </w:r>
        <w:r w:rsidR="00277701">
          <w:rPr>
            <w:noProof/>
            <w:webHidden/>
          </w:rPr>
          <w:fldChar w:fldCharType="separate"/>
        </w:r>
        <w:r w:rsidR="0067431C">
          <w:rPr>
            <w:noProof/>
            <w:webHidden/>
          </w:rPr>
          <w:t>69</w:t>
        </w:r>
        <w:r w:rsidR="00277701">
          <w:rPr>
            <w:noProof/>
            <w:webHidden/>
          </w:rPr>
          <w:fldChar w:fldCharType="end"/>
        </w:r>
      </w:hyperlink>
    </w:p>
    <w:p w14:paraId="70DE00B1" w14:textId="77777777" w:rsidR="00277701" w:rsidRDefault="0052607F">
      <w:pPr>
        <w:pStyle w:val="TOC3"/>
        <w:tabs>
          <w:tab w:val="right" w:leader="dot" w:pos="5030"/>
        </w:tabs>
        <w:rPr>
          <w:rFonts w:eastAsiaTheme="minorEastAsia"/>
          <w:smallCaps w:val="0"/>
          <w:noProof/>
          <w:sz w:val="22"/>
        </w:rPr>
      </w:pPr>
      <w:hyperlink w:anchor="_Toc408481169" w:history="1">
        <w:r w:rsidR="00277701" w:rsidRPr="00DF5A1C">
          <w:rPr>
            <w:rStyle w:val="Hyperlink"/>
            <w:noProof/>
          </w:rPr>
          <w:t>Renovación de Software Assurance</w:t>
        </w:r>
        <w:r w:rsidR="00277701">
          <w:rPr>
            <w:noProof/>
            <w:webHidden/>
          </w:rPr>
          <w:tab/>
        </w:r>
        <w:r w:rsidR="00277701">
          <w:rPr>
            <w:noProof/>
            <w:webHidden/>
          </w:rPr>
          <w:fldChar w:fldCharType="begin"/>
        </w:r>
        <w:r w:rsidR="00277701">
          <w:rPr>
            <w:noProof/>
            <w:webHidden/>
          </w:rPr>
          <w:instrText xml:space="preserve"> PAGEREF _Toc408481169 \h </w:instrText>
        </w:r>
        <w:r w:rsidR="00277701">
          <w:rPr>
            <w:noProof/>
            <w:webHidden/>
          </w:rPr>
        </w:r>
        <w:r w:rsidR="00277701">
          <w:rPr>
            <w:noProof/>
            <w:webHidden/>
          </w:rPr>
          <w:fldChar w:fldCharType="separate"/>
        </w:r>
        <w:r w:rsidR="0067431C">
          <w:rPr>
            <w:noProof/>
            <w:webHidden/>
          </w:rPr>
          <w:t>69</w:t>
        </w:r>
        <w:r w:rsidR="00277701">
          <w:rPr>
            <w:noProof/>
            <w:webHidden/>
          </w:rPr>
          <w:fldChar w:fldCharType="end"/>
        </w:r>
      </w:hyperlink>
    </w:p>
    <w:p w14:paraId="0FCD73B3" w14:textId="572888E8" w:rsidR="00277701" w:rsidRDefault="0052607F">
      <w:pPr>
        <w:pStyle w:val="TOC3"/>
        <w:tabs>
          <w:tab w:val="right" w:leader="dot" w:pos="5030"/>
        </w:tabs>
        <w:rPr>
          <w:rFonts w:eastAsiaTheme="minorEastAsia"/>
          <w:smallCaps w:val="0"/>
          <w:noProof/>
          <w:sz w:val="22"/>
        </w:rPr>
      </w:pPr>
      <w:hyperlink w:anchor="_Toc408481170" w:history="1">
        <w:r w:rsidR="00277701" w:rsidRPr="00DF5A1C">
          <w:rPr>
            <w:rStyle w:val="Hyperlink"/>
            <w:noProof/>
          </w:rPr>
          <w:t xml:space="preserve">Licencias de migración para productos interrumpidos o </w:t>
        </w:r>
        <w:r w:rsidR="00A0719D">
          <w:rPr>
            <w:rStyle w:val="Hyperlink"/>
            <w:noProof/>
          </w:rPr>
          <w:br/>
        </w:r>
        <w:r w:rsidR="00277701" w:rsidRPr="00DF5A1C">
          <w:rPr>
            <w:rStyle w:val="Hyperlink"/>
            <w:noProof/>
          </w:rPr>
          <w:t>de fin de ciclo de vida</w:t>
        </w:r>
        <w:r w:rsidR="00277701">
          <w:rPr>
            <w:noProof/>
            <w:webHidden/>
          </w:rPr>
          <w:tab/>
        </w:r>
        <w:r w:rsidR="00277701">
          <w:rPr>
            <w:noProof/>
            <w:webHidden/>
          </w:rPr>
          <w:fldChar w:fldCharType="begin"/>
        </w:r>
        <w:r w:rsidR="00277701">
          <w:rPr>
            <w:noProof/>
            <w:webHidden/>
          </w:rPr>
          <w:instrText xml:space="preserve"> PAGEREF _Toc408481170 \h </w:instrText>
        </w:r>
        <w:r w:rsidR="00277701">
          <w:rPr>
            <w:noProof/>
            <w:webHidden/>
          </w:rPr>
        </w:r>
        <w:r w:rsidR="00277701">
          <w:rPr>
            <w:noProof/>
            <w:webHidden/>
          </w:rPr>
          <w:fldChar w:fldCharType="separate"/>
        </w:r>
        <w:r w:rsidR="0067431C">
          <w:rPr>
            <w:noProof/>
            <w:webHidden/>
          </w:rPr>
          <w:t>70</w:t>
        </w:r>
        <w:r w:rsidR="00277701">
          <w:rPr>
            <w:noProof/>
            <w:webHidden/>
          </w:rPr>
          <w:fldChar w:fldCharType="end"/>
        </w:r>
      </w:hyperlink>
    </w:p>
    <w:p w14:paraId="57DC54FF" w14:textId="77777777" w:rsidR="00277701" w:rsidRDefault="0052607F">
      <w:pPr>
        <w:pStyle w:val="TOC3"/>
        <w:tabs>
          <w:tab w:val="right" w:leader="dot" w:pos="5030"/>
        </w:tabs>
        <w:rPr>
          <w:rFonts w:eastAsiaTheme="minorEastAsia"/>
          <w:smallCaps w:val="0"/>
          <w:noProof/>
          <w:sz w:val="22"/>
        </w:rPr>
      </w:pPr>
      <w:hyperlink w:anchor="_Toc408481171" w:history="1">
        <w:r w:rsidR="00277701" w:rsidRPr="00DF5A1C">
          <w:rPr>
            <w:rStyle w:val="Hyperlink"/>
            <w:noProof/>
          </w:rPr>
          <w:t>Beneficios de Software Assurance</w:t>
        </w:r>
        <w:r w:rsidR="00277701">
          <w:rPr>
            <w:noProof/>
            <w:webHidden/>
          </w:rPr>
          <w:tab/>
        </w:r>
        <w:r w:rsidR="00277701">
          <w:rPr>
            <w:noProof/>
            <w:webHidden/>
          </w:rPr>
          <w:fldChar w:fldCharType="begin"/>
        </w:r>
        <w:r w:rsidR="00277701">
          <w:rPr>
            <w:noProof/>
            <w:webHidden/>
          </w:rPr>
          <w:instrText xml:space="preserve"> PAGEREF _Toc408481171 \h </w:instrText>
        </w:r>
        <w:r w:rsidR="00277701">
          <w:rPr>
            <w:noProof/>
            <w:webHidden/>
          </w:rPr>
        </w:r>
        <w:r w:rsidR="00277701">
          <w:rPr>
            <w:noProof/>
            <w:webHidden/>
          </w:rPr>
          <w:fldChar w:fldCharType="separate"/>
        </w:r>
        <w:r w:rsidR="0067431C">
          <w:rPr>
            <w:noProof/>
            <w:webHidden/>
          </w:rPr>
          <w:t>71</w:t>
        </w:r>
        <w:r w:rsidR="00277701">
          <w:rPr>
            <w:noProof/>
            <w:webHidden/>
          </w:rPr>
          <w:fldChar w:fldCharType="end"/>
        </w:r>
      </w:hyperlink>
    </w:p>
    <w:p w14:paraId="3AB5929A" w14:textId="77777777" w:rsidR="00277701" w:rsidRPr="00A0719D" w:rsidRDefault="0052607F">
      <w:pPr>
        <w:pStyle w:val="TOC5"/>
        <w:tabs>
          <w:tab w:val="right" w:leader="dot" w:pos="5030"/>
        </w:tabs>
        <w:rPr>
          <w:rFonts w:eastAsiaTheme="minorEastAsia"/>
          <w:noProof/>
          <w:sz w:val="22"/>
        </w:rPr>
      </w:pPr>
      <w:hyperlink w:anchor="_Toc408481172" w:history="1">
        <w:r w:rsidR="00277701" w:rsidRPr="00A0719D">
          <w:rPr>
            <w:rStyle w:val="Hyperlink"/>
            <w:noProof/>
          </w:rPr>
          <w:t>Derechos a Nuevas Versiones</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_Toc408481172 \h </w:instrText>
        </w:r>
        <w:r w:rsidR="00277701" w:rsidRPr="00A0719D">
          <w:rPr>
            <w:noProof/>
            <w:webHidden/>
          </w:rPr>
        </w:r>
        <w:r w:rsidR="00277701" w:rsidRPr="00A0719D">
          <w:rPr>
            <w:noProof/>
            <w:webHidden/>
          </w:rPr>
          <w:fldChar w:fldCharType="separate"/>
        </w:r>
        <w:r w:rsidR="0067431C">
          <w:rPr>
            <w:noProof/>
            <w:webHidden/>
          </w:rPr>
          <w:t>72</w:t>
        </w:r>
        <w:r w:rsidR="00277701" w:rsidRPr="00A0719D">
          <w:rPr>
            <w:noProof/>
            <w:webHidden/>
          </w:rPr>
          <w:fldChar w:fldCharType="end"/>
        </w:r>
      </w:hyperlink>
    </w:p>
    <w:p w14:paraId="62C60139" w14:textId="77777777" w:rsidR="00277701" w:rsidRPr="00A0719D" w:rsidRDefault="0052607F">
      <w:pPr>
        <w:pStyle w:val="TOC5"/>
        <w:tabs>
          <w:tab w:val="right" w:leader="dot" w:pos="5030"/>
        </w:tabs>
        <w:rPr>
          <w:rFonts w:eastAsiaTheme="minorEastAsia"/>
          <w:noProof/>
          <w:sz w:val="22"/>
        </w:rPr>
      </w:pPr>
      <w:hyperlink w:anchor="_Toc408481173" w:history="1">
        <w:r w:rsidR="00277701" w:rsidRPr="00A0719D">
          <w:rPr>
            <w:rStyle w:val="Hyperlink"/>
            <w:noProof/>
          </w:rPr>
          <w:t>Office Multi Language Pack</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_Toc408481173 \h </w:instrText>
        </w:r>
        <w:r w:rsidR="00277701" w:rsidRPr="00A0719D">
          <w:rPr>
            <w:noProof/>
            <w:webHidden/>
          </w:rPr>
        </w:r>
        <w:r w:rsidR="00277701" w:rsidRPr="00A0719D">
          <w:rPr>
            <w:noProof/>
            <w:webHidden/>
          </w:rPr>
          <w:fldChar w:fldCharType="separate"/>
        </w:r>
        <w:r w:rsidR="0067431C">
          <w:rPr>
            <w:noProof/>
            <w:webHidden/>
          </w:rPr>
          <w:t>72</w:t>
        </w:r>
        <w:r w:rsidR="00277701" w:rsidRPr="00A0719D">
          <w:rPr>
            <w:noProof/>
            <w:webHidden/>
          </w:rPr>
          <w:fldChar w:fldCharType="end"/>
        </w:r>
      </w:hyperlink>
    </w:p>
    <w:p w14:paraId="6129DB65" w14:textId="77777777" w:rsidR="00277701" w:rsidRPr="00A0719D" w:rsidRDefault="0052607F">
      <w:pPr>
        <w:pStyle w:val="TOC5"/>
        <w:tabs>
          <w:tab w:val="right" w:leader="dot" w:pos="5030"/>
        </w:tabs>
        <w:rPr>
          <w:rFonts w:eastAsiaTheme="minorEastAsia"/>
          <w:noProof/>
          <w:sz w:val="22"/>
        </w:rPr>
      </w:pPr>
      <w:hyperlink w:anchor="_Toc408481174" w:history="1">
        <w:r w:rsidR="00277701" w:rsidRPr="00A0719D">
          <w:rPr>
            <w:rStyle w:val="Hyperlink"/>
            <w:noProof/>
          </w:rPr>
          <w:t>Office Online</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_Toc408481174 \h </w:instrText>
        </w:r>
        <w:r w:rsidR="00277701" w:rsidRPr="00A0719D">
          <w:rPr>
            <w:noProof/>
            <w:webHidden/>
          </w:rPr>
        </w:r>
        <w:r w:rsidR="00277701" w:rsidRPr="00A0719D">
          <w:rPr>
            <w:noProof/>
            <w:webHidden/>
          </w:rPr>
          <w:fldChar w:fldCharType="separate"/>
        </w:r>
        <w:r w:rsidR="0067431C">
          <w:rPr>
            <w:noProof/>
            <w:webHidden/>
          </w:rPr>
          <w:t>72</w:t>
        </w:r>
        <w:r w:rsidR="00277701" w:rsidRPr="00A0719D">
          <w:rPr>
            <w:noProof/>
            <w:webHidden/>
          </w:rPr>
          <w:fldChar w:fldCharType="end"/>
        </w:r>
      </w:hyperlink>
    </w:p>
    <w:p w14:paraId="1DD29CEB" w14:textId="77777777" w:rsidR="00277701" w:rsidRPr="00A0719D" w:rsidRDefault="0052607F">
      <w:pPr>
        <w:pStyle w:val="TOC5"/>
        <w:tabs>
          <w:tab w:val="right" w:leader="dot" w:pos="5030"/>
        </w:tabs>
        <w:rPr>
          <w:rFonts w:eastAsiaTheme="minorEastAsia"/>
          <w:noProof/>
          <w:sz w:val="22"/>
        </w:rPr>
      </w:pPr>
      <w:hyperlink w:anchor="_Toc408481175" w:history="1">
        <w:r w:rsidR="00277701" w:rsidRPr="00A0719D">
          <w:rPr>
            <w:rStyle w:val="Hyperlink"/>
            <w:noProof/>
          </w:rPr>
          <w:t>Planning Services</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_Toc408481175 \h </w:instrText>
        </w:r>
        <w:r w:rsidR="00277701" w:rsidRPr="00A0719D">
          <w:rPr>
            <w:noProof/>
            <w:webHidden/>
          </w:rPr>
        </w:r>
        <w:r w:rsidR="00277701" w:rsidRPr="00A0719D">
          <w:rPr>
            <w:noProof/>
            <w:webHidden/>
          </w:rPr>
          <w:fldChar w:fldCharType="separate"/>
        </w:r>
        <w:r w:rsidR="0067431C">
          <w:rPr>
            <w:noProof/>
            <w:webHidden/>
          </w:rPr>
          <w:t>73</w:t>
        </w:r>
        <w:r w:rsidR="00277701" w:rsidRPr="00A0719D">
          <w:rPr>
            <w:noProof/>
            <w:webHidden/>
          </w:rPr>
          <w:fldChar w:fldCharType="end"/>
        </w:r>
      </w:hyperlink>
    </w:p>
    <w:p w14:paraId="33DA9413" w14:textId="77777777" w:rsidR="00277701" w:rsidRPr="00A0719D" w:rsidRDefault="0052607F">
      <w:pPr>
        <w:pStyle w:val="TOC5"/>
        <w:tabs>
          <w:tab w:val="right" w:leader="dot" w:pos="5030"/>
        </w:tabs>
        <w:rPr>
          <w:rFonts w:eastAsiaTheme="minorEastAsia"/>
          <w:noProof/>
          <w:sz w:val="22"/>
        </w:rPr>
      </w:pPr>
      <w:hyperlink w:anchor="_Toc408481176" w:history="1">
        <w:r w:rsidR="00277701" w:rsidRPr="00A0719D">
          <w:rPr>
            <w:rStyle w:val="Hyperlink"/>
            <w:noProof/>
          </w:rPr>
          <w:t>Beneficios Enhanced Edition: Windows y Windows Embedded</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_Toc408481176 \h </w:instrText>
        </w:r>
        <w:r w:rsidR="00277701" w:rsidRPr="00A0719D">
          <w:rPr>
            <w:noProof/>
            <w:webHidden/>
          </w:rPr>
        </w:r>
        <w:r w:rsidR="00277701" w:rsidRPr="00A0719D">
          <w:rPr>
            <w:noProof/>
            <w:webHidden/>
          </w:rPr>
          <w:fldChar w:fldCharType="separate"/>
        </w:r>
        <w:r w:rsidR="0067431C">
          <w:rPr>
            <w:noProof/>
            <w:webHidden/>
          </w:rPr>
          <w:t>75</w:t>
        </w:r>
        <w:r w:rsidR="00277701" w:rsidRPr="00A0719D">
          <w:rPr>
            <w:noProof/>
            <w:webHidden/>
          </w:rPr>
          <w:fldChar w:fldCharType="end"/>
        </w:r>
      </w:hyperlink>
    </w:p>
    <w:p w14:paraId="636F7949" w14:textId="77777777" w:rsidR="00277701" w:rsidRPr="00A0719D" w:rsidRDefault="0052607F">
      <w:pPr>
        <w:pStyle w:val="TOC5"/>
        <w:tabs>
          <w:tab w:val="right" w:leader="dot" w:pos="5030"/>
        </w:tabs>
        <w:rPr>
          <w:rFonts w:eastAsiaTheme="minorEastAsia"/>
          <w:noProof/>
          <w:sz w:val="22"/>
        </w:rPr>
      </w:pPr>
      <w:hyperlink w:anchor="_Toc408481177" w:history="1">
        <w:r w:rsidR="00277701" w:rsidRPr="00A0719D">
          <w:rPr>
            <w:rStyle w:val="Hyperlink"/>
            <w:noProof/>
          </w:rPr>
          <w:t>Instalación de Prueba Enterprise</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_Toc408481177 \h </w:instrText>
        </w:r>
        <w:r w:rsidR="00277701" w:rsidRPr="00A0719D">
          <w:rPr>
            <w:noProof/>
            <w:webHidden/>
          </w:rPr>
        </w:r>
        <w:r w:rsidR="00277701" w:rsidRPr="00A0719D">
          <w:rPr>
            <w:noProof/>
            <w:webHidden/>
          </w:rPr>
          <w:fldChar w:fldCharType="separate"/>
        </w:r>
        <w:r w:rsidR="0067431C">
          <w:rPr>
            <w:noProof/>
            <w:webHidden/>
          </w:rPr>
          <w:t>75</w:t>
        </w:r>
        <w:r w:rsidR="00277701" w:rsidRPr="00A0719D">
          <w:rPr>
            <w:noProof/>
            <w:webHidden/>
          </w:rPr>
          <w:fldChar w:fldCharType="end"/>
        </w:r>
      </w:hyperlink>
    </w:p>
    <w:p w14:paraId="468CE44C" w14:textId="77777777" w:rsidR="00277701" w:rsidRPr="00A0719D" w:rsidRDefault="0052607F">
      <w:pPr>
        <w:pStyle w:val="TOC5"/>
        <w:tabs>
          <w:tab w:val="right" w:leader="dot" w:pos="5030"/>
        </w:tabs>
        <w:rPr>
          <w:rFonts w:eastAsiaTheme="minorEastAsia"/>
          <w:noProof/>
          <w:sz w:val="22"/>
        </w:rPr>
      </w:pPr>
      <w:hyperlink w:anchor="_Toc408481178" w:history="1">
        <w:r w:rsidR="00277701" w:rsidRPr="00A0719D">
          <w:rPr>
            <w:rStyle w:val="Hyperlink"/>
            <w:noProof/>
          </w:rPr>
          <w:t>Derechos de Compra de Complementos de Windows Software Assurance por Usuario</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_Toc408481178 \h </w:instrText>
        </w:r>
        <w:r w:rsidR="00277701" w:rsidRPr="00A0719D">
          <w:rPr>
            <w:noProof/>
            <w:webHidden/>
          </w:rPr>
        </w:r>
        <w:r w:rsidR="00277701" w:rsidRPr="00A0719D">
          <w:rPr>
            <w:noProof/>
            <w:webHidden/>
          </w:rPr>
          <w:fldChar w:fldCharType="separate"/>
        </w:r>
        <w:r w:rsidR="0067431C">
          <w:rPr>
            <w:noProof/>
            <w:webHidden/>
          </w:rPr>
          <w:t>75</w:t>
        </w:r>
        <w:r w:rsidR="00277701" w:rsidRPr="00A0719D">
          <w:rPr>
            <w:noProof/>
            <w:webHidden/>
          </w:rPr>
          <w:fldChar w:fldCharType="end"/>
        </w:r>
      </w:hyperlink>
    </w:p>
    <w:p w14:paraId="261F1E57" w14:textId="77777777" w:rsidR="00277701" w:rsidRPr="00A0719D" w:rsidRDefault="0052607F">
      <w:pPr>
        <w:pStyle w:val="TOC5"/>
        <w:tabs>
          <w:tab w:val="right" w:leader="dot" w:pos="5030"/>
        </w:tabs>
        <w:rPr>
          <w:rFonts w:eastAsiaTheme="minorEastAsia"/>
          <w:noProof/>
          <w:sz w:val="22"/>
        </w:rPr>
      </w:pPr>
      <w:hyperlink w:anchor="_Toc408481179" w:history="1">
        <w:r w:rsidR="00277701" w:rsidRPr="00A0719D">
          <w:rPr>
            <w:rStyle w:val="Hyperlink"/>
            <w:noProof/>
          </w:rPr>
          <w:t>Cupones de Formación</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_Toc408481179 \h </w:instrText>
        </w:r>
        <w:r w:rsidR="00277701" w:rsidRPr="00A0719D">
          <w:rPr>
            <w:noProof/>
            <w:webHidden/>
          </w:rPr>
        </w:r>
        <w:r w:rsidR="00277701" w:rsidRPr="00A0719D">
          <w:rPr>
            <w:noProof/>
            <w:webHidden/>
          </w:rPr>
          <w:fldChar w:fldCharType="separate"/>
        </w:r>
        <w:r w:rsidR="0067431C">
          <w:rPr>
            <w:noProof/>
            <w:webHidden/>
          </w:rPr>
          <w:t>75</w:t>
        </w:r>
        <w:r w:rsidR="00277701" w:rsidRPr="00A0719D">
          <w:rPr>
            <w:noProof/>
            <w:webHidden/>
          </w:rPr>
          <w:fldChar w:fldCharType="end"/>
        </w:r>
      </w:hyperlink>
    </w:p>
    <w:p w14:paraId="12DBA435" w14:textId="77777777" w:rsidR="00277701" w:rsidRPr="00A0719D" w:rsidRDefault="0052607F">
      <w:pPr>
        <w:pStyle w:val="TOC5"/>
        <w:tabs>
          <w:tab w:val="right" w:leader="dot" w:pos="5030"/>
        </w:tabs>
        <w:rPr>
          <w:rFonts w:eastAsiaTheme="minorEastAsia"/>
          <w:noProof/>
          <w:sz w:val="22"/>
        </w:rPr>
      </w:pPr>
      <w:hyperlink w:anchor="_Toc408481180" w:history="1">
        <w:r w:rsidR="00277701" w:rsidRPr="00A0719D">
          <w:rPr>
            <w:rStyle w:val="Hyperlink"/>
            <w:noProof/>
          </w:rPr>
          <w:t>E-Learning</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_Toc408481180 \h </w:instrText>
        </w:r>
        <w:r w:rsidR="00277701" w:rsidRPr="00A0719D">
          <w:rPr>
            <w:noProof/>
            <w:webHidden/>
          </w:rPr>
        </w:r>
        <w:r w:rsidR="00277701" w:rsidRPr="00A0719D">
          <w:rPr>
            <w:noProof/>
            <w:webHidden/>
          </w:rPr>
          <w:fldChar w:fldCharType="separate"/>
        </w:r>
        <w:r w:rsidR="0067431C">
          <w:rPr>
            <w:noProof/>
            <w:webHidden/>
          </w:rPr>
          <w:t>77</w:t>
        </w:r>
        <w:r w:rsidR="00277701" w:rsidRPr="00A0719D">
          <w:rPr>
            <w:noProof/>
            <w:webHidden/>
          </w:rPr>
          <w:fldChar w:fldCharType="end"/>
        </w:r>
      </w:hyperlink>
    </w:p>
    <w:p w14:paraId="0F374C5D" w14:textId="77777777" w:rsidR="00277701" w:rsidRPr="00A0719D" w:rsidRDefault="0052607F">
      <w:pPr>
        <w:pStyle w:val="TOC5"/>
        <w:tabs>
          <w:tab w:val="right" w:leader="dot" w:pos="5030"/>
        </w:tabs>
        <w:rPr>
          <w:rFonts w:eastAsiaTheme="minorEastAsia"/>
          <w:noProof/>
          <w:sz w:val="22"/>
        </w:rPr>
      </w:pPr>
      <w:hyperlink w:anchor="_Toc408481181" w:history="1">
        <w:r w:rsidR="00277701" w:rsidRPr="00A0719D">
          <w:rPr>
            <w:rStyle w:val="Hyperlink"/>
            <w:noProof/>
          </w:rPr>
          <w:t>Programa de Teletrabajo</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_Toc408481181 \h </w:instrText>
        </w:r>
        <w:r w:rsidR="00277701" w:rsidRPr="00A0719D">
          <w:rPr>
            <w:noProof/>
            <w:webHidden/>
          </w:rPr>
        </w:r>
        <w:r w:rsidR="00277701" w:rsidRPr="00A0719D">
          <w:rPr>
            <w:noProof/>
            <w:webHidden/>
          </w:rPr>
          <w:fldChar w:fldCharType="separate"/>
        </w:r>
        <w:r w:rsidR="0067431C">
          <w:rPr>
            <w:noProof/>
            <w:webHidden/>
          </w:rPr>
          <w:t>77</w:t>
        </w:r>
        <w:r w:rsidR="00277701" w:rsidRPr="00A0719D">
          <w:rPr>
            <w:noProof/>
            <w:webHidden/>
          </w:rPr>
          <w:fldChar w:fldCharType="end"/>
        </w:r>
      </w:hyperlink>
    </w:p>
    <w:p w14:paraId="57794DB9" w14:textId="77777777" w:rsidR="00277701" w:rsidRPr="00A0719D" w:rsidRDefault="0052607F">
      <w:pPr>
        <w:pStyle w:val="TOC5"/>
        <w:tabs>
          <w:tab w:val="right" w:leader="dot" w:pos="5030"/>
        </w:tabs>
        <w:rPr>
          <w:rFonts w:eastAsiaTheme="minorEastAsia"/>
          <w:noProof/>
          <w:sz w:val="22"/>
        </w:rPr>
      </w:pPr>
      <w:hyperlink w:anchor="_Toc408481182" w:history="1">
        <w:r w:rsidR="00277701" w:rsidRPr="00A0719D">
          <w:rPr>
            <w:rStyle w:val="Hyperlink"/>
            <w:noProof/>
          </w:rPr>
          <w:t>Enterprise Source Licensing Program</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_Toc408481182 \h </w:instrText>
        </w:r>
        <w:r w:rsidR="00277701" w:rsidRPr="00A0719D">
          <w:rPr>
            <w:noProof/>
            <w:webHidden/>
          </w:rPr>
        </w:r>
        <w:r w:rsidR="00277701" w:rsidRPr="00A0719D">
          <w:rPr>
            <w:noProof/>
            <w:webHidden/>
          </w:rPr>
          <w:fldChar w:fldCharType="separate"/>
        </w:r>
        <w:r w:rsidR="0067431C">
          <w:rPr>
            <w:noProof/>
            <w:webHidden/>
          </w:rPr>
          <w:t>78</w:t>
        </w:r>
        <w:r w:rsidR="00277701" w:rsidRPr="00A0719D">
          <w:rPr>
            <w:noProof/>
            <w:webHidden/>
          </w:rPr>
          <w:fldChar w:fldCharType="end"/>
        </w:r>
      </w:hyperlink>
    </w:p>
    <w:p w14:paraId="63A7860D" w14:textId="77777777" w:rsidR="00277701" w:rsidRPr="00A0719D" w:rsidRDefault="0052607F">
      <w:pPr>
        <w:pStyle w:val="TOC5"/>
        <w:tabs>
          <w:tab w:val="right" w:leader="dot" w:pos="5030"/>
        </w:tabs>
        <w:rPr>
          <w:rFonts w:eastAsiaTheme="minorEastAsia"/>
          <w:noProof/>
          <w:sz w:val="22"/>
        </w:rPr>
      </w:pPr>
      <w:hyperlink w:anchor="_Toc408481183" w:history="1">
        <w:r w:rsidR="00277701" w:rsidRPr="00A0719D">
          <w:rPr>
            <w:rStyle w:val="Hyperlink"/>
            <w:noProof/>
          </w:rPr>
          <w:t>Soporte Técnico para la Resolución de Problemas 24x7</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_Toc408481183 \h </w:instrText>
        </w:r>
        <w:r w:rsidR="00277701" w:rsidRPr="00A0719D">
          <w:rPr>
            <w:noProof/>
            <w:webHidden/>
          </w:rPr>
        </w:r>
        <w:r w:rsidR="00277701" w:rsidRPr="00A0719D">
          <w:rPr>
            <w:noProof/>
            <w:webHidden/>
          </w:rPr>
          <w:fldChar w:fldCharType="separate"/>
        </w:r>
        <w:r w:rsidR="0067431C">
          <w:rPr>
            <w:noProof/>
            <w:webHidden/>
          </w:rPr>
          <w:t>78</w:t>
        </w:r>
        <w:r w:rsidR="00277701" w:rsidRPr="00A0719D">
          <w:rPr>
            <w:noProof/>
            <w:webHidden/>
          </w:rPr>
          <w:fldChar w:fldCharType="end"/>
        </w:r>
      </w:hyperlink>
    </w:p>
    <w:p w14:paraId="2CCE8461" w14:textId="77777777" w:rsidR="00277701" w:rsidRPr="00A0719D" w:rsidRDefault="0052607F">
      <w:pPr>
        <w:pStyle w:val="TOC5"/>
        <w:tabs>
          <w:tab w:val="right" w:leader="dot" w:pos="5030"/>
        </w:tabs>
        <w:rPr>
          <w:rFonts w:eastAsiaTheme="minorEastAsia"/>
          <w:noProof/>
          <w:sz w:val="22"/>
        </w:rPr>
      </w:pPr>
      <w:hyperlink w:anchor="_Toc408481184" w:history="1">
        <w:r w:rsidR="00277701" w:rsidRPr="00A0719D">
          <w:rPr>
            <w:rStyle w:val="Hyperlink"/>
            <w:noProof/>
          </w:rPr>
          <w:t>System Center Global Service Monitor</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_Toc408481184 \h </w:instrText>
        </w:r>
        <w:r w:rsidR="00277701" w:rsidRPr="00A0719D">
          <w:rPr>
            <w:noProof/>
            <w:webHidden/>
          </w:rPr>
        </w:r>
        <w:r w:rsidR="00277701" w:rsidRPr="00A0719D">
          <w:rPr>
            <w:noProof/>
            <w:webHidden/>
          </w:rPr>
          <w:fldChar w:fldCharType="separate"/>
        </w:r>
        <w:r w:rsidR="0067431C">
          <w:rPr>
            <w:noProof/>
            <w:webHidden/>
          </w:rPr>
          <w:t>83</w:t>
        </w:r>
        <w:r w:rsidR="00277701" w:rsidRPr="00A0719D">
          <w:rPr>
            <w:noProof/>
            <w:webHidden/>
          </w:rPr>
          <w:fldChar w:fldCharType="end"/>
        </w:r>
      </w:hyperlink>
    </w:p>
    <w:p w14:paraId="09B9470C" w14:textId="77777777" w:rsidR="00277701" w:rsidRPr="00A0719D" w:rsidRDefault="0052607F">
      <w:pPr>
        <w:pStyle w:val="TOC5"/>
        <w:tabs>
          <w:tab w:val="right" w:leader="dot" w:pos="5030"/>
        </w:tabs>
        <w:rPr>
          <w:rFonts w:eastAsiaTheme="minorEastAsia"/>
          <w:noProof/>
          <w:sz w:val="22"/>
        </w:rPr>
      </w:pPr>
      <w:hyperlink w:anchor="_Toc408481185" w:history="1">
        <w:r w:rsidR="00277701" w:rsidRPr="00A0719D">
          <w:rPr>
            <w:rStyle w:val="Hyperlink"/>
            <w:noProof/>
          </w:rPr>
          <w:t>Copias de seguridad para recuperación ante desastres</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_Toc408481185 \h </w:instrText>
        </w:r>
        <w:r w:rsidR="00277701" w:rsidRPr="00A0719D">
          <w:rPr>
            <w:noProof/>
            <w:webHidden/>
          </w:rPr>
        </w:r>
        <w:r w:rsidR="00277701" w:rsidRPr="00A0719D">
          <w:rPr>
            <w:noProof/>
            <w:webHidden/>
          </w:rPr>
          <w:fldChar w:fldCharType="separate"/>
        </w:r>
        <w:r w:rsidR="0067431C">
          <w:rPr>
            <w:noProof/>
            <w:webHidden/>
          </w:rPr>
          <w:t>84</w:t>
        </w:r>
        <w:r w:rsidR="00277701" w:rsidRPr="00A0719D">
          <w:rPr>
            <w:noProof/>
            <w:webHidden/>
          </w:rPr>
          <w:fldChar w:fldCharType="end"/>
        </w:r>
      </w:hyperlink>
    </w:p>
    <w:p w14:paraId="23E7479E" w14:textId="77777777" w:rsidR="00277701" w:rsidRPr="00A0719D" w:rsidRDefault="0052607F">
      <w:pPr>
        <w:pStyle w:val="TOC5"/>
        <w:tabs>
          <w:tab w:val="right" w:leader="dot" w:pos="5030"/>
        </w:tabs>
        <w:rPr>
          <w:rFonts w:eastAsiaTheme="minorEastAsia"/>
          <w:noProof/>
          <w:sz w:val="22"/>
        </w:rPr>
      </w:pPr>
      <w:hyperlink w:anchor="_Toc408481186" w:history="1">
        <w:r w:rsidR="00277701" w:rsidRPr="00A0719D">
          <w:rPr>
            <w:rStyle w:val="Hyperlink"/>
            <w:noProof/>
          </w:rPr>
          <w:t>Servicios de Suscripción a TechNet SA</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_Toc408481186 \h </w:instrText>
        </w:r>
        <w:r w:rsidR="00277701" w:rsidRPr="00A0719D">
          <w:rPr>
            <w:noProof/>
            <w:webHidden/>
          </w:rPr>
        </w:r>
        <w:r w:rsidR="00277701" w:rsidRPr="00A0719D">
          <w:rPr>
            <w:noProof/>
            <w:webHidden/>
          </w:rPr>
          <w:fldChar w:fldCharType="separate"/>
        </w:r>
        <w:r w:rsidR="0067431C">
          <w:rPr>
            <w:noProof/>
            <w:webHidden/>
          </w:rPr>
          <w:t>84</w:t>
        </w:r>
        <w:r w:rsidR="00277701" w:rsidRPr="00A0719D">
          <w:rPr>
            <w:noProof/>
            <w:webHidden/>
          </w:rPr>
          <w:fldChar w:fldCharType="end"/>
        </w:r>
      </w:hyperlink>
    </w:p>
    <w:p w14:paraId="7AB32AF9" w14:textId="77777777" w:rsidR="00277701" w:rsidRPr="00A0719D" w:rsidRDefault="0052607F">
      <w:pPr>
        <w:pStyle w:val="TOC5"/>
        <w:tabs>
          <w:tab w:val="right" w:leader="dot" w:pos="5030"/>
        </w:tabs>
        <w:rPr>
          <w:rFonts w:eastAsiaTheme="minorEastAsia"/>
          <w:noProof/>
          <w:sz w:val="22"/>
        </w:rPr>
      </w:pPr>
      <w:hyperlink w:anchor="_Toc408481187" w:history="1">
        <w:r w:rsidR="00277701" w:rsidRPr="00A0719D">
          <w:rPr>
            <w:rStyle w:val="Hyperlink"/>
            <w:noProof/>
          </w:rPr>
          <w:t>Windows Thin PC</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_Toc408481187 \h </w:instrText>
        </w:r>
        <w:r w:rsidR="00277701" w:rsidRPr="00A0719D">
          <w:rPr>
            <w:noProof/>
            <w:webHidden/>
          </w:rPr>
        </w:r>
        <w:r w:rsidR="00277701" w:rsidRPr="00A0719D">
          <w:rPr>
            <w:noProof/>
            <w:webHidden/>
          </w:rPr>
          <w:fldChar w:fldCharType="separate"/>
        </w:r>
        <w:r w:rsidR="0067431C">
          <w:rPr>
            <w:noProof/>
            <w:webHidden/>
          </w:rPr>
          <w:t>84</w:t>
        </w:r>
        <w:r w:rsidR="00277701" w:rsidRPr="00A0719D">
          <w:rPr>
            <w:noProof/>
            <w:webHidden/>
          </w:rPr>
          <w:fldChar w:fldCharType="end"/>
        </w:r>
      </w:hyperlink>
    </w:p>
    <w:p w14:paraId="46848399" w14:textId="77777777" w:rsidR="00277701" w:rsidRPr="00A0719D" w:rsidRDefault="0052607F">
      <w:pPr>
        <w:pStyle w:val="TOC5"/>
        <w:tabs>
          <w:tab w:val="right" w:leader="dot" w:pos="5030"/>
        </w:tabs>
        <w:rPr>
          <w:rFonts w:eastAsiaTheme="minorEastAsia"/>
          <w:noProof/>
          <w:sz w:val="22"/>
        </w:rPr>
      </w:pPr>
      <w:hyperlink w:anchor="_Toc408481188" w:history="1">
        <w:r w:rsidR="00277701" w:rsidRPr="00A0719D">
          <w:rPr>
            <w:rStyle w:val="Hyperlink"/>
            <w:noProof/>
          </w:rPr>
          <w:t>Soporte Técnico Ampliado de Revisiones</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_Toc408481188 \h </w:instrText>
        </w:r>
        <w:r w:rsidR="00277701" w:rsidRPr="00A0719D">
          <w:rPr>
            <w:noProof/>
            <w:webHidden/>
          </w:rPr>
        </w:r>
        <w:r w:rsidR="00277701" w:rsidRPr="00A0719D">
          <w:rPr>
            <w:noProof/>
            <w:webHidden/>
          </w:rPr>
          <w:fldChar w:fldCharType="separate"/>
        </w:r>
        <w:r w:rsidR="0067431C">
          <w:rPr>
            <w:noProof/>
            <w:webHidden/>
          </w:rPr>
          <w:t>84</w:t>
        </w:r>
        <w:r w:rsidR="00277701" w:rsidRPr="00A0719D">
          <w:rPr>
            <w:noProof/>
            <w:webHidden/>
          </w:rPr>
          <w:fldChar w:fldCharType="end"/>
        </w:r>
      </w:hyperlink>
    </w:p>
    <w:p w14:paraId="64B9690F" w14:textId="77777777" w:rsidR="00277701" w:rsidRPr="00A0719D" w:rsidRDefault="0052607F">
      <w:pPr>
        <w:pStyle w:val="TOC5"/>
        <w:tabs>
          <w:tab w:val="right" w:leader="dot" w:pos="5030"/>
        </w:tabs>
        <w:rPr>
          <w:rFonts w:eastAsiaTheme="minorEastAsia"/>
          <w:noProof/>
          <w:sz w:val="22"/>
        </w:rPr>
      </w:pPr>
      <w:hyperlink w:anchor="_Toc408481189" w:history="1">
        <w:r w:rsidR="00277701" w:rsidRPr="00A0719D">
          <w:rPr>
            <w:rStyle w:val="Hyperlink"/>
            <w:noProof/>
          </w:rPr>
          <w:t>Microsoft Dynamics CustomerSource</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_Toc408481189 \h </w:instrText>
        </w:r>
        <w:r w:rsidR="00277701" w:rsidRPr="00A0719D">
          <w:rPr>
            <w:noProof/>
            <w:webHidden/>
          </w:rPr>
        </w:r>
        <w:r w:rsidR="00277701" w:rsidRPr="00A0719D">
          <w:rPr>
            <w:noProof/>
            <w:webHidden/>
          </w:rPr>
          <w:fldChar w:fldCharType="separate"/>
        </w:r>
        <w:r w:rsidR="0067431C">
          <w:rPr>
            <w:noProof/>
            <w:webHidden/>
          </w:rPr>
          <w:t>85</w:t>
        </w:r>
        <w:r w:rsidR="00277701" w:rsidRPr="00A0719D">
          <w:rPr>
            <w:noProof/>
            <w:webHidden/>
          </w:rPr>
          <w:fldChar w:fldCharType="end"/>
        </w:r>
      </w:hyperlink>
    </w:p>
    <w:p w14:paraId="3800548B" w14:textId="77777777" w:rsidR="00277701" w:rsidRPr="00A0719D" w:rsidRDefault="0052607F">
      <w:pPr>
        <w:pStyle w:val="TOC5"/>
        <w:tabs>
          <w:tab w:val="right" w:leader="dot" w:pos="5030"/>
        </w:tabs>
        <w:rPr>
          <w:rFonts w:eastAsiaTheme="minorEastAsia"/>
          <w:noProof/>
          <w:sz w:val="22"/>
        </w:rPr>
      </w:pPr>
      <w:hyperlink w:anchor="_Toc408481190" w:history="1">
        <w:r w:rsidR="00277701" w:rsidRPr="00A0719D">
          <w:rPr>
            <w:rStyle w:val="Hyperlink"/>
            <w:noProof/>
          </w:rPr>
          <w:t>Microsoft Desktop Optimization Pack para Software Assurance</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_Toc408481190 \h </w:instrText>
        </w:r>
        <w:r w:rsidR="00277701" w:rsidRPr="00A0719D">
          <w:rPr>
            <w:noProof/>
            <w:webHidden/>
          </w:rPr>
        </w:r>
        <w:r w:rsidR="00277701" w:rsidRPr="00A0719D">
          <w:rPr>
            <w:noProof/>
            <w:webHidden/>
          </w:rPr>
          <w:fldChar w:fldCharType="separate"/>
        </w:r>
        <w:r w:rsidR="0067431C">
          <w:rPr>
            <w:noProof/>
            <w:webHidden/>
          </w:rPr>
          <w:t>85</w:t>
        </w:r>
        <w:r w:rsidR="00277701" w:rsidRPr="00A0719D">
          <w:rPr>
            <w:noProof/>
            <w:webHidden/>
          </w:rPr>
          <w:fldChar w:fldCharType="end"/>
        </w:r>
      </w:hyperlink>
    </w:p>
    <w:p w14:paraId="7FB82824" w14:textId="02A78128" w:rsidR="00277701" w:rsidRPr="00A0719D" w:rsidRDefault="0052607F">
      <w:pPr>
        <w:pStyle w:val="TOC5"/>
        <w:tabs>
          <w:tab w:val="right" w:leader="dot" w:pos="5030"/>
        </w:tabs>
        <w:rPr>
          <w:rFonts w:eastAsiaTheme="minorEastAsia"/>
          <w:noProof/>
          <w:sz w:val="22"/>
        </w:rPr>
      </w:pPr>
      <w:hyperlink w:anchor="_Toc408481191" w:history="1">
        <w:r w:rsidR="00277701" w:rsidRPr="00A0719D">
          <w:rPr>
            <w:rStyle w:val="Hyperlink"/>
            <w:noProof/>
          </w:rPr>
          <w:t xml:space="preserve">Derechos de Virtualización de Windows y Windows </w:t>
        </w:r>
        <w:r w:rsidR="00C61F86">
          <w:rPr>
            <w:rStyle w:val="Hyperlink"/>
            <w:noProof/>
          </w:rPr>
          <w:br/>
        </w:r>
        <w:r w:rsidR="00277701" w:rsidRPr="00A0719D">
          <w:rPr>
            <w:rStyle w:val="Hyperlink"/>
            <w:noProof/>
          </w:rPr>
          <w:t>Embedded Desktop con Licencia</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_Toc408481191 \h </w:instrText>
        </w:r>
        <w:r w:rsidR="00277701" w:rsidRPr="00A0719D">
          <w:rPr>
            <w:noProof/>
            <w:webHidden/>
          </w:rPr>
        </w:r>
        <w:r w:rsidR="00277701" w:rsidRPr="00A0719D">
          <w:rPr>
            <w:noProof/>
            <w:webHidden/>
          </w:rPr>
          <w:fldChar w:fldCharType="separate"/>
        </w:r>
        <w:r w:rsidR="0067431C">
          <w:rPr>
            <w:noProof/>
            <w:webHidden/>
          </w:rPr>
          <w:t>85</w:t>
        </w:r>
        <w:r w:rsidR="00277701" w:rsidRPr="00A0719D">
          <w:rPr>
            <w:noProof/>
            <w:webHidden/>
          </w:rPr>
          <w:fldChar w:fldCharType="end"/>
        </w:r>
      </w:hyperlink>
    </w:p>
    <w:p w14:paraId="56E8F080" w14:textId="77777777" w:rsidR="00277701" w:rsidRPr="00A0719D" w:rsidRDefault="0052607F">
      <w:pPr>
        <w:pStyle w:val="TOC5"/>
        <w:tabs>
          <w:tab w:val="right" w:leader="dot" w:pos="5030"/>
        </w:tabs>
        <w:rPr>
          <w:rFonts w:eastAsiaTheme="minorEastAsia"/>
          <w:noProof/>
          <w:sz w:val="22"/>
        </w:rPr>
      </w:pPr>
      <w:hyperlink w:anchor="_Toc408481192" w:history="1">
        <w:r w:rsidR="00277701" w:rsidRPr="00A0719D">
          <w:rPr>
            <w:rStyle w:val="Hyperlink"/>
            <w:noProof/>
          </w:rPr>
          <w:t>Derechos de Windows Virtual Desktop Access</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_Toc408481192 \h </w:instrText>
        </w:r>
        <w:r w:rsidR="00277701" w:rsidRPr="00A0719D">
          <w:rPr>
            <w:noProof/>
            <w:webHidden/>
          </w:rPr>
        </w:r>
        <w:r w:rsidR="00277701" w:rsidRPr="00A0719D">
          <w:rPr>
            <w:noProof/>
            <w:webHidden/>
          </w:rPr>
          <w:fldChar w:fldCharType="separate"/>
        </w:r>
        <w:r w:rsidR="0067431C">
          <w:rPr>
            <w:noProof/>
            <w:webHidden/>
          </w:rPr>
          <w:t>85</w:t>
        </w:r>
        <w:r w:rsidR="00277701" w:rsidRPr="00A0719D">
          <w:rPr>
            <w:noProof/>
            <w:webHidden/>
          </w:rPr>
          <w:fldChar w:fldCharType="end"/>
        </w:r>
      </w:hyperlink>
    </w:p>
    <w:p w14:paraId="415F4F44" w14:textId="77777777" w:rsidR="00277701" w:rsidRPr="00A0719D" w:rsidRDefault="0052607F">
      <w:pPr>
        <w:pStyle w:val="TOC5"/>
        <w:tabs>
          <w:tab w:val="right" w:leader="dot" w:pos="5030"/>
        </w:tabs>
        <w:rPr>
          <w:rFonts w:eastAsiaTheme="minorEastAsia"/>
          <w:noProof/>
          <w:sz w:val="22"/>
        </w:rPr>
      </w:pPr>
      <w:hyperlink w:anchor="_Toc408481193" w:history="1">
        <w:r w:rsidR="00277701" w:rsidRPr="00A0719D">
          <w:rPr>
            <w:rStyle w:val="Hyperlink"/>
            <w:noProof/>
          </w:rPr>
          <w:t>Disponibilidad de licencia de migración a una edición superior</w:t>
        </w:r>
        <w:r w:rsidR="00277701" w:rsidRPr="00A0719D">
          <w:rPr>
            <w:noProof/>
            <w:webHidden/>
          </w:rPr>
          <w:tab/>
        </w:r>
        <w:r w:rsidR="00277701" w:rsidRPr="00A0719D">
          <w:rPr>
            <w:noProof/>
            <w:webHidden/>
          </w:rPr>
          <w:fldChar w:fldCharType="begin"/>
        </w:r>
        <w:r w:rsidR="00277701" w:rsidRPr="00A0719D">
          <w:rPr>
            <w:noProof/>
            <w:webHidden/>
          </w:rPr>
          <w:instrText xml:space="preserve"> PAGEREF _Toc408481193 \h </w:instrText>
        </w:r>
        <w:r w:rsidR="00277701" w:rsidRPr="00A0719D">
          <w:rPr>
            <w:noProof/>
            <w:webHidden/>
          </w:rPr>
        </w:r>
        <w:r w:rsidR="00277701" w:rsidRPr="00A0719D">
          <w:rPr>
            <w:noProof/>
            <w:webHidden/>
          </w:rPr>
          <w:fldChar w:fldCharType="separate"/>
        </w:r>
        <w:r w:rsidR="0067431C">
          <w:rPr>
            <w:noProof/>
            <w:webHidden/>
          </w:rPr>
          <w:t>85</w:t>
        </w:r>
        <w:r w:rsidR="00277701" w:rsidRPr="00A0719D">
          <w:rPr>
            <w:noProof/>
            <w:webHidden/>
          </w:rPr>
          <w:fldChar w:fldCharType="end"/>
        </w:r>
      </w:hyperlink>
    </w:p>
    <w:p w14:paraId="0070CBB5" w14:textId="77777777" w:rsidR="00277701" w:rsidRDefault="0052607F">
      <w:pPr>
        <w:pStyle w:val="TOC1"/>
        <w:tabs>
          <w:tab w:val="right" w:leader="dot" w:pos="5030"/>
        </w:tabs>
        <w:rPr>
          <w:rFonts w:eastAsiaTheme="minorEastAsia"/>
          <w:b w:val="0"/>
          <w:caps w:val="0"/>
          <w:noProof/>
          <w:sz w:val="22"/>
        </w:rPr>
      </w:pPr>
      <w:hyperlink w:anchor="_Toc408481194" w:history="1">
        <w:r w:rsidR="00277701" w:rsidRPr="00DF5A1C">
          <w:rPr>
            <w:rStyle w:val="Hyperlink"/>
            <w:noProof/>
          </w:rPr>
          <w:t>Servicios</w:t>
        </w:r>
        <w:r w:rsidR="00277701">
          <w:rPr>
            <w:noProof/>
            <w:webHidden/>
          </w:rPr>
          <w:tab/>
        </w:r>
        <w:r w:rsidR="00277701">
          <w:rPr>
            <w:noProof/>
            <w:webHidden/>
          </w:rPr>
          <w:fldChar w:fldCharType="begin"/>
        </w:r>
        <w:r w:rsidR="00277701">
          <w:rPr>
            <w:noProof/>
            <w:webHidden/>
          </w:rPr>
          <w:instrText xml:space="preserve"> PAGEREF _Toc408481194 \h </w:instrText>
        </w:r>
        <w:r w:rsidR="00277701">
          <w:rPr>
            <w:noProof/>
            <w:webHidden/>
          </w:rPr>
        </w:r>
        <w:r w:rsidR="00277701">
          <w:rPr>
            <w:noProof/>
            <w:webHidden/>
          </w:rPr>
          <w:fldChar w:fldCharType="separate"/>
        </w:r>
        <w:r w:rsidR="0067431C">
          <w:rPr>
            <w:noProof/>
            <w:webHidden/>
          </w:rPr>
          <w:t>87</w:t>
        </w:r>
        <w:r w:rsidR="00277701">
          <w:rPr>
            <w:noProof/>
            <w:webHidden/>
          </w:rPr>
          <w:fldChar w:fldCharType="end"/>
        </w:r>
      </w:hyperlink>
    </w:p>
    <w:p w14:paraId="024396BB" w14:textId="77777777" w:rsidR="00277701" w:rsidRDefault="0052607F">
      <w:pPr>
        <w:pStyle w:val="TOC3"/>
        <w:tabs>
          <w:tab w:val="right" w:leader="dot" w:pos="5030"/>
        </w:tabs>
        <w:rPr>
          <w:rFonts w:eastAsiaTheme="minorEastAsia"/>
          <w:smallCaps w:val="0"/>
          <w:noProof/>
          <w:sz w:val="22"/>
        </w:rPr>
      </w:pPr>
      <w:hyperlink w:anchor="_Toc408481195" w:history="1">
        <w:r w:rsidR="00277701" w:rsidRPr="00DF5A1C">
          <w:rPr>
            <w:rStyle w:val="Hyperlink"/>
            <w:noProof/>
          </w:rPr>
          <w:t>Ofertas de Soporte Microsoft Premier</w:t>
        </w:r>
        <w:r w:rsidR="00277701">
          <w:rPr>
            <w:noProof/>
            <w:webHidden/>
          </w:rPr>
          <w:tab/>
        </w:r>
        <w:r w:rsidR="00277701">
          <w:rPr>
            <w:noProof/>
            <w:webHidden/>
          </w:rPr>
          <w:fldChar w:fldCharType="begin"/>
        </w:r>
        <w:r w:rsidR="00277701">
          <w:rPr>
            <w:noProof/>
            <w:webHidden/>
          </w:rPr>
          <w:instrText xml:space="preserve"> PAGEREF _Toc408481195 \h </w:instrText>
        </w:r>
        <w:r w:rsidR="00277701">
          <w:rPr>
            <w:noProof/>
            <w:webHidden/>
          </w:rPr>
        </w:r>
        <w:r w:rsidR="00277701">
          <w:rPr>
            <w:noProof/>
            <w:webHidden/>
          </w:rPr>
          <w:fldChar w:fldCharType="separate"/>
        </w:r>
        <w:r w:rsidR="0067431C">
          <w:rPr>
            <w:noProof/>
            <w:webHidden/>
          </w:rPr>
          <w:t>87</w:t>
        </w:r>
        <w:r w:rsidR="00277701">
          <w:rPr>
            <w:noProof/>
            <w:webHidden/>
          </w:rPr>
          <w:fldChar w:fldCharType="end"/>
        </w:r>
      </w:hyperlink>
    </w:p>
    <w:p w14:paraId="75FA2B58" w14:textId="77777777" w:rsidR="00277701" w:rsidRDefault="0052607F">
      <w:pPr>
        <w:pStyle w:val="TOC3"/>
        <w:tabs>
          <w:tab w:val="right" w:leader="dot" w:pos="5030"/>
        </w:tabs>
        <w:rPr>
          <w:rFonts w:eastAsiaTheme="minorEastAsia"/>
          <w:smallCaps w:val="0"/>
          <w:noProof/>
          <w:sz w:val="22"/>
        </w:rPr>
      </w:pPr>
      <w:hyperlink w:anchor="_Toc408481196" w:history="1">
        <w:r w:rsidR="00277701" w:rsidRPr="00DF5A1C">
          <w:rPr>
            <w:rStyle w:val="Hyperlink"/>
            <w:noProof/>
          </w:rPr>
          <w:t>Ofertas del Programas de Estrategia de Microsoft Enterprise</w:t>
        </w:r>
        <w:r w:rsidR="00277701">
          <w:rPr>
            <w:noProof/>
            <w:webHidden/>
          </w:rPr>
          <w:tab/>
        </w:r>
        <w:r w:rsidR="00277701">
          <w:rPr>
            <w:noProof/>
            <w:webHidden/>
          </w:rPr>
          <w:fldChar w:fldCharType="begin"/>
        </w:r>
        <w:r w:rsidR="00277701">
          <w:rPr>
            <w:noProof/>
            <w:webHidden/>
          </w:rPr>
          <w:instrText xml:space="preserve"> PAGEREF _Toc408481196 \h </w:instrText>
        </w:r>
        <w:r w:rsidR="00277701">
          <w:rPr>
            <w:noProof/>
            <w:webHidden/>
          </w:rPr>
        </w:r>
        <w:r w:rsidR="00277701">
          <w:rPr>
            <w:noProof/>
            <w:webHidden/>
          </w:rPr>
          <w:fldChar w:fldCharType="separate"/>
        </w:r>
        <w:r w:rsidR="0067431C">
          <w:rPr>
            <w:noProof/>
            <w:webHidden/>
          </w:rPr>
          <w:t>88</w:t>
        </w:r>
        <w:r w:rsidR="00277701">
          <w:rPr>
            <w:noProof/>
            <w:webHidden/>
          </w:rPr>
          <w:fldChar w:fldCharType="end"/>
        </w:r>
      </w:hyperlink>
    </w:p>
    <w:p w14:paraId="195DC924" w14:textId="77777777" w:rsidR="00277701" w:rsidRDefault="0052607F">
      <w:pPr>
        <w:pStyle w:val="TOC3"/>
        <w:tabs>
          <w:tab w:val="right" w:leader="dot" w:pos="5030"/>
        </w:tabs>
        <w:rPr>
          <w:rFonts w:eastAsiaTheme="minorEastAsia"/>
          <w:smallCaps w:val="0"/>
          <w:noProof/>
          <w:sz w:val="22"/>
        </w:rPr>
      </w:pPr>
      <w:hyperlink w:anchor="_Toc408481197" w:history="1">
        <w:r w:rsidR="00277701" w:rsidRPr="00DF5A1C">
          <w:rPr>
            <w:rStyle w:val="Hyperlink"/>
            <w:noProof/>
          </w:rPr>
          <w:t>Ofertas de Acelerador de Productividad de Ventas</w:t>
        </w:r>
        <w:r w:rsidR="00277701">
          <w:rPr>
            <w:noProof/>
            <w:webHidden/>
          </w:rPr>
          <w:tab/>
        </w:r>
        <w:r w:rsidR="00277701">
          <w:rPr>
            <w:noProof/>
            <w:webHidden/>
          </w:rPr>
          <w:fldChar w:fldCharType="begin"/>
        </w:r>
        <w:r w:rsidR="00277701">
          <w:rPr>
            <w:noProof/>
            <w:webHidden/>
          </w:rPr>
          <w:instrText xml:space="preserve"> PAGEREF _Toc408481197 \h </w:instrText>
        </w:r>
        <w:r w:rsidR="00277701">
          <w:rPr>
            <w:noProof/>
            <w:webHidden/>
          </w:rPr>
        </w:r>
        <w:r w:rsidR="00277701">
          <w:rPr>
            <w:noProof/>
            <w:webHidden/>
          </w:rPr>
          <w:fldChar w:fldCharType="separate"/>
        </w:r>
        <w:r w:rsidR="0067431C">
          <w:rPr>
            <w:noProof/>
            <w:webHidden/>
          </w:rPr>
          <w:t>90</w:t>
        </w:r>
        <w:r w:rsidR="00277701">
          <w:rPr>
            <w:noProof/>
            <w:webHidden/>
          </w:rPr>
          <w:fldChar w:fldCharType="end"/>
        </w:r>
      </w:hyperlink>
    </w:p>
    <w:p w14:paraId="3DFA201A" w14:textId="49191A80" w:rsidR="00277701" w:rsidRDefault="0052607F">
      <w:pPr>
        <w:pStyle w:val="TOC1"/>
        <w:tabs>
          <w:tab w:val="right" w:leader="dot" w:pos="5030"/>
        </w:tabs>
        <w:rPr>
          <w:rFonts w:eastAsiaTheme="minorEastAsia"/>
          <w:b w:val="0"/>
          <w:caps w:val="0"/>
          <w:noProof/>
          <w:sz w:val="22"/>
        </w:rPr>
      </w:pPr>
      <w:hyperlink w:anchor="_Toc408481198" w:history="1">
        <w:r w:rsidR="00277701" w:rsidRPr="00DF5A1C">
          <w:rPr>
            <w:rStyle w:val="Hyperlink"/>
            <w:noProof/>
          </w:rPr>
          <w:t xml:space="preserve">Anexo A: Términos complementarios del </w:t>
        </w:r>
        <w:r w:rsidR="00A0719D">
          <w:rPr>
            <w:rStyle w:val="Hyperlink"/>
            <w:noProof/>
          </w:rPr>
          <w:br/>
        </w:r>
        <w:r w:rsidR="00277701" w:rsidRPr="00DF5A1C">
          <w:rPr>
            <w:rStyle w:val="Hyperlink"/>
            <w:noProof/>
          </w:rPr>
          <w:t>contrato del programa</w:t>
        </w:r>
        <w:r w:rsidR="00277701">
          <w:rPr>
            <w:noProof/>
            <w:webHidden/>
          </w:rPr>
          <w:tab/>
        </w:r>
        <w:r w:rsidR="00277701">
          <w:rPr>
            <w:noProof/>
            <w:webHidden/>
          </w:rPr>
          <w:fldChar w:fldCharType="begin"/>
        </w:r>
        <w:r w:rsidR="00277701">
          <w:rPr>
            <w:noProof/>
            <w:webHidden/>
          </w:rPr>
          <w:instrText xml:space="preserve"> PAGEREF _Toc408481198 \h </w:instrText>
        </w:r>
        <w:r w:rsidR="00277701">
          <w:rPr>
            <w:noProof/>
            <w:webHidden/>
          </w:rPr>
        </w:r>
        <w:r w:rsidR="00277701">
          <w:rPr>
            <w:noProof/>
            <w:webHidden/>
          </w:rPr>
          <w:fldChar w:fldCharType="separate"/>
        </w:r>
        <w:r w:rsidR="0067431C">
          <w:rPr>
            <w:noProof/>
            <w:webHidden/>
          </w:rPr>
          <w:t>92</w:t>
        </w:r>
        <w:r w:rsidR="00277701">
          <w:rPr>
            <w:noProof/>
            <w:webHidden/>
          </w:rPr>
          <w:fldChar w:fldCharType="end"/>
        </w:r>
      </w:hyperlink>
    </w:p>
    <w:p w14:paraId="3FAE5DDC" w14:textId="77777777" w:rsidR="00277701" w:rsidRDefault="0052607F">
      <w:pPr>
        <w:pStyle w:val="TOC3"/>
        <w:tabs>
          <w:tab w:val="right" w:leader="dot" w:pos="5030"/>
        </w:tabs>
        <w:rPr>
          <w:rFonts w:eastAsiaTheme="minorEastAsia"/>
          <w:smallCaps w:val="0"/>
          <w:noProof/>
          <w:sz w:val="22"/>
        </w:rPr>
      </w:pPr>
      <w:hyperlink w:anchor="_Toc408481199" w:history="1">
        <w:r w:rsidR="00277701" w:rsidRPr="00DF5A1C">
          <w:rPr>
            <w:rStyle w:val="Hyperlink"/>
            <w:noProof/>
          </w:rPr>
          <w:t>Términos complementarios del Programa Select Plus</w:t>
        </w:r>
        <w:r w:rsidR="00277701">
          <w:rPr>
            <w:noProof/>
            <w:webHidden/>
          </w:rPr>
          <w:tab/>
        </w:r>
        <w:r w:rsidR="00277701">
          <w:rPr>
            <w:noProof/>
            <w:webHidden/>
          </w:rPr>
          <w:fldChar w:fldCharType="begin"/>
        </w:r>
        <w:r w:rsidR="00277701">
          <w:rPr>
            <w:noProof/>
            <w:webHidden/>
          </w:rPr>
          <w:instrText xml:space="preserve"> PAGEREF _Toc408481199 \h </w:instrText>
        </w:r>
        <w:r w:rsidR="00277701">
          <w:rPr>
            <w:noProof/>
            <w:webHidden/>
          </w:rPr>
        </w:r>
        <w:r w:rsidR="00277701">
          <w:rPr>
            <w:noProof/>
            <w:webHidden/>
          </w:rPr>
          <w:fldChar w:fldCharType="separate"/>
        </w:r>
        <w:r w:rsidR="0067431C">
          <w:rPr>
            <w:noProof/>
            <w:webHidden/>
          </w:rPr>
          <w:t>92</w:t>
        </w:r>
        <w:r w:rsidR="00277701">
          <w:rPr>
            <w:noProof/>
            <w:webHidden/>
          </w:rPr>
          <w:fldChar w:fldCharType="end"/>
        </w:r>
      </w:hyperlink>
    </w:p>
    <w:p w14:paraId="1F53A7A7" w14:textId="77777777" w:rsidR="00277701" w:rsidRDefault="0052607F">
      <w:pPr>
        <w:pStyle w:val="TOC3"/>
        <w:tabs>
          <w:tab w:val="right" w:leader="dot" w:pos="5030"/>
        </w:tabs>
        <w:rPr>
          <w:rFonts w:eastAsiaTheme="minorEastAsia"/>
          <w:smallCaps w:val="0"/>
          <w:noProof/>
          <w:sz w:val="22"/>
        </w:rPr>
      </w:pPr>
      <w:hyperlink w:anchor="_Toc408481200" w:history="1">
        <w:r w:rsidR="00277701" w:rsidRPr="00DF5A1C">
          <w:rPr>
            <w:rStyle w:val="Hyperlink"/>
            <w:noProof/>
          </w:rPr>
          <w:t>Definición de Administración para Dispositivos Cualificados</w:t>
        </w:r>
        <w:r w:rsidR="00277701">
          <w:rPr>
            <w:noProof/>
            <w:webHidden/>
          </w:rPr>
          <w:tab/>
        </w:r>
        <w:r w:rsidR="00277701">
          <w:rPr>
            <w:noProof/>
            <w:webHidden/>
          </w:rPr>
          <w:fldChar w:fldCharType="begin"/>
        </w:r>
        <w:r w:rsidR="00277701">
          <w:rPr>
            <w:noProof/>
            <w:webHidden/>
          </w:rPr>
          <w:instrText xml:space="preserve"> PAGEREF _Toc408481200 \h </w:instrText>
        </w:r>
        <w:r w:rsidR="00277701">
          <w:rPr>
            <w:noProof/>
            <w:webHidden/>
          </w:rPr>
        </w:r>
        <w:r w:rsidR="00277701">
          <w:rPr>
            <w:noProof/>
            <w:webHidden/>
          </w:rPr>
          <w:fldChar w:fldCharType="separate"/>
        </w:r>
        <w:r w:rsidR="0067431C">
          <w:rPr>
            <w:noProof/>
            <w:webHidden/>
          </w:rPr>
          <w:t>92</w:t>
        </w:r>
        <w:r w:rsidR="00277701">
          <w:rPr>
            <w:noProof/>
            <w:webHidden/>
          </w:rPr>
          <w:fldChar w:fldCharType="end"/>
        </w:r>
      </w:hyperlink>
    </w:p>
    <w:p w14:paraId="67536644" w14:textId="631A81C1" w:rsidR="00277701" w:rsidRDefault="0052607F">
      <w:pPr>
        <w:pStyle w:val="TOC3"/>
        <w:tabs>
          <w:tab w:val="right" w:leader="dot" w:pos="5030"/>
        </w:tabs>
        <w:rPr>
          <w:rFonts w:eastAsiaTheme="minorEastAsia"/>
          <w:smallCaps w:val="0"/>
          <w:noProof/>
          <w:sz w:val="22"/>
        </w:rPr>
      </w:pPr>
      <w:hyperlink w:anchor="_Toc408481201" w:history="1">
        <w:r w:rsidR="00277701" w:rsidRPr="00DF5A1C">
          <w:rPr>
            <w:rStyle w:val="Hyperlink"/>
            <w:noProof/>
          </w:rPr>
          <w:t xml:space="preserve">Términos complementarios de los servicios profesionales: </w:t>
        </w:r>
        <w:r w:rsidR="00A0719D">
          <w:rPr>
            <w:rStyle w:val="Hyperlink"/>
            <w:noProof/>
          </w:rPr>
          <w:br/>
        </w:r>
        <w:r w:rsidR="00277701" w:rsidRPr="00DF5A1C">
          <w:rPr>
            <w:rStyle w:val="Hyperlink"/>
            <w:noProof/>
          </w:rPr>
          <w:t>contratos heredados</w:t>
        </w:r>
        <w:r w:rsidR="00277701">
          <w:rPr>
            <w:noProof/>
            <w:webHidden/>
          </w:rPr>
          <w:tab/>
        </w:r>
        <w:r w:rsidR="00277701">
          <w:rPr>
            <w:noProof/>
            <w:webHidden/>
          </w:rPr>
          <w:fldChar w:fldCharType="begin"/>
        </w:r>
        <w:r w:rsidR="00277701">
          <w:rPr>
            <w:noProof/>
            <w:webHidden/>
          </w:rPr>
          <w:instrText xml:space="preserve"> PAGEREF _Toc408481201 \h </w:instrText>
        </w:r>
        <w:r w:rsidR="00277701">
          <w:rPr>
            <w:noProof/>
            <w:webHidden/>
          </w:rPr>
        </w:r>
        <w:r w:rsidR="00277701">
          <w:rPr>
            <w:noProof/>
            <w:webHidden/>
          </w:rPr>
          <w:fldChar w:fldCharType="separate"/>
        </w:r>
        <w:r w:rsidR="0067431C">
          <w:rPr>
            <w:noProof/>
            <w:webHidden/>
          </w:rPr>
          <w:t>92</w:t>
        </w:r>
        <w:r w:rsidR="00277701">
          <w:rPr>
            <w:noProof/>
            <w:webHidden/>
          </w:rPr>
          <w:fldChar w:fldCharType="end"/>
        </w:r>
      </w:hyperlink>
    </w:p>
    <w:p w14:paraId="05872C2D" w14:textId="0AF0C07A" w:rsidR="00277701" w:rsidRDefault="0052607F">
      <w:pPr>
        <w:pStyle w:val="TOC3"/>
        <w:tabs>
          <w:tab w:val="right" w:leader="dot" w:pos="5030"/>
        </w:tabs>
        <w:rPr>
          <w:rFonts w:eastAsiaTheme="minorEastAsia"/>
          <w:smallCaps w:val="0"/>
          <w:noProof/>
          <w:sz w:val="22"/>
        </w:rPr>
      </w:pPr>
      <w:hyperlink w:anchor="_Toc408481202" w:history="1">
        <w:r w:rsidR="00277701" w:rsidRPr="00DF5A1C">
          <w:rPr>
            <w:rStyle w:val="Hyperlink"/>
            <w:noProof/>
          </w:rPr>
          <w:t xml:space="preserve">Términos complementarios de los Servicios en Línea </w:t>
        </w:r>
        <w:r w:rsidR="00A0719D">
          <w:rPr>
            <w:rStyle w:val="Hyperlink"/>
            <w:noProof/>
          </w:rPr>
          <w:br/>
        </w:r>
        <w:r w:rsidR="00277701" w:rsidRPr="00DF5A1C">
          <w:rPr>
            <w:rStyle w:val="Hyperlink"/>
            <w:noProof/>
          </w:rPr>
          <w:t>utilizados con software: contratos heredados</w:t>
        </w:r>
        <w:r w:rsidR="00277701">
          <w:rPr>
            <w:noProof/>
            <w:webHidden/>
          </w:rPr>
          <w:tab/>
        </w:r>
        <w:r w:rsidR="00277701">
          <w:rPr>
            <w:noProof/>
            <w:webHidden/>
          </w:rPr>
          <w:fldChar w:fldCharType="begin"/>
        </w:r>
        <w:r w:rsidR="00277701">
          <w:rPr>
            <w:noProof/>
            <w:webHidden/>
          </w:rPr>
          <w:instrText xml:space="preserve"> PAGEREF _Toc408481202 \h </w:instrText>
        </w:r>
        <w:r w:rsidR="00277701">
          <w:rPr>
            <w:noProof/>
            <w:webHidden/>
          </w:rPr>
        </w:r>
        <w:r w:rsidR="00277701">
          <w:rPr>
            <w:noProof/>
            <w:webHidden/>
          </w:rPr>
          <w:fldChar w:fldCharType="separate"/>
        </w:r>
        <w:r w:rsidR="0067431C">
          <w:rPr>
            <w:noProof/>
            <w:webHidden/>
          </w:rPr>
          <w:t>93</w:t>
        </w:r>
        <w:r w:rsidR="00277701">
          <w:rPr>
            <w:noProof/>
            <w:webHidden/>
          </w:rPr>
          <w:fldChar w:fldCharType="end"/>
        </w:r>
      </w:hyperlink>
    </w:p>
    <w:p w14:paraId="2DB67C49" w14:textId="77777777" w:rsidR="00277701" w:rsidRDefault="0052607F">
      <w:pPr>
        <w:pStyle w:val="TOC1"/>
        <w:tabs>
          <w:tab w:val="right" w:leader="dot" w:pos="5030"/>
        </w:tabs>
        <w:rPr>
          <w:rFonts w:eastAsiaTheme="minorEastAsia"/>
          <w:b w:val="0"/>
          <w:caps w:val="0"/>
          <w:noProof/>
          <w:sz w:val="22"/>
        </w:rPr>
      </w:pPr>
      <w:hyperlink w:anchor="_Toc408481203" w:history="1">
        <w:r w:rsidR="00277701" w:rsidRPr="00DF5A1C">
          <w:rPr>
            <w:rStyle w:val="Hyperlink"/>
            <w:noProof/>
          </w:rPr>
          <w:t>Anexo B: promociones de productos</w:t>
        </w:r>
        <w:r w:rsidR="00277701">
          <w:rPr>
            <w:noProof/>
            <w:webHidden/>
          </w:rPr>
          <w:tab/>
        </w:r>
        <w:r w:rsidR="00277701">
          <w:rPr>
            <w:noProof/>
            <w:webHidden/>
          </w:rPr>
          <w:fldChar w:fldCharType="begin"/>
        </w:r>
        <w:r w:rsidR="00277701">
          <w:rPr>
            <w:noProof/>
            <w:webHidden/>
          </w:rPr>
          <w:instrText xml:space="preserve"> PAGEREF _Toc408481203 \h </w:instrText>
        </w:r>
        <w:r w:rsidR="00277701">
          <w:rPr>
            <w:noProof/>
            <w:webHidden/>
          </w:rPr>
        </w:r>
        <w:r w:rsidR="00277701">
          <w:rPr>
            <w:noProof/>
            <w:webHidden/>
          </w:rPr>
          <w:fldChar w:fldCharType="separate"/>
        </w:r>
        <w:r w:rsidR="0067431C">
          <w:rPr>
            <w:noProof/>
            <w:webHidden/>
          </w:rPr>
          <w:t>96</w:t>
        </w:r>
        <w:r w:rsidR="00277701">
          <w:rPr>
            <w:noProof/>
            <w:webHidden/>
          </w:rPr>
          <w:fldChar w:fldCharType="end"/>
        </w:r>
      </w:hyperlink>
    </w:p>
    <w:p w14:paraId="4CCAD05D" w14:textId="77777777" w:rsidR="00277701" w:rsidRDefault="0052607F">
      <w:pPr>
        <w:pStyle w:val="TOC3"/>
        <w:tabs>
          <w:tab w:val="right" w:leader="dot" w:pos="5030"/>
        </w:tabs>
        <w:rPr>
          <w:rFonts w:eastAsiaTheme="minorEastAsia"/>
          <w:smallCaps w:val="0"/>
          <w:noProof/>
          <w:sz w:val="22"/>
        </w:rPr>
      </w:pPr>
      <w:hyperlink w:anchor="_Toc408481204" w:history="1">
        <w:r w:rsidR="00277701" w:rsidRPr="00DF5A1C">
          <w:rPr>
            <w:rStyle w:val="Hyperlink"/>
            <w:noProof/>
          </w:rPr>
          <w:t>Promoción de Incentivos de Consumo de Azure</w:t>
        </w:r>
        <w:r w:rsidR="00277701">
          <w:rPr>
            <w:noProof/>
            <w:webHidden/>
          </w:rPr>
          <w:tab/>
        </w:r>
        <w:r w:rsidR="00277701">
          <w:rPr>
            <w:noProof/>
            <w:webHidden/>
          </w:rPr>
          <w:fldChar w:fldCharType="begin"/>
        </w:r>
        <w:r w:rsidR="00277701">
          <w:rPr>
            <w:noProof/>
            <w:webHidden/>
          </w:rPr>
          <w:instrText xml:space="preserve"> PAGEREF _Toc408481204 \h </w:instrText>
        </w:r>
        <w:r w:rsidR="00277701">
          <w:rPr>
            <w:noProof/>
            <w:webHidden/>
          </w:rPr>
        </w:r>
        <w:r w:rsidR="00277701">
          <w:rPr>
            <w:noProof/>
            <w:webHidden/>
          </w:rPr>
          <w:fldChar w:fldCharType="separate"/>
        </w:r>
        <w:r w:rsidR="0067431C">
          <w:rPr>
            <w:noProof/>
            <w:webHidden/>
          </w:rPr>
          <w:t>96</w:t>
        </w:r>
        <w:r w:rsidR="00277701">
          <w:rPr>
            <w:noProof/>
            <w:webHidden/>
          </w:rPr>
          <w:fldChar w:fldCharType="end"/>
        </w:r>
      </w:hyperlink>
    </w:p>
    <w:p w14:paraId="1BA86371" w14:textId="77777777" w:rsidR="00277701" w:rsidRDefault="0052607F">
      <w:pPr>
        <w:pStyle w:val="TOC3"/>
        <w:tabs>
          <w:tab w:val="right" w:leader="dot" w:pos="5030"/>
        </w:tabs>
        <w:rPr>
          <w:rFonts w:eastAsiaTheme="minorEastAsia"/>
          <w:smallCaps w:val="0"/>
          <w:noProof/>
          <w:sz w:val="22"/>
        </w:rPr>
      </w:pPr>
      <w:hyperlink w:anchor="_Toc408481205" w:history="1">
        <w:r w:rsidR="00277701" w:rsidRPr="00DF5A1C">
          <w:rPr>
            <w:rStyle w:val="Hyperlink"/>
            <w:noProof/>
          </w:rPr>
          <w:t>Promoción de Azure ExpressRoute NSP 10 Mbps</w:t>
        </w:r>
        <w:r w:rsidR="00277701">
          <w:rPr>
            <w:noProof/>
            <w:webHidden/>
          </w:rPr>
          <w:tab/>
        </w:r>
        <w:r w:rsidR="00277701">
          <w:rPr>
            <w:noProof/>
            <w:webHidden/>
          </w:rPr>
          <w:fldChar w:fldCharType="begin"/>
        </w:r>
        <w:r w:rsidR="00277701">
          <w:rPr>
            <w:noProof/>
            <w:webHidden/>
          </w:rPr>
          <w:instrText xml:space="preserve"> PAGEREF _Toc408481205 \h </w:instrText>
        </w:r>
        <w:r w:rsidR="00277701">
          <w:rPr>
            <w:noProof/>
            <w:webHidden/>
          </w:rPr>
        </w:r>
        <w:r w:rsidR="00277701">
          <w:rPr>
            <w:noProof/>
            <w:webHidden/>
          </w:rPr>
          <w:fldChar w:fldCharType="separate"/>
        </w:r>
        <w:r w:rsidR="0067431C">
          <w:rPr>
            <w:noProof/>
            <w:webHidden/>
          </w:rPr>
          <w:t>96</w:t>
        </w:r>
        <w:r w:rsidR="00277701">
          <w:rPr>
            <w:noProof/>
            <w:webHidden/>
          </w:rPr>
          <w:fldChar w:fldCharType="end"/>
        </w:r>
      </w:hyperlink>
    </w:p>
    <w:p w14:paraId="25FBAFDB" w14:textId="77777777" w:rsidR="00277701" w:rsidRDefault="0052607F">
      <w:pPr>
        <w:pStyle w:val="TOC1"/>
        <w:tabs>
          <w:tab w:val="right" w:leader="dot" w:pos="5030"/>
        </w:tabs>
        <w:rPr>
          <w:rFonts w:eastAsiaTheme="minorEastAsia"/>
          <w:b w:val="0"/>
          <w:caps w:val="0"/>
          <w:noProof/>
          <w:sz w:val="22"/>
        </w:rPr>
      </w:pPr>
      <w:hyperlink w:anchor="_Toc408481206" w:history="1">
        <w:r w:rsidR="00277701" w:rsidRPr="00DF5A1C">
          <w:rPr>
            <w:rStyle w:val="Hyperlink"/>
            <w:noProof/>
          </w:rPr>
          <w:t>Índice de producto</w:t>
        </w:r>
        <w:r w:rsidR="00277701">
          <w:rPr>
            <w:noProof/>
            <w:webHidden/>
          </w:rPr>
          <w:tab/>
        </w:r>
        <w:r w:rsidR="00277701">
          <w:rPr>
            <w:noProof/>
            <w:webHidden/>
          </w:rPr>
          <w:fldChar w:fldCharType="begin"/>
        </w:r>
        <w:r w:rsidR="00277701">
          <w:rPr>
            <w:noProof/>
            <w:webHidden/>
          </w:rPr>
          <w:instrText xml:space="preserve"> PAGEREF _Toc408481206 \h </w:instrText>
        </w:r>
        <w:r w:rsidR="00277701">
          <w:rPr>
            <w:noProof/>
            <w:webHidden/>
          </w:rPr>
        </w:r>
        <w:r w:rsidR="00277701">
          <w:rPr>
            <w:noProof/>
            <w:webHidden/>
          </w:rPr>
          <w:fldChar w:fldCharType="separate"/>
        </w:r>
        <w:r w:rsidR="0067431C">
          <w:rPr>
            <w:noProof/>
            <w:webHidden/>
          </w:rPr>
          <w:t>97</w:t>
        </w:r>
        <w:r w:rsidR="00277701">
          <w:rPr>
            <w:noProof/>
            <w:webHidden/>
          </w:rPr>
          <w:fldChar w:fldCharType="end"/>
        </w:r>
      </w:hyperlink>
    </w:p>
    <w:p w14:paraId="4FDCA90A" w14:textId="77777777" w:rsidR="009A0C93" w:rsidRPr="00924715"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Pr="008E7844" w:rsidRDefault="009A0C93" w:rsidP="00661180">
      <w:pPr>
        <w:pStyle w:val="ProductList-SectionHeading"/>
        <w:outlineLvl w:val="0"/>
        <w:rPr>
          <w:lang w:val="es-ES"/>
        </w:rPr>
      </w:pPr>
      <w:bookmarkStart w:id="1" w:name="Introduction"/>
      <w:bookmarkStart w:id="2" w:name="_Toc378147610"/>
      <w:bookmarkStart w:id="3" w:name="_Toc378151512"/>
      <w:bookmarkStart w:id="4" w:name="_Toc379797089"/>
      <w:bookmarkStart w:id="5" w:name="_Toc380513115"/>
      <w:bookmarkStart w:id="6" w:name="_Toc380655154"/>
      <w:bookmarkStart w:id="7" w:name="_Toc408480741"/>
      <w:r w:rsidRPr="008E7844">
        <w:rPr>
          <w:lang w:val="es-ES"/>
        </w:rPr>
        <w:t>Introducción</w:t>
      </w:r>
      <w:bookmarkEnd w:id="1"/>
      <w:bookmarkEnd w:id="2"/>
      <w:bookmarkEnd w:id="3"/>
      <w:bookmarkEnd w:id="4"/>
      <w:bookmarkEnd w:id="5"/>
      <w:bookmarkEnd w:id="6"/>
      <w:bookmarkEnd w:id="7"/>
    </w:p>
    <w:p w14:paraId="4FDCA90D" w14:textId="77777777" w:rsidR="009A0C93" w:rsidRPr="008E7844" w:rsidRDefault="00407E60" w:rsidP="002E202B">
      <w:pPr>
        <w:pStyle w:val="ProductList-Offering1Heading"/>
        <w:outlineLvl w:val="1"/>
        <w:rPr>
          <w:lang w:val="es-ES"/>
        </w:rPr>
      </w:pPr>
      <w:bookmarkStart w:id="8" w:name="_Toc378147611"/>
      <w:bookmarkStart w:id="9" w:name="_Toc378151513"/>
      <w:bookmarkStart w:id="10" w:name="_Toc379797090"/>
      <w:bookmarkStart w:id="11" w:name="_Toc380513116"/>
      <w:bookmarkStart w:id="12" w:name="_Toc380655155"/>
      <w:bookmarkStart w:id="13" w:name="_Toc408480742"/>
      <w:r w:rsidRPr="008E7844">
        <w:rPr>
          <w:lang w:val="es-ES"/>
        </w:rPr>
        <w:t>Acerca de este documento</w:t>
      </w:r>
      <w:bookmarkEnd w:id="8"/>
      <w:bookmarkEnd w:id="9"/>
      <w:bookmarkEnd w:id="10"/>
      <w:bookmarkEnd w:id="11"/>
      <w:bookmarkEnd w:id="12"/>
      <w:bookmarkEnd w:id="13"/>
    </w:p>
    <w:p w14:paraId="4FDCA90E" w14:textId="41675E02" w:rsidR="00ED3A2C" w:rsidRPr="008E7844" w:rsidRDefault="00ED3A2C" w:rsidP="00ED3A2C">
      <w:pPr>
        <w:pStyle w:val="ProductList-Body"/>
        <w:rPr>
          <w:lang w:val="es-ES"/>
        </w:rPr>
      </w:pPr>
      <w:r w:rsidRPr="008E7844">
        <w:rPr>
          <w:lang w:val="es-ES"/>
        </w:rPr>
        <w:t>La Lista de productos de licencias por volumen de Microsoft (Lista de productos) ofrece información sobre los productos de Microsoft disponibles a</w:t>
      </w:r>
      <w:r w:rsidR="009E1216" w:rsidRPr="008E7844">
        <w:rPr>
          <w:lang w:val="es-ES"/>
        </w:rPr>
        <w:t> </w:t>
      </w:r>
      <w:r w:rsidRPr="008E7844">
        <w:rPr>
          <w:lang w:val="es-ES"/>
        </w:rPr>
        <w:t>través de los Programas de licencias por Volumen de Microsoft (Producto(s)) y especificaciones sobre cada Producto.</w:t>
      </w:r>
      <w:r w:rsidR="00800295" w:rsidRPr="008E7844">
        <w:rPr>
          <w:lang w:val="es-ES"/>
        </w:rPr>
        <w:t xml:space="preserve"> </w:t>
      </w:r>
      <w:r w:rsidRPr="008E7844">
        <w:rPr>
          <w:lang w:val="es-ES"/>
        </w:rPr>
        <w:t>La información que se describe en la Lista de productos incluye:</w:t>
      </w:r>
    </w:p>
    <w:p w14:paraId="4FDCA910" w14:textId="3638D19C" w:rsidR="00ED3A2C" w:rsidRPr="008E7844" w:rsidRDefault="00ED3A2C" w:rsidP="002B207D">
      <w:pPr>
        <w:pStyle w:val="ProductList-Body"/>
        <w:numPr>
          <w:ilvl w:val="0"/>
          <w:numId w:val="43"/>
        </w:numPr>
        <w:ind w:left="450" w:hanging="270"/>
        <w:rPr>
          <w:lang w:val="es-ES"/>
        </w:rPr>
      </w:pPr>
      <w:r w:rsidRPr="008E7844">
        <w:rPr>
          <w:lang w:val="es-ES"/>
        </w:rPr>
        <w:t>La disponibilidad de Productos nuevos que se ofrecen mediante las Licencias por volumen de Microsoft</w:t>
      </w:r>
    </w:p>
    <w:p w14:paraId="4FDCA911" w14:textId="4CEE1154" w:rsidR="00ED3A2C" w:rsidRPr="008E7844" w:rsidRDefault="00ED3A2C" w:rsidP="002B207D">
      <w:pPr>
        <w:pStyle w:val="ProductList-Body"/>
        <w:numPr>
          <w:ilvl w:val="0"/>
          <w:numId w:val="43"/>
        </w:numPr>
        <w:ind w:left="450" w:hanging="270"/>
        <w:rPr>
          <w:lang w:val="es-ES"/>
        </w:rPr>
      </w:pPr>
      <w:r w:rsidRPr="008E7844">
        <w:rPr>
          <w:lang w:val="es-ES"/>
        </w:rPr>
        <w:t>La interrupción de Productos que se ofrecen mediante las Licencias por volumen de Microsoft</w:t>
      </w:r>
    </w:p>
    <w:p w14:paraId="4FDCA912" w14:textId="13DAAD70" w:rsidR="00ED3A2C" w:rsidRPr="008E7844" w:rsidRDefault="00056522" w:rsidP="002B207D">
      <w:pPr>
        <w:pStyle w:val="ProductList-Body"/>
        <w:numPr>
          <w:ilvl w:val="0"/>
          <w:numId w:val="43"/>
        </w:numPr>
        <w:ind w:left="450" w:hanging="270"/>
        <w:rPr>
          <w:lang w:val="es-ES"/>
        </w:rPr>
      </w:pPr>
      <w:r w:rsidRPr="008E7844">
        <w:rPr>
          <w:lang w:val="es-ES"/>
        </w:rPr>
        <w:t xml:space="preserve">La designación de productos con respecto al grupo de Productos de licencias por volumen de Microsoft </w:t>
      </w:r>
    </w:p>
    <w:p w14:paraId="4FDCA913" w14:textId="473C668C" w:rsidR="00ED3A2C" w:rsidRPr="008E7844" w:rsidRDefault="00ED3A2C" w:rsidP="002B207D">
      <w:pPr>
        <w:pStyle w:val="ProductList-Body"/>
        <w:numPr>
          <w:ilvl w:val="0"/>
          <w:numId w:val="43"/>
        </w:numPr>
        <w:ind w:left="450" w:hanging="270"/>
        <w:rPr>
          <w:lang w:val="es-ES"/>
        </w:rPr>
      </w:pPr>
      <w:r w:rsidRPr="008E7844">
        <w:rPr>
          <w:lang w:val="es-ES"/>
        </w:rPr>
        <w:t>El valor en puntos de cada Producto</w:t>
      </w:r>
    </w:p>
    <w:p w14:paraId="4FDCA914" w14:textId="77777777" w:rsidR="00ED3A2C" w:rsidRPr="00924715" w:rsidRDefault="00ED3A2C" w:rsidP="002B207D">
      <w:pPr>
        <w:pStyle w:val="ProductList-Body"/>
        <w:numPr>
          <w:ilvl w:val="0"/>
          <w:numId w:val="43"/>
        </w:numPr>
        <w:ind w:left="450" w:hanging="270"/>
      </w:pPr>
      <w:r>
        <w:t>Promociones disponibles</w:t>
      </w:r>
    </w:p>
    <w:p w14:paraId="4FDCA915" w14:textId="77777777" w:rsidR="00ED3A2C" w:rsidRPr="008E7844" w:rsidRDefault="00ED3A2C" w:rsidP="002B207D">
      <w:pPr>
        <w:pStyle w:val="ProductList-Body"/>
        <w:numPr>
          <w:ilvl w:val="0"/>
          <w:numId w:val="43"/>
        </w:numPr>
        <w:ind w:left="450" w:hanging="270"/>
        <w:rPr>
          <w:lang w:val="es-ES"/>
        </w:rPr>
      </w:pPr>
      <w:r w:rsidRPr="008E7844">
        <w:rPr>
          <w:lang w:val="es-ES"/>
        </w:rPr>
        <w:t>Las rutas de migración de una versión de software a otra versión del mismo software</w:t>
      </w:r>
    </w:p>
    <w:p w14:paraId="4FDCA916" w14:textId="7336DFEC" w:rsidR="00ED3A2C" w:rsidRPr="008E7844" w:rsidRDefault="00ED3A2C" w:rsidP="002B207D">
      <w:pPr>
        <w:pStyle w:val="ProductList-Body"/>
        <w:numPr>
          <w:ilvl w:val="0"/>
          <w:numId w:val="43"/>
        </w:numPr>
        <w:ind w:left="450" w:hanging="270"/>
        <w:rPr>
          <w:lang w:val="es-ES"/>
        </w:rPr>
      </w:pPr>
      <w:r w:rsidRPr="008E7844">
        <w:rPr>
          <w:lang w:val="es-ES"/>
        </w:rPr>
        <w:t>Las rutas de migración de software interrumpido a nuevo software</w:t>
      </w:r>
    </w:p>
    <w:p w14:paraId="4FDCA917" w14:textId="77777777" w:rsidR="00ED3A2C" w:rsidRPr="00924715" w:rsidRDefault="00ED3A2C" w:rsidP="002B207D">
      <w:pPr>
        <w:pStyle w:val="ProductList-Body"/>
        <w:numPr>
          <w:ilvl w:val="0"/>
          <w:numId w:val="43"/>
        </w:numPr>
        <w:ind w:left="450" w:hanging="270"/>
      </w:pPr>
      <w:r>
        <w:t>Beneficios de Software Assurance</w:t>
      </w:r>
    </w:p>
    <w:p w14:paraId="4FDCA918" w14:textId="1B39637D" w:rsidR="00ED3A2C" w:rsidRPr="008E7844" w:rsidRDefault="00ED3A2C" w:rsidP="002B207D">
      <w:pPr>
        <w:pStyle w:val="ProductList-Body"/>
        <w:numPr>
          <w:ilvl w:val="0"/>
          <w:numId w:val="43"/>
        </w:numPr>
        <w:ind w:left="450" w:hanging="270"/>
        <w:rPr>
          <w:lang w:val="es-ES"/>
        </w:rPr>
      </w:pPr>
      <w:r w:rsidRPr="008E7844">
        <w:rPr>
          <w:lang w:val="es-ES"/>
        </w:rPr>
        <w:t>Otras notas e información específica sobre productos</w:t>
      </w:r>
    </w:p>
    <w:p w14:paraId="7D69724E" w14:textId="77777777" w:rsidR="00F910AC" w:rsidRPr="008E7844" w:rsidRDefault="00F910AC" w:rsidP="00F910AC">
      <w:pPr>
        <w:pStyle w:val="ProductList-Body"/>
        <w:rPr>
          <w:lang w:val="es-ES"/>
        </w:rPr>
      </w:pPr>
    </w:p>
    <w:p w14:paraId="3B96CC6A" w14:textId="1BC364C4" w:rsidR="00F910AC" w:rsidRPr="008E7844" w:rsidRDefault="00F910AC" w:rsidP="00F910AC">
      <w:pPr>
        <w:pStyle w:val="ProductList-Body"/>
        <w:rPr>
          <w:lang w:val="es-ES"/>
        </w:rPr>
      </w:pPr>
      <w:r w:rsidRPr="008E7844">
        <w:rPr>
          <w:lang w:val="es-ES"/>
        </w:rPr>
        <w:t>Para alinearse con los esfuerzos continuos de Microsoft por simplificar la documentación de Licencias por volumen, se ha modificado el formato de la Lista de productos.</w:t>
      </w:r>
      <w:r w:rsidR="00800295" w:rsidRPr="008E7844">
        <w:rPr>
          <w:lang w:val="es-ES"/>
        </w:rPr>
        <w:t xml:space="preserve"> </w:t>
      </w:r>
      <w:r w:rsidRPr="008E7844">
        <w:rPr>
          <w:lang w:val="es-ES"/>
        </w:rPr>
        <w:t>El contenido relacionado con un grupo de Productos específico se enumera en un lugar, junto con la información específica de los Productos, en Información adicional.</w:t>
      </w:r>
      <w:r w:rsidR="00800295" w:rsidRPr="008E7844">
        <w:rPr>
          <w:lang w:val="es-ES"/>
        </w:rPr>
        <w:t xml:space="preserve"> </w:t>
      </w:r>
      <w:r w:rsidRPr="008E7844">
        <w:rPr>
          <w:lang w:val="es-ES"/>
        </w:rPr>
        <w:t>Donde sea posible, la información se representará gráficamente.</w:t>
      </w:r>
    </w:p>
    <w:p w14:paraId="0AE3B600" w14:textId="77777777" w:rsidR="00125CBE" w:rsidRPr="008E7844" w:rsidRDefault="00125CBE" w:rsidP="00125CBE">
      <w:pPr>
        <w:pStyle w:val="ProductList-Body"/>
        <w:rPr>
          <w:lang w:val="es-ES"/>
        </w:rPr>
      </w:pPr>
    </w:p>
    <w:p w14:paraId="5CC9C39D" w14:textId="77777777" w:rsidR="00125CBE" w:rsidRPr="008E7844" w:rsidRDefault="00125CBE" w:rsidP="00125CBE">
      <w:pPr>
        <w:pStyle w:val="ProductList-Body"/>
        <w:rPr>
          <w:lang w:val="es-ES"/>
        </w:rPr>
      </w:pPr>
      <w:r w:rsidRPr="008E7844">
        <w:rPr>
          <w:lang w:val="es-ES"/>
        </w:rPr>
        <w:t>La Lista de productos se organiza en hasta cinco secciones, dos Apéndices y un Índice.</w:t>
      </w:r>
    </w:p>
    <w:p w14:paraId="43623EEB" w14:textId="4CC822FB" w:rsidR="00125CBE" w:rsidRPr="008E7844" w:rsidRDefault="0052607F" w:rsidP="002B207D">
      <w:pPr>
        <w:pStyle w:val="ProductList-Body"/>
        <w:numPr>
          <w:ilvl w:val="0"/>
          <w:numId w:val="44"/>
        </w:numPr>
        <w:ind w:left="450" w:hanging="270"/>
        <w:rPr>
          <w:lang w:val="es-ES"/>
        </w:rPr>
      </w:pPr>
      <w:hyperlink w:anchor="Introduction" w:history="1">
        <w:r w:rsidR="007A4843" w:rsidRPr="008E7844">
          <w:rPr>
            <w:rStyle w:val="Hyperlink"/>
            <w:lang w:val="es-ES"/>
          </w:rPr>
          <w:t>Introducción</w:t>
        </w:r>
      </w:hyperlink>
      <w:r w:rsidR="007A4843" w:rsidRPr="008E7844">
        <w:rPr>
          <w:lang w:val="es-ES"/>
        </w:rPr>
        <w:t xml:space="preserve"> proporciona información sobre cómo utilizar la Lista de productos, definiciones y cambios en la Lista de productos.</w:t>
      </w:r>
    </w:p>
    <w:p w14:paraId="2B1491E4" w14:textId="77777777" w:rsidR="00125CBE" w:rsidRPr="008E7844" w:rsidRDefault="0052607F" w:rsidP="002B207D">
      <w:pPr>
        <w:pStyle w:val="ProductList-Body"/>
        <w:numPr>
          <w:ilvl w:val="0"/>
          <w:numId w:val="44"/>
        </w:numPr>
        <w:ind w:left="450" w:hanging="270"/>
        <w:rPr>
          <w:lang w:val="es-ES"/>
        </w:rPr>
      </w:pPr>
      <w:hyperlink w:anchor="SoftwareProducts" w:history="1">
        <w:r w:rsidR="007A4843" w:rsidRPr="008E7844">
          <w:rPr>
            <w:rStyle w:val="Hyperlink"/>
            <w:lang w:val="es-ES"/>
          </w:rPr>
          <w:t>Software</w:t>
        </w:r>
      </w:hyperlink>
      <w:r w:rsidR="007A4843" w:rsidRPr="008E7844">
        <w:rPr>
          <w:lang w:val="es-ES"/>
        </w:rPr>
        <w:t xml:space="preserve"> enumera el software que se ofrece a través de Licencias por volumen de Microsoft e información específica del software.</w:t>
      </w:r>
    </w:p>
    <w:p w14:paraId="4F2DAD78" w14:textId="77777777" w:rsidR="00125CBE" w:rsidRPr="008E7844" w:rsidRDefault="0052607F" w:rsidP="002B207D">
      <w:pPr>
        <w:pStyle w:val="ProductList-Body"/>
        <w:numPr>
          <w:ilvl w:val="0"/>
          <w:numId w:val="44"/>
        </w:numPr>
        <w:ind w:left="450" w:hanging="270"/>
        <w:rPr>
          <w:lang w:val="es-ES"/>
        </w:rPr>
      </w:pPr>
      <w:hyperlink w:anchor="OnlineServices" w:history="1">
        <w:r w:rsidR="007A4843" w:rsidRPr="008E7844">
          <w:rPr>
            <w:rStyle w:val="Hyperlink"/>
            <w:lang w:val="es-ES"/>
          </w:rPr>
          <w:t>Servicios en Línea</w:t>
        </w:r>
      </w:hyperlink>
      <w:r w:rsidR="007A4843" w:rsidRPr="008E7844">
        <w:rPr>
          <w:lang w:val="es-ES"/>
        </w:rPr>
        <w:t xml:space="preserve"> enumera los Servicios en Línea que se ofrecen a través de Licencias por volumen de Microsoft e información específica del servicio en línea.</w:t>
      </w:r>
    </w:p>
    <w:p w14:paraId="2664C609" w14:textId="77777777" w:rsidR="00125CBE" w:rsidRPr="00924715" w:rsidRDefault="0052607F" w:rsidP="002B207D">
      <w:pPr>
        <w:pStyle w:val="ProductList-Body"/>
        <w:numPr>
          <w:ilvl w:val="0"/>
          <w:numId w:val="44"/>
        </w:numPr>
        <w:ind w:left="450" w:hanging="270"/>
      </w:pPr>
      <w:hyperlink w:anchor="SoftwareAssurance" w:history="1">
        <w:r w:rsidR="007A4843">
          <w:rPr>
            <w:rStyle w:val="Hyperlink"/>
          </w:rPr>
          <w:t>Software Assurance</w:t>
        </w:r>
      </w:hyperlink>
      <w:r w:rsidR="007A4843">
        <w:t xml:space="preserve"> describe los beneficios de Software Assurance disponibles.</w:t>
      </w:r>
    </w:p>
    <w:p w14:paraId="030E2143" w14:textId="77777777" w:rsidR="00125CBE" w:rsidRPr="008E7844" w:rsidRDefault="0052607F" w:rsidP="002B207D">
      <w:pPr>
        <w:pStyle w:val="ProductList-Body"/>
        <w:numPr>
          <w:ilvl w:val="0"/>
          <w:numId w:val="44"/>
        </w:numPr>
        <w:ind w:left="450" w:hanging="270"/>
        <w:rPr>
          <w:lang w:val="es-ES"/>
        </w:rPr>
      </w:pPr>
      <w:hyperlink w:anchor="Services" w:history="1">
        <w:r w:rsidR="007A4843" w:rsidRPr="008E7844">
          <w:rPr>
            <w:rStyle w:val="Hyperlink"/>
            <w:lang w:val="es-ES"/>
          </w:rPr>
          <w:t>Servicios</w:t>
        </w:r>
      </w:hyperlink>
      <w:r w:rsidR="007A4843" w:rsidRPr="008E7844">
        <w:rPr>
          <w:lang w:val="es-ES"/>
        </w:rPr>
        <w:t xml:space="preserve"> describe los servicios que se ofrecen mediante las Licencias por volumen de Microsoft.</w:t>
      </w:r>
    </w:p>
    <w:p w14:paraId="501EC096" w14:textId="6D402461" w:rsidR="00125CBE" w:rsidRPr="008E7844" w:rsidRDefault="0052607F" w:rsidP="002B207D">
      <w:pPr>
        <w:pStyle w:val="ProductList-Body"/>
        <w:numPr>
          <w:ilvl w:val="0"/>
          <w:numId w:val="44"/>
        </w:numPr>
        <w:ind w:left="450" w:hanging="270"/>
        <w:rPr>
          <w:lang w:val="es-ES"/>
        </w:rPr>
      </w:pPr>
      <w:hyperlink w:anchor="AppendixA" w:history="1">
        <w:r w:rsidR="007A4843" w:rsidRPr="008E7844">
          <w:rPr>
            <w:rStyle w:val="Hyperlink"/>
            <w:lang w:val="es-ES"/>
          </w:rPr>
          <w:t>Anexo A: Términos complementarios del contrato del programa</w:t>
        </w:r>
      </w:hyperlink>
      <w:r w:rsidR="007A4843" w:rsidRPr="008E7844">
        <w:rPr>
          <w:lang w:val="es-ES"/>
        </w:rPr>
        <w:t xml:space="preserve"> proporciona términos y condiciones que complementan los Contratos del Programa de licencias por volumen. </w:t>
      </w:r>
    </w:p>
    <w:p w14:paraId="46CF0BA4" w14:textId="7A683D1D" w:rsidR="00125CBE" w:rsidRPr="008E7844" w:rsidRDefault="0052607F" w:rsidP="002B207D">
      <w:pPr>
        <w:pStyle w:val="ProductList-Body"/>
        <w:numPr>
          <w:ilvl w:val="0"/>
          <w:numId w:val="44"/>
        </w:numPr>
        <w:ind w:left="450" w:hanging="270"/>
        <w:rPr>
          <w:lang w:val="es-ES"/>
        </w:rPr>
      </w:pPr>
      <w:hyperlink w:anchor="AppendixB" w:history="1">
        <w:r w:rsidR="007A4843" w:rsidRPr="008E7844">
          <w:rPr>
            <w:rStyle w:val="Hyperlink"/>
            <w:lang w:val="es-ES"/>
          </w:rPr>
          <w:t>Anexo B: Promociones de productos</w:t>
        </w:r>
      </w:hyperlink>
      <w:r w:rsidR="007A4843" w:rsidRPr="008E7844">
        <w:rPr>
          <w:lang w:val="es-ES"/>
        </w:rPr>
        <w:t xml:space="preserve"> enumera las promociones que se ofrecen mediante Licencias por volumen de Microsoft que no se encuentran en la Lista de precios.</w:t>
      </w:r>
    </w:p>
    <w:p w14:paraId="0FFE788F" w14:textId="77777777" w:rsidR="00125CBE" w:rsidRPr="008E7844" w:rsidRDefault="0052607F" w:rsidP="002B207D">
      <w:pPr>
        <w:pStyle w:val="ProductList-Body"/>
        <w:numPr>
          <w:ilvl w:val="0"/>
          <w:numId w:val="44"/>
        </w:numPr>
        <w:ind w:left="450" w:hanging="270"/>
        <w:rPr>
          <w:lang w:val="es-ES"/>
        </w:rPr>
      </w:pPr>
      <w:hyperlink w:anchor="Index" w:history="1">
        <w:r w:rsidR="007A4843" w:rsidRPr="008E7844">
          <w:rPr>
            <w:rStyle w:val="Hyperlink"/>
            <w:lang w:val="es-ES"/>
          </w:rPr>
          <w:t>Índice</w:t>
        </w:r>
      </w:hyperlink>
      <w:r w:rsidR="007A4843" w:rsidRPr="008E7844">
        <w:rPr>
          <w:lang w:val="es-ES"/>
        </w:rPr>
        <w:t xml:space="preserve"> enumera todos los Productos a los que se hace referencia en la Lista de productos y las páginas en las que se encuentran.</w:t>
      </w:r>
    </w:p>
    <w:p w14:paraId="6EB094D9" w14:textId="77777777" w:rsidR="00BD1863" w:rsidRPr="008E7844" w:rsidRDefault="00BD1863" w:rsidP="00ED3A2C">
      <w:pPr>
        <w:pStyle w:val="ProductList-Body"/>
        <w:rPr>
          <w:lang w:val="es-ES"/>
        </w:rPr>
      </w:pPr>
    </w:p>
    <w:p w14:paraId="4FDCA91A" w14:textId="63A5957D" w:rsidR="00ED3A2C" w:rsidRPr="008E7844" w:rsidRDefault="00ED3A2C" w:rsidP="00ED3A2C">
      <w:pPr>
        <w:pStyle w:val="ProductList-Body"/>
        <w:rPr>
          <w:lang w:val="es-ES"/>
        </w:rPr>
      </w:pPr>
      <w:r w:rsidRPr="008E7844">
        <w:rPr>
          <w:lang w:val="es-ES"/>
        </w:rPr>
        <w:t>La disponibilidad de Productos puede variar según la región. Los clientes deben ponerse en contacto con su revendedor o gestor de cuentas de Microsoft para obtener información sobre la disponibilidad regional.</w:t>
      </w:r>
    </w:p>
    <w:p w14:paraId="4FDCA91B" w14:textId="77777777" w:rsidR="00ED3A2C" w:rsidRPr="008E7844" w:rsidRDefault="00ED3A2C" w:rsidP="00ED3A2C">
      <w:pPr>
        <w:pStyle w:val="ProductList-Body"/>
        <w:rPr>
          <w:lang w:val="es-ES"/>
        </w:rPr>
      </w:pPr>
    </w:p>
    <w:p w14:paraId="4FDCA91C" w14:textId="4FA50DA4" w:rsidR="009A0C93" w:rsidRPr="008E7844" w:rsidRDefault="0009588E" w:rsidP="00ED3A2C">
      <w:pPr>
        <w:pStyle w:val="ProductList-Body"/>
        <w:rPr>
          <w:lang w:val="es-ES"/>
        </w:rPr>
      </w:pPr>
      <w:r w:rsidRPr="008E7844">
        <w:rPr>
          <w:lang w:val="es-ES"/>
        </w:rPr>
        <w:t xml:space="preserve">También es posible que un cliente desee revisar el documento de Derechos de Uso de los Productos (PUR, Product Use Rights) o el documento de Términos de los Servicios en Línea (OST, Online Services Terms). Ambos documentos se elaboran trimestralmente. Puede encontrar los derechos de uso del software de Microsoft más recientes en el PUR que se encuentra en </w:t>
      </w:r>
      <w:hyperlink r:id="rId16" w:history="1">
        <w:r w:rsidRPr="008E7844">
          <w:rPr>
            <w:rStyle w:val="Hyperlink"/>
            <w:lang w:val="es-ES"/>
          </w:rPr>
          <w:t>http://go.microsoft.com/?linkid=9839206</w:t>
        </w:r>
      </w:hyperlink>
      <w:r w:rsidRPr="008E7844">
        <w:rPr>
          <w:rStyle w:val="Hyperlink"/>
          <w:color w:val="auto"/>
          <w:u w:val="none"/>
          <w:lang w:val="es-ES"/>
        </w:rPr>
        <w:t>.</w:t>
      </w:r>
      <w:r w:rsidRPr="008E7844">
        <w:rPr>
          <w:lang w:val="es-ES"/>
        </w:rPr>
        <w:t xml:space="preserve"> Puede encontrar los términos de los Servicios en Línea de Microsoft más recientes en los OST que se encuentran en </w:t>
      </w:r>
      <w:hyperlink r:id="rId17" w:history="1">
        <w:r w:rsidRPr="008E7844">
          <w:rPr>
            <w:rStyle w:val="Hyperlink"/>
            <w:lang w:val="es-ES"/>
          </w:rPr>
          <w:t>http://go.microsoft.com/?linkid=9840733</w:t>
        </w:r>
      </w:hyperlink>
      <w:r w:rsidRPr="008E7844">
        <w:rPr>
          <w:lang w:val="es-ES"/>
        </w:rPr>
        <w:t>.</w:t>
      </w:r>
    </w:p>
    <w:p w14:paraId="4FDCA91D" w14:textId="77777777" w:rsidR="00407E60" w:rsidRPr="008E7844" w:rsidRDefault="00407E60" w:rsidP="004F3C6D">
      <w:pPr>
        <w:pStyle w:val="ProductList-Body"/>
        <w:rPr>
          <w:lang w:val="es-ES"/>
        </w:rPr>
      </w:pPr>
    </w:p>
    <w:p w14:paraId="4FDCA91E" w14:textId="77777777" w:rsidR="00407E60" w:rsidRPr="008E7844" w:rsidRDefault="00407E60" w:rsidP="002E202B">
      <w:pPr>
        <w:pStyle w:val="ProductList-Offering1Heading"/>
        <w:outlineLvl w:val="1"/>
        <w:rPr>
          <w:lang w:val="es-ES"/>
        </w:rPr>
      </w:pPr>
      <w:bookmarkStart w:id="14" w:name="_Toc378147612"/>
      <w:bookmarkStart w:id="15" w:name="_Toc378151514"/>
      <w:bookmarkStart w:id="16" w:name="_Toc379797091"/>
      <w:bookmarkStart w:id="17" w:name="_Toc380513117"/>
      <w:bookmarkStart w:id="18" w:name="_Toc380655156"/>
      <w:bookmarkStart w:id="19" w:name="_Toc408480743"/>
      <w:r w:rsidRPr="008E7844">
        <w:rPr>
          <w:lang w:val="es-ES"/>
        </w:rPr>
        <w:t>Cómo utilizar este documento</w:t>
      </w:r>
      <w:bookmarkEnd w:id="14"/>
      <w:bookmarkEnd w:id="15"/>
      <w:bookmarkEnd w:id="16"/>
      <w:bookmarkEnd w:id="17"/>
      <w:bookmarkEnd w:id="18"/>
      <w:bookmarkEnd w:id="19"/>
    </w:p>
    <w:p w14:paraId="16FAD0E8" w14:textId="2218F1F1" w:rsidR="00F76E42" w:rsidRPr="008E7844" w:rsidRDefault="00F76E42" w:rsidP="00ED3A2C">
      <w:pPr>
        <w:pStyle w:val="ProductList-Body"/>
        <w:rPr>
          <w:lang w:val="es-ES"/>
        </w:rPr>
      </w:pPr>
      <w:r w:rsidRPr="008E7844">
        <w:rPr>
          <w:lang w:val="es-ES"/>
        </w:rPr>
        <w:t>Encontrará otros recursos sobre cómo utilizar la Lista de productos</w:t>
      </w:r>
      <w:r w:rsidRPr="008E7844">
        <w:rPr>
          <w:b/>
          <w:lang w:val="es-ES"/>
        </w:rPr>
        <w:t xml:space="preserve"> </w:t>
      </w:r>
      <w:r w:rsidRPr="008E7844">
        <w:rPr>
          <w:lang w:val="es-ES"/>
        </w:rPr>
        <w:t xml:space="preserve">en </w:t>
      </w:r>
      <w:hyperlink r:id="rId18" w:history="1">
        <w:r w:rsidRPr="008E7844">
          <w:rPr>
            <w:rStyle w:val="Hyperlink"/>
            <w:lang w:val="es-ES"/>
          </w:rPr>
          <w:t>http://www.microsoftvolumelicensing.com</w:t>
        </w:r>
      </w:hyperlink>
      <w:r w:rsidRPr="008E7844">
        <w:rPr>
          <w:rStyle w:val="Hyperlink"/>
          <w:u w:val="none"/>
          <w:lang w:val="es-ES"/>
        </w:rPr>
        <w:t>.</w:t>
      </w:r>
    </w:p>
    <w:p w14:paraId="65330DD1" w14:textId="77777777" w:rsidR="00F76E42" w:rsidRPr="008E7844" w:rsidRDefault="00F76E42" w:rsidP="00ED3A2C">
      <w:pPr>
        <w:pStyle w:val="ProductList-Body"/>
        <w:rPr>
          <w:lang w:val="es-ES"/>
        </w:rPr>
      </w:pPr>
    </w:p>
    <w:p w14:paraId="5ED447A7" w14:textId="739EB9E1" w:rsidR="002F275E" w:rsidRPr="008E7844" w:rsidRDefault="00ED3A2C" w:rsidP="00ED3A2C">
      <w:pPr>
        <w:pStyle w:val="ProductList-Body"/>
        <w:rPr>
          <w:lang w:val="es-ES"/>
        </w:rPr>
      </w:pPr>
      <w:r w:rsidRPr="008E7844">
        <w:rPr>
          <w:b/>
          <w:color w:val="00188F"/>
          <w:lang w:val="es-ES"/>
        </w:rPr>
        <w:t>Paso 1</w:t>
      </w:r>
    </w:p>
    <w:p w14:paraId="4FDCA91F" w14:textId="6264CFCC" w:rsidR="00ED3A2C" w:rsidRPr="008E7844" w:rsidRDefault="00ED3A2C" w:rsidP="00ED3A2C">
      <w:pPr>
        <w:pStyle w:val="ProductList-Body"/>
        <w:rPr>
          <w:lang w:val="es-ES"/>
        </w:rPr>
      </w:pPr>
      <w:r w:rsidRPr="008E7844">
        <w:rPr>
          <w:lang w:val="es-ES"/>
        </w:rPr>
        <w:t>Ubique el Producto en la Tabla de contenido o el Índice y vaya a la página correspondiente.</w:t>
      </w:r>
    </w:p>
    <w:p w14:paraId="4FDCA920" w14:textId="77777777" w:rsidR="00ED3A2C" w:rsidRPr="008E7844" w:rsidRDefault="00ED3A2C" w:rsidP="00ED3A2C">
      <w:pPr>
        <w:pStyle w:val="ProductList-Body"/>
        <w:rPr>
          <w:lang w:val="es-ES"/>
        </w:rPr>
      </w:pPr>
    </w:p>
    <w:p w14:paraId="2A945FC5" w14:textId="0672163D" w:rsidR="002F275E" w:rsidRPr="008E7844" w:rsidRDefault="00ED3A2C" w:rsidP="00ED3A2C">
      <w:pPr>
        <w:pStyle w:val="ProductList-Body"/>
        <w:rPr>
          <w:lang w:val="es-ES"/>
        </w:rPr>
      </w:pPr>
      <w:r w:rsidRPr="008E7844">
        <w:rPr>
          <w:b/>
          <w:color w:val="00188F"/>
          <w:lang w:val="es-ES"/>
        </w:rPr>
        <w:t>Paso 2</w:t>
      </w:r>
    </w:p>
    <w:p w14:paraId="4FDCA922" w14:textId="727C7A07" w:rsidR="00ED3A2C" w:rsidRPr="008E7844" w:rsidRDefault="00ED3A2C" w:rsidP="00516278">
      <w:pPr>
        <w:pStyle w:val="ProductList-Body"/>
        <w:tabs>
          <w:tab w:val="clear" w:pos="158"/>
        </w:tabs>
        <w:rPr>
          <w:lang w:val="es-ES"/>
        </w:rPr>
      </w:pPr>
      <w:r w:rsidRPr="008E7844">
        <w:rPr>
          <w:lang w:val="es-ES"/>
        </w:rPr>
        <w:t>Revise en la tabla la disponibilidad del programa, el tipo de Producto (por ejemplo, Producto Enterprise o Producto adicional) y la información de puntos.</w:t>
      </w:r>
      <w:r w:rsidR="00800295" w:rsidRPr="008E7844">
        <w:rPr>
          <w:lang w:val="es-ES"/>
        </w:rPr>
        <w:t xml:space="preserve"> </w:t>
      </w:r>
      <w:r w:rsidRPr="008E7844">
        <w:rPr>
          <w:lang w:val="es-ES"/>
        </w:rPr>
        <w:t xml:space="preserve">Si una celda tiene un sombreado </w:t>
      </w:r>
      <w:r w:rsidRPr="008E7844">
        <w:rPr>
          <w:shd w:val="clear" w:color="auto" w:fill="70AD47" w:themeFill="accent6"/>
          <w:lang w:val="es-ES"/>
        </w:rPr>
        <w:t>verde</w:t>
      </w:r>
      <w:r w:rsidRPr="008E7844">
        <w:rPr>
          <w:lang w:val="es-ES"/>
        </w:rPr>
        <w:t>, el Producto se encuentra disponible en el programa que se indica en la columna. Al ver el documento en formato electrónico, encima de los encabezados de columna y otras celdas se encuentra el nombre completo.</w:t>
      </w:r>
      <w:r w:rsidR="00800295" w:rsidRPr="008E7844">
        <w:rPr>
          <w:lang w:val="es-ES"/>
        </w:rPr>
        <w:t xml:space="preserve"> </w:t>
      </w:r>
      <w:r w:rsidRPr="008E7844">
        <w:rPr>
          <w:lang w:val="es-ES"/>
        </w:rPr>
        <w:t xml:space="preserve">Consulte la clave de gráficos para obtener más información sobre los valores de encabezados de columna y celdas. </w:t>
      </w:r>
    </w:p>
    <w:p w14:paraId="4FDCA924" w14:textId="55B8BD1D" w:rsidR="00ED3A2C" w:rsidRPr="008E7844" w:rsidRDefault="00ED3A2C" w:rsidP="00ED3A2C">
      <w:pPr>
        <w:pStyle w:val="ProductList-Body"/>
        <w:rPr>
          <w:lang w:val="es-ES"/>
        </w:rPr>
      </w:pPr>
    </w:p>
    <w:p w14:paraId="4F26B508" w14:textId="6D0FF6DF" w:rsidR="001A39AF" w:rsidRPr="008E7844" w:rsidRDefault="001A39AF" w:rsidP="00ED3A2C">
      <w:pPr>
        <w:pStyle w:val="ProductList-Body"/>
        <w:rPr>
          <w:noProof/>
          <w:lang w:val="es-ES"/>
        </w:rPr>
      </w:pPr>
    </w:p>
    <w:p w14:paraId="22BA1A72" w14:textId="143E7232" w:rsidR="00B01ED0" w:rsidRPr="008E7844" w:rsidRDefault="00B01ED0" w:rsidP="00ED3A2C">
      <w:pPr>
        <w:pStyle w:val="ProductList-Body"/>
        <w:rPr>
          <w:noProof/>
          <w:lang w:val="es-ES"/>
        </w:rPr>
      </w:pPr>
    </w:p>
    <w:p w14:paraId="4FDCA925" w14:textId="28CB0C76" w:rsidR="00ED3A2C" w:rsidRPr="008E7844" w:rsidRDefault="00606FA4" w:rsidP="00ED3A2C">
      <w:pPr>
        <w:pStyle w:val="ProductList-Body"/>
        <w:rPr>
          <w:lang w:val="es-ES"/>
        </w:rPr>
      </w:pPr>
      <w:r>
        <w:rPr>
          <w:rFonts w:ascii="Segoe UI" w:hAnsi="Segoe UI" w:cs="Segoe UI"/>
          <w:noProof/>
          <w:sz w:val="20"/>
        </w:rPr>
        <mc:AlternateContent>
          <mc:Choice Requires="wps">
            <w:drawing>
              <wp:anchor distT="0" distB="0" distL="114300" distR="114300" simplePos="0" relativeHeight="251656192" behindDoc="0" locked="0" layoutInCell="1" allowOverlap="1" wp14:anchorId="4FDCCA47" wp14:editId="2AB5702B">
                <wp:simplePos x="0" y="0"/>
                <wp:positionH relativeFrom="column">
                  <wp:posOffset>4458970</wp:posOffset>
                </wp:positionH>
                <wp:positionV relativeFrom="paragraph">
                  <wp:posOffset>132715</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95A22D4" id="Oval 10" o:spid="_x0000_s1026" style="position:absolute;margin-left:351.1pt;margin-top:10.45pt;width:34.3pt;height:30.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" filled="f" strokecolor="red" strokeweight="1.5pt">
                <v:stroke joinstyle="miter"/>
              </v:oval>
            </w:pict>
          </mc:Fallback>
        </mc:AlternateContent>
      </w:r>
      <w:r>
        <w:rPr>
          <w:rFonts w:ascii="Segoe UI" w:hAnsi="Segoe UI" w:cs="Segoe UI"/>
          <w:noProof/>
          <w:sz w:val="20"/>
        </w:rPr>
        <mc:AlternateContent>
          <mc:Choice Requires="wps">
            <w:drawing>
              <wp:anchor distT="0" distB="0" distL="114300" distR="114300" simplePos="0" relativeHeight="251652096" behindDoc="0" locked="0" layoutInCell="1" allowOverlap="1" wp14:anchorId="4FDCCA49" wp14:editId="10A9DABE">
                <wp:simplePos x="0" y="0"/>
                <wp:positionH relativeFrom="column">
                  <wp:posOffset>44450</wp:posOffset>
                </wp:positionH>
                <wp:positionV relativeFrom="paragraph">
                  <wp:posOffset>342900</wp:posOffset>
                </wp:positionV>
                <wp:extent cx="744220" cy="241300"/>
                <wp:effectExtent l="0" t="0" r="17780" b="25400"/>
                <wp:wrapNone/>
                <wp:docPr id="9" name="Oval 9"/>
                <wp:cNvGraphicFramePr/>
                <a:graphic xmlns:a="http://schemas.openxmlformats.org/drawingml/2006/main">
                  <a:graphicData uri="http://schemas.microsoft.com/office/word/2010/wordprocessingShape">
                    <wps:wsp>
                      <wps:cNvSpPr/>
                      <wps:spPr>
                        <a:xfrm>
                          <a:off x="0" y="0"/>
                          <a:ext cx="744220" cy="2413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8A3203E" id="Oval 9" o:spid="_x0000_s1026" style="position:absolute;margin-left:3.5pt;margin-top:27pt;width:58.6pt;height:1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" filled="f" strokecolor="red" strokeweight="1.5pt">
                <v:stroke joinstyle="miter"/>
              </v:oval>
            </w:pict>
          </mc:Fallback>
        </mc:AlternateContent>
      </w:r>
      <w:r w:rsidR="001A39AF">
        <w:rPr>
          <w:noProof/>
        </w:rPr>
        <w:drawing>
          <wp:inline distT="0" distB="0" distL="0" distR="0" wp14:anchorId="5D472540" wp14:editId="44B00F21">
            <wp:extent cx="6250974" cy="1314450"/>
            <wp:effectExtent l="19050" t="19050" r="16510"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8337" t="27357" r="5520" b="40494"/>
                    <a:stretch/>
                  </pic:blipFill>
                  <pic:spPr bwMode="auto">
                    <a:xfrm>
                      <a:off x="0" y="0"/>
                      <a:ext cx="6254496" cy="1315191"/>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4293A" w:rsidRPr="008E7844">
        <w:rPr>
          <w:lang w:val="es-ES"/>
        </w:rPr>
        <w:t xml:space="preserve"> </w:t>
      </w:r>
    </w:p>
    <w:p w14:paraId="71EABB09" w14:textId="4C1B721B" w:rsidR="00A35873" w:rsidRPr="008E7844" w:rsidRDefault="00A35873" w:rsidP="00A35873">
      <w:pPr>
        <w:pStyle w:val="ProductList-Body"/>
        <w:ind w:left="180"/>
        <w:rPr>
          <w:lang w:val="es-ES"/>
        </w:rPr>
      </w:pPr>
      <w:r w:rsidRPr="008E7844">
        <w:rPr>
          <w:lang w:val="es-ES"/>
        </w:rPr>
        <w:t xml:space="preserve">* </w:t>
      </w:r>
      <w:r w:rsidRPr="008E7844">
        <w:rPr>
          <w:b/>
          <w:lang w:val="es-ES"/>
        </w:rPr>
        <w:t>El valor en puntos es por un año.</w:t>
      </w:r>
      <w:r w:rsidRPr="008E7844">
        <w:rPr>
          <w:lang w:val="es-ES"/>
        </w:rPr>
        <w:t xml:space="preserve"> Para obtener información de puntos para varios años u otros detalles, los clientes deben ponerse en contacto con su revendedor o con el Gestor de Cuentas de Microsoft.</w:t>
      </w:r>
    </w:p>
    <w:p w14:paraId="3E075535" w14:textId="77777777" w:rsidR="00ED3A2C" w:rsidRPr="008E7844" w:rsidRDefault="00ED3A2C" w:rsidP="00ED3A2C">
      <w:pPr>
        <w:pStyle w:val="ProductList-Body"/>
        <w:rPr>
          <w:lang w:val="es-ES"/>
        </w:rPr>
      </w:pPr>
    </w:p>
    <w:p w14:paraId="076EF721" w14:textId="2B3BD36F" w:rsidR="002F275E" w:rsidRPr="008E7844" w:rsidRDefault="00ED3A2C" w:rsidP="00A35873">
      <w:pPr>
        <w:pStyle w:val="ProductList-Body"/>
        <w:ind w:left="180" w:hanging="180"/>
        <w:rPr>
          <w:lang w:val="es-ES"/>
        </w:rPr>
      </w:pPr>
      <w:r w:rsidRPr="008E7844">
        <w:rPr>
          <w:b/>
          <w:color w:val="00188F"/>
          <w:lang w:val="es-ES"/>
        </w:rPr>
        <w:t>Paso 3</w:t>
      </w:r>
    </w:p>
    <w:p w14:paraId="4FDCA927" w14:textId="0BED9FFF" w:rsidR="00ED3A2C" w:rsidRPr="008E7844" w:rsidRDefault="00ED3A2C" w:rsidP="00516278">
      <w:pPr>
        <w:pStyle w:val="ProductList-Body"/>
        <w:rPr>
          <w:lang w:val="es-ES"/>
        </w:rPr>
      </w:pPr>
      <w:r w:rsidRPr="008E7844">
        <w:rPr>
          <w:lang w:val="es-ES"/>
        </w:rPr>
        <w:t>Revise los atributos bajo la tabla de categoría de Grupo de productos, designación de beneficios de Software Assurance, versiones anteriores y otra información. La Clave de gráficos explica los atributos en la tabla.</w:t>
      </w:r>
    </w:p>
    <w:p w14:paraId="4FDCA928" w14:textId="77777777" w:rsidR="00ED3A2C" w:rsidRPr="008E7844" w:rsidRDefault="00ED3A2C" w:rsidP="00ED3A2C">
      <w:pPr>
        <w:pStyle w:val="ProductList-Body"/>
        <w:rPr>
          <w:lang w:val="es-ES"/>
        </w:rPr>
      </w:pPr>
    </w:p>
    <w:p w14:paraId="4FDCA929" w14:textId="6785F7FF" w:rsidR="00ED3A2C" w:rsidRPr="00924715" w:rsidRDefault="00E4293A" w:rsidP="00ED3A2C">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4FDCCA4D" wp14:editId="09F572D0">
                <wp:simplePos x="0" y="0"/>
                <wp:positionH relativeFrom="column">
                  <wp:posOffset>2038350</wp:posOffset>
                </wp:positionH>
                <wp:positionV relativeFrom="paragraph">
                  <wp:posOffset>356870</wp:posOffset>
                </wp:positionV>
                <wp:extent cx="1428750" cy="234950"/>
                <wp:effectExtent l="0" t="0" r="19050" b="12700"/>
                <wp:wrapNone/>
                <wp:docPr id="11" name="Oval 11"/>
                <wp:cNvGraphicFramePr/>
                <a:graphic xmlns:a="http://schemas.openxmlformats.org/drawingml/2006/main">
                  <a:graphicData uri="http://schemas.microsoft.com/office/word/2010/wordprocessingShape">
                    <wps:wsp>
                      <wps:cNvSpPr/>
                      <wps:spPr>
                        <a:xfrm>
                          <a:off x="0" y="0"/>
                          <a:ext cx="1428750" cy="23495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127B45" id="Oval 11" o:spid="_x0000_s1026" style="position:absolute;margin-left:160.5pt;margin-top:28.1pt;width:112.5pt;height:1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" filled="f" strokecolor="red" strokeweight="1.5pt">
                <v:stroke joinstyle="miter"/>
              </v:oval>
            </w:pict>
          </mc:Fallback>
        </mc:AlternateContent>
      </w:r>
      <w:r w:rsidRPr="008E7844">
        <w:rPr>
          <w:lang w:val="es-ES"/>
        </w:rPr>
        <w:t xml:space="preserve"> </w:t>
      </w:r>
      <w:r w:rsidR="001A39AF">
        <w:rPr>
          <w:noProof/>
        </w:rPr>
        <w:drawing>
          <wp:inline distT="0" distB="0" distL="0" distR="0" wp14:anchorId="1987F12B" wp14:editId="13309DCE">
            <wp:extent cx="6300216" cy="905256"/>
            <wp:effectExtent l="19050" t="19050" r="24765"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9491" t="32861" r="5194" b="45268"/>
                    <a:stretch/>
                  </pic:blipFill>
                  <pic:spPr bwMode="auto">
                    <a:xfrm>
                      <a:off x="0" y="0"/>
                      <a:ext cx="6300216" cy="90525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924715" w:rsidRDefault="00ED3A2C" w:rsidP="00ED3A2C">
      <w:pPr>
        <w:pStyle w:val="ProductList-Body"/>
      </w:pPr>
    </w:p>
    <w:p w14:paraId="6B1295AD" w14:textId="64424EFB" w:rsidR="002F275E" w:rsidRPr="008E7844" w:rsidRDefault="00ED3A2C" w:rsidP="00ED3A2C">
      <w:pPr>
        <w:pStyle w:val="ProductList-Body"/>
        <w:rPr>
          <w:lang w:val="es-ES"/>
        </w:rPr>
      </w:pPr>
      <w:r w:rsidRPr="008E7844">
        <w:rPr>
          <w:b/>
          <w:color w:val="00188F"/>
          <w:lang w:val="es-ES"/>
        </w:rPr>
        <w:t>Paso 4</w:t>
      </w:r>
    </w:p>
    <w:p w14:paraId="4FDCA92B" w14:textId="5A28D211" w:rsidR="00ED3A2C" w:rsidRPr="008E7844" w:rsidRDefault="00ED3A2C" w:rsidP="00516278">
      <w:pPr>
        <w:pStyle w:val="ProductList-Body"/>
        <w:rPr>
          <w:lang w:val="es-ES"/>
        </w:rPr>
      </w:pPr>
      <w:r w:rsidRPr="008E7844">
        <w:rPr>
          <w:lang w:val="es-ES"/>
        </w:rPr>
        <w:t>Algunos productos poseen información adicional que puede incluir criterios de elegibilidad, ofertas de migración, disponibilidad de migración a una edición superior, etc.</w:t>
      </w:r>
    </w:p>
    <w:p w14:paraId="4FDCA92C" w14:textId="615DAEDD" w:rsidR="009A0C93" w:rsidRPr="008E7844" w:rsidRDefault="001D1A35"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667456" behindDoc="0" locked="0" layoutInCell="1" allowOverlap="1" wp14:anchorId="4FDCCA51" wp14:editId="2CDF83CF">
                <wp:simplePos x="0" y="0"/>
                <wp:positionH relativeFrom="column">
                  <wp:posOffset>-10795</wp:posOffset>
                </wp:positionH>
                <wp:positionV relativeFrom="paragraph">
                  <wp:posOffset>85725</wp:posOffset>
                </wp:positionV>
                <wp:extent cx="1083945" cy="297180"/>
                <wp:effectExtent l="0" t="0" r="20955" b="26670"/>
                <wp:wrapNone/>
                <wp:docPr id="14" name="Oval 14"/>
                <wp:cNvGraphicFramePr/>
                <a:graphic xmlns:a="http://schemas.openxmlformats.org/drawingml/2006/main">
                  <a:graphicData uri="http://schemas.microsoft.com/office/word/2010/wordprocessingShape">
                    <wps:wsp>
                      <wps:cNvSpPr/>
                      <wps:spPr>
                        <a:xfrm>
                          <a:off x="0" y="0"/>
                          <a:ext cx="108394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14EBDA" id="Oval 14" o:spid="_x0000_s1026" style="position:absolute;margin-left:-.85pt;margin-top:6.75pt;width:85.35pt;height:23.4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" filled="f" strokecolor="red" strokeweight="1.5pt">
                <v:stroke joinstyle="miter"/>
              </v:oval>
            </w:pict>
          </mc:Fallback>
        </mc:AlternateContent>
      </w:r>
    </w:p>
    <w:p w14:paraId="4FDCA92D" w14:textId="5891830F" w:rsidR="00407E60" w:rsidRPr="00924715" w:rsidRDefault="001D1A35" w:rsidP="004F3C6D">
      <w:pPr>
        <w:pStyle w:val="ProductList-Body"/>
      </w:pPr>
      <w:r>
        <w:rPr>
          <w:noProof/>
        </w:rPr>
        <w:drawing>
          <wp:inline distT="0" distB="0" distL="0" distR="0" wp14:anchorId="648F2081" wp14:editId="6F716878">
            <wp:extent cx="6254496" cy="978408"/>
            <wp:effectExtent l="19050" t="19050" r="13335" b="1270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1"/>
                    <a:srcRect l="10261" t="53042" r="9794" b="24145"/>
                    <a:stretch/>
                  </pic:blipFill>
                  <pic:spPr bwMode="auto">
                    <a:xfrm>
                      <a:off x="0" y="0"/>
                      <a:ext cx="6254496" cy="978408"/>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924715" w:rsidRDefault="00E4293A" w:rsidP="00E4293A">
      <w:pPr>
        <w:pStyle w:val="ProductList-Body"/>
      </w:pPr>
      <w:bookmarkStart w:id="20" w:name="_Toc378147613"/>
      <w:bookmarkStart w:id="21" w:name="_Toc378151515"/>
    </w:p>
    <w:p w14:paraId="4FDCA92F" w14:textId="77777777" w:rsidR="00407E60" w:rsidRPr="008E7844" w:rsidRDefault="00407E60" w:rsidP="002E202B">
      <w:pPr>
        <w:pStyle w:val="ProductList-Offering1Heading"/>
        <w:outlineLvl w:val="1"/>
        <w:rPr>
          <w:lang w:val="es-ES"/>
        </w:rPr>
      </w:pPr>
      <w:bookmarkStart w:id="22" w:name="_Toc379797092"/>
      <w:bookmarkStart w:id="23" w:name="_Toc380513118"/>
      <w:bookmarkStart w:id="24" w:name="_Toc380655157"/>
      <w:bookmarkStart w:id="25" w:name="_Toc408480744"/>
      <w:bookmarkStart w:id="26" w:name="ChartKey"/>
      <w:r w:rsidRPr="008E7844">
        <w:rPr>
          <w:lang w:val="es-ES"/>
        </w:rPr>
        <w:t>Clave de gráficos</w:t>
      </w:r>
      <w:bookmarkEnd w:id="20"/>
      <w:bookmarkEnd w:id="21"/>
      <w:bookmarkEnd w:id="22"/>
      <w:bookmarkEnd w:id="23"/>
      <w:bookmarkEnd w:id="24"/>
      <w:bookmarkEnd w:id="25"/>
    </w:p>
    <w:bookmarkEnd w:id="26"/>
    <w:p w14:paraId="4FDCA930" w14:textId="77777777" w:rsidR="00C4636F" w:rsidRPr="008E7844" w:rsidRDefault="00C4636F" w:rsidP="00D450D0">
      <w:pPr>
        <w:pStyle w:val="ProductList-Body"/>
        <w:rPr>
          <w:lang w:val="es-ES"/>
        </w:rPr>
      </w:pPr>
      <w:r w:rsidRPr="008E7844">
        <w:rPr>
          <w:b/>
          <w:color w:val="00188F"/>
          <w:lang w:val="es-ES"/>
        </w:rPr>
        <w:t>Encabezados de columna</w:t>
      </w:r>
    </w:p>
    <w:p w14:paraId="4FDCA931" w14:textId="41643C21" w:rsidR="00C4636F" w:rsidRPr="008E7844" w:rsidRDefault="00564A49" w:rsidP="00A50201">
      <w:pPr>
        <w:pStyle w:val="ProductList-Body"/>
        <w:tabs>
          <w:tab w:val="clear" w:pos="158"/>
          <w:tab w:val="left" w:pos="180"/>
        </w:tabs>
        <w:spacing w:after="20"/>
        <w:ind w:left="187"/>
        <w:rPr>
          <w:lang w:val="es-ES"/>
        </w:rPr>
      </w:pPr>
      <w:r w:rsidRPr="00900574">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Contrato Campus y School</w:instrText>
      </w:r>
      <w:r w:rsidRPr="008E7844">
        <w:rPr>
          <w:b/>
          <w:color w:val="000000" w:themeColor="text1"/>
          <w:lang w:val="es-ES"/>
        </w:rPr>
        <w:instrText xml:space="preserve">” </w:instrText>
      </w:r>
      <w:r w:rsidRPr="00900574">
        <w:rPr>
          <w:b/>
          <w:color w:val="000000" w:themeColor="text1"/>
        </w:rPr>
        <w:fldChar w:fldCharType="separate"/>
      </w:r>
      <w:r w:rsidRPr="008E7844">
        <w:rPr>
          <w:b/>
          <w:color w:val="000000" w:themeColor="text1"/>
          <w:lang w:val="es-ES"/>
        </w:rPr>
        <w:t>CA/SA</w:t>
      </w:r>
      <w:r w:rsidRPr="00900574">
        <w:rPr>
          <w:b/>
          <w:color w:val="000000" w:themeColor="text1"/>
        </w:rPr>
        <w:fldChar w:fldCharType="end"/>
      </w:r>
      <w:r w:rsidR="00D450D0" w:rsidRPr="008E7844">
        <w:rPr>
          <w:color w:val="000000" w:themeColor="text1"/>
          <w:lang w:val="es-ES"/>
        </w:rPr>
        <w:t xml:space="preserve"> = </w:t>
      </w:r>
      <w:r w:rsidR="00D450D0" w:rsidRPr="008E7844">
        <w:rPr>
          <w:color w:val="000000" w:themeColor="text1"/>
          <w:u w:val="single"/>
          <w:lang w:val="es-ES"/>
        </w:rPr>
        <w:t>Contrato Campus y School</w:t>
      </w:r>
      <w:r w:rsidR="00D450D0" w:rsidRPr="008E7844">
        <w:rPr>
          <w:color w:val="000000" w:themeColor="text1"/>
          <w:lang w:val="es-ES"/>
        </w:rPr>
        <w:t>: Los números que se incluyen en esta columna representan unidades designadas cuando el software se ofrece a través de la Inscripción School en virtud del Contrato Campus y School.</w:t>
      </w:r>
    </w:p>
    <w:p w14:paraId="4FDCA932" w14:textId="383ABBFA" w:rsidR="00C4636F" w:rsidRPr="008E7844" w:rsidRDefault="00C4636F" w:rsidP="00A50201">
      <w:pPr>
        <w:pStyle w:val="ProductList-Body"/>
        <w:spacing w:after="20"/>
        <w:ind w:left="187"/>
        <w:rPr>
          <w:lang w:val="es-ES"/>
        </w:rPr>
      </w:pPr>
      <w:r w:rsidRPr="00900574">
        <w:rPr>
          <w:b/>
          <w:color w:val="000000" w:themeColor="text1"/>
        </w:rPr>
        <w:fldChar w:fldCharType="begin"/>
      </w:r>
      <w:r w:rsidR="00564A49" w:rsidRPr="008E7844">
        <w:rPr>
          <w:lang w:val="es-ES"/>
        </w:rPr>
        <w:instrText xml:space="preserve"> </w:instrText>
      </w:r>
      <w:r w:rsidR="00564A49" w:rsidRPr="008E7844">
        <w:rPr>
          <w:b/>
          <w:color w:val="000000" w:themeColor="text1"/>
          <w:lang w:val="es-ES"/>
        </w:rPr>
        <w:instrText>AutoTextList  \s NoStyle \t “</w:instrText>
      </w:r>
      <w:r w:rsidR="00564A49" w:rsidRPr="008E7844">
        <w:rPr>
          <w:color w:val="000000" w:themeColor="text1"/>
          <w:lang w:val="es-ES"/>
        </w:rPr>
        <w:instrText>Fecha de disponibilidad</w:instrText>
      </w:r>
      <w:r w:rsidR="00564A49" w:rsidRPr="008E7844">
        <w:rPr>
          <w:b/>
          <w:color w:val="000000" w:themeColor="text1"/>
          <w:lang w:val="es-ES"/>
        </w:rPr>
        <w:instrText>”</w:instrText>
      </w:r>
      <w:r w:rsidRPr="00900574">
        <w:rPr>
          <w:b/>
          <w:color w:val="000000" w:themeColor="text1"/>
        </w:rPr>
        <w:fldChar w:fldCharType="separate"/>
      </w:r>
      <w:r w:rsidR="00564A49" w:rsidRPr="008E7844">
        <w:rPr>
          <w:b/>
          <w:color w:val="000000" w:themeColor="text1"/>
          <w:lang w:val="es-ES"/>
        </w:rPr>
        <w:t>DA</w:t>
      </w:r>
      <w:r w:rsidRPr="00900574">
        <w:fldChar w:fldCharType="end"/>
      </w:r>
      <w:r w:rsidRPr="008E7844">
        <w:rPr>
          <w:color w:val="000000" w:themeColor="text1"/>
          <w:lang w:val="es-ES"/>
        </w:rPr>
        <w:t xml:space="preserve"> = </w:t>
      </w:r>
      <w:r w:rsidRPr="008E7844">
        <w:rPr>
          <w:color w:val="000000" w:themeColor="text1"/>
          <w:u w:val="single"/>
          <w:lang w:val="es-ES"/>
        </w:rPr>
        <w:t>Fecha de disponibilidad</w:t>
      </w:r>
      <w:r w:rsidRPr="008E7844">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FDCA933" w14:textId="1D476A15" w:rsidR="00C4636F" w:rsidRPr="00900574" w:rsidRDefault="00564A49" w:rsidP="00A50201">
      <w:pPr>
        <w:pStyle w:val="ProductList-Body"/>
        <w:spacing w:after="20"/>
        <w:ind w:left="187"/>
      </w:pPr>
      <w:r w:rsidRPr="00900574">
        <w:rPr>
          <w:b/>
          <w:color w:val="000000" w:themeColor="text1"/>
        </w:rPr>
        <w:fldChar w:fldCharType="begin"/>
      </w:r>
      <w:r w:rsidRPr="00900574">
        <w:rPr>
          <w:b/>
          <w:color w:val="000000" w:themeColor="text1"/>
        </w:rPr>
        <w:instrText>AutoTextList  \s NoStyle \t “</w:instrText>
      </w:r>
      <w:r w:rsidRPr="00900574">
        <w:rPr>
          <w:color w:val="000000" w:themeColor="text1"/>
        </w:rPr>
        <w:instrText>Contrato Enterprise y Contrato Enterprise Subscription</w:instrText>
      </w:r>
      <w:r w:rsidRPr="00900574">
        <w:rPr>
          <w:b/>
          <w:color w:val="000000" w:themeColor="text1"/>
        </w:rPr>
        <w:instrText>”</w:instrText>
      </w:r>
      <w:r w:rsidRPr="00900574">
        <w:rPr>
          <w:b/>
          <w:color w:val="000000" w:themeColor="text1"/>
        </w:rPr>
        <w:fldChar w:fldCharType="separate"/>
      </w:r>
      <w:r w:rsidRPr="00900574">
        <w:rPr>
          <w:b/>
          <w:color w:val="000000" w:themeColor="text1"/>
        </w:rPr>
        <w:t>EA/EAS</w:t>
      </w:r>
      <w:r w:rsidRPr="00900574">
        <w:rPr>
          <w:b/>
          <w:color w:val="000000" w:themeColor="text1"/>
        </w:rPr>
        <w:fldChar w:fldCharType="end"/>
      </w:r>
      <w:r w:rsidR="00D450D0" w:rsidRPr="00900574">
        <w:rPr>
          <w:color w:val="000000" w:themeColor="text1"/>
        </w:rPr>
        <w:t xml:space="preserve"> = </w:t>
      </w:r>
      <w:r w:rsidR="00D450D0" w:rsidRPr="00900574">
        <w:rPr>
          <w:color w:val="000000" w:themeColor="text1"/>
          <w:u w:val="single"/>
        </w:rPr>
        <w:t>Contrato Enterprise y Contrato Enterprise Subscription</w:t>
      </w:r>
      <w:r w:rsidR="00D450D0" w:rsidRPr="00900574">
        <w:rPr>
          <w:color w:val="000000" w:themeColor="text1"/>
        </w:rPr>
        <w:t>.</w:t>
      </w:r>
    </w:p>
    <w:p w14:paraId="4FDCA934" w14:textId="27F00B09" w:rsidR="00C4636F" w:rsidRPr="00900574" w:rsidRDefault="00564A49" w:rsidP="00A50201">
      <w:pPr>
        <w:pStyle w:val="ProductList-Body"/>
        <w:spacing w:after="20"/>
        <w:ind w:left="187"/>
      </w:pPr>
      <w:r w:rsidRPr="00900574">
        <w:rPr>
          <w:b/>
          <w:color w:val="000000" w:themeColor="text1"/>
        </w:rPr>
        <w:fldChar w:fldCharType="begin"/>
      </w:r>
      <w:r w:rsidRPr="00900574">
        <w:rPr>
          <w:b/>
          <w:color w:val="000000" w:themeColor="text1"/>
        </w:rPr>
        <w:instrText xml:space="preserve"> AutoTextList  \s NoStyle \t “</w:instrText>
      </w:r>
      <w:r w:rsidRPr="00900574">
        <w:rPr>
          <w:color w:val="000000" w:themeColor="text1"/>
        </w:rPr>
        <w:instrText>Enrollment for Education Solutions</w:instrText>
      </w:r>
      <w:r w:rsidRPr="00900574">
        <w:rPr>
          <w:b/>
          <w:color w:val="000000" w:themeColor="text1"/>
        </w:rPr>
        <w:instrText xml:space="preserve">” </w:instrText>
      </w:r>
      <w:r w:rsidRPr="00900574">
        <w:rPr>
          <w:b/>
          <w:color w:val="000000" w:themeColor="text1"/>
        </w:rPr>
        <w:fldChar w:fldCharType="separate"/>
      </w:r>
      <w:r w:rsidRPr="00900574">
        <w:rPr>
          <w:b/>
          <w:color w:val="000000" w:themeColor="text1"/>
        </w:rPr>
        <w:t>EES</w:t>
      </w:r>
      <w:r w:rsidRPr="00900574">
        <w:rPr>
          <w:b/>
          <w:color w:val="000000" w:themeColor="text1"/>
        </w:rPr>
        <w:fldChar w:fldCharType="end"/>
      </w:r>
      <w:r w:rsidR="00D450D0" w:rsidRPr="00900574">
        <w:rPr>
          <w:color w:val="000000" w:themeColor="text1"/>
        </w:rPr>
        <w:t xml:space="preserve"> = </w:t>
      </w:r>
      <w:r w:rsidR="00D450D0" w:rsidRPr="00900574">
        <w:rPr>
          <w:color w:val="000000" w:themeColor="text1"/>
          <w:u w:val="single"/>
        </w:rPr>
        <w:t>Enrollment for Education Solutions</w:t>
      </w:r>
      <w:r w:rsidR="00D450D0" w:rsidRPr="00900574">
        <w:rPr>
          <w:color w:val="000000" w:themeColor="text1"/>
        </w:rPr>
        <w:t>: Incluye Enrollment for Education Solutions y Open Value Subscription – Education Solutions</w:t>
      </w:r>
      <w:r w:rsidR="00D450D0" w:rsidRPr="00900574">
        <w:t>.</w:t>
      </w:r>
    </w:p>
    <w:p w14:paraId="4FDCA935" w14:textId="7EDE7ED1" w:rsidR="00C4636F" w:rsidRPr="008E7844" w:rsidRDefault="005B4C96" w:rsidP="00A50201">
      <w:pPr>
        <w:pStyle w:val="ProductList-Body"/>
        <w:spacing w:after="20"/>
        <w:ind w:left="187"/>
        <w:rPr>
          <w:lang w:val="es-ES"/>
        </w:rPr>
      </w:pPr>
      <w:r w:rsidRPr="002360B1">
        <w:rPr>
          <w:b/>
        </w:rPr>
        <w:fldChar w:fldCharType="begin"/>
      </w:r>
      <w:r w:rsidRPr="0015793B">
        <w:rPr>
          <w:b/>
          <w:lang w:val="es-ES"/>
        </w:rPr>
        <w:instrText xml:space="preserve"> AutoTextList  \s NoStyle \t “</w:instrText>
      </w:r>
      <w:r w:rsidRPr="0015793B">
        <w:rPr>
          <w:color w:val="000000" w:themeColor="text1"/>
          <w:lang w:val="es-ES"/>
        </w:rPr>
        <w:instrText>Licencia</w:instrText>
      </w:r>
      <w:r w:rsidRPr="0015793B">
        <w:rPr>
          <w:b/>
          <w:lang w:val="es-ES"/>
        </w:rPr>
        <w:instrText xml:space="preserve">” </w:instrText>
      </w:r>
      <w:r w:rsidRPr="002360B1">
        <w:rPr>
          <w:b/>
        </w:rPr>
        <w:fldChar w:fldCharType="separate"/>
      </w:r>
      <w:r w:rsidRPr="0015793B">
        <w:rPr>
          <w:b/>
          <w:lang w:val="es-ES"/>
        </w:rPr>
        <w:t xml:space="preserve"> </w:t>
      </w:r>
      <w:r w:rsidRPr="008E7844">
        <w:rPr>
          <w:b/>
          <w:lang w:val="es-ES"/>
        </w:rPr>
        <w:t xml:space="preserve">L </w:t>
      </w:r>
      <w:r w:rsidRPr="002360B1">
        <w:rPr>
          <w:b/>
        </w:rPr>
        <w:fldChar w:fldCharType="end"/>
      </w:r>
      <w:r w:rsidR="001A0977" w:rsidRPr="008E7844">
        <w:rPr>
          <w:color w:val="000000" w:themeColor="text1"/>
          <w:lang w:val="es-ES"/>
        </w:rPr>
        <w:t xml:space="preserve">= </w:t>
      </w:r>
      <w:r w:rsidR="001A0977" w:rsidRPr="008E7844">
        <w:rPr>
          <w:color w:val="000000" w:themeColor="text1"/>
          <w:u w:val="single"/>
          <w:lang w:val="es-ES"/>
        </w:rPr>
        <w:t>Licencia</w:t>
      </w:r>
      <w:r w:rsidR="001A0977" w:rsidRPr="008E7844">
        <w:rPr>
          <w:color w:val="000000" w:themeColor="text1"/>
          <w:lang w:val="es-ES"/>
        </w:rPr>
        <w:t>: El valor en puntos designado para el software indicado.</w:t>
      </w:r>
    </w:p>
    <w:p w14:paraId="4FDCA936" w14:textId="1FC53236" w:rsidR="00C4636F" w:rsidRPr="008E7844" w:rsidRDefault="00900574" w:rsidP="00A50201">
      <w:pPr>
        <w:pStyle w:val="ProductList-Body"/>
        <w:spacing w:after="20"/>
        <w:ind w:left="187"/>
        <w:rPr>
          <w:lang w:val="es-ES"/>
        </w:rPr>
      </w:pPr>
      <w:r w:rsidRPr="001E36BB">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Licencia y Software Assurance</w:instrText>
      </w:r>
      <w:r w:rsidRPr="008E7844">
        <w:rPr>
          <w:b/>
          <w:color w:val="000000" w:themeColor="text1"/>
          <w:lang w:val="es-ES"/>
        </w:rPr>
        <w:instrText xml:space="preserve">” </w:instrText>
      </w:r>
      <w:r w:rsidRPr="001E36BB">
        <w:rPr>
          <w:b/>
          <w:color w:val="000000" w:themeColor="text1"/>
        </w:rPr>
        <w:fldChar w:fldCharType="separate"/>
      </w:r>
      <w:r w:rsidRPr="008E7844">
        <w:rPr>
          <w:b/>
          <w:color w:val="000000" w:themeColor="text1"/>
          <w:lang w:val="es-ES"/>
        </w:rPr>
        <w:t>L/SA</w:t>
      </w:r>
      <w:r w:rsidRPr="001E36BB">
        <w:rPr>
          <w:b/>
          <w:color w:val="000000" w:themeColor="text1"/>
        </w:rPr>
        <w:fldChar w:fldCharType="end"/>
      </w:r>
      <w:r w:rsidR="001E36BB" w:rsidRPr="008E7844">
        <w:rPr>
          <w:b/>
          <w:color w:val="000000" w:themeColor="text1"/>
          <w:lang w:val="es-ES"/>
        </w:rPr>
        <w:t xml:space="preserve"> </w:t>
      </w:r>
      <w:r w:rsidR="00D450D0" w:rsidRPr="008E7844">
        <w:rPr>
          <w:color w:val="000000" w:themeColor="text1"/>
          <w:lang w:val="es-ES"/>
        </w:rPr>
        <w:t xml:space="preserve">= </w:t>
      </w:r>
      <w:r w:rsidR="00D450D0" w:rsidRPr="008E7844">
        <w:rPr>
          <w:color w:val="000000" w:themeColor="text1"/>
          <w:u w:val="single"/>
          <w:lang w:val="es-ES"/>
        </w:rPr>
        <w:t>Licencia y Software Assurance</w:t>
      </w:r>
      <w:r w:rsidR="00D450D0" w:rsidRPr="008E7844">
        <w:rPr>
          <w:color w:val="000000" w:themeColor="text1"/>
          <w:lang w:val="es-ES"/>
        </w:rPr>
        <w:t>: El valor en puntos designado cuando la compra de Licencia y Software Assurance se ofrece al mismo tiempo.</w:t>
      </w:r>
    </w:p>
    <w:p w14:paraId="4FDCA937" w14:textId="4F2A2C50" w:rsidR="00C4636F" w:rsidRPr="008E7844" w:rsidRDefault="005B4C96" w:rsidP="00A50201">
      <w:pPr>
        <w:pStyle w:val="ProductList-Body"/>
        <w:spacing w:after="20"/>
        <w:ind w:left="187"/>
        <w:rPr>
          <w:lang w:val="es-ES"/>
        </w:rPr>
      </w:pPr>
      <w:r w:rsidRPr="00256E63">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Contrato de Servicios y Productos de Microsoft</w:instrText>
      </w:r>
      <w:r w:rsidRPr="008E7844">
        <w:rPr>
          <w:b/>
          <w:color w:val="000000" w:themeColor="text1"/>
          <w:lang w:val="es-ES"/>
        </w:rPr>
        <w:instrText xml:space="preserve">” </w:instrText>
      </w:r>
      <w:r w:rsidRPr="00256E63">
        <w:rPr>
          <w:b/>
          <w:color w:val="000000" w:themeColor="text1"/>
        </w:rPr>
        <w:fldChar w:fldCharType="separate"/>
      </w:r>
      <w:r w:rsidRPr="008E7844">
        <w:rPr>
          <w:b/>
          <w:color w:val="000000" w:themeColor="text1"/>
          <w:lang w:val="es-ES"/>
        </w:rPr>
        <w:t>MPSA</w:t>
      </w:r>
      <w:r w:rsidRPr="00256E63">
        <w:rPr>
          <w:b/>
          <w:color w:val="000000" w:themeColor="text1"/>
        </w:rPr>
        <w:fldChar w:fldCharType="end"/>
      </w:r>
      <w:r w:rsidR="00D450D0" w:rsidRPr="008E7844">
        <w:rPr>
          <w:color w:val="000000" w:themeColor="text1"/>
          <w:lang w:val="es-ES"/>
        </w:rPr>
        <w:t xml:space="preserve"> = </w:t>
      </w:r>
      <w:r w:rsidR="00D450D0" w:rsidRPr="008E7844">
        <w:rPr>
          <w:color w:val="000000" w:themeColor="text1"/>
          <w:u w:val="single"/>
          <w:lang w:val="es-ES"/>
        </w:rPr>
        <w:t>Contrato de Servicios y Productos de Microsoft</w:t>
      </w:r>
      <w:r w:rsidR="00D450D0" w:rsidRPr="008E7844">
        <w:rPr>
          <w:color w:val="000000" w:themeColor="text1"/>
          <w:lang w:val="es-ES"/>
        </w:rPr>
        <w:t>.</w:t>
      </w:r>
    </w:p>
    <w:p w14:paraId="4FDCA938" w14:textId="511D40F6" w:rsidR="00C4636F" w:rsidRPr="008E7844" w:rsidRDefault="005B4C96" w:rsidP="00A50201">
      <w:pPr>
        <w:pStyle w:val="ProductList-Body"/>
        <w:spacing w:after="20"/>
        <w:ind w:left="187"/>
        <w:rPr>
          <w:lang w:val="es-ES"/>
        </w:rPr>
      </w:pPr>
      <w:r w:rsidRPr="00256E63">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Licencia Open</w:instrText>
      </w:r>
      <w:r w:rsidRPr="008E7844">
        <w:rPr>
          <w:b/>
          <w:color w:val="000000" w:themeColor="text1"/>
          <w:lang w:val="es-ES"/>
        </w:rPr>
        <w:instrText xml:space="preserve">” </w:instrText>
      </w:r>
      <w:r w:rsidRPr="00256E63">
        <w:rPr>
          <w:b/>
          <w:color w:val="000000" w:themeColor="text1"/>
        </w:rPr>
        <w:fldChar w:fldCharType="separate"/>
      </w:r>
      <w:r w:rsidRPr="008E7844">
        <w:rPr>
          <w:b/>
          <w:color w:val="000000" w:themeColor="text1"/>
          <w:lang w:val="es-ES"/>
        </w:rPr>
        <w:t>OL</w:t>
      </w:r>
      <w:r w:rsidRPr="00256E63">
        <w:rPr>
          <w:b/>
          <w:color w:val="000000" w:themeColor="text1"/>
        </w:rPr>
        <w:fldChar w:fldCharType="end"/>
      </w:r>
      <w:r w:rsidR="00D450D0" w:rsidRPr="008E7844">
        <w:rPr>
          <w:color w:val="000000" w:themeColor="text1"/>
          <w:lang w:val="es-ES"/>
        </w:rPr>
        <w:t xml:space="preserve"> = </w:t>
      </w:r>
      <w:r w:rsidR="00D450D0" w:rsidRPr="008E7844">
        <w:rPr>
          <w:color w:val="000000" w:themeColor="text1"/>
          <w:u w:val="single"/>
          <w:lang w:val="es-ES"/>
        </w:rPr>
        <w:t>Licencia Open</w:t>
      </w:r>
      <w:r w:rsidR="00D450D0" w:rsidRPr="008E7844">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4FDCA939" w14:textId="520F0055" w:rsidR="00C4636F" w:rsidRPr="008E7844" w:rsidRDefault="005B4C96" w:rsidP="00A50201">
      <w:pPr>
        <w:pStyle w:val="ProductList-Body"/>
        <w:spacing w:after="20"/>
        <w:ind w:left="187"/>
        <w:rPr>
          <w:lang w:val="es-ES"/>
        </w:rPr>
      </w:pPr>
      <w:r w:rsidRPr="00256E63">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Mínimo de Programas Open</w:instrText>
      </w:r>
      <w:r w:rsidRPr="008E7844">
        <w:rPr>
          <w:b/>
          <w:color w:val="000000" w:themeColor="text1"/>
          <w:lang w:val="es-ES"/>
        </w:rPr>
        <w:instrText xml:space="preserve">” </w:instrText>
      </w:r>
      <w:r w:rsidRPr="00256E63">
        <w:rPr>
          <w:b/>
          <w:color w:val="000000" w:themeColor="text1"/>
        </w:rPr>
        <w:fldChar w:fldCharType="separate"/>
      </w:r>
      <w:r w:rsidR="00EF7CA9" w:rsidRPr="008E7844">
        <w:rPr>
          <w:b/>
          <w:color w:val="000000" w:themeColor="text1"/>
          <w:lang w:val="es-ES"/>
        </w:rPr>
        <w:t>OM</w:t>
      </w:r>
      <w:r w:rsidRPr="00256E63">
        <w:rPr>
          <w:b/>
          <w:color w:val="000000" w:themeColor="text1"/>
        </w:rPr>
        <w:fldChar w:fldCharType="end"/>
      </w:r>
      <w:r w:rsidR="00D450D0" w:rsidRPr="008E7844">
        <w:rPr>
          <w:color w:val="000000" w:themeColor="text1"/>
          <w:lang w:val="es-ES"/>
        </w:rPr>
        <w:t xml:space="preserve"> = </w:t>
      </w:r>
      <w:r w:rsidR="00D450D0" w:rsidRPr="008E7844">
        <w:rPr>
          <w:color w:val="000000" w:themeColor="text1"/>
          <w:u w:val="single"/>
          <w:lang w:val="es-ES"/>
        </w:rPr>
        <w:t>Mínimo de Programas Open</w:t>
      </w:r>
      <w:r w:rsidR="00D450D0" w:rsidRPr="008E7844">
        <w:rPr>
          <w:color w:val="000000" w:themeColor="text1"/>
          <w:lang w:val="es-ES"/>
        </w:rPr>
        <w:t>: Cada Licencia cuenta únicamente con 5 Licencias para el pedido inicial mínimo en los programas Licencia Open y/u Open Value. El valor indica para qué programa esto entra en vigor.</w:t>
      </w:r>
    </w:p>
    <w:p w14:paraId="4FDCA93A" w14:textId="21609FE5" w:rsidR="00477621" w:rsidRPr="00256E63" w:rsidRDefault="00EF7CA9" w:rsidP="00A50201">
      <w:pPr>
        <w:pStyle w:val="ProductList-Body"/>
        <w:spacing w:after="20"/>
        <w:ind w:left="187"/>
      </w:pPr>
      <w:r w:rsidRPr="00256E63">
        <w:rPr>
          <w:b/>
          <w:color w:val="000000" w:themeColor="text1"/>
        </w:rPr>
        <w:fldChar w:fldCharType="begin"/>
      </w:r>
      <w:r w:rsidRPr="00256E63">
        <w:rPr>
          <w:b/>
          <w:color w:val="000000" w:themeColor="text1"/>
        </w:rPr>
        <w:instrText xml:space="preserve"> AutoTextList  \s NoStyle \t “</w:instrText>
      </w:r>
      <w:r w:rsidRPr="00256E63">
        <w:rPr>
          <w:color w:val="000000" w:themeColor="text1"/>
        </w:rPr>
        <w:instrText>Open Value</w:instrText>
      </w:r>
      <w:r w:rsidRPr="00256E63">
        <w:rPr>
          <w:b/>
          <w:color w:val="000000" w:themeColor="text1"/>
        </w:rPr>
        <w:instrText xml:space="preserve">” </w:instrText>
      </w:r>
      <w:r w:rsidRPr="00256E63">
        <w:rPr>
          <w:b/>
          <w:color w:val="000000" w:themeColor="text1"/>
        </w:rPr>
        <w:fldChar w:fldCharType="separate"/>
      </w:r>
      <w:r w:rsidRPr="00256E63">
        <w:rPr>
          <w:b/>
          <w:color w:val="000000" w:themeColor="text1"/>
        </w:rPr>
        <w:t>OV</w:t>
      </w:r>
      <w:r w:rsidRPr="00256E63">
        <w:rPr>
          <w:b/>
          <w:color w:val="000000" w:themeColor="text1"/>
        </w:rPr>
        <w:fldChar w:fldCharType="end"/>
      </w:r>
      <w:r w:rsidR="00477621" w:rsidRPr="00256E63">
        <w:rPr>
          <w:color w:val="000000" w:themeColor="text1"/>
        </w:rPr>
        <w:t xml:space="preserve"> = </w:t>
      </w:r>
      <w:r w:rsidR="00477621" w:rsidRPr="00256E63">
        <w:rPr>
          <w:color w:val="000000" w:themeColor="text1"/>
          <w:u w:val="single"/>
        </w:rPr>
        <w:t>Open Value</w:t>
      </w:r>
      <w:r w:rsidR="00477621" w:rsidRPr="00256E63">
        <w:rPr>
          <w:color w:val="000000" w:themeColor="text1"/>
        </w:rPr>
        <w:t xml:space="preserve">: Open Value incluye Open Value y Open Value for Government. </w:t>
      </w:r>
    </w:p>
    <w:p w14:paraId="4FDCA93B" w14:textId="462EEDAC" w:rsidR="00C4636F" w:rsidRPr="00924715" w:rsidRDefault="00EF7CA9" w:rsidP="00A50201">
      <w:pPr>
        <w:pStyle w:val="ProductList-Body"/>
        <w:spacing w:after="20"/>
        <w:ind w:left="187"/>
      </w:pPr>
      <w:r w:rsidRPr="00256E63">
        <w:rPr>
          <w:b/>
          <w:color w:val="000000" w:themeColor="text1"/>
        </w:rPr>
        <w:fldChar w:fldCharType="begin"/>
      </w:r>
      <w:r w:rsidRPr="00256E63">
        <w:rPr>
          <w:b/>
          <w:color w:val="000000" w:themeColor="text1"/>
        </w:rPr>
        <w:instrText xml:space="preserve"> AutoTextList  \s NoStyle \t “</w:instrText>
      </w:r>
      <w:r w:rsidRPr="00256E63">
        <w:rPr>
          <w:color w:val="000000" w:themeColor="text1"/>
        </w:rPr>
        <w:instrText>Open Value y Open Value Subscription</w:instrText>
      </w:r>
      <w:r w:rsidRPr="00256E63">
        <w:rPr>
          <w:b/>
          <w:color w:val="000000" w:themeColor="text1"/>
        </w:rPr>
        <w:instrText xml:space="preserve">” </w:instrText>
      </w:r>
      <w:r w:rsidRPr="00256E63">
        <w:rPr>
          <w:b/>
          <w:color w:val="000000" w:themeColor="text1"/>
        </w:rPr>
        <w:fldChar w:fldCharType="separate"/>
      </w:r>
      <w:r w:rsidRPr="00256E63">
        <w:rPr>
          <w:b/>
          <w:color w:val="000000" w:themeColor="text1"/>
        </w:rPr>
        <w:t>OV/OVS</w:t>
      </w:r>
      <w:r w:rsidRPr="00256E63">
        <w:rPr>
          <w:b/>
          <w:color w:val="000000" w:themeColor="text1"/>
        </w:rPr>
        <w:fldChar w:fldCharType="end"/>
      </w:r>
      <w:r w:rsidR="00D450D0" w:rsidRPr="00256E63">
        <w:rPr>
          <w:color w:val="000000" w:themeColor="text1"/>
        </w:rPr>
        <w:t xml:space="preserve"> = </w:t>
      </w:r>
      <w:r w:rsidR="00D450D0" w:rsidRPr="00256E63">
        <w:rPr>
          <w:color w:val="000000" w:themeColor="text1"/>
          <w:u w:val="single"/>
        </w:rPr>
        <w:t>Open Value y Open Value Subscription</w:t>
      </w:r>
      <w:r w:rsidR="00D450D0" w:rsidRPr="00256E63">
        <w:rPr>
          <w:color w:val="000000" w:themeColor="text1"/>
        </w:rPr>
        <w:t>: Incluye Open Value, Open Value Subscription, Open Value Subscription for Government y Open Value Subscription for Government.</w:t>
      </w:r>
      <w:r w:rsidR="00D450D0">
        <w:rPr>
          <w:color w:val="000000" w:themeColor="text1"/>
        </w:rPr>
        <w:t xml:space="preserve"> </w:t>
      </w:r>
    </w:p>
    <w:p w14:paraId="45C4D17C" w14:textId="38BC15A9" w:rsidR="00BE646A" w:rsidRPr="008E7844" w:rsidRDefault="00BE646A" w:rsidP="00A50201">
      <w:pPr>
        <w:pStyle w:val="ProductList-Body"/>
        <w:spacing w:after="20"/>
        <w:ind w:left="187"/>
        <w:rPr>
          <w:lang w:val="es-ES"/>
        </w:rPr>
      </w:pPr>
      <w:r w:rsidRPr="008E7844">
        <w:rPr>
          <w:b/>
          <w:color w:val="000000" w:themeColor="text1"/>
          <w:lang w:val="es-ES"/>
        </w:rPr>
        <w:t>Point</w:t>
      </w:r>
      <w:r w:rsidRPr="008E7844">
        <w:rPr>
          <w:color w:val="000000" w:themeColor="text1"/>
          <w:lang w:val="es-ES"/>
        </w:rPr>
        <w:t xml:space="preserve"> = El valor que se cede a un Producto que se utiliza para calcular el nivel de precios por volumen aplicable al contrato de un cliente.</w:t>
      </w:r>
    </w:p>
    <w:p w14:paraId="4FDCA93C" w14:textId="2A890C0E" w:rsidR="00C4636F" w:rsidRPr="008E7844" w:rsidRDefault="00EF7CA9" w:rsidP="00A50201">
      <w:pPr>
        <w:pStyle w:val="ProductList-Body"/>
        <w:spacing w:after="20"/>
        <w:ind w:left="187"/>
        <w:rPr>
          <w:lang w:val="es-ES"/>
        </w:rPr>
      </w:pPr>
      <w:r w:rsidRPr="00256E63">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lang w:val="es-ES"/>
        </w:rPr>
        <w:instrText>Software Assurance</w:instrText>
      </w:r>
      <w:r w:rsidRPr="008E7844">
        <w:rPr>
          <w:b/>
          <w:color w:val="000000" w:themeColor="text1"/>
          <w:lang w:val="es-ES"/>
        </w:rPr>
        <w:instrText xml:space="preserve">” </w:instrText>
      </w:r>
      <w:r w:rsidRPr="00256E63">
        <w:rPr>
          <w:b/>
          <w:color w:val="000000" w:themeColor="text1"/>
        </w:rPr>
        <w:fldChar w:fldCharType="separate"/>
      </w:r>
      <w:r w:rsidRPr="008E7844">
        <w:rPr>
          <w:b/>
          <w:color w:val="000000" w:themeColor="text1"/>
          <w:lang w:val="es-ES"/>
        </w:rPr>
        <w:t>SA</w:t>
      </w:r>
      <w:r w:rsidRPr="00256E63">
        <w:rPr>
          <w:b/>
          <w:color w:val="000000" w:themeColor="text1"/>
        </w:rPr>
        <w:fldChar w:fldCharType="end"/>
      </w:r>
      <w:r w:rsidR="00D450D0" w:rsidRPr="008E7844">
        <w:rPr>
          <w:b/>
          <w:color w:val="000000" w:themeColor="text1"/>
          <w:lang w:val="es-ES"/>
        </w:rPr>
        <w:t xml:space="preserve"> </w:t>
      </w:r>
      <w:r w:rsidR="00D450D0" w:rsidRPr="008E7844">
        <w:rPr>
          <w:color w:val="000000" w:themeColor="text1"/>
          <w:lang w:val="es-ES"/>
        </w:rPr>
        <w:t xml:space="preserve">= </w:t>
      </w:r>
      <w:r w:rsidR="00D450D0" w:rsidRPr="008E7844">
        <w:rPr>
          <w:color w:val="000000" w:themeColor="text1"/>
          <w:u w:val="single"/>
          <w:lang w:val="es-ES"/>
        </w:rPr>
        <w:t>Software Assurance</w:t>
      </w:r>
      <w:r w:rsidR="00D450D0" w:rsidRPr="008E7844">
        <w:rPr>
          <w:color w:val="000000" w:themeColor="text1"/>
          <w:lang w:val="es-ES"/>
        </w:rPr>
        <w:t>: El valor en puntos designado cuando Software Assurance se ofrece para el software indicado</w:t>
      </w:r>
    </w:p>
    <w:p w14:paraId="4FDCA93D" w14:textId="4180020D" w:rsidR="00C4636F" w:rsidRPr="008E7844" w:rsidRDefault="00EF7CA9" w:rsidP="00A50201">
      <w:pPr>
        <w:pStyle w:val="ProductList-Body"/>
        <w:spacing w:after="20"/>
        <w:ind w:left="187"/>
        <w:rPr>
          <w:lang w:val="es-ES"/>
        </w:rPr>
      </w:pPr>
      <w:r w:rsidRPr="00256E63">
        <w:rPr>
          <w:b/>
          <w:color w:val="000000" w:themeColor="text1"/>
        </w:rPr>
        <w:fldChar w:fldCharType="begin"/>
      </w:r>
      <w:r w:rsidRPr="008E7844">
        <w:rPr>
          <w:b/>
          <w:color w:val="000000" w:themeColor="text1"/>
          <w:lang w:val="es-ES"/>
        </w:rPr>
        <w:instrText xml:space="preserve"> AutoTextList  \s NoStyle \t “</w:instrText>
      </w:r>
      <w:r w:rsidRPr="008E7844">
        <w:rPr>
          <w:color w:val="000000" w:themeColor="text1"/>
          <w:u w:val="single"/>
          <w:lang w:val="es-ES"/>
        </w:rPr>
        <w:instrText>Inscripción en la nube de servidor</w:instrText>
      </w:r>
      <w:r w:rsidRPr="008E7844">
        <w:rPr>
          <w:b/>
          <w:color w:val="000000" w:themeColor="text1"/>
          <w:lang w:val="es-ES"/>
        </w:rPr>
        <w:instrText xml:space="preserve">” </w:instrText>
      </w:r>
      <w:r w:rsidRPr="00256E63">
        <w:rPr>
          <w:b/>
          <w:color w:val="000000" w:themeColor="text1"/>
        </w:rPr>
        <w:fldChar w:fldCharType="separate"/>
      </w:r>
      <w:r w:rsidRPr="008E7844">
        <w:rPr>
          <w:b/>
          <w:color w:val="000000" w:themeColor="text1"/>
          <w:lang w:val="es-ES"/>
        </w:rPr>
        <w:t>SCE</w:t>
      </w:r>
      <w:r w:rsidRPr="00256E63">
        <w:rPr>
          <w:b/>
          <w:color w:val="000000" w:themeColor="text1"/>
        </w:rPr>
        <w:fldChar w:fldCharType="end"/>
      </w:r>
      <w:r w:rsidR="00D450D0" w:rsidRPr="008E7844">
        <w:rPr>
          <w:color w:val="000000" w:themeColor="text1"/>
          <w:lang w:val="es-ES"/>
        </w:rPr>
        <w:t xml:space="preserve"> = </w:t>
      </w:r>
      <w:r w:rsidR="00D450D0" w:rsidRPr="008E7844">
        <w:rPr>
          <w:color w:val="000000" w:themeColor="text1"/>
          <w:u w:val="single"/>
          <w:lang w:val="es-ES"/>
        </w:rPr>
        <w:t>Inscripción en la nube de servidor</w:t>
      </w:r>
      <w:r w:rsidR="00D450D0" w:rsidRPr="008E7844">
        <w:rPr>
          <w:color w:val="000000" w:themeColor="text1"/>
          <w:lang w:val="es-ES"/>
        </w:rPr>
        <w:t>.</w:t>
      </w:r>
    </w:p>
    <w:p w14:paraId="4FDCA93E" w14:textId="71118721" w:rsidR="00407E60" w:rsidRPr="00256E63" w:rsidRDefault="00EF7CA9" w:rsidP="00DC0385">
      <w:pPr>
        <w:pStyle w:val="ProductList-Body"/>
        <w:ind w:left="180"/>
      </w:pPr>
      <w:r w:rsidRPr="00256E63">
        <w:rPr>
          <w:b/>
          <w:color w:val="000000" w:themeColor="text1"/>
        </w:rPr>
        <w:fldChar w:fldCharType="begin"/>
      </w:r>
      <w:r w:rsidRPr="00256E63">
        <w:rPr>
          <w:b/>
          <w:color w:val="000000" w:themeColor="text1"/>
        </w:rPr>
        <w:instrText xml:space="preserve"> AutoTextList  \s NoStyle \t “</w:instrText>
      </w:r>
      <w:r w:rsidRPr="00256E63">
        <w:rPr>
          <w:color w:val="000000" w:themeColor="text1"/>
        </w:rPr>
        <w:instrText>Select y Select Plus</w:instrText>
      </w:r>
      <w:r w:rsidRPr="00256E63">
        <w:rPr>
          <w:b/>
          <w:color w:val="000000" w:themeColor="text1"/>
        </w:rPr>
        <w:instrText xml:space="preserve">” </w:instrText>
      </w:r>
      <w:r w:rsidRPr="00256E63">
        <w:rPr>
          <w:b/>
          <w:color w:val="000000" w:themeColor="text1"/>
        </w:rPr>
        <w:fldChar w:fldCharType="separate"/>
      </w:r>
      <w:r w:rsidRPr="00256E63">
        <w:rPr>
          <w:b/>
          <w:color w:val="000000" w:themeColor="text1"/>
        </w:rPr>
        <w:t>S/S+</w:t>
      </w:r>
      <w:r w:rsidRPr="00256E63">
        <w:rPr>
          <w:b/>
          <w:color w:val="000000" w:themeColor="text1"/>
        </w:rPr>
        <w:fldChar w:fldCharType="end"/>
      </w:r>
      <w:r w:rsidR="00E24B79">
        <w:rPr>
          <w:b/>
          <w:color w:val="000000" w:themeColor="text1"/>
        </w:rPr>
        <w:t xml:space="preserve"> </w:t>
      </w:r>
      <w:r w:rsidR="00D450D0" w:rsidRPr="00256E63">
        <w:rPr>
          <w:color w:val="000000" w:themeColor="text1"/>
        </w:rPr>
        <w:t xml:space="preserve">= </w:t>
      </w:r>
      <w:r w:rsidR="00D450D0" w:rsidRPr="00256E63">
        <w:rPr>
          <w:color w:val="000000" w:themeColor="text1"/>
          <w:u w:val="single"/>
        </w:rPr>
        <w:t>Select y Select Plus</w:t>
      </w:r>
      <w:r w:rsidR="00D450D0" w:rsidRPr="00256E63">
        <w:rPr>
          <w:color w:val="000000" w:themeColor="text1"/>
        </w:rPr>
        <w:t>. Incluye también Select for Academic, Select Plus for Academic, Select for Government y Select Plus for Government.</w:t>
      </w:r>
    </w:p>
    <w:p w14:paraId="4FDCA93F" w14:textId="77777777" w:rsidR="00407E60" w:rsidRPr="00256E63" w:rsidRDefault="00407E60" w:rsidP="004F3C6D">
      <w:pPr>
        <w:pStyle w:val="ProductList-Body"/>
      </w:pPr>
    </w:p>
    <w:p w14:paraId="4FDCA940" w14:textId="6A9583D2" w:rsidR="002E402E" w:rsidRPr="008E7844" w:rsidRDefault="002E402E" w:rsidP="002E402E">
      <w:pPr>
        <w:pStyle w:val="ProductList-Body"/>
        <w:rPr>
          <w:lang w:val="es-ES"/>
        </w:rPr>
      </w:pPr>
      <w:r w:rsidRPr="008E7844">
        <w:rPr>
          <w:b/>
          <w:color w:val="00188F"/>
          <w:lang w:val="es-ES"/>
        </w:rPr>
        <w:t>Valores de celdas</w:t>
      </w:r>
    </w:p>
    <w:p w14:paraId="4FDCA941" w14:textId="39A97823" w:rsidR="002E402E" w:rsidRPr="008E7844" w:rsidRDefault="00EF7CA9"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adicional</w:instrText>
      </w:r>
      <w:r w:rsidRPr="008E7844">
        <w:rPr>
          <w:b/>
          <w:lang w:val="es-ES"/>
        </w:rPr>
        <w:instrText xml:space="preserve">” </w:instrText>
      </w:r>
      <w:r w:rsidRPr="00256E63">
        <w:rPr>
          <w:b/>
        </w:rPr>
        <w:fldChar w:fldCharType="separate"/>
      </w:r>
      <w:r w:rsidRPr="008E7844">
        <w:rPr>
          <w:b/>
          <w:lang w:val="es-ES"/>
        </w:rPr>
        <w:t xml:space="preserve"> A </w:t>
      </w:r>
      <w:r w:rsidRPr="00256E63">
        <w:rPr>
          <w:b/>
        </w:rPr>
        <w:fldChar w:fldCharType="end"/>
      </w:r>
      <w:r w:rsidR="00156C1C" w:rsidRPr="008E7844">
        <w:rPr>
          <w:lang w:val="es-ES"/>
        </w:rPr>
        <w:t xml:space="preserve">= </w:t>
      </w:r>
      <w:r w:rsidR="00156C1C" w:rsidRPr="008E7844">
        <w:rPr>
          <w:u w:val="single"/>
          <w:lang w:val="es-ES"/>
        </w:rPr>
        <w:t>Producto adicional</w:t>
      </w:r>
      <w:r w:rsidR="00156C1C" w:rsidRPr="008E7844">
        <w:rPr>
          <w:lang w:val="es-ES"/>
        </w:rPr>
        <w:t>: El Producto se ofrece como un producto adicional.</w:t>
      </w:r>
    </w:p>
    <w:p w14:paraId="4FDCA942" w14:textId="46855CCD" w:rsidR="00DA5EB4" w:rsidRPr="008E7844" w:rsidRDefault="00EF7CA9"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Solo EES de producto adicional</w:instrText>
      </w:r>
      <w:r w:rsidRPr="008E7844">
        <w:rPr>
          <w:b/>
          <w:lang w:val="es-ES"/>
        </w:rPr>
        <w:instrText xml:space="preserve">” </w:instrText>
      </w:r>
      <w:r w:rsidRPr="00256E63">
        <w:rPr>
          <w:b/>
        </w:rPr>
        <w:fldChar w:fldCharType="separate"/>
      </w:r>
      <w:r w:rsidRPr="008E7844">
        <w:rPr>
          <w:b/>
          <w:lang w:val="es-ES"/>
        </w:rPr>
        <w:t>AE</w:t>
      </w:r>
      <w:r w:rsidRPr="00256E63">
        <w:rPr>
          <w:b/>
        </w:rPr>
        <w:fldChar w:fldCharType="end"/>
      </w:r>
      <w:r w:rsidR="00DA5EB4" w:rsidRPr="008E7844">
        <w:rPr>
          <w:lang w:val="es-ES"/>
        </w:rPr>
        <w:t xml:space="preserve"> = </w:t>
      </w:r>
      <w:r w:rsidR="00DA5EB4" w:rsidRPr="008E7844">
        <w:rPr>
          <w:u w:val="single"/>
          <w:lang w:val="es-ES"/>
        </w:rPr>
        <w:t>Solo EES de producto adicional</w:t>
      </w:r>
      <w:r w:rsidR="00DA5EB4" w:rsidRPr="008E7844">
        <w:rPr>
          <w:lang w:val="es-ES"/>
        </w:rPr>
        <w:t xml:space="preserve">: El Producto se ofrece como producto adicional solo en </w:t>
      </w:r>
      <w:r w:rsidR="00DA5EB4" w:rsidRPr="008E7844">
        <w:rPr>
          <w:color w:val="000000" w:themeColor="text1"/>
          <w:lang w:val="es-ES"/>
        </w:rPr>
        <w:t>Enrollment for Education Solutions.</w:t>
      </w:r>
    </w:p>
    <w:p w14:paraId="4FDCA943" w14:textId="1328EE48" w:rsidR="002E402E" w:rsidRPr="008E7844" w:rsidRDefault="00EF7CA9"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adicional de toda la organización</w:instrText>
      </w:r>
      <w:r w:rsidRPr="008E7844">
        <w:rPr>
          <w:b/>
          <w:lang w:val="es-ES"/>
        </w:rPr>
        <w:instrText xml:space="preserve">” </w:instrText>
      </w:r>
      <w:r w:rsidRPr="00256E63">
        <w:rPr>
          <w:b/>
        </w:rPr>
        <w:fldChar w:fldCharType="separate"/>
      </w:r>
      <w:r w:rsidRPr="008E7844">
        <w:rPr>
          <w:b/>
          <w:lang w:val="es-ES"/>
        </w:rPr>
        <w:t>AO</w:t>
      </w:r>
      <w:r w:rsidRPr="00256E63">
        <w:rPr>
          <w:b/>
        </w:rPr>
        <w:fldChar w:fldCharType="end"/>
      </w:r>
      <w:r w:rsidR="002E402E" w:rsidRPr="008E7844">
        <w:rPr>
          <w:lang w:val="es-ES"/>
        </w:rPr>
        <w:t xml:space="preserve"> = </w:t>
      </w:r>
      <w:r w:rsidR="002E402E" w:rsidRPr="008E7844">
        <w:rPr>
          <w:u w:val="single"/>
          <w:lang w:val="es-ES"/>
        </w:rPr>
        <w:t>Producto adicional de toda la organización</w:t>
      </w:r>
      <w:r w:rsidR="002E402E" w:rsidRPr="008E7844">
        <w:rPr>
          <w:lang w:val="es-ES"/>
        </w:rPr>
        <w:t>: El Producto se ofrece como un producto adicional que puede solicitar con opción para toda la organización.</w:t>
      </w:r>
    </w:p>
    <w:p w14:paraId="4FDCA944" w14:textId="1EDEA553" w:rsidR="003A35A1" w:rsidRPr="008E7844" w:rsidRDefault="00EF7CA9"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de Application Platform</w:instrText>
      </w:r>
      <w:r w:rsidRPr="008E7844">
        <w:rPr>
          <w:b/>
          <w:lang w:val="es-ES"/>
        </w:rPr>
        <w:instrText xml:space="preserve">” </w:instrText>
      </w:r>
      <w:r w:rsidRPr="00256E63">
        <w:rPr>
          <w:b/>
        </w:rPr>
        <w:fldChar w:fldCharType="separate"/>
      </w:r>
      <w:r w:rsidRPr="008E7844">
        <w:rPr>
          <w:b/>
          <w:lang w:val="es-ES"/>
        </w:rPr>
        <w:t>AP</w:t>
      </w:r>
      <w:r w:rsidRPr="00256E63">
        <w:rPr>
          <w:b/>
        </w:rPr>
        <w:fldChar w:fldCharType="end"/>
      </w:r>
      <w:r w:rsidR="003A35A1" w:rsidRPr="008E7844">
        <w:rPr>
          <w:lang w:val="es-ES"/>
        </w:rPr>
        <w:t xml:space="preserve"> = </w:t>
      </w:r>
      <w:r w:rsidR="003A35A1" w:rsidRPr="008E7844">
        <w:rPr>
          <w:u w:val="single"/>
          <w:lang w:val="es-ES"/>
        </w:rPr>
        <w:t>Producto de Application Platform</w:t>
      </w:r>
      <w:r w:rsidR="003A35A1" w:rsidRPr="008E7844">
        <w:rPr>
          <w:lang w:val="es-ES"/>
        </w:rPr>
        <w:t>: El Producto se ofrece como un producto de plataforma de aplicaciones.</w:t>
      </w:r>
    </w:p>
    <w:p w14:paraId="4FDCA945" w14:textId="5B788EA1" w:rsidR="00CB2A13" w:rsidRPr="008E7844" w:rsidRDefault="0083200D"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00111332" w:rsidRPr="008E7844">
        <w:rPr>
          <w:lang w:val="es-ES"/>
        </w:rPr>
        <w:instrText>Solo OVS-ES de producto adicional</w:instrText>
      </w:r>
      <w:r w:rsidRPr="008E7844">
        <w:rPr>
          <w:b/>
          <w:lang w:val="es-ES"/>
        </w:rPr>
        <w:instrText xml:space="preserve">” </w:instrText>
      </w:r>
      <w:r w:rsidRPr="00256E63">
        <w:rPr>
          <w:b/>
        </w:rPr>
        <w:fldChar w:fldCharType="separate"/>
      </w:r>
      <w:r w:rsidR="00111332" w:rsidRPr="008E7844">
        <w:rPr>
          <w:b/>
          <w:lang w:val="es-ES"/>
        </w:rPr>
        <w:t>AV</w:t>
      </w:r>
      <w:r w:rsidRPr="00256E63">
        <w:rPr>
          <w:b/>
        </w:rPr>
        <w:fldChar w:fldCharType="end"/>
      </w:r>
      <w:r w:rsidR="00D51A52" w:rsidRPr="008E7844">
        <w:rPr>
          <w:lang w:val="es-ES"/>
        </w:rPr>
        <w:t xml:space="preserve"> = </w:t>
      </w:r>
      <w:r w:rsidR="00D51A52" w:rsidRPr="008E7844">
        <w:rPr>
          <w:u w:val="single"/>
          <w:lang w:val="es-ES"/>
        </w:rPr>
        <w:t>Solo OVS-ES de producto adicional</w:t>
      </w:r>
      <w:r w:rsidR="00D51A52" w:rsidRPr="008E7844">
        <w:rPr>
          <w:lang w:val="es-ES"/>
        </w:rPr>
        <w:t>: El Producto se ofrece como producto adicional solo en Open Value Subscription -</w:t>
      </w:r>
      <w:r w:rsidR="00D51A52" w:rsidRPr="008E7844">
        <w:rPr>
          <w:color w:val="000000" w:themeColor="text1"/>
          <w:lang w:val="es-ES"/>
        </w:rPr>
        <w:t xml:space="preserve"> Education Solutions.</w:t>
      </w:r>
    </w:p>
    <w:p w14:paraId="4FDCA946" w14:textId="47B2E2B1" w:rsidR="002E402E" w:rsidRPr="008E7844" w:rsidRDefault="00831094" w:rsidP="00A50201">
      <w:pPr>
        <w:pStyle w:val="ProductList-Body"/>
        <w:spacing w:after="20"/>
        <w:ind w:left="187"/>
        <w:rPr>
          <w:lang w:val="es-ES"/>
        </w:rPr>
      </w:pPr>
      <w:r w:rsidRPr="002360B1">
        <w:rPr>
          <w:b/>
        </w:rPr>
        <w:fldChar w:fldCharType="begin"/>
      </w:r>
      <w:r w:rsidRPr="008E7844">
        <w:rPr>
          <w:b/>
          <w:lang w:val="es-ES"/>
        </w:rPr>
        <w:instrText xml:space="preserve"> AutoTextList  \s NoStyle \t “</w:instrText>
      </w:r>
      <w:r w:rsidRPr="008E7844">
        <w:rPr>
          <w:lang w:val="es-ES"/>
        </w:rPr>
        <w:instrText>Core Infrastructure</w:instrText>
      </w:r>
      <w:r w:rsidRPr="008E7844">
        <w:rPr>
          <w:b/>
          <w:lang w:val="es-ES"/>
        </w:rPr>
        <w:instrText xml:space="preserve">” </w:instrText>
      </w:r>
      <w:r w:rsidRPr="002360B1">
        <w:rPr>
          <w:b/>
        </w:rPr>
        <w:fldChar w:fldCharType="separate"/>
      </w:r>
      <w:r w:rsidRPr="008E7844">
        <w:rPr>
          <w:b/>
          <w:lang w:val="es-ES"/>
        </w:rPr>
        <w:t xml:space="preserve"> C </w:t>
      </w:r>
      <w:r w:rsidRPr="002360B1">
        <w:rPr>
          <w:b/>
        </w:rPr>
        <w:fldChar w:fldCharType="end"/>
      </w:r>
      <w:r w:rsidR="002E402E" w:rsidRPr="008E7844">
        <w:rPr>
          <w:lang w:val="es-ES"/>
        </w:rPr>
        <w:t xml:space="preserve">= </w:t>
      </w:r>
      <w:r w:rsidR="002E402E" w:rsidRPr="008E7844">
        <w:rPr>
          <w:u w:val="single"/>
          <w:lang w:val="es-ES"/>
        </w:rPr>
        <w:t>Core Infrastructure</w:t>
      </w:r>
      <w:r w:rsidR="002E402E" w:rsidRPr="008E7844">
        <w:rPr>
          <w:lang w:val="es-ES"/>
        </w:rPr>
        <w:t>: El Producto se ofrece como un producto Core Infrastructure.</w:t>
      </w:r>
    </w:p>
    <w:p w14:paraId="4FDCA947" w14:textId="253F0104"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Plataforma Desktop Personalizado</w:instrText>
      </w:r>
      <w:r w:rsidRPr="008E7844">
        <w:rPr>
          <w:b/>
          <w:lang w:val="es-ES"/>
        </w:rPr>
        <w:instrText xml:space="preserve">” </w:instrText>
      </w:r>
      <w:r w:rsidRPr="00256E63">
        <w:rPr>
          <w:b/>
        </w:rPr>
        <w:fldChar w:fldCharType="separate"/>
      </w:r>
      <w:r w:rsidRPr="008E7844">
        <w:rPr>
          <w:b/>
          <w:lang w:val="es-ES"/>
        </w:rPr>
        <w:t>CP</w:t>
      </w:r>
      <w:r w:rsidRPr="00256E63">
        <w:rPr>
          <w:b/>
        </w:rPr>
        <w:fldChar w:fldCharType="end"/>
      </w:r>
      <w:r w:rsidR="003A35A1" w:rsidRPr="008E7844">
        <w:rPr>
          <w:lang w:val="es-ES"/>
        </w:rPr>
        <w:t xml:space="preserve"> = </w:t>
      </w:r>
      <w:r w:rsidR="003A35A1" w:rsidRPr="008E7844">
        <w:rPr>
          <w:u w:val="single"/>
          <w:lang w:val="es-ES"/>
        </w:rPr>
        <w:t>Plataforma Desktop Personalizado</w:t>
      </w:r>
      <w:r w:rsidR="003A35A1" w:rsidRPr="008E7844">
        <w:rPr>
          <w:lang w:val="es-ES"/>
        </w:rPr>
        <w:t>: El Producto se ofrece como un producto de plataforma desktop personalizado en virtud de Open u Open Value. La suscripción para los clientes Commercial o Government que seleccionan la opción para toda la organización/compañía.</w:t>
      </w:r>
    </w:p>
    <w:p w14:paraId="4FDCA948" w14:textId="38FC9B21"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Industry Device</w:instrText>
      </w:r>
      <w:r w:rsidRPr="008E7844">
        <w:rPr>
          <w:b/>
          <w:lang w:val="es-ES"/>
        </w:rPr>
        <w:instrText xml:space="preserve">” </w:instrText>
      </w:r>
      <w:r w:rsidRPr="00256E63">
        <w:rPr>
          <w:b/>
        </w:rPr>
        <w:fldChar w:fldCharType="separate"/>
      </w:r>
      <w:r w:rsidRPr="008E7844">
        <w:rPr>
          <w:b/>
          <w:lang w:val="es-ES"/>
        </w:rPr>
        <w:t>ID</w:t>
      </w:r>
      <w:r w:rsidRPr="00256E63">
        <w:rPr>
          <w:b/>
        </w:rPr>
        <w:fldChar w:fldCharType="end"/>
      </w:r>
      <w:r w:rsidR="003A35A1" w:rsidRPr="008E7844">
        <w:rPr>
          <w:lang w:val="es-ES"/>
        </w:rPr>
        <w:t xml:space="preserve"> = </w:t>
      </w:r>
      <w:r w:rsidR="003A35A1" w:rsidRPr="008E7844">
        <w:rPr>
          <w:u w:val="single"/>
          <w:lang w:val="es-ES"/>
        </w:rPr>
        <w:t>Industry Device</w:t>
      </w:r>
      <w:r w:rsidR="003A35A1" w:rsidRPr="008E7844">
        <w:rPr>
          <w:lang w:val="es-ES"/>
        </w:rPr>
        <w:t>: El Producto se ofrece como producto del programa Industry Device.</w:t>
      </w:r>
    </w:p>
    <w:p w14:paraId="4FDCA949" w14:textId="36F49D86"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Enterprise</w:instrText>
      </w:r>
      <w:r w:rsidRPr="008E7844">
        <w:rPr>
          <w:b/>
          <w:lang w:val="es-ES"/>
        </w:rPr>
        <w:instrText xml:space="preserve">” </w:instrText>
      </w:r>
      <w:r w:rsidRPr="00256E63">
        <w:rPr>
          <w:b/>
        </w:rPr>
        <w:fldChar w:fldCharType="separate"/>
      </w:r>
      <w:r w:rsidRPr="008E7844">
        <w:rPr>
          <w:b/>
          <w:lang w:val="es-ES"/>
        </w:rPr>
        <w:t xml:space="preserve"> E </w:t>
      </w:r>
      <w:r w:rsidRPr="00256E63">
        <w:rPr>
          <w:b/>
        </w:rPr>
        <w:fldChar w:fldCharType="end"/>
      </w:r>
      <w:r w:rsidR="003A35A1" w:rsidRPr="008E7844">
        <w:rPr>
          <w:lang w:val="es-ES"/>
        </w:rPr>
        <w:t xml:space="preserve">= </w:t>
      </w:r>
      <w:r w:rsidR="003A35A1" w:rsidRPr="008E7844">
        <w:rPr>
          <w:u w:val="single"/>
          <w:lang w:val="es-ES"/>
        </w:rPr>
        <w:t>Producto Enterprise</w:t>
      </w:r>
      <w:r w:rsidR="003A35A1" w:rsidRPr="008E7844">
        <w:rPr>
          <w:lang w:val="es-ES"/>
        </w:rPr>
        <w:t>: El Producto se ofrece como Producto Enterprise, pero no como desktop.</w:t>
      </w:r>
    </w:p>
    <w:p w14:paraId="4FDCA94A" w14:textId="54DBECCF"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Desktop Education</w:instrText>
      </w:r>
      <w:r w:rsidRPr="008E7844">
        <w:rPr>
          <w:b/>
          <w:lang w:val="es-ES"/>
        </w:rPr>
        <w:instrText xml:space="preserve">” </w:instrText>
      </w:r>
      <w:r w:rsidRPr="00256E63">
        <w:rPr>
          <w:b/>
        </w:rPr>
        <w:fldChar w:fldCharType="separate"/>
      </w:r>
      <w:r w:rsidRPr="008E7844">
        <w:rPr>
          <w:b/>
          <w:lang w:val="es-ES"/>
        </w:rPr>
        <w:t>ED</w:t>
      </w:r>
      <w:r w:rsidRPr="00256E63">
        <w:rPr>
          <w:b/>
        </w:rPr>
        <w:fldChar w:fldCharType="end"/>
      </w:r>
      <w:r w:rsidR="003A35A1" w:rsidRPr="008E7844">
        <w:rPr>
          <w:b/>
          <w:lang w:val="es-ES"/>
        </w:rPr>
        <w:t xml:space="preserve"> </w:t>
      </w:r>
      <w:r w:rsidR="003A35A1" w:rsidRPr="008E7844">
        <w:rPr>
          <w:lang w:val="es-ES"/>
        </w:rPr>
        <w:t xml:space="preserve">= </w:t>
      </w:r>
      <w:r w:rsidR="003A35A1" w:rsidRPr="008E7844">
        <w:rPr>
          <w:u w:val="single"/>
          <w:lang w:val="es-ES"/>
        </w:rPr>
        <w:t>Desktop Education</w:t>
      </w:r>
      <w:r w:rsidR="003A35A1" w:rsidRPr="008E7844">
        <w:rPr>
          <w:lang w:val="es-ES"/>
        </w:rPr>
        <w:t>: El Producto se ofrece como un producto de plataforma desktop con Enterprise CAL Suite</w:t>
      </w:r>
      <w:r w:rsidR="003A35A1" w:rsidRPr="00256E63">
        <w:fldChar w:fldCharType="begin"/>
      </w:r>
      <w:r w:rsidR="003A35A1" w:rsidRPr="008E7844">
        <w:rPr>
          <w:lang w:val="es-ES"/>
        </w:rPr>
        <w:instrText>XE "Enterprise CAL Suite"</w:instrText>
      </w:r>
      <w:r w:rsidR="003A35A1" w:rsidRPr="00256E63">
        <w:fldChar w:fldCharType="end"/>
      </w:r>
      <w:r w:rsidR="003A35A1" w:rsidRPr="008E7844">
        <w:rPr>
          <w:lang w:val="es-ES"/>
        </w:rPr>
        <w:t xml:space="preserve"> o Core CAL Suite</w:t>
      </w:r>
      <w:r w:rsidR="003A35A1" w:rsidRPr="00256E63">
        <w:fldChar w:fldCharType="begin"/>
      </w:r>
      <w:r w:rsidR="003A35A1" w:rsidRPr="008E7844">
        <w:rPr>
          <w:lang w:val="es-ES"/>
        </w:rPr>
        <w:instrText>XE "Core CAL Suite"</w:instrText>
      </w:r>
      <w:r w:rsidR="003A35A1" w:rsidRPr="00256E63">
        <w:fldChar w:fldCharType="end"/>
      </w:r>
      <w:r w:rsidR="003A35A1" w:rsidRPr="008E7844">
        <w:rPr>
          <w:lang w:val="es-ES"/>
        </w:rPr>
        <w:t xml:space="preserve"> en virtud de Enrollment for Education Solutions y Open Value Subscription – Education Solutions.</w:t>
      </w:r>
    </w:p>
    <w:p w14:paraId="4FDCA94B" w14:textId="4EBFFC29" w:rsidR="00CB2A13"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Solo EES de Servicios en Línea Enterprise</w:instrText>
      </w:r>
      <w:r w:rsidRPr="008E7844">
        <w:rPr>
          <w:b/>
          <w:lang w:val="es-ES"/>
        </w:rPr>
        <w:instrText xml:space="preserve">” </w:instrText>
      </w:r>
      <w:r w:rsidRPr="00256E63">
        <w:rPr>
          <w:b/>
        </w:rPr>
        <w:fldChar w:fldCharType="separate"/>
      </w:r>
      <w:r w:rsidRPr="008E7844">
        <w:rPr>
          <w:b/>
          <w:lang w:val="es-ES"/>
        </w:rPr>
        <w:t>EE</w:t>
      </w:r>
      <w:r w:rsidRPr="00256E63">
        <w:rPr>
          <w:b/>
        </w:rPr>
        <w:fldChar w:fldCharType="end"/>
      </w:r>
      <w:r w:rsidR="00CB2A13" w:rsidRPr="008E7844">
        <w:rPr>
          <w:lang w:val="es-ES"/>
        </w:rPr>
        <w:t xml:space="preserve"> = </w:t>
      </w:r>
      <w:r w:rsidR="00CB2A13" w:rsidRPr="008E7844">
        <w:rPr>
          <w:u w:val="single"/>
          <w:lang w:val="es-ES"/>
        </w:rPr>
        <w:t>Solo EES de Servicios en Línea Enterprise</w:t>
      </w:r>
      <w:r w:rsidR="00CB2A13" w:rsidRPr="008E7844">
        <w:rPr>
          <w:lang w:val="es-ES"/>
        </w:rPr>
        <w:t xml:space="preserve">: El Servicio en Línea se ofrece como un Servicio en Línea enterprise o un Servicio en Línea de plataforma y satisface los requisitos de Producto Enterprise, pero solo en </w:t>
      </w:r>
      <w:r w:rsidR="00CB2A13" w:rsidRPr="008E7844">
        <w:rPr>
          <w:color w:val="000000" w:themeColor="text1"/>
          <w:lang w:val="es-ES"/>
        </w:rPr>
        <w:t>Enrollment for Education Solutions</w:t>
      </w:r>
      <w:r w:rsidR="00CB2A13" w:rsidRPr="008E7844">
        <w:rPr>
          <w:lang w:val="es-ES"/>
        </w:rPr>
        <w:t>. EE para Core CAL y Enterprise CAL Suite</w:t>
      </w:r>
      <w:r w:rsidR="00CB2A13" w:rsidRPr="00256E63">
        <w:fldChar w:fldCharType="begin"/>
      </w:r>
      <w:r w:rsidR="00CB2A13" w:rsidRPr="008E7844">
        <w:rPr>
          <w:lang w:val="es-ES"/>
        </w:rPr>
        <w:instrText>XE "Enterprise CAL Suite"</w:instrText>
      </w:r>
      <w:r w:rsidR="00CB2A13" w:rsidRPr="00256E63">
        <w:fldChar w:fldCharType="end"/>
      </w:r>
      <w:r w:rsidR="00CB2A13" w:rsidRPr="008E7844">
        <w:rPr>
          <w:lang w:val="es-ES"/>
        </w:rPr>
        <w:t xml:space="preserve"> requiere al CAL Suite Bridge correspondiente. </w:t>
      </w:r>
    </w:p>
    <w:p w14:paraId="4FDCA94C" w14:textId="5903AADB"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Servicios en Línea Enterprise</w:instrText>
      </w:r>
      <w:r w:rsidRPr="008E7844">
        <w:rPr>
          <w:b/>
          <w:lang w:val="es-ES"/>
        </w:rPr>
        <w:instrText xml:space="preserve">” </w:instrText>
      </w:r>
      <w:r w:rsidRPr="00256E63">
        <w:rPr>
          <w:b/>
        </w:rPr>
        <w:fldChar w:fldCharType="separate"/>
      </w:r>
      <w:r w:rsidRPr="008E7844">
        <w:rPr>
          <w:b/>
          <w:lang w:val="es-ES"/>
        </w:rPr>
        <w:t>EO</w:t>
      </w:r>
      <w:r w:rsidRPr="00256E63">
        <w:rPr>
          <w:b/>
        </w:rPr>
        <w:fldChar w:fldCharType="end"/>
      </w:r>
      <w:r w:rsidR="003A35A1" w:rsidRPr="008E7844">
        <w:rPr>
          <w:lang w:val="es-ES"/>
        </w:rPr>
        <w:t xml:space="preserve"> = </w:t>
      </w:r>
      <w:r w:rsidR="003A35A1" w:rsidRPr="008E7844">
        <w:rPr>
          <w:u w:val="single"/>
          <w:lang w:val="es-ES"/>
        </w:rPr>
        <w:t>Servicios en Línea Enterprise</w:t>
      </w:r>
      <w:r w:rsidR="003A35A1" w:rsidRPr="008E7844">
        <w:rPr>
          <w:lang w:val="es-ES"/>
        </w:rPr>
        <w:t>: El Servicio en Línea se ofrece como un Servicio en Línea enterprise o un Servicio en Línea de plataforma y satisface los requisitos de Producto Enterprise. EO para Core CAL y Enterprise CAL Suite</w:t>
      </w:r>
      <w:r w:rsidR="003A35A1" w:rsidRPr="00256E63">
        <w:fldChar w:fldCharType="begin"/>
      </w:r>
      <w:r w:rsidR="003A35A1" w:rsidRPr="008E7844">
        <w:rPr>
          <w:lang w:val="es-ES"/>
        </w:rPr>
        <w:instrText>XE "Enterprise CAL Suite"</w:instrText>
      </w:r>
      <w:r w:rsidR="003A35A1" w:rsidRPr="00256E63">
        <w:fldChar w:fldCharType="end"/>
      </w:r>
      <w:r w:rsidR="003A35A1" w:rsidRPr="008E7844">
        <w:rPr>
          <w:lang w:val="es-ES"/>
        </w:rPr>
        <w:t xml:space="preserve"> requiere el CAL Suite Bridge correspondiente. </w:t>
      </w:r>
    </w:p>
    <w:p w14:paraId="4FDCA94D" w14:textId="4BED0048"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de Plataforma Desktop Enterprise</w:instrText>
      </w:r>
      <w:r w:rsidRPr="008E7844">
        <w:rPr>
          <w:b/>
          <w:lang w:val="es-ES"/>
        </w:rPr>
        <w:instrText xml:space="preserve">” </w:instrText>
      </w:r>
      <w:r w:rsidRPr="00256E63">
        <w:rPr>
          <w:b/>
        </w:rPr>
        <w:fldChar w:fldCharType="separate"/>
      </w:r>
      <w:r w:rsidRPr="008E7844">
        <w:rPr>
          <w:b/>
          <w:lang w:val="es-ES"/>
        </w:rPr>
        <w:t>EP</w:t>
      </w:r>
      <w:r w:rsidRPr="00256E63">
        <w:rPr>
          <w:b/>
        </w:rPr>
        <w:fldChar w:fldCharType="end"/>
      </w:r>
      <w:r w:rsidR="003A35A1" w:rsidRPr="008E7844">
        <w:rPr>
          <w:lang w:val="es-ES"/>
        </w:rPr>
        <w:t xml:space="preserve"> = </w:t>
      </w:r>
      <w:r w:rsidR="003A35A1" w:rsidRPr="008E7844">
        <w:rPr>
          <w:u w:val="single"/>
          <w:lang w:val="es-ES"/>
        </w:rPr>
        <w:t>Producto de Plataforma Desktop Enterprise</w:t>
      </w:r>
      <w:r w:rsidR="003A35A1" w:rsidRPr="008E7844">
        <w:rPr>
          <w:lang w:val="es-ES"/>
        </w:rPr>
        <w:t>: El Producto se ofrece como Producto Enterprise que también es un producto de plataforma desktop enterprise. MDOP</w:t>
      </w:r>
      <w:r w:rsidR="003A35A1" w:rsidRPr="00256E63">
        <w:fldChar w:fldCharType="begin"/>
      </w:r>
      <w:r w:rsidR="003A35A1" w:rsidRPr="008E7844">
        <w:rPr>
          <w:lang w:val="es-ES"/>
        </w:rPr>
        <w:instrText>XE "MDOP"</w:instrText>
      </w:r>
      <w:r w:rsidR="003A35A1" w:rsidRPr="00256E63">
        <w:fldChar w:fldCharType="end"/>
      </w:r>
      <w:r w:rsidR="003A35A1" w:rsidRPr="008E7844">
        <w:rPr>
          <w:lang w:val="es-ES"/>
        </w:rPr>
        <w:t xml:space="preserve"> es un EP opcional.</w:t>
      </w:r>
    </w:p>
    <w:p w14:paraId="4FDCA94E" w14:textId="4EE91FFE"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Licencia Open para SA y L/SA</w:instrText>
      </w:r>
      <w:r w:rsidRPr="008E7844">
        <w:rPr>
          <w:b/>
          <w:lang w:val="es-ES"/>
        </w:rPr>
        <w:instrText xml:space="preserve">” </w:instrText>
      </w:r>
      <w:r w:rsidRPr="00256E63">
        <w:rPr>
          <w:b/>
        </w:rPr>
        <w:fldChar w:fldCharType="separate"/>
      </w:r>
      <w:r w:rsidRPr="008E7844">
        <w:rPr>
          <w:b/>
          <w:lang w:val="es-ES"/>
        </w:rPr>
        <w:t>OA</w:t>
      </w:r>
      <w:r w:rsidRPr="00256E63">
        <w:rPr>
          <w:b/>
        </w:rPr>
        <w:fldChar w:fldCharType="end"/>
      </w:r>
      <w:r w:rsidR="003A35A1" w:rsidRPr="008E7844">
        <w:rPr>
          <w:lang w:val="es-ES"/>
        </w:rPr>
        <w:t xml:space="preserve"> = </w:t>
      </w:r>
      <w:r w:rsidR="003A35A1" w:rsidRPr="008E7844">
        <w:rPr>
          <w:u w:val="single"/>
          <w:lang w:val="es-ES"/>
        </w:rPr>
        <w:t>Licencia Open para SA y L/SA</w:t>
      </w:r>
      <w:r w:rsidR="003A35A1" w:rsidRPr="008E7844">
        <w:rPr>
          <w:lang w:val="es-ES"/>
        </w:rPr>
        <w:t>: Disponible únicamente en Licencia Open para L&amp;SA y SA.</w:t>
      </w:r>
    </w:p>
    <w:p w14:paraId="4FDCA94F" w14:textId="189941A3" w:rsidR="005A0966"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Licencia Open y Open Value</w:instrText>
      </w:r>
      <w:r w:rsidRPr="008E7844">
        <w:rPr>
          <w:b/>
          <w:lang w:val="es-ES"/>
        </w:rPr>
        <w:instrText xml:space="preserve">” </w:instrText>
      </w:r>
      <w:r w:rsidRPr="00256E63">
        <w:rPr>
          <w:b/>
        </w:rPr>
        <w:fldChar w:fldCharType="separate"/>
      </w:r>
      <w:r w:rsidRPr="008E7844">
        <w:rPr>
          <w:b/>
          <w:lang w:val="es-ES"/>
        </w:rPr>
        <w:t>OF</w:t>
      </w:r>
      <w:r w:rsidRPr="00256E63">
        <w:rPr>
          <w:b/>
        </w:rPr>
        <w:fldChar w:fldCharType="end"/>
      </w:r>
      <w:r w:rsidR="005A0966" w:rsidRPr="008E7844">
        <w:rPr>
          <w:lang w:val="es-ES"/>
        </w:rPr>
        <w:t xml:space="preserve"> = </w:t>
      </w:r>
      <w:r w:rsidR="005A0966" w:rsidRPr="008E7844">
        <w:rPr>
          <w:u w:val="single"/>
          <w:lang w:val="es-ES"/>
        </w:rPr>
        <w:t>Licencia Open y Open Value</w:t>
      </w:r>
      <w:r w:rsidR="005A0966" w:rsidRPr="008E7844">
        <w:rPr>
          <w:lang w:val="es-ES"/>
        </w:rPr>
        <w:t>: Disponible únicamente en Licencia Open y Open Value.</w:t>
      </w:r>
    </w:p>
    <w:p w14:paraId="4FDCA950" w14:textId="1AA1650C" w:rsidR="00F94EE1"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Licencia Open y Open Value para SA y L/SA</w:instrText>
      </w:r>
      <w:r w:rsidRPr="008E7844">
        <w:rPr>
          <w:b/>
          <w:lang w:val="es-ES"/>
        </w:rPr>
        <w:instrText xml:space="preserve">” </w:instrText>
      </w:r>
      <w:r w:rsidRPr="00256E63">
        <w:rPr>
          <w:b/>
        </w:rPr>
        <w:fldChar w:fldCharType="separate"/>
      </w:r>
      <w:r w:rsidRPr="008E7844">
        <w:rPr>
          <w:b/>
          <w:lang w:val="es-ES"/>
        </w:rPr>
        <w:t>OS</w:t>
      </w:r>
      <w:r w:rsidRPr="00256E63">
        <w:rPr>
          <w:b/>
        </w:rPr>
        <w:fldChar w:fldCharType="end"/>
      </w:r>
      <w:r w:rsidR="00FB1ECC" w:rsidRPr="008E7844">
        <w:rPr>
          <w:lang w:val="es-ES"/>
        </w:rPr>
        <w:t xml:space="preserve"> = </w:t>
      </w:r>
      <w:r w:rsidR="00FB1ECC" w:rsidRPr="008E7844">
        <w:rPr>
          <w:u w:val="single"/>
          <w:lang w:val="es-ES"/>
        </w:rPr>
        <w:t>Licencia Open y Open Value para SA y L/SA</w:t>
      </w:r>
      <w:r w:rsidR="00FB1ECC" w:rsidRPr="008E7844">
        <w:rPr>
          <w:lang w:val="es-ES"/>
        </w:rPr>
        <w:t>: Disponible únicamente en Licencia Open y Open Value para L&amp;SA y SA.</w:t>
      </w:r>
    </w:p>
    <w:p w14:paraId="2B7B2CBC" w14:textId="2D3A86AE" w:rsidR="00F271E1" w:rsidRPr="008E7844" w:rsidRDefault="00831094" w:rsidP="00F271E1">
      <w:pPr>
        <w:pStyle w:val="ProductList-Body"/>
        <w:spacing w:after="20"/>
        <w:ind w:left="187"/>
        <w:rPr>
          <w:lang w:val="fr-FR"/>
        </w:rPr>
      </w:pPr>
      <w:r w:rsidRPr="00256E63">
        <w:rPr>
          <w:b/>
        </w:rPr>
        <w:fldChar w:fldCharType="begin"/>
      </w:r>
      <w:r w:rsidRPr="008E7844">
        <w:rPr>
          <w:b/>
          <w:lang w:val="fr-FR"/>
        </w:rPr>
        <w:instrText xml:space="preserve"> AutoTextList  \s NoStyle \t “</w:instrText>
      </w:r>
      <w:r w:rsidRPr="008E7844">
        <w:rPr>
          <w:lang w:val="fr-FR"/>
        </w:rPr>
        <w:instrText>Solo Open Value Subscription</w:instrText>
      </w:r>
      <w:r w:rsidRPr="008E7844">
        <w:rPr>
          <w:b/>
          <w:lang w:val="fr-FR"/>
        </w:rPr>
        <w:instrText xml:space="preserve">” </w:instrText>
      </w:r>
      <w:r w:rsidRPr="00256E63">
        <w:rPr>
          <w:b/>
        </w:rPr>
        <w:fldChar w:fldCharType="separate"/>
      </w:r>
      <w:r w:rsidRPr="008E7844">
        <w:rPr>
          <w:b/>
          <w:lang w:val="fr-FR"/>
        </w:rPr>
        <w:t>OVS</w:t>
      </w:r>
      <w:r w:rsidRPr="00256E63">
        <w:rPr>
          <w:b/>
        </w:rPr>
        <w:fldChar w:fldCharType="end"/>
      </w:r>
      <w:r w:rsidR="00F271E1" w:rsidRPr="008E7844">
        <w:rPr>
          <w:b/>
          <w:lang w:val="fr-FR"/>
        </w:rPr>
        <w:t xml:space="preserve"> </w:t>
      </w:r>
      <w:r w:rsidR="00F271E1" w:rsidRPr="008E7844">
        <w:rPr>
          <w:lang w:val="fr-FR"/>
        </w:rPr>
        <w:t xml:space="preserve">= </w:t>
      </w:r>
      <w:r w:rsidR="00F271E1" w:rsidRPr="008E7844">
        <w:rPr>
          <w:u w:val="single"/>
          <w:lang w:val="fr-FR"/>
        </w:rPr>
        <w:t>Solo Open Value Subscription</w:t>
      </w:r>
      <w:r w:rsidR="00F271E1" w:rsidRPr="008E7844">
        <w:rPr>
          <w:lang w:val="fr-FR"/>
        </w:rPr>
        <w:t>: Solo disponible en Open Value Subscription.</w:t>
      </w:r>
    </w:p>
    <w:p w14:paraId="4FDCA951" w14:textId="2010E5AA" w:rsidR="004A6CAA"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Toda la organización</w:instrText>
      </w:r>
      <w:r w:rsidRPr="008E7844">
        <w:rPr>
          <w:b/>
          <w:lang w:val="es-ES"/>
        </w:rPr>
        <w:instrText xml:space="preserve">” </w:instrText>
      </w:r>
      <w:r w:rsidRPr="00256E63">
        <w:rPr>
          <w:b/>
        </w:rPr>
        <w:fldChar w:fldCharType="separate"/>
      </w:r>
      <w:r w:rsidRPr="008E7844">
        <w:rPr>
          <w:b/>
          <w:lang w:val="es-ES"/>
        </w:rPr>
        <w:t>OW</w:t>
      </w:r>
      <w:r w:rsidRPr="00256E63">
        <w:rPr>
          <w:b/>
        </w:rPr>
        <w:fldChar w:fldCharType="end"/>
      </w:r>
      <w:r w:rsidR="00B20876" w:rsidRPr="008E7844">
        <w:rPr>
          <w:lang w:val="es-ES"/>
        </w:rPr>
        <w:t xml:space="preserve"> = </w:t>
      </w:r>
      <w:r w:rsidR="00B20876" w:rsidRPr="008E7844">
        <w:rPr>
          <w:u w:val="single"/>
          <w:lang w:val="es-ES"/>
        </w:rPr>
        <w:t>Toda la organización</w:t>
      </w:r>
      <w:r w:rsidR="00B20876" w:rsidRPr="008E7844">
        <w:rPr>
          <w:lang w:val="es-ES"/>
        </w:rPr>
        <w:t>: Disponible en virtud de la opción para toda la empresa.</w:t>
      </w:r>
    </w:p>
    <w:p w14:paraId="4FDCA952" w14:textId="58F9105C"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No toda la organización en Open Value</w:instrText>
      </w:r>
      <w:r w:rsidRPr="008E7844">
        <w:rPr>
          <w:b/>
          <w:lang w:val="es-ES"/>
        </w:rPr>
        <w:instrText xml:space="preserve">” </w:instrText>
      </w:r>
      <w:r w:rsidRPr="00256E63">
        <w:rPr>
          <w:b/>
        </w:rPr>
        <w:fldChar w:fldCharType="separate"/>
      </w:r>
      <w:r w:rsidRPr="008E7844">
        <w:rPr>
          <w:b/>
          <w:lang w:val="es-ES"/>
        </w:rPr>
        <w:t xml:space="preserve"> P </w:t>
      </w:r>
      <w:r w:rsidRPr="00256E63">
        <w:rPr>
          <w:b/>
        </w:rPr>
        <w:fldChar w:fldCharType="end"/>
      </w:r>
      <w:r w:rsidR="003A35A1" w:rsidRPr="008E7844">
        <w:rPr>
          <w:lang w:val="es-ES"/>
        </w:rPr>
        <w:t xml:space="preserve">= </w:t>
      </w:r>
      <w:r w:rsidR="003A35A1" w:rsidRPr="008E7844">
        <w:rPr>
          <w:u w:val="single"/>
          <w:lang w:val="es-ES"/>
        </w:rPr>
        <w:t>No toda la organización en Open Value</w:t>
      </w:r>
      <w:r w:rsidR="003A35A1" w:rsidRPr="008E7844">
        <w:rPr>
          <w:lang w:val="es-ES"/>
        </w:rPr>
        <w:t xml:space="preserve">: El Producto se ofrece como opción selectiva (no es opción para toda la organización) en Open Value. </w:t>
      </w:r>
    </w:p>
    <w:p w14:paraId="4FDCA953" w14:textId="40770922"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de Plataforma Professional Desktop</w:instrText>
      </w:r>
      <w:r w:rsidRPr="008E7844">
        <w:rPr>
          <w:b/>
          <w:lang w:val="es-ES"/>
        </w:rPr>
        <w:instrText xml:space="preserve">” </w:instrText>
      </w:r>
      <w:r w:rsidRPr="00256E63">
        <w:rPr>
          <w:b/>
        </w:rPr>
        <w:fldChar w:fldCharType="separate"/>
      </w:r>
      <w:r w:rsidRPr="008E7844">
        <w:rPr>
          <w:b/>
          <w:lang w:val="es-ES"/>
        </w:rPr>
        <w:t>PP</w:t>
      </w:r>
      <w:r w:rsidRPr="00256E63">
        <w:rPr>
          <w:b/>
        </w:rPr>
        <w:fldChar w:fldCharType="end"/>
      </w:r>
      <w:r w:rsidR="003A35A1" w:rsidRPr="008E7844">
        <w:rPr>
          <w:lang w:val="es-ES"/>
        </w:rPr>
        <w:t xml:space="preserve"> = </w:t>
      </w:r>
      <w:r w:rsidR="003A35A1" w:rsidRPr="008E7844">
        <w:rPr>
          <w:u w:val="single"/>
          <w:lang w:val="es-ES"/>
        </w:rPr>
        <w:t>Producto de Plataforma Professional Desktop</w:t>
      </w:r>
      <w:r w:rsidR="003A35A1" w:rsidRPr="008E7844">
        <w:rPr>
          <w:lang w:val="es-ES"/>
        </w:rPr>
        <w:t>: El Producto se ofrece como Producto Enterprise que también es un producto de plataforma professional desktop. MDOP</w:t>
      </w:r>
      <w:r w:rsidR="003A35A1" w:rsidRPr="00256E63">
        <w:fldChar w:fldCharType="begin"/>
      </w:r>
      <w:r w:rsidR="003A35A1" w:rsidRPr="008E7844">
        <w:rPr>
          <w:lang w:val="es-ES"/>
        </w:rPr>
        <w:instrText>XE "MDOP"</w:instrText>
      </w:r>
      <w:r w:rsidR="003A35A1" w:rsidRPr="00256E63">
        <w:fldChar w:fldCharType="end"/>
      </w:r>
      <w:r w:rsidR="003A35A1" w:rsidRPr="008E7844">
        <w:rPr>
          <w:lang w:val="es-ES"/>
        </w:rPr>
        <w:t xml:space="preserve"> es un PP opcional.</w:t>
      </w:r>
    </w:p>
    <w:p w14:paraId="4FDCA954" w14:textId="4109EF4D" w:rsidR="002E402E" w:rsidRPr="008E7844" w:rsidRDefault="00831094" w:rsidP="00A50201">
      <w:pPr>
        <w:pStyle w:val="ProductList-Body"/>
        <w:spacing w:after="20"/>
        <w:ind w:left="187"/>
        <w:rPr>
          <w:lang w:val="es-ES"/>
        </w:rPr>
      </w:pPr>
      <w:r w:rsidRPr="00256E63">
        <w:rPr>
          <w:b/>
        </w:rPr>
        <w:fldChar w:fldCharType="begin"/>
      </w:r>
      <w:r w:rsidRPr="008E7844">
        <w:rPr>
          <w:b/>
          <w:lang w:val="es-ES"/>
        </w:rPr>
        <w:instrText xml:space="preserve"> AutoTextList  \s NoStyle \t “</w:instrText>
      </w:r>
      <w:r w:rsidRPr="008E7844">
        <w:rPr>
          <w:lang w:val="es-ES"/>
        </w:rPr>
        <w:instrText>Producto de Plataforma Desktop School</w:instrText>
      </w:r>
      <w:r w:rsidRPr="008E7844">
        <w:rPr>
          <w:b/>
          <w:lang w:val="es-ES"/>
        </w:rPr>
        <w:instrText xml:space="preserve">” </w:instrText>
      </w:r>
      <w:r w:rsidRPr="00256E63">
        <w:rPr>
          <w:b/>
        </w:rPr>
        <w:fldChar w:fldCharType="separate"/>
      </w:r>
      <w:r w:rsidRPr="008E7844">
        <w:rPr>
          <w:b/>
          <w:lang w:val="es-ES"/>
        </w:rPr>
        <w:t>SD</w:t>
      </w:r>
      <w:r w:rsidRPr="00256E63">
        <w:rPr>
          <w:b/>
        </w:rPr>
        <w:fldChar w:fldCharType="end"/>
      </w:r>
      <w:r w:rsidR="003A35A1" w:rsidRPr="008E7844">
        <w:rPr>
          <w:lang w:val="es-ES"/>
        </w:rPr>
        <w:t xml:space="preserve"> = </w:t>
      </w:r>
      <w:r w:rsidR="003A35A1" w:rsidRPr="008E7844">
        <w:rPr>
          <w:u w:val="single"/>
          <w:lang w:val="es-ES"/>
        </w:rPr>
        <w:t>Producto de Plataforma Desktop School</w:t>
      </w:r>
      <w:r w:rsidR="003A35A1" w:rsidRPr="008E7844">
        <w:rPr>
          <w:lang w:val="es-ES"/>
        </w:rPr>
        <w:t>: El Producto se ofrece como un producto de plataforma desktop school con Enterprise CAL Suite</w:t>
      </w:r>
      <w:r w:rsidR="003A35A1" w:rsidRPr="00256E63">
        <w:fldChar w:fldCharType="begin"/>
      </w:r>
      <w:r w:rsidR="003A35A1" w:rsidRPr="008E7844">
        <w:rPr>
          <w:lang w:val="es-ES"/>
        </w:rPr>
        <w:instrText>XE "Enterprise CAL Suite"</w:instrText>
      </w:r>
      <w:r w:rsidR="003A35A1" w:rsidRPr="00256E63">
        <w:fldChar w:fldCharType="end"/>
      </w:r>
      <w:r w:rsidR="003A35A1" w:rsidRPr="008E7844">
        <w:rPr>
          <w:lang w:val="es-ES"/>
        </w:rPr>
        <w:t xml:space="preserve"> o Core CAL Suite</w:t>
      </w:r>
      <w:r w:rsidR="003A35A1" w:rsidRPr="00256E63">
        <w:fldChar w:fldCharType="begin"/>
      </w:r>
      <w:r w:rsidR="003A35A1" w:rsidRPr="008E7844">
        <w:rPr>
          <w:lang w:val="es-ES"/>
        </w:rPr>
        <w:instrText>XE "Core CAL Suite"</w:instrText>
      </w:r>
      <w:r w:rsidR="003A35A1" w:rsidRPr="00256E63">
        <w:fldChar w:fldCharType="end"/>
      </w:r>
      <w:r w:rsidR="003A35A1" w:rsidRPr="008E7844">
        <w:rPr>
          <w:lang w:val="es-ES"/>
        </w:rPr>
        <w:t xml:space="preserve"> en virtud del Contrato Campus y el Contrato School. Un SD se contabiliza como tres unidades.</w:t>
      </w:r>
    </w:p>
    <w:p w14:paraId="4FDCA955" w14:textId="7380120F" w:rsidR="004D0ACF" w:rsidRPr="008E7844" w:rsidRDefault="00831094" w:rsidP="00A50201">
      <w:pPr>
        <w:pStyle w:val="ProductList-Body"/>
        <w:spacing w:after="20"/>
        <w:ind w:left="187"/>
        <w:rPr>
          <w:lang w:val="es-ES"/>
        </w:rPr>
      </w:pPr>
      <w:r>
        <w:rPr>
          <w:b/>
        </w:rPr>
        <w:fldChar w:fldCharType="begin"/>
      </w:r>
      <w:r w:rsidRPr="008E7844">
        <w:rPr>
          <w:b/>
          <w:lang w:val="es-ES"/>
        </w:rPr>
        <w:instrText xml:space="preserve"> AutoTextList  \s NoStyle \t “</w:instrText>
      </w:r>
      <w:r w:rsidRPr="008E7844">
        <w:rPr>
          <w:lang w:val="es-ES"/>
        </w:rPr>
        <w:instrText>Oferta de estudiantes solo para EES</w:instrText>
      </w:r>
      <w:r w:rsidRPr="008E7844">
        <w:rPr>
          <w:b/>
          <w:lang w:val="es-ES"/>
        </w:rPr>
        <w:instrText xml:space="preserve">” </w:instrText>
      </w:r>
      <w:r>
        <w:rPr>
          <w:b/>
        </w:rPr>
        <w:fldChar w:fldCharType="separate"/>
      </w:r>
      <w:r w:rsidRPr="008E7844">
        <w:rPr>
          <w:b/>
          <w:lang w:val="es-ES"/>
        </w:rPr>
        <w:t>SE</w:t>
      </w:r>
      <w:r>
        <w:rPr>
          <w:b/>
        </w:rPr>
        <w:fldChar w:fldCharType="end"/>
      </w:r>
      <w:r w:rsidR="004D0ACF" w:rsidRPr="008E7844">
        <w:rPr>
          <w:lang w:val="es-ES"/>
        </w:rPr>
        <w:t xml:space="preserve"> = </w:t>
      </w:r>
      <w:r w:rsidR="004D0ACF" w:rsidRPr="008E7844">
        <w:rPr>
          <w:u w:val="single"/>
          <w:lang w:val="es-ES"/>
        </w:rPr>
        <w:t>Oferta de estudiantes solo para EES</w:t>
      </w:r>
      <w:r w:rsidR="004D0ACF" w:rsidRPr="008E7844">
        <w:rPr>
          <w:lang w:val="es-ES"/>
        </w:rPr>
        <w:t xml:space="preserve">: El Producto se ofrece como una Oferta de Estudiantes, se debe solicitar para el Recuento de Estudiantes completo y solo en </w:t>
      </w:r>
      <w:r w:rsidR="004D0ACF" w:rsidRPr="008E7844">
        <w:rPr>
          <w:color w:val="000000" w:themeColor="text1"/>
          <w:lang w:val="es-ES"/>
        </w:rPr>
        <w:t>Enrollment for Education Solutions</w:t>
      </w:r>
      <w:r w:rsidR="004D0ACF" w:rsidRPr="008E7844">
        <w:rPr>
          <w:lang w:val="es-ES"/>
        </w:rPr>
        <w:t>.</w:t>
      </w:r>
    </w:p>
    <w:p w14:paraId="4FDCA956" w14:textId="1EA394E5" w:rsidR="002E402E" w:rsidRPr="008E7844" w:rsidRDefault="00B63D57" w:rsidP="00A50201">
      <w:pPr>
        <w:pStyle w:val="ProductList-Body"/>
        <w:spacing w:after="20"/>
        <w:ind w:left="187"/>
        <w:rPr>
          <w:lang w:val="es-ES"/>
        </w:rPr>
      </w:pPr>
      <w:r>
        <w:rPr>
          <w:b/>
        </w:rPr>
        <w:fldChar w:fldCharType="begin"/>
      </w:r>
      <w:r w:rsidRPr="008E7844">
        <w:rPr>
          <w:b/>
          <w:lang w:val="es-ES"/>
        </w:rPr>
        <w:instrText xml:space="preserve"> </w:instrText>
      </w:r>
      <w:r w:rsidR="00256E63" w:rsidRPr="008E7844">
        <w:rPr>
          <w:b/>
          <w:lang w:val="es-ES"/>
        </w:rPr>
        <w:instrText>AutoTextList  \s NoStyle \t “</w:instrText>
      </w:r>
      <w:r w:rsidR="00256E63" w:rsidRPr="008E7844">
        <w:rPr>
          <w:lang w:val="es-ES"/>
        </w:rPr>
        <w:instrText>Oferta de estudiantes</w:instrText>
      </w:r>
      <w:r w:rsidR="00256E63" w:rsidRPr="008E7844">
        <w:rPr>
          <w:b/>
          <w:lang w:val="es-ES"/>
        </w:rPr>
        <w:instrText>”</w:instrText>
      </w:r>
      <w:r w:rsidRPr="008E7844">
        <w:rPr>
          <w:b/>
          <w:lang w:val="es-ES"/>
        </w:rPr>
        <w:instrText xml:space="preserve"> </w:instrText>
      </w:r>
      <w:r>
        <w:rPr>
          <w:b/>
        </w:rPr>
        <w:fldChar w:fldCharType="separate"/>
      </w:r>
      <w:r w:rsidR="00256E63" w:rsidRPr="008E7844">
        <w:rPr>
          <w:b/>
          <w:lang w:val="es-ES"/>
        </w:rPr>
        <w:t>ST</w:t>
      </w:r>
      <w:r>
        <w:rPr>
          <w:b/>
        </w:rPr>
        <w:fldChar w:fldCharType="end"/>
      </w:r>
      <w:r w:rsidR="001C09BD" w:rsidRPr="008E7844">
        <w:rPr>
          <w:lang w:val="es-ES"/>
        </w:rPr>
        <w:t xml:space="preserve"> = </w:t>
      </w:r>
      <w:r w:rsidR="001C09BD" w:rsidRPr="008E7844">
        <w:rPr>
          <w:u w:val="single"/>
          <w:lang w:val="es-ES"/>
        </w:rPr>
        <w:t>Oferta de estudiantes</w:t>
      </w:r>
      <w:r w:rsidR="001C09BD" w:rsidRPr="008E7844">
        <w:rPr>
          <w:lang w:val="es-ES"/>
        </w:rPr>
        <w:t>: El Producto que se ofrece como una Oferta de Estudiante y se debe solicitar para el Recuento de Estudiantes completo.</w:t>
      </w:r>
    </w:p>
    <w:p w14:paraId="4FDCA957" w14:textId="42B6ABC1" w:rsidR="002E402E" w:rsidRPr="008E7844" w:rsidRDefault="00256E63" w:rsidP="00DC0385">
      <w:pPr>
        <w:pStyle w:val="ProductList-Body"/>
        <w:ind w:left="180"/>
        <w:rPr>
          <w:lang w:val="es-ES"/>
        </w:rPr>
      </w:pPr>
      <w:r>
        <w:rPr>
          <w:b/>
        </w:rPr>
        <w:fldChar w:fldCharType="begin"/>
      </w:r>
      <w:r w:rsidRPr="008E7844">
        <w:rPr>
          <w:b/>
          <w:lang w:val="es-ES"/>
        </w:rPr>
        <w:instrText xml:space="preserve"> AutoTextList  \s NoStyle \t “</w:instrText>
      </w:r>
      <w:r w:rsidRPr="008E7844">
        <w:rPr>
          <w:lang w:val="es-ES"/>
        </w:rPr>
        <w:instrText>Producto de Herramientas y Servidor</w:instrText>
      </w:r>
      <w:r w:rsidRPr="008E7844">
        <w:rPr>
          <w:b/>
          <w:lang w:val="es-ES"/>
        </w:rPr>
        <w:instrText xml:space="preserve">” </w:instrText>
      </w:r>
      <w:r>
        <w:rPr>
          <w:b/>
        </w:rPr>
        <w:fldChar w:fldCharType="separate"/>
      </w:r>
      <w:r w:rsidRPr="008E7844">
        <w:rPr>
          <w:b/>
          <w:lang w:val="es-ES"/>
        </w:rPr>
        <w:t>SP</w:t>
      </w:r>
      <w:r>
        <w:rPr>
          <w:b/>
        </w:rPr>
        <w:fldChar w:fldCharType="end"/>
      </w:r>
      <w:r w:rsidR="001C09BD" w:rsidRPr="008E7844">
        <w:rPr>
          <w:lang w:val="es-ES"/>
        </w:rPr>
        <w:t xml:space="preserve"> = </w:t>
      </w:r>
      <w:r w:rsidR="001C09BD" w:rsidRPr="008E7844">
        <w:rPr>
          <w:u w:val="single"/>
          <w:lang w:val="es-ES"/>
        </w:rPr>
        <w:t>Producto de Herramientas y Servidor</w:t>
      </w:r>
      <w:r w:rsidR="001C09BD" w:rsidRPr="008E7844">
        <w:rPr>
          <w:lang w:val="es-ES"/>
        </w:rPr>
        <w:t>: El producto es un servidor y el producto de herramientas se ofrece en virtud de la Inscripción de servidor y nube.</w:t>
      </w:r>
    </w:p>
    <w:p w14:paraId="4FDCA95A" w14:textId="0F331698" w:rsidR="00C4636F" w:rsidRPr="008E7844" w:rsidRDefault="00C4636F" w:rsidP="004F3C6D">
      <w:pPr>
        <w:pStyle w:val="ProductList-Body"/>
        <w:rPr>
          <w:lang w:val="es-ES"/>
        </w:rPr>
      </w:pPr>
    </w:p>
    <w:p w14:paraId="4FDCA95B" w14:textId="77777777" w:rsidR="001C09BD" w:rsidRPr="008E7844" w:rsidRDefault="001C09BD" w:rsidP="001C09BD">
      <w:pPr>
        <w:pStyle w:val="ProductList-Body"/>
        <w:rPr>
          <w:lang w:val="es-ES"/>
        </w:rPr>
      </w:pPr>
      <w:r w:rsidRPr="008E7844">
        <w:rPr>
          <w:b/>
          <w:color w:val="00188F"/>
          <w:lang w:val="es-ES"/>
        </w:rPr>
        <w:t>Atributos de productos</w:t>
      </w:r>
    </w:p>
    <w:p w14:paraId="55B601B7" w14:textId="072462AB" w:rsidR="007E7DB0" w:rsidRPr="008E7844" w:rsidRDefault="007E7DB0" w:rsidP="00A50201">
      <w:pPr>
        <w:pStyle w:val="ProductList-Body"/>
        <w:tabs>
          <w:tab w:val="clear" w:pos="158"/>
          <w:tab w:val="left" w:pos="180"/>
        </w:tabs>
        <w:spacing w:after="20"/>
        <w:ind w:left="187"/>
        <w:rPr>
          <w:lang w:val="es-ES"/>
        </w:rPr>
      </w:pPr>
      <w:r w:rsidRPr="008E7844">
        <w:rPr>
          <w:b/>
          <w:lang w:val="es-ES"/>
        </w:rPr>
        <w:t>Aplicación</w:t>
      </w:r>
      <w:r w:rsidRPr="008E7844">
        <w:rPr>
          <w:lang w:val="es-ES"/>
        </w:rPr>
        <w:t xml:space="preserve"> = Categoría de grupo de productos para los productos de aplicaciones.</w:t>
      </w:r>
    </w:p>
    <w:p w14:paraId="4FDCA95C" w14:textId="413D133D" w:rsidR="001C09BD" w:rsidRPr="008E7844" w:rsidRDefault="001C09BD" w:rsidP="00A50201">
      <w:pPr>
        <w:pStyle w:val="ProductList-Body"/>
        <w:tabs>
          <w:tab w:val="clear" w:pos="158"/>
          <w:tab w:val="left" w:pos="180"/>
        </w:tabs>
        <w:spacing w:after="20"/>
        <w:ind w:left="187"/>
        <w:rPr>
          <w:lang w:val="es-ES"/>
        </w:rPr>
      </w:pPr>
      <w:r w:rsidRPr="008E7844">
        <w:rPr>
          <w:b/>
          <w:lang w:val="es-ES"/>
        </w:rPr>
        <w:t>Desktop</w:t>
      </w:r>
      <w:r w:rsidRPr="008E7844">
        <w:rPr>
          <w:lang w:val="es-ES"/>
        </w:rPr>
        <w:t xml:space="preserve"> = Beneficios de Software Assurance para ofertas de desktop. </w:t>
      </w:r>
    </w:p>
    <w:p w14:paraId="4FDCA95D" w14:textId="40EA9A1F" w:rsidR="00611E56" w:rsidRPr="008E7844" w:rsidRDefault="00611E56" w:rsidP="00A50201">
      <w:pPr>
        <w:pStyle w:val="ProductList-Body"/>
        <w:tabs>
          <w:tab w:val="clear" w:pos="158"/>
          <w:tab w:val="left" w:pos="180"/>
        </w:tabs>
        <w:spacing w:after="20"/>
        <w:ind w:left="187"/>
        <w:rPr>
          <w:lang w:val="es-ES"/>
        </w:rPr>
      </w:pPr>
      <w:r w:rsidRPr="008E7844">
        <w:rPr>
          <w:b/>
          <w:lang w:val="es-ES"/>
        </w:rPr>
        <w:t>Periodo prorrogado extendido</w:t>
      </w:r>
      <w:r w:rsidRPr="008E7844">
        <w:rPr>
          <w:lang w:val="es-ES"/>
        </w:rPr>
        <w:t xml:space="preserve"> = Servicios en línea para que los clientes de Enterprise y Enterprise Subscription puedan elegir la Continuidad del servicio mediante un Periodo prorrogado. Un periodo de suscripción a los Servicios en Línea de un cliente debe ser adyacente con la fecha final del contrato.</w:t>
      </w:r>
    </w:p>
    <w:p w14:paraId="0BDE3BC6" w14:textId="35A6AA21" w:rsidR="009D06EB" w:rsidRPr="008E7844" w:rsidRDefault="009D06EB" w:rsidP="00A50201">
      <w:pPr>
        <w:pStyle w:val="ProductList-Body"/>
        <w:tabs>
          <w:tab w:val="clear" w:pos="158"/>
          <w:tab w:val="left" w:pos="180"/>
        </w:tabs>
        <w:spacing w:after="20"/>
        <w:ind w:left="187"/>
        <w:rPr>
          <w:lang w:val="es-ES"/>
        </w:rPr>
      </w:pPr>
      <w:r w:rsidRPr="008E7844">
        <w:rPr>
          <w:b/>
          <w:lang w:val="es-ES"/>
        </w:rPr>
        <w:t>MC en Exceso</w:t>
      </w:r>
      <w:r w:rsidRPr="008E7844">
        <w:rPr>
          <w:lang w:val="es-ES"/>
        </w:rPr>
        <w:t xml:space="preserve"> = </w:t>
      </w:r>
      <w:r w:rsidR="00F3587C" w:rsidRPr="008E7844">
        <w:rPr>
          <w:lang w:val="es-ES"/>
        </w:rPr>
        <w:t>I</w:t>
      </w:r>
      <w:r w:rsidRPr="008E7844">
        <w:rPr>
          <w:lang w:val="es-ES"/>
        </w:rPr>
        <w:t>ndica que es posible utilizar el Compromiso Monetario para pagar por el uso de un Plan de Servicios de Microsoft Azure que excede la Cantidad Inicial del plan.</w:t>
      </w:r>
    </w:p>
    <w:p w14:paraId="4FDCA95F" w14:textId="54DC76EE" w:rsidR="001C09BD" w:rsidRPr="008E7844" w:rsidRDefault="00BA09A6" w:rsidP="00A50201">
      <w:pPr>
        <w:pStyle w:val="ProductList-Body"/>
        <w:tabs>
          <w:tab w:val="clear" w:pos="158"/>
          <w:tab w:val="left" w:pos="180"/>
        </w:tabs>
        <w:spacing w:after="20"/>
        <w:ind w:left="187"/>
        <w:rPr>
          <w:lang w:val="es-ES"/>
        </w:rPr>
      </w:pPr>
      <w:r w:rsidRPr="008E7844">
        <w:rPr>
          <w:b/>
          <w:lang w:val="es-ES"/>
        </w:rPr>
        <w:t xml:space="preserve">Grupo de productos </w:t>
      </w:r>
      <w:r w:rsidRPr="008E7844">
        <w:rPr>
          <w:lang w:val="es-ES"/>
        </w:rPr>
        <w:t>= Indica que las ofertas pueden ser elegibles para beneficios de Software Assurance que se asocian con más de un Grupo de productos y no requiere que un cliente elija entre los beneficios de un Grupo de productos u otro.</w:t>
      </w:r>
      <w:r w:rsidR="00800295" w:rsidRPr="008E7844">
        <w:rPr>
          <w:lang w:val="es-ES"/>
        </w:rPr>
        <w:t xml:space="preserve"> </w:t>
      </w:r>
      <w:r w:rsidRPr="008E7844">
        <w:rPr>
          <w:lang w:val="es-ES"/>
        </w:rPr>
        <w:t>Existen tres categorías de Grupos de productos: Aplicación, Servidor y Sistema.</w:t>
      </w:r>
    </w:p>
    <w:p w14:paraId="4FDCA960" w14:textId="1DDD613D" w:rsidR="001C09BD" w:rsidRPr="008E7844" w:rsidRDefault="00256E63" w:rsidP="00A50201">
      <w:pPr>
        <w:pStyle w:val="ProductList-Body"/>
        <w:tabs>
          <w:tab w:val="clear" w:pos="158"/>
          <w:tab w:val="left" w:pos="180"/>
        </w:tabs>
        <w:spacing w:after="20"/>
        <w:ind w:left="187"/>
        <w:rPr>
          <w:lang w:val="fr-FR"/>
        </w:rPr>
      </w:pPr>
      <w:r>
        <w:rPr>
          <w:b/>
        </w:rPr>
        <w:fldChar w:fldCharType="begin"/>
      </w:r>
      <w:r w:rsidRPr="008E7844">
        <w:rPr>
          <w:b/>
          <w:lang w:val="fr-FR"/>
        </w:rPr>
        <w:instrText xml:space="preserve"> AutoTextList  \s NoStyle \t “</w:instrText>
      </w:r>
      <w:r w:rsidRPr="008E7844">
        <w:rPr>
          <w:lang w:val="fr-FR"/>
        </w:rPr>
        <w:instrText>Programa Online Subscription</w:instrText>
      </w:r>
      <w:r w:rsidRPr="008E7844">
        <w:rPr>
          <w:b/>
          <w:lang w:val="fr-FR"/>
        </w:rPr>
        <w:instrText xml:space="preserve">” </w:instrText>
      </w:r>
      <w:r>
        <w:rPr>
          <w:b/>
        </w:rPr>
        <w:fldChar w:fldCharType="separate"/>
      </w:r>
      <w:r w:rsidRPr="008E7844">
        <w:rPr>
          <w:b/>
          <w:lang w:val="fr-FR"/>
        </w:rPr>
        <w:t>OSP</w:t>
      </w:r>
      <w:r>
        <w:rPr>
          <w:b/>
        </w:rPr>
        <w:fldChar w:fldCharType="end"/>
      </w:r>
      <w:r w:rsidR="00287117" w:rsidRPr="008E7844">
        <w:rPr>
          <w:lang w:val="fr-FR"/>
        </w:rPr>
        <w:t xml:space="preserve"> = </w:t>
      </w:r>
      <w:r w:rsidR="00287117" w:rsidRPr="008E7844">
        <w:rPr>
          <w:u w:val="single"/>
          <w:lang w:val="fr-FR"/>
        </w:rPr>
        <w:t>Programa Online Subscription</w:t>
      </w:r>
      <w:r w:rsidR="00287117" w:rsidRPr="008E7844">
        <w:rPr>
          <w:lang w:val="fr-FR"/>
        </w:rPr>
        <w:t>: Disponible en un programa Online Subscription.</w:t>
      </w:r>
    </w:p>
    <w:p w14:paraId="4FDCA961" w14:textId="1CD79D89" w:rsidR="001C09BD" w:rsidRPr="008E7844" w:rsidRDefault="001C09BD" w:rsidP="00A50201">
      <w:pPr>
        <w:pStyle w:val="ProductList-Body"/>
        <w:tabs>
          <w:tab w:val="clear" w:pos="158"/>
          <w:tab w:val="left" w:pos="180"/>
        </w:tabs>
        <w:spacing w:after="20"/>
        <w:ind w:left="187"/>
        <w:rPr>
          <w:lang w:val="es-ES"/>
        </w:rPr>
      </w:pPr>
      <w:r w:rsidRPr="008E7844">
        <w:rPr>
          <w:b/>
          <w:lang w:val="es-ES"/>
        </w:rPr>
        <w:t>Plataforma independiente</w:t>
      </w:r>
      <w:r w:rsidRPr="008E7844">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800295" w:rsidRPr="008E7844">
        <w:rPr>
          <w:lang w:val="es-ES"/>
        </w:rPr>
        <w:t xml:space="preserve"> </w:t>
      </w:r>
      <w:r w:rsidRPr="008E7844">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14:paraId="4FDCA962" w14:textId="77777777" w:rsidR="001C09BD" w:rsidRPr="008E7844" w:rsidRDefault="001C09BD" w:rsidP="00A50201">
      <w:pPr>
        <w:pStyle w:val="ProductList-Body"/>
        <w:tabs>
          <w:tab w:val="clear" w:pos="158"/>
          <w:tab w:val="left" w:pos="180"/>
        </w:tabs>
        <w:spacing w:after="20"/>
        <w:ind w:left="187"/>
        <w:rPr>
          <w:lang w:val="es-ES"/>
        </w:rPr>
      </w:pPr>
      <w:r w:rsidRPr="008E7844">
        <w:rPr>
          <w:b/>
          <w:lang w:val="es-ES"/>
        </w:rPr>
        <w:t>Promociones y migraciones</w:t>
      </w:r>
      <w:r w:rsidRPr="008E7844">
        <w:rPr>
          <w:lang w:val="es-ES"/>
        </w:rPr>
        <w:t xml:space="preserve"> = Existe una promoción o migración de software disponible.</w:t>
      </w:r>
    </w:p>
    <w:p w14:paraId="4FDCA963" w14:textId="5F3A32BC" w:rsidR="001C09BD" w:rsidRPr="008E7844" w:rsidRDefault="001C09BD" w:rsidP="00A50201">
      <w:pPr>
        <w:pStyle w:val="ProductList-Body"/>
        <w:tabs>
          <w:tab w:val="clear" w:pos="158"/>
          <w:tab w:val="left" w:pos="180"/>
        </w:tabs>
        <w:spacing w:after="20"/>
        <w:ind w:left="187"/>
        <w:rPr>
          <w:lang w:val="es-ES"/>
        </w:rPr>
      </w:pPr>
      <w:r w:rsidRPr="008E7844">
        <w:rPr>
          <w:b/>
          <w:lang w:val="es-ES"/>
        </w:rPr>
        <w:t>Excepciones de usuarios cualificados</w:t>
      </w:r>
      <w:r w:rsidRPr="008E7844">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800295" w:rsidRPr="008E7844">
        <w:rPr>
          <w:lang w:val="es-ES"/>
        </w:rPr>
        <w:t xml:space="preserve"> </w:t>
      </w:r>
    </w:p>
    <w:p w14:paraId="4FDCA964" w14:textId="2314C8DF" w:rsidR="001C09BD" w:rsidRPr="008E7844" w:rsidRDefault="001C09BD" w:rsidP="00A50201">
      <w:pPr>
        <w:pStyle w:val="ProductList-Body"/>
        <w:tabs>
          <w:tab w:val="clear" w:pos="158"/>
          <w:tab w:val="left" w:pos="180"/>
        </w:tabs>
        <w:spacing w:after="20"/>
        <w:ind w:left="187"/>
        <w:rPr>
          <w:lang w:val="es-ES"/>
        </w:rPr>
      </w:pPr>
      <w:r w:rsidRPr="008E7844">
        <w:rPr>
          <w:b/>
          <w:lang w:val="es-ES"/>
        </w:rPr>
        <w:t>Posibilidad de reducción</w:t>
      </w:r>
      <w:r w:rsidRPr="008E7844">
        <w:rPr>
          <w:lang w:val="es-ES"/>
        </w:rPr>
        <w:t xml:space="preserve"> = un Servicio en Línea en virtud del cual un cliente de Enterprise, Enterprise Subscription, Inscripción Enterprise Microsoft Azure o Inscripción Education Solutions puede informar acerca de una reducción de licencias o Compromiso Anual Asignado.</w:t>
      </w:r>
    </w:p>
    <w:p w14:paraId="4FDCA965" w14:textId="3908EF60" w:rsidR="001C09BD" w:rsidRPr="008E7844" w:rsidRDefault="001C09BD" w:rsidP="00A50201">
      <w:pPr>
        <w:pStyle w:val="ProductList-Body"/>
        <w:tabs>
          <w:tab w:val="clear" w:pos="158"/>
          <w:tab w:val="left" w:pos="180"/>
        </w:tabs>
        <w:spacing w:after="20"/>
        <w:ind w:left="187"/>
        <w:rPr>
          <w:lang w:val="es-ES"/>
        </w:rPr>
      </w:pPr>
      <w:r w:rsidRPr="008E7844">
        <w:rPr>
          <w:b/>
          <w:lang w:val="es-ES"/>
        </w:rPr>
        <w:t>Reducción elegible (SCE)</w:t>
      </w:r>
      <w:r w:rsidRPr="008E7844">
        <w:rPr>
          <w:lang w:val="es-ES"/>
        </w:rPr>
        <w:t xml:space="preserve"> = Los Productos para el cual un cliente de Inscripción Server &amp; Cloud puede informar una reducción en las licencias de suscripción o un Compromiso anual asignado después de 12 meses consecutivos.</w:t>
      </w:r>
    </w:p>
    <w:p w14:paraId="1A54B68B" w14:textId="2FB9792C" w:rsidR="007E7DB0" w:rsidRPr="008E7844" w:rsidRDefault="007E7DB0" w:rsidP="00A50201">
      <w:pPr>
        <w:pStyle w:val="ProductList-Body"/>
        <w:tabs>
          <w:tab w:val="clear" w:pos="158"/>
          <w:tab w:val="left" w:pos="180"/>
        </w:tabs>
        <w:spacing w:after="20"/>
        <w:ind w:left="187"/>
        <w:rPr>
          <w:lang w:val="es-ES"/>
        </w:rPr>
      </w:pPr>
      <w:r w:rsidRPr="008E7844">
        <w:rPr>
          <w:b/>
          <w:lang w:val="es-ES"/>
        </w:rPr>
        <w:t>Servidor</w:t>
      </w:r>
      <w:r w:rsidRPr="008E7844">
        <w:rPr>
          <w:lang w:val="es-ES"/>
        </w:rPr>
        <w:t xml:space="preserve"> = Los beneficios de Software Assurance para las ofertas de grupo de servidor y el la categoría del grupo de productos para los Productos de servidor.</w:t>
      </w:r>
    </w:p>
    <w:p w14:paraId="4FDCA966" w14:textId="620FB06D" w:rsidR="001C09BD" w:rsidRPr="008E7844" w:rsidRDefault="001C09BD" w:rsidP="00A50201">
      <w:pPr>
        <w:pStyle w:val="ProductList-Body"/>
        <w:tabs>
          <w:tab w:val="clear" w:pos="158"/>
          <w:tab w:val="left" w:pos="180"/>
        </w:tabs>
        <w:spacing w:after="20"/>
        <w:ind w:left="187"/>
        <w:rPr>
          <w:lang w:val="es-ES"/>
        </w:rPr>
      </w:pPr>
      <w:r w:rsidRPr="008E7844">
        <w:rPr>
          <w:b/>
          <w:lang w:val="es-ES"/>
        </w:rPr>
        <w:t>Beneficios de Software Assurance</w:t>
      </w:r>
      <w:r w:rsidRPr="008E7844">
        <w:rPr>
          <w:lang w:val="es-ES"/>
        </w:rPr>
        <w:t xml:space="preserve"> = Existen Beneficios de Software Assurance para los clientes elegibles de este software.</w:t>
      </w:r>
    </w:p>
    <w:p w14:paraId="4FDCA968" w14:textId="0EB8CC6B" w:rsidR="001C09BD" w:rsidRPr="008E7844" w:rsidRDefault="001C09BD" w:rsidP="00A50201">
      <w:pPr>
        <w:pStyle w:val="ProductList-Body"/>
        <w:tabs>
          <w:tab w:val="clear" w:pos="158"/>
          <w:tab w:val="left" w:pos="180"/>
        </w:tabs>
        <w:spacing w:after="20"/>
        <w:ind w:left="187"/>
        <w:rPr>
          <w:lang w:val="es-ES"/>
        </w:rPr>
      </w:pPr>
      <w:r w:rsidRPr="008E7844">
        <w:rPr>
          <w:b/>
          <w:lang w:val="es-ES"/>
        </w:rPr>
        <w:t>Suite</w:t>
      </w:r>
      <w:r w:rsidRPr="008E7844">
        <w:rPr>
          <w:lang w:val="es-ES"/>
        </w:rPr>
        <w:t xml:space="preserve"> = Un Producto que está compuesto de componentes que también se licencian por separado.</w:t>
      </w:r>
      <w:r w:rsidR="00800295" w:rsidRPr="008E7844">
        <w:rPr>
          <w:lang w:val="es-ES"/>
        </w:rPr>
        <w:t xml:space="preserve"> </w:t>
      </w:r>
      <w:r w:rsidRPr="008E7844">
        <w:rPr>
          <w:lang w:val="es-ES"/>
        </w:rPr>
        <w:t>Un conjunto se licencia en virtud de una licencia única que se cede a un usuario o dispositivo único, y permite el uso de todos sus componentes en el dispositivo único o por parte de un usuario único al que se cede.</w:t>
      </w:r>
      <w:r w:rsidR="00800295" w:rsidRPr="008E7844">
        <w:rPr>
          <w:lang w:val="es-ES"/>
        </w:rPr>
        <w:t xml:space="preserve"> </w:t>
      </w:r>
      <w:r w:rsidRPr="008E7844">
        <w:rPr>
          <w:lang w:val="es-ES"/>
        </w:rPr>
        <w:t xml:space="preserve">El Producto no se puede separar y utilizar en dispositivos independientes o por parte de usuarios independientes. </w:t>
      </w:r>
    </w:p>
    <w:p w14:paraId="071B6A30" w14:textId="3316CC06" w:rsidR="00241FA0" w:rsidRPr="008E7844" w:rsidRDefault="00241FA0" w:rsidP="00A50201">
      <w:pPr>
        <w:pStyle w:val="ProductList-Body"/>
        <w:tabs>
          <w:tab w:val="clear" w:pos="158"/>
          <w:tab w:val="left" w:pos="180"/>
        </w:tabs>
        <w:spacing w:after="20"/>
        <w:ind w:left="187"/>
        <w:rPr>
          <w:lang w:val="es-ES"/>
        </w:rPr>
      </w:pPr>
      <w:r w:rsidRPr="008E7844">
        <w:rPr>
          <w:b/>
          <w:lang w:val="es-ES"/>
        </w:rPr>
        <w:t>Sistema</w:t>
      </w:r>
      <w:r w:rsidRPr="008E7844">
        <w:rPr>
          <w:lang w:val="es-ES"/>
        </w:rPr>
        <w:t xml:space="preserve"> = La categoría del Grupo de productos para los Productos del sistema operativo de sobremesa.</w:t>
      </w:r>
    </w:p>
    <w:p w14:paraId="4FDCA969" w14:textId="016BE060" w:rsidR="001C09BD" w:rsidRPr="008E7844" w:rsidRDefault="001C09BD" w:rsidP="00A50201">
      <w:pPr>
        <w:pStyle w:val="ProductList-Body"/>
        <w:tabs>
          <w:tab w:val="clear" w:pos="158"/>
          <w:tab w:val="left" w:pos="180"/>
        </w:tabs>
        <w:spacing w:after="20"/>
        <w:ind w:left="187"/>
        <w:rPr>
          <w:lang w:val="es-ES"/>
        </w:rPr>
      </w:pPr>
      <w:r w:rsidRPr="008E7844">
        <w:rPr>
          <w:b/>
          <w:lang w:val="es-ES"/>
        </w:rPr>
        <w:t>Transición elegible</w:t>
      </w:r>
      <w:r w:rsidRPr="008E7844">
        <w:rPr>
          <w:lang w:val="es-ES"/>
        </w:rPr>
        <w:t xml:space="preserve"> = un Producto (dentro o fuera de la plataforma desktop) para el cual un cliente de Enterprise o Enterprise Subscription es elegible para cambiarse a una licencia de Suscripción.</w:t>
      </w:r>
    </w:p>
    <w:p w14:paraId="4FDCA96A" w14:textId="351E1B80" w:rsidR="001C09BD" w:rsidRPr="008E7844" w:rsidRDefault="001C09BD" w:rsidP="00A50201">
      <w:pPr>
        <w:pStyle w:val="ProductList-Body"/>
        <w:tabs>
          <w:tab w:val="clear" w:pos="158"/>
          <w:tab w:val="left" w:pos="180"/>
        </w:tabs>
        <w:spacing w:after="20"/>
        <w:ind w:left="187"/>
        <w:rPr>
          <w:lang w:val="es-ES"/>
        </w:rPr>
      </w:pPr>
      <w:r w:rsidRPr="008E7844">
        <w:rPr>
          <w:b/>
          <w:lang w:val="es-ES"/>
        </w:rPr>
        <w:t xml:space="preserve">Elegible para </w:t>
      </w:r>
      <w:r w:rsidR="00B84A46" w:rsidRPr="008E7844">
        <w:rPr>
          <w:b/>
          <w:lang w:val="es-ES"/>
        </w:rPr>
        <w:t>“</w:t>
      </w:r>
      <w:r w:rsidRPr="008E7844">
        <w:rPr>
          <w:b/>
          <w:lang w:val="es-ES"/>
        </w:rPr>
        <w:t>true up</w:t>
      </w:r>
      <w:r w:rsidR="00B84A46" w:rsidRPr="008E7844">
        <w:rPr>
          <w:b/>
          <w:lang w:val="es-ES"/>
        </w:rPr>
        <w:t>”</w:t>
      </w:r>
      <w:r w:rsidRPr="008E7844">
        <w:rPr>
          <w:lang w:val="es-ES"/>
        </w:rPr>
        <w:t xml:space="preserve"> = Una licencia de suscripción de Servicio en Línea que un cliente de Enterprise o Enterprise Subscription puede solicitar a través del proceso de pedido </w:t>
      </w:r>
      <w:r w:rsidR="00B84A46" w:rsidRPr="008E7844">
        <w:rPr>
          <w:lang w:val="es-ES"/>
        </w:rPr>
        <w:t>“</w:t>
      </w:r>
      <w:r w:rsidRPr="008E7844">
        <w:rPr>
          <w:lang w:val="es-ES"/>
        </w:rPr>
        <w:t>true up</w:t>
      </w:r>
      <w:r w:rsidR="00B84A46" w:rsidRPr="008E7844">
        <w:rPr>
          <w:lang w:val="es-ES"/>
        </w:rPr>
        <w:t>”</w:t>
      </w:r>
      <w:r w:rsidRPr="008E7844">
        <w:rPr>
          <w:lang w:val="es-ES"/>
        </w:rPr>
        <w:t xml:space="preserve"> o anual, en lugar de mensual.</w:t>
      </w:r>
    </w:p>
    <w:p w14:paraId="4FDCA96B" w14:textId="42DFB021" w:rsidR="001C09BD" w:rsidRPr="008E7844" w:rsidRDefault="00287117" w:rsidP="00A50201">
      <w:pPr>
        <w:pStyle w:val="ProductList-Body"/>
        <w:tabs>
          <w:tab w:val="clear" w:pos="158"/>
          <w:tab w:val="left" w:pos="180"/>
        </w:tabs>
        <w:spacing w:after="20"/>
        <w:ind w:left="187"/>
        <w:rPr>
          <w:lang w:val="es-ES"/>
        </w:rPr>
      </w:pPr>
      <w:r w:rsidRPr="008E7844">
        <w:rPr>
          <w:b/>
          <w:lang w:val="es-ES"/>
        </w:rPr>
        <w:t>Descuento de actualización</w:t>
      </w:r>
      <w:r w:rsidRPr="008E7844">
        <w:rPr>
          <w:lang w:val="es-ES"/>
        </w:rPr>
        <w:t xml:space="preserve"> = Un descuento disponible para los clientes de Open Value Subscription que solicitan licencias de Producto durante el primer año de su contrato, si tienen una licencia para el Producto certificado correspondiente (identificado en las notas del Producto para cada Producto elegible para descuento de UTD).</w:t>
      </w:r>
    </w:p>
    <w:p w14:paraId="4FDCA96C" w14:textId="77777777" w:rsidR="00C4636F" w:rsidRPr="008E7844" w:rsidRDefault="00C4636F" w:rsidP="004F3C6D">
      <w:pPr>
        <w:pStyle w:val="ProductList-Body"/>
        <w:rPr>
          <w:lang w:val="es-ES"/>
        </w:rPr>
      </w:pPr>
    </w:p>
    <w:p w14:paraId="4FDCA96D" w14:textId="77777777" w:rsidR="00407E60" w:rsidRPr="008E7844" w:rsidRDefault="00407E60" w:rsidP="002E202B">
      <w:pPr>
        <w:pStyle w:val="ProductList-Offering1Heading"/>
        <w:outlineLvl w:val="1"/>
        <w:rPr>
          <w:lang w:val="es-ES"/>
        </w:rPr>
      </w:pPr>
      <w:bookmarkStart w:id="27" w:name="_Toc378147614"/>
      <w:bookmarkStart w:id="28" w:name="_Toc378151516"/>
      <w:bookmarkStart w:id="29" w:name="_Toc379797093"/>
      <w:bookmarkStart w:id="30" w:name="_Toc380513119"/>
      <w:bookmarkStart w:id="31" w:name="_Toc380655158"/>
      <w:bookmarkStart w:id="32" w:name="_Toc408480745"/>
      <w:r w:rsidRPr="008E7844">
        <w:rPr>
          <w:lang w:val="es-ES"/>
        </w:rPr>
        <w:t>Versiones anteriores</w:t>
      </w:r>
      <w:bookmarkEnd w:id="27"/>
      <w:bookmarkEnd w:id="28"/>
      <w:bookmarkEnd w:id="29"/>
      <w:bookmarkEnd w:id="30"/>
      <w:bookmarkEnd w:id="31"/>
      <w:bookmarkEnd w:id="32"/>
    </w:p>
    <w:p w14:paraId="4FDCA96E" w14:textId="05339B60" w:rsidR="00407E60" w:rsidRPr="008E7844" w:rsidRDefault="00AD6DB4" w:rsidP="004F3C6D">
      <w:pPr>
        <w:pStyle w:val="ProductList-Body"/>
        <w:rPr>
          <w:lang w:val="es-ES"/>
        </w:rPr>
      </w:pPr>
      <w:r w:rsidRPr="008E7844">
        <w:rPr>
          <w:lang w:val="es-ES"/>
        </w:rPr>
        <w:t xml:space="preserve">Esta Lista de Productos proporciona información sobre los Productos disponibles actualmente. Las versiones anteriores de este documento se encuentran disponibles en </w:t>
      </w:r>
      <w:hyperlink r:id="rId22" w:history="1">
        <w:r w:rsidRPr="008E7844">
          <w:rPr>
            <w:rStyle w:val="Hyperlink"/>
            <w:lang w:val="es-ES"/>
          </w:rPr>
          <w:t>http://go.microsoft.com/?linkid=9839207</w:t>
        </w:r>
      </w:hyperlink>
      <w:r w:rsidRPr="008E7844">
        <w:rPr>
          <w:lang w:val="es-ES"/>
        </w:rPr>
        <w:t>. Para encontrar la versión necesaria, un cliente puede ponerse en contacto con su revendedor o con el gestor de cuentas de Microsoft.</w:t>
      </w:r>
    </w:p>
    <w:p w14:paraId="4FDCA96F" w14:textId="77777777" w:rsidR="00407E60" w:rsidRPr="008E7844" w:rsidRDefault="00407E60" w:rsidP="004F3C6D">
      <w:pPr>
        <w:pStyle w:val="ProductList-Body"/>
        <w:rPr>
          <w:lang w:val="es-ES"/>
        </w:rPr>
      </w:pPr>
    </w:p>
    <w:p w14:paraId="4FDCA970" w14:textId="77777777" w:rsidR="00407E60" w:rsidRPr="008E7844" w:rsidRDefault="00407E60" w:rsidP="002E202B">
      <w:pPr>
        <w:pStyle w:val="ProductList-Offering1Heading"/>
        <w:outlineLvl w:val="1"/>
        <w:rPr>
          <w:lang w:val="es-ES"/>
        </w:rPr>
      </w:pPr>
      <w:bookmarkStart w:id="33" w:name="_Toc378147615"/>
      <w:bookmarkStart w:id="34" w:name="_Toc378151517"/>
      <w:bookmarkStart w:id="35" w:name="_Toc379797094"/>
      <w:bookmarkStart w:id="36" w:name="_Toc380513120"/>
      <w:bookmarkStart w:id="37" w:name="_Toc380655159"/>
      <w:bookmarkStart w:id="38" w:name="_Toc408480746"/>
      <w:r w:rsidRPr="008E7844">
        <w:rPr>
          <w:lang w:val="es-ES"/>
        </w:rPr>
        <w:t>Aclaraciones y resumen de cambios</w:t>
      </w:r>
      <w:bookmarkEnd w:id="33"/>
      <w:bookmarkEnd w:id="34"/>
      <w:bookmarkEnd w:id="35"/>
      <w:bookmarkEnd w:id="36"/>
      <w:bookmarkEnd w:id="37"/>
      <w:bookmarkEnd w:id="38"/>
    </w:p>
    <w:p w14:paraId="4FDCA971" w14:textId="4955911D" w:rsidR="009A0C93" w:rsidRPr="008E7844" w:rsidRDefault="00AD6DB4" w:rsidP="004F3C6D">
      <w:pPr>
        <w:pStyle w:val="ProductList-Body"/>
        <w:rPr>
          <w:lang w:val="es-ES"/>
        </w:rPr>
      </w:pPr>
      <w:r w:rsidRPr="008E7844">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3" w:history="1">
        <w:r w:rsidRPr="008E7844">
          <w:rPr>
            <w:rStyle w:val="Hyperlink"/>
            <w:lang w:val="es-ES"/>
          </w:rPr>
          <w:t>http://www.microsoftvolumelicensing.com</w:t>
        </w:r>
      </w:hyperlink>
      <w:r w:rsidRPr="008E7844">
        <w:rPr>
          <w:lang w:val="es-ES"/>
        </w:rPr>
        <w:t>.</w:t>
      </w:r>
    </w:p>
    <w:p w14:paraId="333E7756" w14:textId="3C3DDBF5" w:rsidR="00CD6EAB" w:rsidRPr="008E7844"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197"/>
        <w:gridCol w:w="5485"/>
      </w:tblGrid>
      <w:tr w:rsidR="00CD6EAB" w:rsidRPr="00AD6DB4" w14:paraId="73C32912" w14:textId="77777777" w:rsidTr="00D47255">
        <w:trPr>
          <w:cantSplit/>
          <w:tblHeader/>
        </w:trPr>
        <w:tc>
          <w:tcPr>
            <w:tcW w:w="5247"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543"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200ABA" w14:paraId="787ED667" w14:textId="77777777" w:rsidTr="00D47255">
        <w:trPr>
          <w:cantSplit/>
        </w:trPr>
        <w:tc>
          <w:tcPr>
            <w:tcW w:w="5247" w:type="dxa"/>
          </w:tcPr>
          <w:p w14:paraId="4615B3CA" w14:textId="0772E4BD" w:rsidR="00200ABA" w:rsidRDefault="00214A93" w:rsidP="00760828">
            <w:pPr>
              <w:pStyle w:val="ProductList-Body"/>
            </w:pPr>
            <w:r>
              <w:t>RemoteApp de Azure</w:t>
            </w:r>
            <w:r>
              <w:fldChar w:fldCharType="begin"/>
            </w:r>
            <w:r>
              <w:instrText>XE "RemoteApp de Azure"</w:instrText>
            </w:r>
            <w:r>
              <w:fldChar w:fldCharType="end"/>
            </w:r>
          </w:p>
        </w:tc>
        <w:tc>
          <w:tcPr>
            <w:tcW w:w="5543" w:type="dxa"/>
          </w:tcPr>
          <w:p w14:paraId="499F1F41" w14:textId="52FF820F" w:rsidR="00200ABA" w:rsidRDefault="00200ABA" w:rsidP="00200ABA">
            <w:pPr>
              <w:pStyle w:val="ProductList-Body"/>
            </w:pPr>
          </w:p>
        </w:tc>
      </w:tr>
      <w:tr w:rsidR="00760828" w:rsidRPr="0015793B" w14:paraId="70D729BE" w14:textId="77777777" w:rsidTr="00D47255">
        <w:trPr>
          <w:cantSplit/>
        </w:trPr>
        <w:tc>
          <w:tcPr>
            <w:tcW w:w="5247" w:type="dxa"/>
          </w:tcPr>
          <w:p w14:paraId="7C8E76CB" w14:textId="28EFFB7D" w:rsidR="00760828" w:rsidRPr="008E7844" w:rsidRDefault="00760828" w:rsidP="003D20A8">
            <w:pPr>
              <w:pStyle w:val="ProductList-Body"/>
              <w:rPr>
                <w:lang w:val="fr-FR"/>
              </w:rPr>
            </w:pPr>
            <w:r w:rsidRPr="008E7844">
              <w:rPr>
                <w:lang w:val="fr-FR"/>
              </w:rPr>
              <w:t>Complemento de Lync Voice para Enterprise Cloud Suite</w:t>
            </w:r>
            <w:r>
              <w:fldChar w:fldCharType="begin"/>
            </w:r>
            <w:r w:rsidRPr="008E7844">
              <w:rPr>
                <w:lang w:val="fr-FR"/>
              </w:rPr>
              <w:instrText>XE "Complemento de Lync Voice para Enterprise Cloud Suite"</w:instrText>
            </w:r>
            <w:r>
              <w:fldChar w:fldCharType="end"/>
            </w:r>
          </w:p>
        </w:tc>
        <w:tc>
          <w:tcPr>
            <w:tcW w:w="5543" w:type="dxa"/>
          </w:tcPr>
          <w:p w14:paraId="00705771" w14:textId="77777777" w:rsidR="00760828" w:rsidRPr="008E7844" w:rsidRDefault="00760828" w:rsidP="003D20A8">
            <w:pPr>
              <w:pStyle w:val="ProductList-Body"/>
              <w:rPr>
                <w:lang w:val="fr-FR"/>
              </w:rPr>
            </w:pPr>
          </w:p>
        </w:tc>
      </w:tr>
      <w:tr w:rsidR="003D20A8" w14:paraId="64A997DE" w14:textId="77777777" w:rsidTr="00D47255">
        <w:trPr>
          <w:cantSplit/>
        </w:trPr>
        <w:tc>
          <w:tcPr>
            <w:tcW w:w="5247" w:type="dxa"/>
          </w:tcPr>
          <w:p w14:paraId="74FDED97" w14:textId="7B711407" w:rsidR="003D20A8" w:rsidRDefault="003D20A8" w:rsidP="003D20A8">
            <w:pPr>
              <w:pStyle w:val="ProductList-Body"/>
            </w:pPr>
            <w:r>
              <w:t>Microsoft Dynamics CRM Online Básico EDU</w:t>
            </w:r>
            <w:r>
              <w:fldChar w:fldCharType="begin"/>
            </w:r>
            <w:r>
              <w:instrText>XE "Microsoft Dynamics CRM Online Básico"</w:instrText>
            </w:r>
            <w:r>
              <w:fldChar w:fldCharType="end"/>
            </w:r>
            <w:r>
              <w:t xml:space="preserve"> </w:t>
            </w:r>
          </w:p>
        </w:tc>
        <w:tc>
          <w:tcPr>
            <w:tcW w:w="5543" w:type="dxa"/>
          </w:tcPr>
          <w:p w14:paraId="4C90A8D3" w14:textId="03F66489" w:rsidR="003D20A8" w:rsidRDefault="003D20A8" w:rsidP="003D20A8">
            <w:pPr>
              <w:pStyle w:val="ProductList-Body"/>
            </w:pPr>
          </w:p>
        </w:tc>
      </w:tr>
      <w:tr w:rsidR="003D20A8" w14:paraId="529959C0" w14:textId="77777777" w:rsidTr="00D47255">
        <w:trPr>
          <w:cantSplit/>
        </w:trPr>
        <w:tc>
          <w:tcPr>
            <w:tcW w:w="5247" w:type="dxa"/>
          </w:tcPr>
          <w:p w14:paraId="18E9FC77" w14:textId="2A0000C6" w:rsidR="003D20A8" w:rsidRDefault="003D20A8" w:rsidP="00BD5981">
            <w:pPr>
              <w:pStyle w:val="ProductList-Body"/>
            </w:pPr>
            <w:r>
              <w:t>Microsoft Dynamics CRM Online Esencial EDU</w:t>
            </w:r>
            <w:r>
              <w:fldChar w:fldCharType="begin"/>
            </w:r>
            <w:r>
              <w:instrText>XE "Microsoft Dynamics CRM Online Esencial EDU"</w:instrText>
            </w:r>
            <w:r>
              <w:fldChar w:fldCharType="end"/>
            </w:r>
          </w:p>
        </w:tc>
        <w:tc>
          <w:tcPr>
            <w:tcW w:w="5543" w:type="dxa"/>
          </w:tcPr>
          <w:p w14:paraId="638724BD" w14:textId="6B7A0209" w:rsidR="003D20A8" w:rsidRDefault="003D20A8" w:rsidP="003D20A8">
            <w:pPr>
              <w:pStyle w:val="ProductList-Body"/>
            </w:pPr>
          </w:p>
        </w:tc>
      </w:tr>
      <w:tr w:rsidR="003D20A8" w14:paraId="7B0C9AFD" w14:textId="77777777" w:rsidTr="00D47255">
        <w:trPr>
          <w:cantSplit/>
        </w:trPr>
        <w:tc>
          <w:tcPr>
            <w:tcW w:w="5247" w:type="dxa"/>
          </w:tcPr>
          <w:p w14:paraId="0638BEFB" w14:textId="34C238FD" w:rsidR="003D20A8" w:rsidRDefault="003D20A8" w:rsidP="00BD5981">
            <w:pPr>
              <w:pStyle w:val="ProductList-Body"/>
            </w:pPr>
            <w:r>
              <w:t>Microsoft Dynamics CRM Online Profesional</w:t>
            </w:r>
            <w:r>
              <w:fldChar w:fldCharType="begin"/>
            </w:r>
            <w:r>
              <w:instrText>XE "Microsoft Dynamics CRM Online Profesional EDU"</w:instrText>
            </w:r>
            <w:r>
              <w:fldChar w:fldCharType="end"/>
            </w:r>
            <w:r>
              <w:t xml:space="preserve"> EDU</w:t>
            </w:r>
          </w:p>
        </w:tc>
        <w:tc>
          <w:tcPr>
            <w:tcW w:w="5543" w:type="dxa"/>
          </w:tcPr>
          <w:p w14:paraId="4A0348CC" w14:textId="3DD032E0" w:rsidR="003D20A8" w:rsidRDefault="003D20A8" w:rsidP="003D20A8">
            <w:pPr>
              <w:pStyle w:val="ProductList-Body"/>
            </w:pPr>
          </w:p>
        </w:tc>
      </w:tr>
      <w:tr w:rsidR="003D20A8" w14:paraId="47E1CC1C" w14:textId="77777777" w:rsidTr="00D47255">
        <w:trPr>
          <w:cantSplit/>
        </w:trPr>
        <w:tc>
          <w:tcPr>
            <w:tcW w:w="5247" w:type="dxa"/>
          </w:tcPr>
          <w:p w14:paraId="5C5DF22C" w14:textId="34D8F493" w:rsidR="003D20A8" w:rsidRDefault="003D20A8" w:rsidP="00BD5981">
            <w:pPr>
              <w:pStyle w:val="ProductList-Body"/>
            </w:pPr>
            <w:r>
              <w:t>Microsoft Dynamics CRM Online Enterprise</w:t>
            </w:r>
            <w:r>
              <w:fldChar w:fldCharType="begin"/>
            </w:r>
            <w:r>
              <w:instrText>XE "Microsoft Dynamics CRM Online Enterprise"</w:instrText>
            </w:r>
            <w:r>
              <w:fldChar w:fldCharType="end"/>
            </w:r>
            <w:r>
              <w:t xml:space="preserve"> EDU </w:t>
            </w:r>
          </w:p>
        </w:tc>
        <w:tc>
          <w:tcPr>
            <w:tcW w:w="5543" w:type="dxa"/>
          </w:tcPr>
          <w:p w14:paraId="1B20797F" w14:textId="07318DC8" w:rsidR="003D20A8" w:rsidRDefault="003D20A8" w:rsidP="003D20A8">
            <w:pPr>
              <w:pStyle w:val="ProductList-Body"/>
            </w:pPr>
          </w:p>
        </w:tc>
      </w:tr>
      <w:tr w:rsidR="003D20A8" w14:paraId="12BDAC22" w14:textId="77777777" w:rsidTr="00D47255">
        <w:trPr>
          <w:cantSplit/>
        </w:trPr>
        <w:tc>
          <w:tcPr>
            <w:tcW w:w="5247" w:type="dxa"/>
          </w:tcPr>
          <w:p w14:paraId="5B7CD889" w14:textId="18BF5390" w:rsidR="003D20A8" w:rsidRDefault="003D20A8" w:rsidP="00BD5981">
            <w:pPr>
              <w:pStyle w:val="ProductList-Body"/>
            </w:pPr>
            <w:r>
              <w:t>Almacenamiento Adicional de Complemento de Microsoft Dynamics CRM Online EDU</w:t>
            </w:r>
            <w:r>
              <w:fldChar w:fldCharType="begin"/>
            </w:r>
            <w:r>
              <w:instrText>XE "Almacenamiento Adicional de Complemento de Microsoft Dynamics CRM Online EDU"</w:instrText>
            </w:r>
            <w:r>
              <w:fldChar w:fldCharType="end"/>
            </w:r>
          </w:p>
        </w:tc>
        <w:tc>
          <w:tcPr>
            <w:tcW w:w="5543" w:type="dxa"/>
          </w:tcPr>
          <w:p w14:paraId="5F8BD6D6" w14:textId="7F06D7DD" w:rsidR="003D20A8" w:rsidRDefault="003D20A8" w:rsidP="003D20A8">
            <w:pPr>
              <w:pStyle w:val="ProductList-Body"/>
            </w:pPr>
          </w:p>
        </w:tc>
      </w:tr>
      <w:tr w:rsidR="003D20A8" w14:paraId="124F9A68" w14:textId="77777777" w:rsidTr="00D47255">
        <w:trPr>
          <w:cantSplit/>
        </w:trPr>
        <w:tc>
          <w:tcPr>
            <w:tcW w:w="5247" w:type="dxa"/>
          </w:tcPr>
          <w:p w14:paraId="11814668" w14:textId="30EF90B5" w:rsidR="003D20A8" w:rsidRDefault="003D20A8" w:rsidP="00BD5981">
            <w:pPr>
              <w:pStyle w:val="ProductList-Body"/>
            </w:pPr>
            <w:r>
              <w:t>Instancia de no Producción de Microsoft Dynamics CRM Online EDU</w:t>
            </w:r>
            <w:r>
              <w:fldChar w:fldCharType="begin"/>
            </w:r>
            <w:r>
              <w:instrText>XE "Instancia de no Producción de Microsoft Dynamics CRM Online EDU"</w:instrText>
            </w:r>
            <w:r>
              <w:fldChar w:fldCharType="end"/>
            </w:r>
          </w:p>
        </w:tc>
        <w:tc>
          <w:tcPr>
            <w:tcW w:w="5543" w:type="dxa"/>
          </w:tcPr>
          <w:p w14:paraId="2776C425" w14:textId="7BDE1138" w:rsidR="003D20A8" w:rsidRDefault="003D20A8" w:rsidP="003D20A8">
            <w:pPr>
              <w:pStyle w:val="ProductList-Body"/>
            </w:pPr>
          </w:p>
        </w:tc>
      </w:tr>
      <w:tr w:rsidR="003D20A8" w14:paraId="494C2D0C" w14:textId="77777777" w:rsidTr="00D47255">
        <w:trPr>
          <w:cantSplit/>
        </w:trPr>
        <w:tc>
          <w:tcPr>
            <w:tcW w:w="5247" w:type="dxa"/>
          </w:tcPr>
          <w:p w14:paraId="12E34EE4" w14:textId="5809BA80" w:rsidR="003D20A8" w:rsidRDefault="003D20A8" w:rsidP="00BD5981">
            <w:pPr>
              <w:pStyle w:val="ProductList-Body"/>
            </w:pPr>
            <w:r>
              <w:t>Instancia de producción adicional de Microsoft Dynamics CRM Online</w:t>
            </w:r>
            <w:r>
              <w:fldChar w:fldCharType="begin"/>
            </w:r>
            <w:r>
              <w:instrText>XE "Instancia de Producción Adicional de Microsoft Dynamics CRM Online EDU"</w:instrText>
            </w:r>
            <w:r>
              <w:fldChar w:fldCharType="end"/>
            </w:r>
            <w:r>
              <w:t xml:space="preserve"> EDU</w:t>
            </w:r>
          </w:p>
        </w:tc>
        <w:tc>
          <w:tcPr>
            <w:tcW w:w="5543" w:type="dxa"/>
          </w:tcPr>
          <w:p w14:paraId="355642C4" w14:textId="59D2F294" w:rsidR="003D20A8" w:rsidRDefault="003D20A8" w:rsidP="003D20A8">
            <w:pPr>
              <w:pStyle w:val="ProductList-Body"/>
            </w:pPr>
          </w:p>
        </w:tc>
      </w:tr>
      <w:tr w:rsidR="003D20A8" w:rsidRPr="003D20A8" w14:paraId="234DE9D9" w14:textId="77777777" w:rsidTr="00D47255">
        <w:trPr>
          <w:cantSplit/>
        </w:trPr>
        <w:tc>
          <w:tcPr>
            <w:tcW w:w="5247" w:type="dxa"/>
          </w:tcPr>
          <w:p w14:paraId="66F95008" w14:textId="3C455541" w:rsidR="003D20A8" w:rsidRPr="003D20A8" w:rsidRDefault="003D20A8" w:rsidP="003D20A8">
            <w:pPr>
              <w:pStyle w:val="ProductList-Body"/>
              <w:rPr>
                <w:i/>
              </w:rPr>
            </w:pPr>
            <w:r>
              <w:t>Soporte Técnico Mejorado de Microsoft Dynamics CRM Online EDU</w:t>
            </w:r>
            <w:r>
              <w:fldChar w:fldCharType="begin"/>
            </w:r>
            <w:r>
              <w:instrText>XE "Soporte Técnico Mejorado de Microsoft Dynamics CRM Online EDU"</w:instrText>
            </w:r>
            <w:r>
              <w:fldChar w:fldCharType="end"/>
            </w:r>
          </w:p>
        </w:tc>
        <w:tc>
          <w:tcPr>
            <w:tcW w:w="5543" w:type="dxa"/>
          </w:tcPr>
          <w:p w14:paraId="05803A6C" w14:textId="24E3D061" w:rsidR="003D20A8" w:rsidRPr="003D20A8" w:rsidRDefault="003D20A8" w:rsidP="003D20A8">
            <w:pPr>
              <w:pStyle w:val="ProductList-Body"/>
              <w:rPr>
                <w:i/>
              </w:rPr>
            </w:pPr>
          </w:p>
        </w:tc>
      </w:tr>
      <w:tr w:rsidR="003D20A8" w:rsidRPr="003D20A8" w14:paraId="49A9C5C1" w14:textId="77777777" w:rsidTr="00D47255">
        <w:trPr>
          <w:cantSplit/>
        </w:trPr>
        <w:tc>
          <w:tcPr>
            <w:tcW w:w="5247" w:type="dxa"/>
          </w:tcPr>
          <w:p w14:paraId="7F10EE8A" w14:textId="42FD3080" w:rsidR="003D20A8" w:rsidRPr="003D20A8" w:rsidRDefault="003D20A8" w:rsidP="003D20A8">
            <w:pPr>
              <w:pStyle w:val="ProductList-Body"/>
              <w:rPr>
                <w:i/>
              </w:rPr>
            </w:pPr>
            <w:r>
              <w:t>Soporte Técnico Directo Profesional de Microsoft Dynamics CRM Online EDU</w:t>
            </w:r>
            <w:r>
              <w:fldChar w:fldCharType="begin"/>
            </w:r>
            <w:r>
              <w:instrText>XE "Soporte Técnico Directo Profesional de Microsoft Dynamics CRM Online EDU"</w:instrText>
            </w:r>
            <w:r>
              <w:fldChar w:fldCharType="end"/>
            </w:r>
          </w:p>
        </w:tc>
        <w:tc>
          <w:tcPr>
            <w:tcW w:w="5543" w:type="dxa"/>
          </w:tcPr>
          <w:p w14:paraId="479C13A0" w14:textId="7B292705" w:rsidR="003D20A8" w:rsidRPr="003D20A8" w:rsidRDefault="003D20A8" w:rsidP="003D20A8">
            <w:pPr>
              <w:pStyle w:val="ProductList-Body"/>
              <w:rPr>
                <w:i/>
              </w:rPr>
            </w:pPr>
          </w:p>
        </w:tc>
      </w:tr>
      <w:tr w:rsidR="003D20A8" w:rsidRPr="003D20A8" w14:paraId="6910F79F" w14:textId="77777777" w:rsidTr="00D47255">
        <w:trPr>
          <w:cantSplit/>
        </w:trPr>
        <w:tc>
          <w:tcPr>
            <w:tcW w:w="5247" w:type="dxa"/>
          </w:tcPr>
          <w:p w14:paraId="111454C8" w14:textId="1382E9AD" w:rsidR="003D20A8" w:rsidRPr="003D20A8" w:rsidRDefault="003D20A8" w:rsidP="003D20A8">
            <w:pPr>
              <w:pStyle w:val="ProductList-Body"/>
              <w:rPr>
                <w:i/>
              </w:rPr>
            </w:pPr>
            <w:r>
              <w:t>Microsoft Dynamics CRM Online Profesional</w:t>
            </w:r>
            <w:r>
              <w:fldChar w:fldCharType="begin"/>
            </w:r>
            <w:r>
              <w:instrText>XE "Microsoft Dynamics CRM Online Profesional para SA para Administración Pública "</w:instrText>
            </w:r>
            <w:r>
              <w:fldChar w:fldCharType="end"/>
            </w:r>
            <w:r>
              <w:t xml:space="preserve"> para SA para Administración Pública </w:t>
            </w:r>
          </w:p>
        </w:tc>
        <w:tc>
          <w:tcPr>
            <w:tcW w:w="5543" w:type="dxa"/>
          </w:tcPr>
          <w:p w14:paraId="54054410" w14:textId="204B3E48" w:rsidR="003D20A8" w:rsidRPr="003D20A8" w:rsidRDefault="00BD5981" w:rsidP="003D20A8">
            <w:pPr>
              <w:pStyle w:val="ProductList-Body"/>
              <w:rPr>
                <w:i/>
              </w:rPr>
            </w:pPr>
            <w:r>
              <w:rPr>
                <w:i/>
              </w:rPr>
              <w:t xml:space="preserve"> </w:t>
            </w:r>
          </w:p>
        </w:tc>
      </w:tr>
      <w:tr w:rsidR="003D20A8" w:rsidRPr="003D20A8" w14:paraId="774E109B" w14:textId="77777777" w:rsidTr="00D47255">
        <w:trPr>
          <w:cantSplit/>
        </w:trPr>
        <w:tc>
          <w:tcPr>
            <w:tcW w:w="5247" w:type="dxa"/>
          </w:tcPr>
          <w:p w14:paraId="4AF8787C" w14:textId="11392D17" w:rsidR="003D20A8" w:rsidRPr="003D20A8" w:rsidRDefault="003D20A8" w:rsidP="003D20A8">
            <w:pPr>
              <w:pStyle w:val="ProductList-Body"/>
              <w:rPr>
                <w:i/>
              </w:rPr>
            </w:pPr>
            <w:r>
              <w:t>Almacenamiento Adicional de Microsoft Dynamics CRM Online</w:t>
            </w:r>
            <w:r>
              <w:fldChar w:fldCharType="begin"/>
            </w:r>
            <w:r>
              <w:instrText>XE "Almacenamiento Adicional de Complemento de Microsoft Dynamics CRM Online para Administración Pública "</w:instrText>
            </w:r>
            <w:r>
              <w:fldChar w:fldCharType="end"/>
            </w:r>
            <w:r>
              <w:t xml:space="preserve"> para Administración Pública </w:t>
            </w:r>
          </w:p>
        </w:tc>
        <w:tc>
          <w:tcPr>
            <w:tcW w:w="5543" w:type="dxa"/>
          </w:tcPr>
          <w:p w14:paraId="39331233" w14:textId="3C89C5B7" w:rsidR="003D20A8" w:rsidRPr="003D20A8" w:rsidRDefault="003D20A8" w:rsidP="003D20A8">
            <w:pPr>
              <w:pStyle w:val="ProductList-Body"/>
              <w:rPr>
                <w:i/>
              </w:rPr>
            </w:pPr>
          </w:p>
        </w:tc>
      </w:tr>
      <w:tr w:rsidR="003D20A8" w:rsidRPr="003D20A8" w14:paraId="59814BBD" w14:textId="77777777" w:rsidTr="00D47255">
        <w:trPr>
          <w:cantSplit/>
        </w:trPr>
        <w:tc>
          <w:tcPr>
            <w:tcW w:w="5247" w:type="dxa"/>
          </w:tcPr>
          <w:p w14:paraId="08E00199" w14:textId="68E03304" w:rsidR="003D20A8" w:rsidRPr="003D20A8" w:rsidRDefault="003D20A8" w:rsidP="003D20A8">
            <w:pPr>
              <w:pStyle w:val="ProductList-Body"/>
              <w:rPr>
                <w:i/>
              </w:rPr>
            </w:pPr>
            <w:r>
              <w:t xml:space="preserve">Instancia de no Producción Adicional de Microsoft Dynamics CRM Online </w:t>
            </w:r>
            <w:r>
              <w:fldChar w:fldCharType="begin"/>
            </w:r>
            <w:r>
              <w:instrText>XE "Instancia de no producción de Microsoft Dynamics CRM Online"</w:instrText>
            </w:r>
            <w:r>
              <w:fldChar w:fldCharType="end"/>
            </w:r>
          </w:p>
        </w:tc>
        <w:tc>
          <w:tcPr>
            <w:tcW w:w="5543" w:type="dxa"/>
          </w:tcPr>
          <w:p w14:paraId="14AA04A8" w14:textId="181BA7C2" w:rsidR="003D20A8" w:rsidRPr="003D20A8" w:rsidRDefault="00BD5981" w:rsidP="003D20A8">
            <w:pPr>
              <w:pStyle w:val="ProductList-Body"/>
              <w:rPr>
                <w:i/>
              </w:rPr>
            </w:pPr>
            <w:r>
              <w:rPr>
                <w:i/>
              </w:rPr>
              <w:t xml:space="preserve"> </w:t>
            </w:r>
          </w:p>
        </w:tc>
      </w:tr>
      <w:tr w:rsidR="003D20A8" w14:paraId="5AC2C298" w14:textId="77777777" w:rsidTr="00D47255">
        <w:trPr>
          <w:cantSplit/>
        </w:trPr>
        <w:tc>
          <w:tcPr>
            <w:tcW w:w="5247" w:type="dxa"/>
          </w:tcPr>
          <w:p w14:paraId="0A690905" w14:textId="39299B43" w:rsidR="003D20A8" w:rsidRDefault="003D20A8" w:rsidP="00AD117B">
            <w:pPr>
              <w:pStyle w:val="ProductList-Body"/>
            </w:pPr>
            <w:r>
              <w:t>Instancia de Producción Adicional de Microsoft Dynamics CRM Online</w:t>
            </w:r>
            <w:r>
              <w:fldChar w:fldCharType="begin"/>
            </w:r>
            <w:r>
              <w:instrText>XE "Instancia de producción adicional de Microsoft Dynamics CRM Online"</w:instrText>
            </w:r>
            <w:r>
              <w:fldChar w:fldCharType="end"/>
            </w:r>
            <w:r>
              <w:t xml:space="preserve"> </w:t>
            </w:r>
          </w:p>
        </w:tc>
        <w:tc>
          <w:tcPr>
            <w:tcW w:w="5543" w:type="dxa"/>
          </w:tcPr>
          <w:p w14:paraId="7A8BA841" w14:textId="30BE693A" w:rsidR="003D20A8" w:rsidRDefault="003D20A8" w:rsidP="003D20A8">
            <w:pPr>
              <w:pStyle w:val="ProductList-Body"/>
            </w:pPr>
          </w:p>
        </w:tc>
      </w:tr>
      <w:tr w:rsidR="003D20A8" w14:paraId="0FF7E81E" w14:textId="77777777" w:rsidTr="00D47255">
        <w:trPr>
          <w:cantSplit/>
        </w:trPr>
        <w:tc>
          <w:tcPr>
            <w:tcW w:w="5247" w:type="dxa"/>
          </w:tcPr>
          <w:p w14:paraId="7CB01A28" w14:textId="399BFC4B" w:rsidR="003D20A8" w:rsidRDefault="003D20A8" w:rsidP="003D20A8">
            <w:pPr>
              <w:pStyle w:val="ProductList-Body"/>
            </w:pPr>
            <w:r>
              <w:t xml:space="preserve">Soporte Técnico Mejorado de Microsoft Dynamics CRM Online para Administración Pública </w:t>
            </w:r>
            <w:r>
              <w:fldChar w:fldCharType="begin"/>
            </w:r>
            <w:r>
              <w:instrText>XE "Soporte Técnico Mejorado de Microsoft Dynamics CRM Online para Administración Pública "</w:instrText>
            </w:r>
            <w:r>
              <w:fldChar w:fldCharType="end"/>
            </w:r>
          </w:p>
        </w:tc>
        <w:tc>
          <w:tcPr>
            <w:tcW w:w="5543" w:type="dxa"/>
          </w:tcPr>
          <w:p w14:paraId="0AE861AD" w14:textId="4D42562F" w:rsidR="003D20A8" w:rsidRDefault="003D20A8" w:rsidP="003D20A8">
            <w:pPr>
              <w:pStyle w:val="ProductList-Body"/>
            </w:pPr>
          </w:p>
        </w:tc>
      </w:tr>
      <w:tr w:rsidR="003D20A8" w14:paraId="1253ACD1" w14:textId="77777777" w:rsidTr="00D47255">
        <w:trPr>
          <w:cantSplit/>
        </w:trPr>
        <w:tc>
          <w:tcPr>
            <w:tcW w:w="5247" w:type="dxa"/>
          </w:tcPr>
          <w:p w14:paraId="55CA8CEF" w14:textId="25843140" w:rsidR="003D20A8" w:rsidRDefault="003D20A8" w:rsidP="00BD5981">
            <w:pPr>
              <w:pStyle w:val="ProductList-Body"/>
            </w:pPr>
            <w:r>
              <w:t xml:space="preserve">Soporte Técnico de Microsoft Dynamics CRM Online Profesional para Administración Pública </w:t>
            </w:r>
            <w:r>
              <w:fldChar w:fldCharType="begin"/>
            </w:r>
            <w:r>
              <w:instrText>XE "Soporte Técnico Directo de Microsoft Dynamics CRM Online Profesional para Ámbito Público"</w:instrText>
            </w:r>
            <w:r>
              <w:fldChar w:fldCharType="end"/>
            </w:r>
          </w:p>
        </w:tc>
        <w:tc>
          <w:tcPr>
            <w:tcW w:w="5543" w:type="dxa"/>
          </w:tcPr>
          <w:p w14:paraId="568DA083" w14:textId="0A0D0721" w:rsidR="003D20A8" w:rsidRDefault="003D20A8" w:rsidP="003D20A8">
            <w:pPr>
              <w:pStyle w:val="ProductList-Body"/>
            </w:pPr>
          </w:p>
        </w:tc>
      </w:tr>
    </w:tbl>
    <w:p w14:paraId="739D6595" w14:textId="77777777" w:rsidR="00E40100" w:rsidRPr="00924715" w:rsidRDefault="00E40100" w:rsidP="00434B26">
      <w:pPr>
        <w:pStyle w:val="ProductList-Body"/>
      </w:pPr>
    </w:p>
    <w:p w14:paraId="1F8F9486" w14:textId="77777777" w:rsidR="00AD117B" w:rsidRPr="00924715" w:rsidRDefault="00AD117B" w:rsidP="00AD117B">
      <w:pPr>
        <w:pStyle w:val="ProductList-Body"/>
      </w:pPr>
      <w:r>
        <w:rPr>
          <w:b/>
          <w:color w:val="00188F"/>
        </w:rPr>
        <w:t>Software Assurance</w:t>
      </w:r>
    </w:p>
    <w:p w14:paraId="62419751" w14:textId="72E4EFC2" w:rsidR="00AD117B" w:rsidRPr="008E7844" w:rsidRDefault="0052607F" w:rsidP="00AD117B">
      <w:pPr>
        <w:pStyle w:val="ProductList-Body"/>
        <w:rPr>
          <w:lang w:val="es-ES"/>
        </w:rPr>
      </w:pPr>
      <w:hyperlink w:anchor="SA_PlanningServices" w:history="1">
        <w:r w:rsidR="007A4843" w:rsidRPr="008E7844">
          <w:rPr>
            <w:rStyle w:val="Hyperlink"/>
            <w:lang w:val="es-ES"/>
          </w:rPr>
          <w:t>Planning Services</w:t>
        </w:r>
      </w:hyperlink>
      <w:r w:rsidR="007A4843" w:rsidRPr="008E7844">
        <w:rPr>
          <w:color w:val="00188F"/>
          <w:lang w:val="es-ES"/>
        </w:rPr>
        <w:t xml:space="preserve">: </w:t>
      </w:r>
      <w:r w:rsidR="007A4843" w:rsidRPr="008E7844">
        <w:rPr>
          <w:lang w:val="es-ES"/>
        </w:rPr>
        <w:t>Se agregaron productos de Microsoft Dynamics AX a la lista de las licencias de Aplicación y Servidor que califican para Planning Services.</w:t>
      </w:r>
      <w:r w:rsidR="007A4843" w:rsidRPr="008E7844">
        <w:rPr>
          <w:color w:val="00188F"/>
          <w:lang w:val="es-ES"/>
        </w:rPr>
        <w:t xml:space="preserve"> </w:t>
      </w:r>
    </w:p>
    <w:p w14:paraId="0956F8F0" w14:textId="77777777" w:rsidR="00AD117B" w:rsidRPr="008E7844" w:rsidRDefault="00AD117B" w:rsidP="00AD117B">
      <w:pPr>
        <w:pStyle w:val="ProductList-Body"/>
        <w:rPr>
          <w:lang w:val="es-ES"/>
        </w:rPr>
      </w:pPr>
    </w:p>
    <w:p w14:paraId="6898C1FD" w14:textId="77777777" w:rsidR="00AD117B" w:rsidRPr="008E7844" w:rsidRDefault="00AD117B" w:rsidP="00AD117B">
      <w:pPr>
        <w:pStyle w:val="ProductList-Body"/>
        <w:rPr>
          <w:lang w:val="es-ES"/>
        </w:rPr>
      </w:pPr>
      <w:r w:rsidRPr="008E7844">
        <w:rPr>
          <w:b/>
          <w:color w:val="00188F"/>
          <w:lang w:val="es-ES"/>
        </w:rPr>
        <w:t>Servicios</w:t>
      </w:r>
    </w:p>
    <w:p w14:paraId="5CD28E25" w14:textId="055FEDFD" w:rsidR="00AD117B" w:rsidRPr="008E7844" w:rsidRDefault="0052607F" w:rsidP="00AD117B">
      <w:pPr>
        <w:pStyle w:val="ProductList-Body"/>
        <w:rPr>
          <w:lang w:val="es-ES"/>
        </w:rPr>
      </w:pPr>
      <w:hyperlink w:anchor="SalesProductivityAcceleratorOfferings" w:history="1">
        <w:r w:rsidR="007A4843" w:rsidRPr="008E7844">
          <w:rPr>
            <w:rStyle w:val="Hyperlink"/>
            <w:lang w:val="es-ES"/>
          </w:rPr>
          <w:t>Ofertas de Acelerador de Productividad de Ventas</w:t>
        </w:r>
      </w:hyperlink>
      <w:r w:rsidR="007A4843" w:rsidRPr="008E7844">
        <w:rPr>
          <w:lang w:val="es-ES"/>
        </w:rPr>
        <w:t>: Se ha puesto a disposición una nueva oferta de servicio, las Ofertas de Acelerador de Productividad de Ventas.</w:t>
      </w:r>
    </w:p>
    <w:p w14:paraId="1CEE1C99" w14:textId="5905695D" w:rsidR="0034201B" w:rsidRPr="008E7844" w:rsidRDefault="0034201B" w:rsidP="00A31983">
      <w:pPr>
        <w:pStyle w:val="ProductList-Body"/>
        <w:rPr>
          <w:lang w:val="es-ES"/>
        </w:rPr>
      </w:pPr>
    </w:p>
    <w:p w14:paraId="2B958EEC" w14:textId="77777777" w:rsidR="00A31983" w:rsidRPr="008E7844" w:rsidRDefault="00A31983" w:rsidP="00A31983">
      <w:pPr>
        <w:pStyle w:val="ProductList-Body"/>
        <w:rPr>
          <w:lang w:val="es-ES"/>
        </w:rPr>
      </w:pPr>
      <w:r w:rsidRPr="008E7844">
        <w:rPr>
          <w:b/>
          <w:color w:val="00188F"/>
          <w:lang w:val="es-ES"/>
        </w:rPr>
        <w:t>Promociones</w:t>
      </w:r>
    </w:p>
    <w:p w14:paraId="440A44FD" w14:textId="16216613" w:rsidR="00A31983" w:rsidRPr="008E7844" w:rsidRDefault="0052607F" w:rsidP="00A31983">
      <w:pPr>
        <w:pStyle w:val="ProductList-Body"/>
        <w:rPr>
          <w:lang w:val="es-ES"/>
        </w:rPr>
      </w:pPr>
      <w:hyperlink w:anchor="MicrosoftAzure" w:history="1">
        <w:r w:rsidR="007A4843" w:rsidRPr="008E7844">
          <w:rPr>
            <w:rStyle w:val="Hyperlink"/>
            <w:lang w:val="es-ES"/>
          </w:rPr>
          <w:t>Promoción de Incentivos de Consumo de Azure</w:t>
        </w:r>
      </w:hyperlink>
      <w:r w:rsidR="00AE0285" w:rsidRPr="008E7844">
        <w:rPr>
          <w:rStyle w:val="Hyperlink"/>
          <w:color w:val="auto"/>
          <w:u w:val="none"/>
          <w:lang w:val="es-ES"/>
        </w:rPr>
        <w:t>:</w:t>
      </w:r>
      <w:r w:rsidR="007A4843" w:rsidRPr="008E7844">
        <w:rPr>
          <w:lang w:val="es-ES"/>
        </w:rPr>
        <w:t xml:space="preserve"> </w:t>
      </w:r>
      <w:r w:rsidR="008521C7" w:rsidRPr="008521C7">
        <w:rPr>
          <w:lang w:val="es-ES"/>
        </w:rPr>
        <w:t>La promoción de incentivo de consumo Azure se extiende al 31 de marzo de 2015</w:t>
      </w:r>
      <w:r w:rsidR="008521C7">
        <w:rPr>
          <w:lang w:val="es-ES"/>
        </w:rPr>
        <w:t>.</w:t>
      </w:r>
    </w:p>
    <w:p w14:paraId="240C39FE" w14:textId="685475EC" w:rsidR="004B1F8C" w:rsidRPr="008E7844" w:rsidRDefault="004B1F8C" w:rsidP="004B1F8C">
      <w:pPr>
        <w:pStyle w:val="ProductList-Body"/>
        <w:ind w:left="180"/>
        <w:rPr>
          <w:lang w:val="es-ES"/>
        </w:rPr>
      </w:pPr>
    </w:p>
    <w:p w14:paraId="26292E90" w14:textId="77777777" w:rsidR="004B1F8C" w:rsidRPr="008E7844" w:rsidRDefault="004B1F8C" w:rsidP="007F2F44">
      <w:pPr>
        <w:pStyle w:val="ProductList-Body"/>
        <w:ind w:left="180"/>
        <w:rPr>
          <w:lang w:val="es-ES"/>
        </w:rPr>
        <w:sectPr w:rsidR="004B1F8C" w:rsidRPr="008E7844" w:rsidSect="00F20AFE">
          <w:footerReference w:type="default" r:id="rId24"/>
          <w:pgSz w:w="12240" w:h="15840"/>
          <w:pgMar w:top="1440" w:right="720" w:bottom="1440" w:left="720" w:header="720" w:footer="720" w:gutter="0"/>
          <w:cols w:space="720"/>
          <w:docGrid w:linePitch="360"/>
        </w:sectPr>
      </w:pPr>
    </w:p>
    <w:p w14:paraId="4FDCA986" w14:textId="6F228101" w:rsidR="009A0C93" w:rsidRPr="00924715" w:rsidRDefault="009A0C93" w:rsidP="00661180">
      <w:pPr>
        <w:pStyle w:val="ProductList-SectionHeading"/>
        <w:outlineLvl w:val="0"/>
      </w:pPr>
      <w:bookmarkStart w:id="39" w:name="SoftwareProducts"/>
      <w:bookmarkStart w:id="40" w:name="_Toc378147616"/>
      <w:bookmarkStart w:id="41" w:name="_Toc378151518"/>
      <w:bookmarkStart w:id="42" w:name="_Toc379797095"/>
      <w:bookmarkStart w:id="43" w:name="_Toc380513121"/>
      <w:bookmarkStart w:id="44" w:name="_Toc380655160"/>
      <w:bookmarkStart w:id="45" w:name="_Toc408480747"/>
      <w:r>
        <w:t>Software</w:t>
      </w:r>
      <w:bookmarkEnd w:id="39"/>
      <w:bookmarkEnd w:id="40"/>
      <w:bookmarkEnd w:id="41"/>
      <w:bookmarkEnd w:id="42"/>
      <w:bookmarkEnd w:id="43"/>
      <w:bookmarkEnd w:id="44"/>
      <w:bookmarkEnd w:id="45"/>
    </w:p>
    <w:p w14:paraId="4FDCA9AF" w14:textId="77777777" w:rsidR="00407E60" w:rsidRPr="00924715" w:rsidRDefault="00407E60" w:rsidP="00680B4D">
      <w:pPr>
        <w:pStyle w:val="ProductList-Offering1Heading"/>
        <w:outlineLvl w:val="1"/>
      </w:pPr>
      <w:bookmarkStart w:id="46" w:name="_Toc378147619"/>
      <w:bookmarkStart w:id="47" w:name="_Toc378151521"/>
      <w:bookmarkStart w:id="48" w:name="_Toc379797098"/>
      <w:bookmarkStart w:id="49" w:name="_Toc380513124"/>
      <w:bookmarkStart w:id="50" w:name="_Toc380655163"/>
      <w:bookmarkStart w:id="51" w:name="BizTalk"/>
      <w:bookmarkStart w:id="52" w:name="_Toc408480748"/>
      <w:r>
        <w:t>BizTalk Server</w:t>
      </w:r>
      <w:bookmarkEnd w:id="46"/>
      <w:bookmarkEnd w:id="47"/>
      <w:bookmarkEnd w:id="48"/>
      <w:bookmarkEnd w:id="49"/>
      <w:bookmarkEnd w:id="50"/>
      <w:bookmarkEnd w:id="51"/>
      <w:bookmarkEnd w:id="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72"/>
        <w:gridCol w:w="576"/>
        <w:gridCol w:w="801"/>
        <w:gridCol w:w="549"/>
        <w:gridCol w:w="567"/>
        <w:gridCol w:w="507"/>
        <w:gridCol w:w="595"/>
        <w:gridCol w:w="596"/>
        <w:gridCol w:w="595"/>
        <w:gridCol w:w="596"/>
      </w:tblGrid>
      <w:tr w:rsidR="00C05A53" w14:paraId="4FDCA9BE" w14:textId="77777777" w:rsidTr="00D47255">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9B1" w14:textId="0E04A3C1"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9B2" w14:textId="56E6EE51"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9B3" w14:textId="33298707"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72" w:type="dxa"/>
            <w:tcBorders>
              <w:bottom w:val="nil"/>
              <w:right w:val="single" w:sz="12" w:space="0" w:color="FFFFFF" w:themeColor="background1"/>
            </w:tcBorders>
            <w:shd w:val="clear" w:color="auto" w:fill="00188F"/>
            <w:vAlign w:val="center"/>
          </w:tcPr>
          <w:p w14:paraId="4FDCA9B4" w14:textId="2FB3510E"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76" w:type="dxa"/>
            <w:tcBorders>
              <w:left w:val="single" w:sz="12" w:space="0" w:color="FFFFFF" w:themeColor="background1"/>
            </w:tcBorders>
            <w:shd w:val="clear" w:color="auto" w:fill="00188F"/>
            <w:vAlign w:val="center"/>
          </w:tcPr>
          <w:p w14:paraId="4FDCA9B5" w14:textId="429F8E87"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801" w:type="dxa"/>
            <w:shd w:val="clear" w:color="auto" w:fill="00188F"/>
            <w:vAlign w:val="center"/>
          </w:tcPr>
          <w:p w14:paraId="4FDCA9B6" w14:textId="7DACCBB5"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49" w:type="dxa"/>
            <w:shd w:val="clear" w:color="auto" w:fill="00188F"/>
            <w:vAlign w:val="center"/>
          </w:tcPr>
          <w:p w14:paraId="4FDCA9B7" w14:textId="5C0ED374"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67" w:type="dxa"/>
            <w:shd w:val="clear" w:color="auto" w:fill="00188F"/>
            <w:vAlign w:val="center"/>
          </w:tcPr>
          <w:p w14:paraId="4FDCA9B8" w14:textId="6D5F45C8"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07" w:type="dxa"/>
            <w:shd w:val="clear" w:color="auto" w:fill="00188F"/>
            <w:vAlign w:val="center"/>
          </w:tcPr>
          <w:p w14:paraId="4FDCA9B9" w14:textId="4DB91360" w:rsidR="00C05A53" w:rsidRPr="00A179CC" w:rsidRDefault="00A179CC" w:rsidP="00D450D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9BA" w14:textId="68385AE4"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A9BB" w14:textId="05C1346E"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A9BC" w14:textId="211DB84B" w:rsidR="00C05A53" w:rsidRPr="00A179CC" w:rsidRDefault="00A179CC" w:rsidP="00D450D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A9BD" w14:textId="2C54BF70" w:rsidR="00C05A53" w:rsidRPr="00A179CC"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A9CD" w14:textId="77777777" w:rsidTr="00D47255">
        <w:tc>
          <w:tcPr>
            <w:tcW w:w="3060" w:type="dxa"/>
            <w:tcBorders>
              <w:top w:val="nil"/>
              <w:left w:val="nil"/>
              <w:bottom w:val="dashSmallGap" w:sz="4" w:space="0" w:color="BFBFBF" w:themeColor="background1" w:themeShade="BF"/>
              <w:right w:val="nil"/>
            </w:tcBorders>
          </w:tcPr>
          <w:p w14:paraId="4FDCA9BF" w14:textId="7F00E5FD" w:rsidR="00C05A53" w:rsidRDefault="00CD3F90" w:rsidP="00CD3F90">
            <w:pPr>
              <w:pStyle w:val="ProductList-Offering1"/>
            </w:pPr>
            <w:bookmarkStart w:id="53" w:name="_Toc379797099"/>
            <w:bookmarkStart w:id="54" w:name="_Toc380513125"/>
            <w:bookmarkStart w:id="55" w:name="_Toc380655164"/>
            <w:bookmarkStart w:id="56" w:name="_Toc408480749"/>
            <w:r>
              <w:t>BizTalk Server 2013 R2 Branch Edition</w:t>
            </w:r>
            <w:bookmarkEnd w:id="53"/>
            <w:bookmarkEnd w:id="54"/>
            <w:bookmarkEnd w:id="55"/>
            <w:bookmarkEnd w:id="56"/>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72"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76"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801" w:type="dxa"/>
            <w:shd w:val="clear" w:color="auto" w:fill="70AD47" w:themeFill="accent6"/>
            <w:vAlign w:val="center"/>
          </w:tcPr>
          <w:p w14:paraId="4FDCA9C5" w14:textId="66778118" w:rsidR="00C05A5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w:t>
            </w:r>
            <w:r w:rsidRPr="00C229D3">
              <w:fldChar w:fldCharType="end"/>
            </w:r>
            <w:r w:rsidRPr="00C229D3">
              <w:fldChar w:fldCharType="begin"/>
            </w:r>
            <w:r w:rsidRPr="00C229D3">
              <w:instrText xml:space="preserve"> AutoTextList  \s NoStyle \t “Producto de Application Platform” </w:instrText>
            </w:r>
            <w:r w:rsidRPr="00C229D3">
              <w:fldChar w:fldCharType="separate"/>
            </w:r>
            <w:r w:rsidRPr="00C229D3">
              <w:t>AP</w:t>
            </w:r>
            <w:r w:rsidRPr="00C229D3">
              <w:fldChar w:fldCharType="end"/>
            </w:r>
            <w:r w:rsidRPr="00C229D3">
              <w:t>,</w:t>
            </w:r>
            <w:r w:rsidRPr="00C229D3">
              <w:fldChar w:fldCharType="begin"/>
            </w:r>
            <w:r w:rsidRPr="00C229D3">
              <w:instrText xml:space="preserve"> AutoTextList  \s NoStyle \t “Industry Device” </w:instrText>
            </w:r>
            <w:r w:rsidRPr="00C229D3">
              <w:fldChar w:fldCharType="separate"/>
            </w:r>
            <w:r w:rsidRPr="00C229D3">
              <w:t>ID</w:t>
            </w:r>
            <w:r w:rsidRPr="00C229D3">
              <w:fldChar w:fldCharType="end"/>
            </w:r>
          </w:p>
        </w:tc>
        <w:tc>
          <w:tcPr>
            <w:tcW w:w="549" w:type="dxa"/>
            <w:shd w:val="clear" w:color="auto" w:fill="70AD47" w:themeFill="accent6"/>
            <w:vAlign w:val="center"/>
          </w:tcPr>
          <w:p w14:paraId="4FDCA9C6" w14:textId="741AA2FE" w:rsidR="00C05A5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 </w:t>
            </w:r>
            <w:r w:rsidRPr="00C229D3">
              <w:fldChar w:fldCharType="end"/>
            </w:r>
          </w:p>
        </w:tc>
        <w:tc>
          <w:tcPr>
            <w:tcW w:w="567" w:type="dxa"/>
            <w:shd w:val="clear" w:color="auto" w:fill="70AD47" w:themeFill="accent6"/>
            <w:vAlign w:val="center"/>
          </w:tcPr>
          <w:p w14:paraId="4FDCA9C7" w14:textId="77777777" w:rsidR="00C05A53" w:rsidRPr="00C229D3" w:rsidRDefault="00C05A53" w:rsidP="00D47255">
            <w:pPr>
              <w:pStyle w:val="ProductList-OfferingBody"/>
              <w:ind w:left="0" w:right="0"/>
              <w:jc w:val="center"/>
            </w:pPr>
          </w:p>
        </w:tc>
        <w:tc>
          <w:tcPr>
            <w:tcW w:w="507" w:type="dxa"/>
            <w:shd w:val="clear" w:color="auto" w:fill="70AD47" w:themeFill="accent6"/>
            <w:vAlign w:val="center"/>
          </w:tcPr>
          <w:p w14:paraId="4FDCA9C8" w14:textId="77777777" w:rsidR="00C05A53" w:rsidRPr="00C229D3" w:rsidRDefault="00C05A53" w:rsidP="00D47255">
            <w:pPr>
              <w:pStyle w:val="ProductList-OfferingBody"/>
              <w:ind w:left="0" w:right="0"/>
              <w:jc w:val="center"/>
            </w:pPr>
          </w:p>
        </w:tc>
        <w:tc>
          <w:tcPr>
            <w:tcW w:w="595" w:type="dxa"/>
            <w:shd w:val="clear" w:color="auto" w:fill="70AD47" w:themeFill="accent6"/>
            <w:vAlign w:val="center"/>
          </w:tcPr>
          <w:p w14:paraId="4FDCA9C9" w14:textId="3393AB89" w:rsidR="00C05A53" w:rsidRPr="00C229D3" w:rsidRDefault="00C229D3" w:rsidP="00D47255">
            <w:pPr>
              <w:pStyle w:val="ProductList-OfferingBody"/>
              <w:ind w:left="0" w:right="0"/>
              <w:jc w:val="center"/>
            </w:pPr>
            <w:r w:rsidRPr="00C229D3">
              <w:fldChar w:fldCharType="begin"/>
            </w:r>
            <w:r w:rsidRPr="00C229D3">
              <w:instrText xml:space="preserve"> AutoTextList  \s NoStyle \t “Licencia Open y Open Value” </w:instrText>
            </w:r>
            <w:r w:rsidRPr="00C229D3">
              <w:fldChar w:fldCharType="separate"/>
            </w:r>
            <w:r w:rsidRPr="00C229D3">
              <w:t>OF</w:t>
            </w:r>
            <w:r w:rsidRPr="00C229D3">
              <w:fldChar w:fldCharType="end"/>
            </w:r>
          </w:p>
        </w:tc>
        <w:tc>
          <w:tcPr>
            <w:tcW w:w="596" w:type="dxa"/>
            <w:shd w:val="clear" w:color="auto" w:fill="70AD47" w:themeFill="accent6"/>
            <w:vAlign w:val="center"/>
          </w:tcPr>
          <w:p w14:paraId="4FDCA9CA" w14:textId="283ED9AB" w:rsidR="00C05A53" w:rsidRPr="00C229D3" w:rsidRDefault="00C229D3" w:rsidP="00D47255">
            <w:pPr>
              <w:pStyle w:val="ProductList-OfferingBody"/>
              <w:ind w:left="0" w:right="0"/>
              <w:jc w:val="center"/>
            </w:pPr>
            <w:r w:rsidRPr="00C229D3">
              <w:fldChar w:fldCharType="begin"/>
            </w:r>
            <w:r w:rsidRPr="00C229D3">
              <w:instrText xml:space="preserve"> AutoTextList  \s NoStyle \t “No toda la organización en Open Value” </w:instrText>
            </w:r>
            <w:r w:rsidRPr="00C229D3">
              <w:fldChar w:fldCharType="separate"/>
            </w:r>
            <w:r w:rsidRPr="00C229D3">
              <w:t xml:space="preserve"> P </w:t>
            </w:r>
            <w:r w:rsidRPr="00C229D3">
              <w:fldChar w:fldCharType="end"/>
            </w:r>
          </w:p>
        </w:tc>
        <w:tc>
          <w:tcPr>
            <w:tcW w:w="595" w:type="dxa"/>
            <w:shd w:val="clear" w:color="auto" w:fill="70AD47" w:themeFill="accent6"/>
            <w:vAlign w:val="center"/>
          </w:tcPr>
          <w:p w14:paraId="4FDCA9CB" w14:textId="77777777" w:rsidR="00C05A53" w:rsidRPr="00C229D3" w:rsidRDefault="00C05A53" w:rsidP="00D47255">
            <w:pPr>
              <w:pStyle w:val="ProductList-OfferingBody"/>
              <w:ind w:left="0" w:right="0"/>
              <w:jc w:val="center"/>
            </w:pPr>
          </w:p>
        </w:tc>
        <w:tc>
          <w:tcPr>
            <w:tcW w:w="596" w:type="dxa"/>
            <w:shd w:val="clear" w:color="auto" w:fill="70AD47" w:themeFill="accent6"/>
            <w:vAlign w:val="center"/>
          </w:tcPr>
          <w:p w14:paraId="4FDCA9CC" w14:textId="170004A8" w:rsidR="00C05A53" w:rsidRPr="00C229D3" w:rsidRDefault="00C229D3" w:rsidP="00D47255">
            <w:pPr>
              <w:pStyle w:val="ProductList-OfferingBody"/>
              <w:ind w:left="0" w:right="0"/>
              <w:jc w:val="center"/>
            </w:pPr>
            <w:r w:rsidRPr="00C229D3">
              <w:fldChar w:fldCharType="begin"/>
            </w:r>
            <w:r w:rsidRPr="00C229D3">
              <w:instrText xml:space="preserve"> AutoTextList  \s NoStyle \t “Producto de Herramientas y Servidor” </w:instrText>
            </w:r>
            <w:r w:rsidRPr="00C229D3">
              <w:fldChar w:fldCharType="separate"/>
            </w:r>
            <w:r w:rsidRPr="00C229D3">
              <w:t>SP</w:t>
            </w:r>
            <w:r w:rsidRPr="00C229D3">
              <w:fldChar w:fldCharType="end"/>
            </w:r>
          </w:p>
        </w:tc>
      </w:tr>
      <w:tr w:rsidR="00C05A53" w14:paraId="4FDCA9DC" w14:textId="77777777" w:rsidTr="00D4725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57" w:name="_Toc379797100"/>
            <w:bookmarkStart w:id="58" w:name="_Toc380513126"/>
            <w:bookmarkStart w:id="59" w:name="_Toc380655165"/>
            <w:bookmarkStart w:id="60" w:name="_Toc408480750"/>
            <w:r>
              <w:t>BizTalk Server 2013 R2 Branch IDC</w:t>
            </w:r>
            <w:bookmarkEnd w:id="57"/>
            <w:bookmarkEnd w:id="58"/>
            <w:bookmarkEnd w:id="59"/>
            <w:bookmarkEnd w:id="6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76"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801" w:type="dxa"/>
            <w:shd w:val="clear" w:color="auto" w:fill="70AD47" w:themeFill="accent6"/>
            <w:vAlign w:val="center"/>
          </w:tcPr>
          <w:p w14:paraId="4FDCA9D4" w14:textId="4AB95784" w:rsidR="00C05A53" w:rsidRPr="00C229D3" w:rsidRDefault="00C229D3" w:rsidP="00D47255">
            <w:pPr>
              <w:pStyle w:val="ProductList-OfferingBody"/>
              <w:ind w:left="0" w:right="0"/>
              <w:jc w:val="center"/>
            </w:pPr>
            <w:r w:rsidRPr="00C229D3">
              <w:fldChar w:fldCharType="begin"/>
            </w:r>
            <w:r w:rsidRPr="00C229D3">
              <w:instrText xml:space="preserve"> AutoTextList  \s NoStyle \t “Industry Device” </w:instrText>
            </w:r>
            <w:r w:rsidRPr="00C229D3">
              <w:fldChar w:fldCharType="separate"/>
            </w:r>
            <w:r w:rsidRPr="00C229D3">
              <w:t>ID</w:t>
            </w:r>
            <w:r w:rsidRPr="00C229D3">
              <w:fldChar w:fldCharType="end"/>
            </w:r>
          </w:p>
        </w:tc>
        <w:tc>
          <w:tcPr>
            <w:tcW w:w="549" w:type="dxa"/>
            <w:shd w:val="clear" w:color="auto" w:fill="BFBFBF" w:themeFill="background1" w:themeFillShade="BF"/>
            <w:vAlign w:val="center"/>
          </w:tcPr>
          <w:p w14:paraId="4FDCA9D5" w14:textId="77777777" w:rsidR="00C05A53" w:rsidRPr="00C229D3" w:rsidRDefault="00C05A53" w:rsidP="00D47255">
            <w:pPr>
              <w:pStyle w:val="ProductList-OfferingBody"/>
              <w:ind w:left="0" w:right="0"/>
              <w:jc w:val="center"/>
            </w:pPr>
          </w:p>
        </w:tc>
        <w:tc>
          <w:tcPr>
            <w:tcW w:w="567" w:type="dxa"/>
            <w:shd w:val="clear" w:color="auto" w:fill="BFBFBF" w:themeFill="background1" w:themeFillShade="BF"/>
            <w:vAlign w:val="center"/>
          </w:tcPr>
          <w:p w14:paraId="4FDCA9D6" w14:textId="77777777" w:rsidR="00C05A53" w:rsidRPr="00C229D3" w:rsidRDefault="00C05A53" w:rsidP="00D47255">
            <w:pPr>
              <w:pStyle w:val="ProductList-OfferingBody"/>
              <w:ind w:left="0" w:right="0"/>
              <w:jc w:val="center"/>
            </w:pPr>
          </w:p>
        </w:tc>
        <w:tc>
          <w:tcPr>
            <w:tcW w:w="507" w:type="dxa"/>
            <w:shd w:val="clear" w:color="auto" w:fill="BFBFBF" w:themeFill="background1" w:themeFillShade="BF"/>
            <w:vAlign w:val="center"/>
          </w:tcPr>
          <w:p w14:paraId="4FDCA9D7" w14:textId="77777777" w:rsidR="00C05A53" w:rsidRPr="00C229D3" w:rsidRDefault="00C05A53" w:rsidP="00D47255">
            <w:pPr>
              <w:pStyle w:val="ProductList-OfferingBody"/>
              <w:ind w:left="0" w:right="0"/>
              <w:jc w:val="center"/>
            </w:pPr>
          </w:p>
        </w:tc>
        <w:tc>
          <w:tcPr>
            <w:tcW w:w="595" w:type="dxa"/>
            <w:shd w:val="clear" w:color="auto" w:fill="BFBFBF" w:themeFill="background1" w:themeFillShade="BF"/>
            <w:vAlign w:val="center"/>
          </w:tcPr>
          <w:p w14:paraId="4FDCA9D8" w14:textId="77777777" w:rsidR="00C05A53" w:rsidRPr="00C229D3" w:rsidRDefault="00C05A53" w:rsidP="00D47255">
            <w:pPr>
              <w:pStyle w:val="ProductList-OfferingBody"/>
              <w:ind w:left="0" w:right="0"/>
              <w:jc w:val="center"/>
            </w:pPr>
          </w:p>
        </w:tc>
        <w:tc>
          <w:tcPr>
            <w:tcW w:w="596" w:type="dxa"/>
            <w:shd w:val="clear" w:color="auto" w:fill="BFBFBF" w:themeFill="background1" w:themeFillShade="BF"/>
            <w:vAlign w:val="center"/>
          </w:tcPr>
          <w:p w14:paraId="4FDCA9D9" w14:textId="77777777" w:rsidR="00C05A53" w:rsidRPr="00C229D3" w:rsidRDefault="00C05A53" w:rsidP="00D47255">
            <w:pPr>
              <w:pStyle w:val="ProductList-OfferingBody"/>
              <w:ind w:left="0" w:right="0"/>
              <w:jc w:val="center"/>
            </w:pPr>
          </w:p>
        </w:tc>
        <w:tc>
          <w:tcPr>
            <w:tcW w:w="595" w:type="dxa"/>
            <w:shd w:val="clear" w:color="auto" w:fill="BFBFBF" w:themeFill="background1" w:themeFillShade="BF"/>
            <w:vAlign w:val="center"/>
          </w:tcPr>
          <w:p w14:paraId="4FDCA9DA" w14:textId="77777777" w:rsidR="00C05A53" w:rsidRPr="00C229D3" w:rsidRDefault="00C05A53" w:rsidP="00D47255">
            <w:pPr>
              <w:pStyle w:val="ProductList-OfferingBody"/>
              <w:ind w:left="0" w:right="0"/>
              <w:jc w:val="center"/>
            </w:pPr>
          </w:p>
        </w:tc>
        <w:tc>
          <w:tcPr>
            <w:tcW w:w="596" w:type="dxa"/>
            <w:shd w:val="clear" w:color="auto" w:fill="BFBFBF" w:themeFill="background1" w:themeFillShade="BF"/>
            <w:vAlign w:val="center"/>
          </w:tcPr>
          <w:p w14:paraId="4FDCA9DB" w14:textId="77777777" w:rsidR="00C05A53" w:rsidRPr="00C229D3" w:rsidRDefault="00C05A53" w:rsidP="00D47255">
            <w:pPr>
              <w:pStyle w:val="ProductList-OfferingBody"/>
              <w:ind w:left="0" w:right="0"/>
              <w:jc w:val="center"/>
            </w:pPr>
          </w:p>
        </w:tc>
      </w:tr>
      <w:tr w:rsidR="00476830" w14:paraId="55796DEC" w14:textId="77777777" w:rsidTr="00D47255">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1" w:name="_Toc408480751"/>
            <w:r>
              <w:t>BizTalk Server 2013 R2 Developer</w:t>
            </w:r>
            <w:bookmarkEnd w:id="6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76"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801" w:type="dxa"/>
            <w:shd w:val="clear" w:color="auto" w:fill="70AD47" w:themeFill="accent6"/>
            <w:vAlign w:val="center"/>
          </w:tcPr>
          <w:p w14:paraId="04759CE1" w14:textId="35CBFF04" w:rsidR="00476830" w:rsidRPr="00C229D3" w:rsidRDefault="00C229D3" w:rsidP="00D47255">
            <w:pPr>
              <w:pStyle w:val="ProductList-OfferingBody"/>
              <w:ind w:left="0" w:right="0"/>
              <w:jc w:val="center"/>
            </w:pPr>
            <w:r w:rsidRPr="00C229D3">
              <w:fldChar w:fldCharType="begin"/>
            </w:r>
            <w:r w:rsidRPr="00C229D3">
              <w:instrText xml:space="preserve"> AutoTextList  \s NoStyle \t “Industry Device” </w:instrText>
            </w:r>
            <w:r w:rsidRPr="00C229D3">
              <w:fldChar w:fldCharType="separate"/>
            </w:r>
            <w:r w:rsidRPr="00C229D3">
              <w:t>ID</w:t>
            </w:r>
            <w:r w:rsidRPr="00C229D3">
              <w:fldChar w:fldCharType="end"/>
            </w:r>
          </w:p>
        </w:tc>
        <w:tc>
          <w:tcPr>
            <w:tcW w:w="549" w:type="dxa"/>
            <w:shd w:val="clear" w:color="auto" w:fill="BFBFBF" w:themeFill="background1" w:themeFillShade="BF"/>
            <w:vAlign w:val="center"/>
          </w:tcPr>
          <w:p w14:paraId="2F1022E7" w14:textId="77777777" w:rsidR="00476830" w:rsidRPr="00C229D3" w:rsidRDefault="00476830" w:rsidP="00D47255">
            <w:pPr>
              <w:pStyle w:val="ProductList-OfferingBody"/>
              <w:ind w:left="0" w:right="0"/>
              <w:jc w:val="center"/>
            </w:pPr>
          </w:p>
        </w:tc>
        <w:tc>
          <w:tcPr>
            <w:tcW w:w="567" w:type="dxa"/>
            <w:shd w:val="clear" w:color="auto" w:fill="70AD47" w:themeFill="accent6"/>
            <w:vAlign w:val="center"/>
          </w:tcPr>
          <w:p w14:paraId="1917D67B" w14:textId="77777777" w:rsidR="00476830" w:rsidRPr="00C229D3" w:rsidRDefault="00476830" w:rsidP="00D47255">
            <w:pPr>
              <w:pStyle w:val="ProductList-OfferingBody"/>
              <w:ind w:left="0" w:right="0"/>
              <w:jc w:val="center"/>
            </w:pPr>
          </w:p>
        </w:tc>
        <w:tc>
          <w:tcPr>
            <w:tcW w:w="507" w:type="dxa"/>
            <w:shd w:val="clear" w:color="auto" w:fill="BFBFBF" w:themeFill="background1" w:themeFillShade="BF"/>
            <w:vAlign w:val="center"/>
          </w:tcPr>
          <w:p w14:paraId="428BE900" w14:textId="77777777" w:rsidR="00476830" w:rsidRPr="00C229D3" w:rsidRDefault="00476830" w:rsidP="00D47255">
            <w:pPr>
              <w:pStyle w:val="ProductList-OfferingBody"/>
              <w:ind w:left="0" w:right="0"/>
              <w:jc w:val="center"/>
            </w:pPr>
          </w:p>
        </w:tc>
        <w:tc>
          <w:tcPr>
            <w:tcW w:w="595" w:type="dxa"/>
            <w:shd w:val="clear" w:color="auto" w:fill="BFBFBF" w:themeFill="background1" w:themeFillShade="BF"/>
            <w:vAlign w:val="center"/>
          </w:tcPr>
          <w:p w14:paraId="0C76874F" w14:textId="77777777" w:rsidR="00476830" w:rsidRPr="00C229D3" w:rsidRDefault="00476830" w:rsidP="00D47255">
            <w:pPr>
              <w:pStyle w:val="ProductList-OfferingBody"/>
              <w:ind w:left="0" w:right="0"/>
              <w:jc w:val="center"/>
            </w:pPr>
          </w:p>
        </w:tc>
        <w:tc>
          <w:tcPr>
            <w:tcW w:w="596" w:type="dxa"/>
            <w:shd w:val="clear" w:color="auto" w:fill="BFBFBF" w:themeFill="background1" w:themeFillShade="BF"/>
            <w:vAlign w:val="center"/>
          </w:tcPr>
          <w:p w14:paraId="3A31A12A" w14:textId="77777777" w:rsidR="00476830" w:rsidRPr="00C229D3" w:rsidRDefault="00476830" w:rsidP="00D47255">
            <w:pPr>
              <w:pStyle w:val="ProductList-OfferingBody"/>
              <w:ind w:left="0" w:right="0"/>
              <w:jc w:val="center"/>
            </w:pPr>
          </w:p>
        </w:tc>
        <w:tc>
          <w:tcPr>
            <w:tcW w:w="595" w:type="dxa"/>
            <w:shd w:val="clear" w:color="auto" w:fill="BFBFBF" w:themeFill="background1" w:themeFillShade="BF"/>
            <w:vAlign w:val="center"/>
          </w:tcPr>
          <w:p w14:paraId="1D009C54" w14:textId="77777777" w:rsidR="00476830" w:rsidRPr="00C229D3" w:rsidRDefault="00476830" w:rsidP="00D47255">
            <w:pPr>
              <w:pStyle w:val="ProductList-OfferingBody"/>
              <w:ind w:left="0" w:right="0"/>
              <w:jc w:val="center"/>
            </w:pPr>
          </w:p>
        </w:tc>
        <w:tc>
          <w:tcPr>
            <w:tcW w:w="596" w:type="dxa"/>
            <w:shd w:val="clear" w:color="auto" w:fill="BFBFBF" w:themeFill="background1" w:themeFillShade="BF"/>
            <w:vAlign w:val="center"/>
          </w:tcPr>
          <w:p w14:paraId="3B7A14B6" w14:textId="77777777" w:rsidR="00476830" w:rsidRPr="00C229D3" w:rsidRDefault="00476830" w:rsidP="00D47255">
            <w:pPr>
              <w:pStyle w:val="ProductList-OfferingBody"/>
              <w:ind w:left="0" w:right="0"/>
              <w:jc w:val="center"/>
            </w:pPr>
          </w:p>
        </w:tc>
      </w:tr>
      <w:tr w:rsidR="00C229D3" w14:paraId="4FDCA9EB" w14:textId="77777777" w:rsidTr="00D4725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C229D3" w:rsidRDefault="00C229D3" w:rsidP="00C05A53">
            <w:pPr>
              <w:pStyle w:val="ProductList-Offering1"/>
            </w:pPr>
            <w:bookmarkStart w:id="62" w:name="_Toc379797101"/>
            <w:bookmarkStart w:id="63" w:name="_Toc380513127"/>
            <w:bookmarkStart w:id="64" w:name="_Toc380655166"/>
            <w:bookmarkStart w:id="65" w:name="_Toc408480752"/>
            <w:r>
              <w:t>BizTalk Server 2013 R2 Enterprise Edition</w:t>
            </w:r>
            <w:bookmarkEnd w:id="62"/>
            <w:bookmarkEnd w:id="63"/>
            <w:bookmarkEnd w:id="64"/>
            <w:bookmarkEnd w:id="6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C229D3" w:rsidRPr="005A0966" w:rsidRDefault="00C229D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C229D3" w:rsidRPr="005A0966" w:rsidRDefault="00C229D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C229D3" w:rsidRPr="005A0966" w:rsidRDefault="00C229D3" w:rsidP="005A0966">
            <w:pPr>
              <w:pStyle w:val="ProductList-OfferingBody"/>
              <w:jc w:val="center"/>
            </w:pPr>
            <w:r>
              <w:t>300</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C229D3" w:rsidRPr="005A0966" w:rsidRDefault="00C229D3" w:rsidP="005A0966">
            <w:pPr>
              <w:pStyle w:val="ProductList-OfferingBody"/>
              <w:jc w:val="center"/>
            </w:pPr>
            <w:r>
              <w:t>100</w:t>
            </w:r>
          </w:p>
        </w:tc>
        <w:tc>
          <w:tcPr>
            <w:tcW w:w="576" w:type="dxa"/>
            <w:tcBorders>
              <w:left w:val="single" w:sz="12" w:space="0" w:color="FFFFFF" w:themeColor="background1"/>
            </w:tcBorders>
            <w:shd w:val="clear" w:color="auto" w:fill="70AD47" w:themeFill="accent6"/>
            <w:vAlign w:val="center"/>
          </w:tcPr>
          <w:p w14:paraId="4FDCA9E2" w14:textId="5F512E8C" w:rsidR="00C229D3" w:rsidRPr="005A0966" w:rsidRDefault="00C229D3" w:rsidP="005A0966">
            <w:pPr>
              <w:pStyle w:val="ProductList-OfferingBody"/>
              <w:jc w:val="center"/>
            </w:pPr>
            <w:r>
              <w:t>200</w:t>
            </w:r>
          </w:p>
        </w:tc>
        <w:tc>
          <w:tcPr>
            <w:tcW w:w="801" w:type="dxa"/>
            <w:shd w:val="clear" w:color="auto" w:fill="70AD47" w:themeFill="accent6"/>
            <w:vAlign w:val="center"/>
          </w:tcPr>
          <w:p w14:paraId="4FDCA9E3" w14:textId="1F0219F7"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w:t>
            </w:r>
            <w:r w:rsidRPr="00C229D3">
              <w:fldChar w:fldCharType="end"/>
            </w:r>
            <w:r w:rsidRPr="00C229D3">
              <w:fldChar w:fldCharType="begin"/>
            </w:r>
            <w:r w:rsidRPr="00C229D3">
              <w:instrText xml:space="preserve"> AutoTextList  \s NoStyle \t “Producto de Application Platform” </w:instrText>
            </w:r>
            <w:r w:rsidRPr="00C229D3">
              <w:fldChar w:fldCharType="separate"/>
            </w:r>
            <w:r w:rsidRPr="00C229D3">
              <w:t>AP</w:t>
            </w:r>
            <w:r w:rsidRPr="00C229D3">
              <w:fldChar w:fldCharType="end"/>
            </w:r>
          </w:p>
        </w:tc>
        <w:tc>
          <w:tcPr>
            <w:tcW w:w="549" w:type="dxa"/>
            <w:shd w:val="clear" w:color="auto" w:fill="70AD47" w:themeFill="accent6"/>
            <w:vAlign w:val="center"/>
          </w:tcPr>
          <w:p w14:paraId="4FDCA9E4" w14:textId="359D4942"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 </w:t>
            </w:r>
            <w:r w:rsidRPr="00C229D3">
              <w:fldChar w:fldCharType="end"/>
            </w:r>
          </w:p>
        </w:tc>
        <w:tc>
          <w:tcPr>
            <w:tcW w:w="567" w:type="dxa"/>
            <w:shd w:val="clear" w:color="auto" w:fill="70AD47" w:themeFill="accent6"/>
            <w:vAlign w:val="center"/>
          </w:tcPr>
          <w:p w14:paraId="4FDCA9E5" w14:textId="45136A17" w:rsidR="00C229D3" w:rsidRPr="00C229D3" w:rsidRDefault="00C229D3" w:rsidP="00D47255">
            <w:pPr>
              <w:pStyle w:val="ProductList-OfferingBody"/>
              <w:ind w:left="0" w:right="0"/>
              <w:jc w:val="center"/>
            </w:pPr>
            <w:r w:rsidRPr="00C229D3">
              <w:t xml:space="preserve"> </w:t>
            </w:r>
          </w:p>
        </w:tc>
        <w:tc>
          <w:tcPr>
            <w:tcW w:w="507" w:type="dxa"/>
            <w:shd w:val="clear" w:color="auto" w:fill="70AD47" w:themeFill="accent6"/>
            <w:vAlign w:val="center"/>
          </w:tcPr>
          <w:p w14:paraId="4FDCA9E6" w14:textId="77777777" w:rsidR="00C229D3" w:rsidRPr="00C229D3" w:rsidRDefault="00C229D3" w:rsidP="00D47255">
            <w:pPr>
              <w:pStyle w:val="ProductList-OfferingBody"/>
              <w:ind w:left="0" w:right="0"/>
              <w:jc w:val="center"/>
            </w:pPr>
          </w:p>
        </w:tc>
        <w:tc>
          <w:tcPr>
            <w:tcW w:w="595" w:type="dxa"/>
            <w:shd w:val="clear" w:color="auto" w:fill="70AD47" w:themeFill="accent6"/>
            <w:vAlign w:val="center"/>
          </w:tcPr>
          <w:p w14:paraId="4FDCA9E7" w14:textId="00BE762C" w:rsidR="00C229D3" w:rsidRPr="00C229D3" w:rsidRDefault="00C229D3" w:rsidP="00D47255">
            <w:pPr>
              <w:pStyle w:val="ProductList-OfferingBody"/>
              <w:ind w:left="0" w:right="0"/>
              <w:jc w:val="center"/>
            </w:pPr>
            <w:r w:rsidRPr="00C229D3">
              <w:fldChar w:fldCharType="begin"/>
            </w:r>
            <w:r w:rsidRPr="00C229D3">
              <w:instrText xml:space="preserve"> AutoTextList  \s NoStyle \t “Licencia Open y Open Value” </w:instrText>
            </w:r>
            <w:r w:rsidRPr="00C229D3">
              <w:fldChar w:fldCharType="separate"/>
            </w:r>
            <w:r w:rsidRPr="00C229D3">
              <w:t>OF</w:t>
            </w:r>
            <w:r w:rsidRPr="00C229D3">
              <w:fldChar w:fldCharType="end"/>
            </w:r>
          </w:p>
        </w:tc>
        <w:tc>
          <w:tcPr>
            <w:tcW w:w="596" w:type="dxa"/>
            <w:shd w:val="clear" w:color="auto" w:fill="70AD47" w:themeFill="accent6"/>
            <w:vAlign w:val="center"/>
          </w:tcPr>
          <w:p w14:paraId="4FDCA9E8" w14:textId="1095D43F" w:rsidR="00C229D3" w:rsidRPr="00C229D3" w:rsidRDefault="00C229D3" w:rsidP="00D47255">
            <w:pPr>
              <w:pStyle w:val="ProductList-OfferingBody"/>
              <w:ind w:left="0" w:right="0"/>
              <w:jc w:val="center"/>
            </w:pPr>
            <w:r w:rsidRPr="00C229D3">
              <w:fldChar w:fldCharType="begin"/>
            </w:r>
            <w:r w:rsidRPr="00C229D3">
              <w:instrText xml:space="preserve"> AutoTextList  \s NoStyle \t “No toda la organización en Open Value” </w:instrText>
            </w:r>
            <w:r w:rsidRPr="00C229D3">
              <w:fldChar w:fldCharType="separate"/>
            </w:r>
            <w:r w:rsidRPr="00C229D3">
              <w:t xml:space="preserve"> P </w:t>
            </w:r>
            <w:r w:rsidRPr="00C229D3">
              <w:fldChar w:fldCharType="end"/>
            </w:r>
          </w:p>
        </w:tc>
        <w:tc>
          <w:tcPr>
            <w:tcW w:w="595" w:type="dxa"/>
            <w:shd w:val="clear" w:color="auto" w:fill="70AD47" w:themeFill="accent6"/>
            <w:vAlign w:val="center"/>
          </w:tcPr>
          <w:p w14:paraId="4FDCA9E9" w14:textId="77777777" w:rsidR="00C229D3" w:rsidRPr="00C229D3" w:rsidRDefault="00C229D3" w:rsidP="00D47255">
            <w:pPr>
              <w:pStyle w:val="ProductList-OfferingBody"/>
              <w:ind w:left="0" w:right="0"/>
              <w:jc w:val="center"/>
            </w:pPr>
          </w:p>
        </w:tc>
        <w:tc>
          <w:tcPr>
            <w:tcW w:w="596" w:type="dxa"/>
            <w:shd w:val="clear" w:color="auto" w:fill="70AD47" w:themeFill="accent6"/>
            <w:vAlign w:val="center"/>
          </w:tcPr>
          <w:p w14:paraId="4FDCA9EA" w14:textId="25C36945"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de Herramientas y Servidor” </w:instrText>
            </w:r>
            <w:r w:rsidRPr="00C229D3">
              <w:fldChar w:fldCharType="separate"/>
            </w:r>
            <w:r w:rsidRPr="00C229D3">
              <w:t>SP</w:t>
            </w:r>
            <w:r w:rsidRPr="00C229D3">
              <w:fldChar w:fldCharType="end"/>
            </w:r>
          </w:p>
        </w:tc>
      </w:tr>
      <w:tr w:rsidR="00C229D3" w14:paraId="4FDCA9FA" w14:textId="77777777" w:rsidTr="00D4725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C229D3" w:rsidRDefault="00C229D3" w:rsidP="00C05A53">
            <w:pPr>
              <w:pStyle w:val="ProductList-Offering1"/>
            </w:pPr>
            <w:bookmarkStart w:id="66" w:name="_Toc379797102"/>
            <w:bookmarkStart w:id="67" w:name="_Toc380513128"/>
            <w:bookmarkStart w:id="68" w:name="_Toc380655167"/>
            <w:bookmarkStart w:id="69" w:name="_Toc408480753"/>
            <w:r>
              <w:t>BizTalk Server 2013 R2 Standard Edition</w:t>
            </w:r>
            <w:bookmarkEnd w:id="66"/>
            <w:bookmarkEnd w:id="67"/>
            <w:bookmarkEnd w:id="68"/>
            <w:bookmarkEnd w:id="6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C229D3" w:rsidRPr="005A0966" w:rsidRDefault="00C229D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C229D3" w:rsidRPr="005A0966" w:rsidRDefault="00C229D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C229D3" w:rsidRPr="005A0966" w:rsidRDefault="00C229D3" w:rsidP="005A0966">
            <w:pPr>
              <w:pStyle w:val="ProductList-OfferingBody"/>
              <w:jc w:val="center"/>
            </w:pPr>
            <w:r>
              <w:t>75</w:t>
            </w:r>
          </w:p>
        </w:tc>
        <w:tc>
          <w:tcPr>
            <w:tcW w:w="57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C229D3" w:rsidRPr="005A0966" w:rsidRDefault="00C229D3" w:rsidP="005A0966">
            <w:pPr>
              <w:pStyle w:val="ProductList-OfferingBody"/>
              <w:jc w:val="center"/>
            </w:pPr>
            <w:r>
              <w:t>25</w:t>
            </w:r>
          </w:p>
        </w:tc>
        <w:tc>
          <w:tcPr>
            <w:tcW w:w="576" w:type="dxa"/>
            <w:tcBorders>
              <w:left w:val="single" w:sz="12" w:space="0" w:color="FFFFFF" w:themeColor="background1"/>
            </w:tcBorders>
            <w:shd w:val="clear" w:color="auto" w:fill="70AD47" w:themeFill="accent6"/>
            <w:vAlign w:val="center"/>
          </w:tcPr>
          <w:p w14:paraId="4FDCA9F1" w14:textId="77777777" w:rsidR="00C229D3" w:rsidRPr="005A0966" w:rsidRDefault="00C229D3" w:rsidP="005A0966">
            <w:pPr>
              <w:pStyle w:val="ProductList-OfferingBody"/>
              <w:jc w:val="center"/>
            </w:pPr>
            <w:r>
              <w:t>50</w:t>
            </w:r>
          </w:p>
        </w:tc>
        <w:tc>
          <w:tcPr>
            <w:tcW w:w="801" w:type="dxa"/>
            <w:shd w:val="clear" w:color="auto" w:fill="70AD47" w:themeFill="accent6"/>
            <w:vAlign w:val="center"/>
          </w:tcPr>
          <w:p w14:paraId="4FDCA9F2" w14:textId="36788947"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w:t>
            </w:r>
            <w:r w:rsidRPr="00C229D3">
              <w:fldChar w:fldCharType="end"/>
            </w:r>
            <w:r w:rsidRPr="00C229D3">
              <w:fldChar w:fldCharType="begin"/>
            </w:r>
            <w:r w:rsidRPr="00C229D3">
              <w:instrText xml:space="preserve"> AutoTextList  \s NoStyle \t “Producto de Application Platform” </w:instrText>
            </w:r>
            <w:r w:rsidRPr="00C229D3">
              <w:fldChar w:fldCharType="separate"/>
            </w:r>
            <w:r w:rsidRPr="00C229D3">
              <w:t>AP</w:t>
            </w:r>
            <w:r w:rsidRPr="00C229D3">
              <w:fldChar w:fldCharType="end"/>
            </w:r>
          </w:p>
        </w:tc>
        <w:tc>
          <w:tcPr>
            <w:tcW w:w="549" w:type="dxa"/>
            <w:shd w:val="clear" w:color="auto" w:fill="70AD47" w:themeFill="accent6"/>
            <w:vAlign w:val="center"/>
          </w:tcPr>
          <w:p w14:paraId="4FDCA9F3" w14:textId="00CEDE61"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adicional” </w:instrText>
            </w:r>
            <w:r w:rsidRPr="00C229D3">
              <w:fldChar w:fldCharType="separate"/>
            </w:r>
            <w:r w:rsidRPr="00C229D3">
              <w:t xml:space="preserve"> A </w:t>
            </w:r>
            <w:r w:rsidRPr="00C229D3">
              <w:fldChar w:fldCharType="end"/>
            </w:r>
          </w:p>
        </w:tc>
        <w:tc>
          <w:tcPr>
            <w:tcW w:w="567" w:type="dxa"/>
            <w:shd w:val="clear" w:color="auto" w:fill="70AD47" w:themeFill="accent6"/>
            <w:vAlign w:val="center"/>
          </w:tcPr>
          <w:p w14:paraId="4FDCA9F4" w14:textId="77777777" w:rsidR="00C229D3" w:rsidRPr="00C229D3" w:rsidRDefault="00C229D3" w:rsidP="00D47255">
            <w:pPr>
              <w:pStyle w:val="ProductList-OfferingBody"/>
              <w:ind w:left="0" w:right="0"/>
              <w:jc w:val="center"/>
            </w:pPr>
          </w:p>
        </w:tc>
        <w:tc>
          <w:tcPr>
            <w:tcW w:w="507" w:type="dxa"/>
            <w:shd w:val="clear" w:color="auto" w:fill="70AD47" w:themeFill="accent6"/>
            <w:vAlign w:val="center"/>
          </w:tcPr>
          <w:p w14:paraId="4FDCA9F5" w14:textId="77777777" w:rsidR="00C229D3" w:rsidRPr="00C229D3" w:rsidRDefault="00C229D3" w:rsidP="00D47255">
            <w:pPr>
              <w:pStyle w:val="ProductList-OfferingBody"/>
              <w:ind w:left="0" w:right="0"/>
              <w:jc w:val="center"/>
            </w:pPr>
          </w:p>
        </w:tc>
        <w:tc>
          <w:tcPr>
            <w:tcW w:w="595" w:type="dxa"/>
            <w:shd w:val="clear" w:color="auto" w:fill="70AD47" w:themeFill="accent6"/>
            <w:vAlign w:val="center"/>
          </w:tcPr>
          <w:p w14:paraId="4FDCA9F6" w14:textId="0972D67C" w:rsidR="00C229D3" w:rsidRPr="00C229D3" w:rsidRDefault="00C229D3" w:rsidP="00D47255">
            <w:pPr>
              <w:pStyle w:val="ProductList-OfferingBody"/>
              <w:ind w:left="0" w:right="0"/>
              <w:jc w:val="center"/>
            </w:pPr>
            <w:r w:rsidRPr="00C229D3">
              <w:fldChar w:fldCharType="begin"/>
            </w:r>
            <w:r w:rsidRPr="00C229D3">
              <w:instrText xml:space="preserve"> AutoTextList  \s NoStyle \t “Licencia Open y Open Value” </w:instrText>
            </w:r>
            <w:r w:rsidRPr="00C229D3">
              <w:fldChar w:fldCharType="separate"/>
            </w:r>
            <w:r w:rsidRPr="00C229D3">
              <w:t>OF</w:t>
            </w:r>
            <w:r w:rsidRPr="00C229D3">
              <w:fldChar w:fldCharType="end"/>
            </w:r>
          </w:p>
        </w:tc>
        <w:tc>
          <w:tcPr>
            <w:tcW w:w="596" w:type="dxa"/>
            <w:shd w:val="clear" w:color="auto" w:fill="70AD47" w:themeFill="accent6"/>
            <w:vAlign w:val="center"/>
          </w:tcPr>
          <w:p w14:paraId="4FDCA9F7" w14:textId="0BC79C66" w:rsidR="00C229D3" w:rsidRPr="00C229D3" w:rsidRDefault="00C229D3" w:rsidP="00D47255">
            <w:pPr>
              <w:pStyle w:val="ProductList-OfferingBody"/>
              <w:ind w:left="0" w:right="0"/>
              <w:jc w:val="center"/>
            </w:pPr>
            <w:r w:rsidRPr="00C229D3">
              <w:fldChar w:fldCharType="begin"/>
            </w:r>
            <w:r w:rsidRPr="00C229D3">
              <w:instrText xml:space="preserve"> AutoTextList  \s NoStyle \t “No toda la organización en Open Value” </w:instrText>
            </w:r>
            <w:r w:rsidRPr="00C229D3">
              <w:fldChar w:fldCharType="separate"/>
            </w:r>
            <w:r w:rsidRPr="00C229D3">
              <w:t xml:space="preserve"> P </w:t>
            </w:r>
            <w:r w:rsidRPr="00C229D3">
              <w:fldChar w:fldCharType="end"/>
            </w:r>
          </w:p>
        </w:tc>
        <w:tc>
          <w:tcPr>
            <w:tcW w:w="595" w:type="dxa"/>
            <w:shd w:val="clear" w:color="auto" w:fill="70AD47" w:themeFill="accent6"/>
            <w:vAlign w:val="center"/>
          </w:tcPr>
          <w:p w14:paraId="4FDCA9F8" w14:textId="77777777" w:rsidR="00C229D3" w:rsidRPr="00C229D3" w:rsidRDefault="00C229D3" w:rsidP="00D47255">
            <w:pPr>
              <w:pStyle w:val="ProductList-OfferingBody"/>
              <w:ind w:left="0" w:right="0"/>
              <w:jc w:val="center"/>
            </w:pPr>
          </w:p>
        </w:tc>
        <w:tc>
          <w:tcPr>
            <w:tcW w:w="596" w:type="dxa"/>
            <w:shd w:val="clear" w:color="auto" w:fill="70AD47" w:themeFill="accent6"/>
            <w:vAlign w:val="center"/>
          </w:tcPr>
          <w:p w14:paraId="4FDCA9F9" w14:textId="23AECDFA" w:rsidR="00C229D3" w:rsidRPr="00C229D3" w:rsidRDefault="00C229D3" w:rsidP="00D47255">
            <w:pPr>
              <w:pStyle w:val="ProductList-OfferingBody"/>
              <w:ind w:left="0" w:right="0"/>
              <w:jc w:val="center"/>
            </w:pPr>
            <w:r w:rsidRPr="00C229D3">
              <w:fldChar w:fldCharType="begin"/>
            </w:r>
            <w:r w:rsidRPr="00C229D3">
              <w:instrText xml:space="preserve"> AutoTextList  \s NoStyle \t “Producto de Herramientas y Servidor” </w:instrText>
            </w:r>
            <w:r w:rsidRPr="00C229D3">
              <w:fldChar w:fldCharType="separate"/>
            </w:r>
            <w:r w:rsidRPr="00C229D3">
              <w:t>SP</w:t>
            </w:r>
            <w:r w:rsidRPr="00C229D3">
              <w:fldChar w:fldCharType="end"/>
            </w:r>
          </w:p>
        </w:tc>
      </w:tr>
      <w:tr w:rsidR="00C05A53" w14:paraId="4FDCAA09" w14:textId="77777777" w:rsidTr="00D47255">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0" w:name="_Toc379797103"/>
            <w:bookmarkStart w:id="71" w:name="_Toc380513129"/>
            <w:bookmarkStart w:id="72" w:name="_Toc380655168"/>
            <w:bookmarkStart w:id="73" w:name="_Toc408480754"/>
            <w:r>
              <w:t>BizTalk Server 2013 R2 Standard Edition</w:t>
            </w:r>
            <w:r>
              <w:fldChar w:fldCharType="begin"/>
            </w:r>
            <w:r>
              <w:instrText>XE "BizTalk Server 2013 R2 Standard Edition"</w:instrText>
            </w:r>
            <w:r>
              <w:fldChar w:fldCharType="end"/>
            </w:r>
            <w:r>
              <w:t xml:space="preserve"> IDC</w:t>
            </w:r>
            <w:bookmarkEnd w:id="70"/>
            <w:bookmarkEnd w:id="71"/>
            <w:bookmarkEnd w:id="72"/>
            <w:bookmarkEnd w:id="7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72"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76"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801" w:type="dxa"/>
            <w:shd w:val="clear" w:color="auto" w:fill="70AD47" w:themeFill="accent6"/>
            <w:vAlign w:val="center"/>
          </w:tcPr>
          <w:p w14:paraId="4FDCAA01" w14:textId="0710B1B5" w:rsidR="00C05A53" w:rsidRPr="00C229D3" w:rsidRDefault="00C229D3" w:rsidP="00D47255">
            <w:pPr>
              <w:pStyle w:val="ProductList-OfferingBody"/>
              <w:ind w:left="0" w:right="0"/>
              <w:jc w:val="center"/>
            </w:pPr>
            <w:r w:rsidRPr="00C229D3">
              <w:fldChar w:fldCharType="begin"/>
            </w:r>
            <w:r w:rsidRPr="00C229D3">
              <w:instrText xml:space="preserve"> AutoTextList  \s NoStyle \t “Industry Device” </w:instrText>
            </w:r>
            <w:r w:rsidRPr="00C229D3">
              <w:fldChar w:fldCharType="separate"/>
            </w:r>
            <w:r w:rsidRPr="00C229D3">
              <w:t>ID</w:t>
            </w:r>
            <w:r w:rsidRPr="00C229D3">
              <w:fldChar w:fldCharType="end"/>
            </w:r>
          </w:p>
        </w:tc>
        <w:tc>
          <w:tcPr>
            <w:tcW w:w="549" w:type="dxa"/>
            <w:shd w:val="clear" w:color="auto" w:fill="BFBFBF" w:themeFill="background1" w:themeFillShade="BF"/>
            <w:vAlign w:val="center"/>
          </w:tcPr>
          <w:p w14:paraId="4FDCAA02" w14:textId="77777777" w:rsidR="00C05A53" w:rsidRPr="00C229D3" w:rsidRDefault="00C05A53" w:rsidP="00D47255">
            <w:pPr>
              <w:pStyle w:val="ProductList-OfferingBody"/>
              <w:ind w:left="0" w:right="0"/>
              <w:jc w:val="center"/>
            </w:pPr>
          </w:p>
        </w:tc>
        <w:tc>
          <w:tcPr>
            <w:tcW w:w="567" w:type="dxa"/>
            <w:shd w:val="clear" w:color="auto" w:fill="BFBFBF" w:themeFill="background1" w:themeFillShade="BF"/>
            <w:vAlign w:val="center"/>
          </w:tcPr>
          <w:p w14:paraId="4FDCAA03" w14:textId="77777777" w:rsidR="00C05A53" w:rsidRPr="00C229D3" w:rsidRDefault="00C05A53" w:rsidP="00D47255">
            <w:pPr>
              <w:pStyle w:val="ProductList-OfferingBody"/>
              <w:ind w:left="0" w:right="0"/>
              <w:jc w:val="center"/>
            </w:pPr>
          </w:p>
        </w:tc>
        <w:tc>
          <w:tcPr>
            <w:tcW w:w="507" w:type="dxa"/>
            <w:shd w:val="clear" w:color="auto" w:fill="BFBFBF" w:themeFill="background1" w:themeFillShade="BF"/>
            <w:vAlign w:val="center"/>
          </w:tcPr>
          <w:p w14:paraId="4FDCAA04" w14:textId="77777777" w:rsidR="00C05A53" w:rsidRPr="00C229D3" w:rsidRDefault="00C05A53" w:rsidP="00D47255">
            <w:pPr>
              <w:pStyle w:val="ProductList-OfferingBody"/>
              <w:ind w:left="0" w:right="0"/>
              <w:jc w:val="center"/>
            </w:pPr>
          </w:p>
        </w:tc>
        <w:tc>
          <w:tcPr>
            <w:tcW w:w="595" w:type="dxa"/>
            <w:shd w:val="clear" w:color="auto" w:fill="BFBFBF" w:themeFill="background1" w:themeFillShade="BF"/>
            <w:vAlign w:val="center"/>
          </w:tcPr>
          <w:p w14:paraId="4FDCAA05" w14:textId="77777777" w:rsidR="00C05A53" w:rsidRPr="00C229D3" w:rsidRDefault="00C05A53" w:rsidP="00D47255">
            <w:pPr>
              <w:pStyle w:val="ProductList-OfferingBody"/>
              <w:ind w:left="0" w:right="0"/>
              <w:jc w:val="center"/>
            </w:pPr>
          </w:p>
        </w:tc>
        <w:tc>
          <w:tcPr>
            <w:tcW w:w="596" w:type="dxa"/>
            <w:shd w:val="clear" w:color="auto" w:fill="BFBFBF" w:themeFill="background1" w:themeFillShade="BF"/>
            <w:vAlign w:val="center"/>
          </w:tcPr>
          <w:p w14:paraId="4FDCAA06" w14:textId="77777777" w:rsidR="00C05A53" w:rsidRPr="00C229D3" w:rsidRDefault="00C05A53" w:rsidP="00D47255">
            <w:pPr>
              <w:pStyle w:val="ProductList-OfferingBody"/>
              <w:ind w:left="0" w:right="0"/>
              <w:jc w:val="center"/>
            </w:pPr>
          </w:p>
        </w:tc>
        <w:tc>
          <w:tcPr>
            <w:tcW w:w="595" w:type="dxa"/>
            <w:shd w:val="clear" w:color="auto" w:fill="BFBFBF" w:themeFill="background1" w:themeFillShade="BF"/>
            <w:vAlign w:val="center"/>
          </w:tcPr>
          <w:p w14:paraId="4FDCAA07" w14:textId="77777777" w:rsidR="00C05A53" w:rsidRPr="00C229D3" w:rsidRDefault="00C05A53" w:rsidP="00D47255">
            <w:pPr>
              <w:pStyle w:val="ProductList-OfferingBody"/>
              <w:ind w:left="0" w:right="0"/>
              <w:jc w:val="center"/>
            </w:pPr>
          </w:p>
        </w:tc>
        <w:tc>
          <w:tcPr>
            <w:tcW w:w="596" w:type="dxa"/>
            <w:shd w:val="clear" w:color="auto" w:fill="BFBFBF" w:themeFill="background1" w:themeFillShade="BF"/>
            <w:vAlign w:val="center"/>
          </w:tcPr>
          <w:p w14:paraId="4FDCAA08" w14:textId="77777777" w:rsidR="00C05A53" w:rsidRPr="00C229D3" w:rsidRDefault="00C05A53" w:rsidP="00D47255">
            <w:pPr>
              <w:pStyle w:val="ProductList-OfferingBody"/>
              <w:ind w:left="0" w:right="0"/>
              <w:jc w:val="center"/>
            </w:pPr>
          </w:p>
        </w:tc>
      </w:tr>
    </w:tbl>
    <w:p w14:paraId="4FDCAA0A"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rsidRPr="0015793B" w14:paraId="4FDCAA0E" w14:textId="77777777" w:rsidTr="008E7844">
        <w:tc>
          <w:tcPr>
            <w:tcW w:w="3596" w:type="dxa"/>
          </w:tcPr>
          <w:p w14:paraId="4FDCAA0B" w14:textId="0E6DD493"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194177">
              <w:t>(3/13)</w:t>
            </w:r>
          </w:p>
        </w:tc>
        <w:tc>
          <w:tcPr>
            <w:tcW w:w="3424" w:type="dxa"/>
          </w:tcPr>
          <w:p w14:paraId="4FDCAA0C" w14:textId="77777777" w:rsidR="00782C7B" w:rsidRDefault="005A0966" w:rsidP="00C4636F">
            <w:pPr>
              <w:pStyle w:val="ProductList-Body"/>
            </w:pPr>
            <w:r>
              <w:t xml:space="preserve">Grupo de productos: </w:t>
            </w:r>
            <w:r>
              <w:rPr>
                <w:b/>
              </w:rPr>
              <w:t>Servidor</w:t>
            </w:r>
          </w:p>
        </w:tc>
        <w:tc>
          <w:tcPr>
            <w:tcW w:w="3770" w:type="dxa"/>
          </w:tcPr>
          <w:p w14:paraId="4FDCAA0D" w14:textId="20D2E91E" w:rsidR="00782C7B" w:rsidRPr="008E7844" w:rsidRDefault="00AD224C" w:rsidP="00C4636F">
            <w:pPr>
              <w:pStyle w:val="ProductList-Body"/>
              <w:rPr>
                <w:lang w:val="es-ES"/>
              </w:rPr>
            </w:pPr>
            <w:r w:rsidRPr="008E7844">
              <w:rPr>
                <w:lang w:val="es-ES"/>
              </w:rPr>
              <w:t>Reducción elegible (SCE)</w:t>
            </w:r>
            <w:r w:rsidR="00F12282" w:rsidRPr="008E7844">
              <w:rPr>
                <w:lang w:val="es-ES"/>
              </w:rPr>
              <w:t>:</w:t>
            </w:r>
            <w:r w:rsidRPr="008E7844">
              <w:rPr>
                <w:b/>
                <w:lang w:val="es-ES"/>
              </w:rPr>
              <w:t xml:space="preserve"> Todo salvo Branch IDC</w:t>
            </w:r>
          </w:p>
        </w:tc>
      </w:tr>
      <w:tr w:rsidR="00782C7B" w:rsidRPr="0015793B" w14:paraId="4FDCAA12" w14:textId="77777777" w:rsidTr="008E7844">
        <w:tc>
          <w:tcPr>
            <w:tcW w:w="3596" w:type="dxa"/>
          </w:tcPr>
          <w:p w14:paraId="4FDCAA0F" w14:textId="77777777" w:rsidR="00782C7B" w:rsidRPr="008E7844" w:rsidRDefault="00782C7B" w:rsidP="00C4636F">
            <w:pPr>
              <w:pStyle w:val="ProductList-Body"/>
              <w:rPr>
                <w:lang w:val="es-ES"/>
              </w:rPr>
            </w:pPr>
          </w:p>
        </w:tc>
        <w:tc>
          <w:tcPr>
            <w:tcW w:w="3424" w:type="dxa"/>
          </w:tcPr>
          <w:p w14:paraId="4FDCAA10" w14:textId="77777777" w:rsidR="00782C7B" w:rsidRDefault="0052607F" w:rsidP="00C4636F">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770" w:type="dxa"/>
          </w:tcPr>
          <w:p w14:paraId="4FDCAA11" w14:textId="52A2D16F" w:rsidR="00782C7B" w:rsidRPr="008E7844" w:rsidRDefault="00050BC6" w:rsidP="00C4636F">
            <w:pPr>
              <w:pStyle w:val="ProductList-Body"/>
              <w:rPr>
                <w:lang w:val="es-ES"/>
              </w:rPr>
            </w:pPr>
            <w:r w:rsidRPr="008E7844">
              <w:rPr>
                <w:lang w:val="es-ES"/>
              </w:rPr>
              <w:t xml:space="preserve">Excepciones de usuarios cualificados: </w:t>
            </w:r>
            <w:r w:rsidRPr="008E7844">
              <w:rPr>
                <w:b/>
                <w:lang w:val="es-ES"/>
              </w:rPr>
              <w:t>Todos</w:t>
            </w:r>
          </w:p>
        </w:tc>
      </w:tr>
    </w:tbl>
    <w:p w14:paraId="4FDCAA13"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37CA4C79" w14:textId="2A219033" w:rsidR="00CC2904" w:rsidRPr="008E7844" w:rsidRDefault="00CC2904" w:rsidP="00AD224C">
      <w:pPr>
        <w:pStyle w:val="ProductList-Body"/>
        <w:rPr>
          <w:lang w:val="es-ES"/>
        </w:rPr>
      </w:pPr>
      <w:r w:rsidRPr="008E7844">
        <w:rPr>
          <w:b/>
          <w:color w:val="00188F"/>
          <w:lang w:val="es-ES"/>
        </w:rPr>
        <w:t>Derechos de actualización de Software Assurance para las versiones previas de BizTalk Server</w:t>
      </w:r>
    </w:p>
    <w:p w14:paraId="6E0A286C" w14:textId="687A5EC6" w:rsidR="00CC2904" w:rsidRPr="008E7844" w:rsidRDefault="00CC2904" w:rsidP="00CC2904">
      <w:pPr>
        <w:pStyle w:val="ProductList-Body"/>
        <w:rPr>
          <w:lang w:val="es-ES"/>
        </w:rPr>
      </w:pPr>
      <w:r w:rsidRPr="008E7844">
        <w:rPr>
          <w:lang w:val="es-ES"/>
        </w:rPr>
        <w:t>Los clientes que tenían cobertura de SA para los Productos de BizTalk Server el 1 de abril de 2013, podrían ser elegibles para actualizar a la versión 2013 en virtud de términos especiales.</w:t>
      </w:r>
      <w:r w:rsidR="00800295" w:rsidRPr="008E7844">
        <w:rPr>
          <w:lang w:val="es-ES"/>
        </w:rPr>
        <w:t xml:space="preserve"> </w:t>
      </w:r>
      <w:r w:rsidRPr="008E7844">
        <w:rPr>
          <w:lang w:val="es-ES"/>
        </w:rPr>
        <w:t xml:space="preserve">Para obtener más detalles, consulte la Lista de Productos de diciembre de 2014 en </w:t>
      </w:r>
      <w:hyperlink r:id="rId25" w:history="1">
        <w:r w:rsidRPr="008E7844">
          <w:rPr>
            <w:rStyle w:val="Hyperlink"/>
            <w:lang w:val="es-ES"/>
          </w:rPr>
          <w:t>http://go.microsoft.com/?linkid=9839207</w:t>
        </w:r>
      </w:hyperlink>
      <w:r w:rsidRPr="008E7844">
        <w:rPr>
          <w:lang w:val="es-ES"/>
        </w:rPr>
        <w:t>. Los clientes con cobertura de SA activa el 1 de junio de 2014 o después de dicha fecha, también podrían ser elegibles para actualizar a BizTalk Server 2013 R2 en virtud de los mismos términos especiales, siempre que mantengan la cobertura en virtud del mismo periodo de vigencia continuo desde el 1 de abril de 2013 o desde una fecha anterior. Los clientes que hayan renovado su cobertura en BizTalk Server el 1 de abril de 2013 o después de dicha fecha solo podrán realizar la actualización basándose en su inventario actual de licencias por núcleo con cobertura de Software Assurance activa.</w:t>
      </w:r>
    </w:p>
    <w:bookmarkStart w:id="74" w:name="_Toc378147621"/>
    <w:bookmarkStart w:id="75" w:name="_Toc378151523"/>
    <w:p w14:paraId="4FDCAA2C" w14:textId="39944F4F" w:rsidR="00585A48" w:rsidRPr="008E7844" w:rsidRDefault="002A0EC8"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AA2D" w14:textId="6472A461" w:rsidR="00407E60" w:rsidRPr="00924715" w:rsidRDefault="00407E60" w:rsidP="00680B4D">
      <w:pPr>
        <w:pStyle w:val="ProductList-Offering1Heading"/>
        <w:outlineLvl w:val="1"/>
      </w:pPr>
      <w:bookmarkStart w:id="76" w:name="_Toc379797104"/>
      <w:bookmarkStart w:id="77" w:name="_Toc380513130"/>
      <w:bookmarkStart w:id="78" w:name="_Toc380655169"/>
      <w:bookmarkStart w:id="79" w:name="_Toc408480755"/>
      <w:r>
        <w:t>Core Infrastructure Server</w:t>
      </w:r>
      <w:bookmarkEnd w:id="74"/>
      <w:bookmarkEnd w:id="75"/>
      <w:bookmarkEnd w:id="76"/>
      <w:bookmarkEnd w:id="77"/>
      <w:r>
        <w:t xml:space="preserve"> Suite</w:t>
      </w:r>
      <w:bookmarkEnd w:id="78"/>
      <w:bookmarkEnd w:id="79"/>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44"/>
        <w:gridCol w:w="547"/>
        <w:gridCol w:w="614"/>
      </w:tblGrid>
      <w:tr w:rsidR="00A179CC" w14:paraId="4FDCAA3C" w14:textId="77777777" w:rsidTr="008E7844">
        <w:trPr>
          <w:tblHeader/>
        </w:trPr>
        <w:tc>
          <w:tcPr>
            <w:tcW w:w="3060" w:type="dxa"/>
            <w:tcBorders>
              <w:bottom w:val="nil"/>
            </w:tcBorders>
            <w:shd w:val="clear" w:color="auto" w:fill="00188F"/>
          </w:tcPr>
          <w:p w14:paraId="4FDCAA2E"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2F" w14:textId="43388AA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A30" w14:textId="714C244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A31" w14:textId="7B0FD22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0CDFBE5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FC69C1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AA34" w14:textId="465B953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AA35" w14:textId="74B325E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AA36" w14:textId="6713255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AA37" w14:textId="58142A3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A38" w14:textId="66835B5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44" w:type="dxa"/>
            <w:shd w:val="clear" w:color="auto" w:fill="00188F"/>
            <w:vAlign w:val="center"/>
          </w:tcPr>
          <w:p w14:paraId="4FDCAA39" w14:textId="043E479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47" w:type="dxa"/>
            <w:shd w:val="clear" w:color="auto" w:fill="00188F"/>
            <w:vAlign w:val="center"/>
          </w:tcPr>
          <w:p w14:paraId="4FDCAA3A" w14:textId="53435A8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614" w:type="dxa"/>
            <w:shd w:val="clear" w:color="auto" w:fill="00188F"/>
            <w:vAlign w:val="center"/>
          </w:tcPr>
          <w:p w14:paraId="4FDCAA3B" w14:textId="251BB19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E5638E" w14:paraId="4FDCAA4B" w14:textId="77777777" w:rsidTr="008E7844">
        <w:tc>
          <w:tcPr>
            <w:tcW w:w="3060" w:type="dxa"/>
            <w:tcBorders>
              <w:top w:val="nil"/>
              <w:left w:val="nil"/>
              <w:bottom w:val="dashSmallGap" w:sz="4" w:space="0" w:color="BFBFBF" w:themeColor="background1" w:themeShade="BF"/>
              <w:right w:val="nil"/>
            </w:tcBorders>
          </w:tcPr>
          <w:p w14:paraId="4FDCAA3D" w14:textId="08BBF714" w:rsidR="00E5638E" w:rsidRPr="008E7844" w:rsidRDefault="00E5638E" w:rsidP="00237299">
            <w:pPr>
              <w:pStyle w:val="ProductList-Offering1"/>
              <w:rPr>
                <w:lang w:val="fr-FR"/>
              </w:rPr>
            </w:pPr>
            <w:bookmarkStart w:id="80" w:name="_Toc379797105"/>
            <w:bookmarkStart w:id="81" w:name="_Toc380513131"/>
            <w:bookmarkStart w:id="82" w:name="_Toc380655170"/>
            <w:bookmarkStart w:id="83" w:name="_Toc408480756"/>
            <w:r w:rsidRPr="008E7844">
              <w:rPr>
                <w:lang w:val="fr-FR"/>
              </w:rPr>
              <w:t>Core Infrastructure Server Suite Datacenter</w:t>
            </w:r>
            <w:bookmarkEnd w:id="80"/>
            <w:bookmarkEnd w:id="81"/>
            <w:bookmarkEnd w:id="82"/>
            <w:bookmarkEnd w:id="83"/>
            <w:r>
              <w:fldChar w:fldCharType="begin"/>
            </w:r>
            <w:r w:rsidRPr="008E7844">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E5638E" w:rsidRDefault="00E5638E"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E5638E" w:rsidRDefault="00E5638E"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E5638E" w:rsidRDefault="00E5638E"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E5638E" w:rsidRDefault="00E5638E"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E5638E" w:rsidRDefault="00E5638E" w:rsidP="00237299">
            <w:pPr>
              <w:pStyle w:val="ProductList-OfferingBody"/>
              <w:ind w:left="-113"/>
              <w:jc w:val="center"/>
            </w:pPr>
            <w:r>
              <w:t>75</w:t>
            </w:r>
          </w:p>
        </w:tc>
        <w:tc>
          <w:tcPr>
            <w:tcW w:w="596" w:type="dxa"/>
            <w:shd w:val="clear" w:color="auto" w:fill="70AD47" w:themeFill="accent6"/>
            <w:vAlign w:val="center"/>
          </w:tcPr>
          <w:p w14:paraId="4FDCAA43" w14:textId="12C83F1D" w:rsidR="00E5638E" w:rsidRPr="00E5638E" w:rsidRDefault="00E5638E" w:rsidP="00237299">
            <w:pPr>
              <w:pStyle w:val="ProductList-OfferingBody"/>
              <w:ind w:left="-113"/>
              <w:jc w:val="center"/>
            </w:pPr>
            <w:r w:rsidRPr="00E5638E">
              <w:fldChar w:fldCharType="begin"/>
            </w:r>
            <w:r w:rsidRPr="00E5638E">
              <w:instrText xml:space="preserve"> AutoTextList  \s NoStyle \t “Core Infrastructure” </w:instrText>
            </w:r>
            <w:r w:rsidRPr="00E5638E">
              <w:fldChar w:fldCharType="separate"/>
            </w:r>
            <w:r w:rsidRPr="00E5638E">
              <w:t xml:space="preserve"> C </w:t>
            </w:r>
            <w:r w:rsidRPr="00E5638E">
              <w:fldChar w:fldCharType="end"/>
            </w:r>
          </w:p>
        </w:tc>
        <w:tc>
          <w:tcPr>
            <w:tcW w:w="595" w:type="dxa"/>
            <w:shd w:val="clear" w:color="auto" w:fill="BFBFBF" w:themeFill="background1" w:themeFillShade="BF"/>
            <w:vAlign w:val="center"/>
          </w:tcPr>
          <w:p w14:paraId="4FDCAA44" w14:textId="77777777" w:rsidR="00E5638E" w:rsidRDefault="00E5638E" w:rsidP="00237299">
            <w:pPr>
              <w:pStyle w:val="ProductList-OfferingBody"/>
              <w:ind w:left="-113"/>
              <w:jc w:val="center"/>
            </w:pPr>
          </w:p>
        </w:tc>
        <w:tc>
          <w:tcPr>
            <w:tcW w:w="596" w:type="dxa"/>
            <w:shd w:val="clear" w:color="auto" w:fill="70AD47" w:themeFill="accent6"/>
            <w:vAlign w:val="center"/>
          </w:tcPr>
          <w:p w14:paraId="4FDCAA45" w14:textId="77777777" w:rsidR="00E5638E" w:rsidRDefault="00E5638E" w:rsidP="00237299">
            <w:pPr>
              <w:pStyle w:val="ProductList-OfferingBody"/>
              <w:ind w:left="-113"/>
              <w:jc w:val="center"/>
            </w:pPr>
          </w:p>
        </w:tc>
        <w:tc>
          <w:tcPr>
            <w:tcW w:w="595" w:type="dxa"/>
            <w:shd w:val="clear" w:color="auto" w:fill="70AD47" w:themeFill="accent6"/>
            <w:vAlign w:val="center"/>
          </w:tcPr>
          <w:p w14:paraId="4FDCAA46" w14:textId="77777777" w:rsidR="00E5638E" w:rsidRDefault="00E5638E" w:rsidP="00237299">
            <w:pPr>
              <w:pStyle w:val="ProductList-OfferingBody"/>
              <w:ind w:left="-113"/>
              <w:jc w:val="center"/>
            </w:pPr>
          </w:p>
        </w:tc>
        <w:tc>
          <w:tcPr>
            <w:tcW w:w="595" w:type="dxa"/>
            <w:shd w:val="clear" w:color="auto" w:fill="70AD47" w:themeFill="accent6"/>
            <w:vAlign w:val="center"/>
          </w:tcPr>
          <w:p w14:paraId="4FDCAA47" w14:textId="372DBBC8" w:rsidR="00E5638E" w:rsidRDefault="00E5638E" w:rsidP="00237299">
            <w:pPr>
              <w:pStyle w:val="ProductList-OfferingBody"/>
              <w:ind w:left="-113"/>
              <w:jc w:val="center"/>
            </w:pPr>
            <w:r w:rsidRPr="00C229D3">
              <w:fldChar w:fldCharType="begin"/>
            </w:r>
            <w:r w:rsidRPr="00C229D3">
              <w:instrText xml:space="preserve"> AutoTextList  \s NoStyle \t “Licencia Open y Open Value” </w:instrText>
            </w:r>
            <w:r w:rsidRPr="00C229D3">
              <w:fldChar w:fldCharType="separate"/>
            </w:r>
            <w:r w:rsidRPr="00C229D3">
              <w:t>OF</w:t>
            </w:r>
            <w:r w:rsidRPr="00C229D3">
              <w:fldChar w:fldCharType="end"/>
            </w:r>
          </w:p>
        </w:tc>
        <w:tc>
          <w:tcPr>
            <w:tcW w:w="644" w:type="dxa"/>
            <w:shd w:val="clear" w:color="auto" w:fill="70AD47" w:themeFill="accent6"/>
            <w:vAlign w:val="center"/>
          </w:tcPr>
          <w:p w14:paraId="4FDCAA48" w14:textId="5B8FCFF2" w:rsidR="00E5638E" w:rsidRDefault="00E5638E" w:rsidP="00237299">
            <w:pPr>
              <w:pStyle w:val="ProductList-OfferingBody"/>
              <w:ind w:left="-113"/>
              <w:jc w:val="center"/>
            </w:pPr>
            <w:r w:rsidRPr="00C229D3">
              <w:fldChar w:fldCharType="begin"/>
            </w:r>
            <w:r w:rsidRPr="00C229D3">
              <w:instrText xml:space="preserve"> AutoTextList  \s NoStyle \t “No toda la organización en Open Value” </w:instrText>
            </w:r>
            <w:r w:rsidRPr="00C229D3">
              <w:fldChar w:fldCharType="separate"/>
            </w:r>
            <w:r w:rsidRPr="00C229D3">
              <w:t xml:space="preserve"> P </w:t>
            </w:r>
            <w:r w:rsidRPr="00C229D3">
              <w:fldChar w:fldCharType="end"/>
            </w:r>
          </w:p>
        </w:tc>
        <w:tc>
          <w:tcPr>
            <w:tcW w:w="547" w:type="dxa"/>
            <w:shd w:val="clear" w:color="auto" w:fill="70AD47" w:themeFill="accent6"/>
            <w:vAlign w:val="center"/>
          </w:tcPr>
          <w:p w14:paraId="4FDCAA49" w14:textId="77777777" w:rsidR="00E5638E" w:rsidRDefault="00E5638E" w:rsidP="00237299">
            <w:pPr>
              <w:pStyle w:val="ProductList-OfferingBody"/>
              <w:ind w:left="-113"/>
              <w:jc w:val="center"/>
            </w:pPr>
          </w:p>
        </w:tc>
        <w:tc>
          <w:tcPr>
            <w:tcW w:w="614" w:type="dxa"/>
            <w:shd w:val="clear" w:color="auto" w:fill="70AD47" w:themeFill="accent6"/>
            <w:vAlign w:val="center"/>
          </w:tcPr>
          <w:p w14:paraId="4FDCAA4A" w14:textId="4A8405D3" w:rsidR="00E5638E" w:rsidRPr="00A12C31" w:rsidRDefault="00E5638E" w:rsidP="00237299">
            <w:pPr>
              <w:pStyle w:val="ProductList-OfferingBody"/>
              <w:ind w:left="-113"/>
              <w:jc w:val="center"/>
            </w:pPr>
            <w:r w:rsidRPr="00C229D3">
              <w:fldChar w:fldCharType="begin"/>
            </w:r>
            <w:r w:rsidRPr="00C229D3">
              <w:instrText xml:space="preserve"> AutoTextList  \s NoStyle \t “Producto de Herramientas y Servidor” </w:instrText>
            </w:r>
            <w:r w:rsidRPr="00C229D3">
              <w:fldChar w:fldCharType="separate"/>
            </w:r>
            <w:r w:rsidRPr="00C229D3">
              <w:t>SP</w:t>
            </w:r>
            <w:r w:rsidRPr="00C229D3">
              <w:fldChar w:fldCharType="end"/>
            </w:r>
          </w:p>
        </w:tc>
      </w:tr>
      <w:tr w:rsidR="00C05A53" w14:paraId="4FDCAA5A" w14:textId="77777777" w:rsidTr="008E784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8E7844" w:rsidRDefault="005E2606" w:rsidP="00C05A53">
            <w:pPr>
              <w:pStyle w:val="ProductList-Offering1"/>
              <w:rPr>
                <w:lang w:val="fr-FR"/>
              </w:rPr>
            </w:pPr>
            <w:bookmarkStart w:id="84" w:name="_Toc379797106"/>
            <w:bookmarkStart w:id="85" w:name="_Toc380513132"/>
            <w:bookmarkStart w:id="86" w:name="_Toc380655171"/>
            <w:bookmarkStart w:id="87" w:name="_Toc408480757"/>
            <w:r w:rsidRPr="008E7844">
              <w:rPr>
                <w:lang w:val="fr-FR"/>
              </w:rPr>
              <w:t>Core Infrastructure Server Suite Enterprise</w:t>
            </w:r>
            <w:bookmarkEnd w:id="84"/>
            <w:bookmarkEnd w:id="85"/>
            <w:bookmarkEnd w:id="86"/>
            <w:bookmarkEnd w:id="87"/>
            <w:r>
              <w:fldChar w:fldCharType="begin"/>
            </w:r>
            <w:r w:rsidRPr="008E7844">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Default="00C05A53" w:rsidP="00C05A53">
            <w:pPr>
              <w:pStyle w:val="ProductList-OfferingBody"/>
              <w:ind w:left="-113"/>
              <w:jc w:val="center"/>
            </w:pPr>
          </w:p>
        </w:tc>
        <w:tc>
          <w:tcPr>
            <w:tcW w:w="644" w:type="dxa"/>
            <w:shd w:val="clear" w:color="auto" w:fill="BFBFBF" w:themeFill="background1" w:themeFillShade="BF"/>
            <w:vAlign w:val="center"/>
          </w:tcPr>
          <w:p w14:paraId="4FDCAA57" w14:textId="77777777" w:rsidR="00C05A53" w:rsidRDefault="00C05A53" w:rsidP="00C05A53">
            <w:pPr>
              <w:pStyle w:val="ProductList-OfferingBody"/>
              <w:ind w:left="-113"/>
              <w:jc w:val="center"/>
            </w:pPr>
          </w:p>
        </w:tc>
        <w:tc>
          <w:tcPr>
            <w:tcW w:w="547" w:type="dxa"/>
            <w:shd w:val="clear" w:color="auto" w:fill="BFBFBF" w:themeFill="background1" w:themeFillShade="BF"/>
            <w:vAlign w:val="center"/>
          </w:tcPr>
          <w:p w14:paraId="4FDCAA58" w14:textId="77777777" w:rsidR="00C05A53" w:rsidRDefault="00C05A53" w:rsidP="00C05A53">
            <w:pPr>
              <w:pStyle w:val="ProductList-OfferingBody"/>
              <w:ind w:left="-113"/>
              <w:jc w:val="center"/>
            </w:pPr>
          </w:p>
        </w:tc>
        <w:tc>
          <w:tcPr>
            <w:tcW w:w="614" w:type="dxa"/>
            <w:shd w:val="clear" w:color="auto" w:fill="BFBFBF" w:themeFill="background1" w:themeFillShade="BF"/>
            <w:vAlign w:val="center"/>
          </w:tcPr>
          <w:p w14:paraId="4FDCAA59" w14:textId="5AFDD752" w:rsidR="00C05A53" w:rsidRPr="00A12C31" w:rsidRDefault="00C05A53" w:rsidP="00A12C31">
            <w:pPr>
              <w:pStyle w:val="ProductList-OfferingBody"/>
              <w:ind w:left="-113"/>
              <w:jc w:val="center"/>
            </w:pPr>
          </w:p>
        </w:tc>
      </w:tr>
      <w:tr w:rsidR="00E5638E" w14:paraId="4FDCAA69" w14:textId="77777777" w:rsidTr="008E7844">
        <w:tc>
          <w:tcPr>
            <w:tcW w:w="3060" w:type="dxa"/>
            <w:tcBorders>
              <w:top w:val="dashSmallGap" w:sz="4" w:space="0" w:color="BFBFBF" w:themeColor="background1" w:themeShade="BF"/>
              <w:left w:val="nil"/>
              <w:bottom w:val="nil"/>
              <w:right w:val="nil"/>
            </w:tcBorders>
          </w:tcPr>
          <w:p w14:paraId="4FDCAA5B" w14:textId="24953F6E" w:rsidR="00E5638E" w:rsidRPr="008E7844" w:rsidRDefault="00E5638E" w:rsidP="00237299">
            <w:pPr>
              <w:pStyle w:val="ProductList-Offering1"/>
              <w:rPr>
                <w:lang w:val="fr-FR"/>
              </w:rPr>
            </w:pPr>
            <w:bookmarkStart w:id="88" w:name="_Toc379797107"/>
            <w:bookmarkStart w:id="89" w:name="_Toc380513133"/>
            <w:bookmarkStart w:id="90" w:name="_Toc380655172"/>
            <w:bookmarkStart w:id="91" w:name="_Toc408480758"/>
            <w:r w:rsidRPr="008E7844">
              <w:rPr>
                <w:lang w:val="fr-FR"/>
              </w:rPr>
              <w:t>Core Infrastructure Server Suite Standard</w:t>
            </w:r>
            <w:bookmarkEnd w:id="88"/>
            <w:bookmarkEnd w:id="89"/>
            <w:bookmarkEnd w:id="90"/>
            <w:bookmarkEnd w:id="91"/>
            <w:r>
              <w:fldChar w:fldCharType="begin"/>
            </w:r>
            <w:r w:rsidRPr="008E7844">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E5638E" w:rsidRDefault="00E5638E"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E5638E" w:rsidRDefault="00E5638E"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E5638E" w:rsidRDefault="00E5638E"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E5638E" w:rsidRDefault="00E5638E"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E5638E" w:rsidRDefault="00E5638E" w:rsidP="00237299">
            <w:pPr>
              <w:pStyle w:val="ProductList-OfferingBody"/>
              <w:ind w:left="-113"/>
              <w:jc w:val="center"/>
            </w:pPr>
            <w:r>
              <w:t>25</w:t>
            </w:r>
          </w:p>
        </w:tc>
        <w:tc>
          <w:tcPr>
            <w:tcW w:w="596" w:type="dxa"/>
            <w:shd w:val="clear" w:color="auto" w:fill="70AD47" w:themeFill="accent6"/>
            <w:vAlign w:val="center"/>
          </w:tcPr>
          <w:p w14:paraId="4FDCAA61" w14:textId="112A3C17" w:rsidR="00E5638E" w:rsidRPr="00E5638E" w:rsidRDefault="00E5638E" w:rsidP="00237299">
            <w:pPr>
              <w:pStyle w:val="ProductList-OfferingBody"/>
              <w:ind w:left="-113"/>
              <w:jc w:val="center"/>
            </w:pPr>
            <w:r w:rsidRPr="00E5638E">
              <w:fldChar w:fldCharType="begin"/>
            </w:r>
            <w:r w:rsidRPr="00E5638E">
              <w:instrText xml:space="preserve"> AutoTextList  \s NoStyle \t “Core Infrastructure” </w:instrText>
            </w:r>
            <w:r w:rsidRPr="00E5638E">
              <w:fldChar w:fldCharType="separate"/>
            </w:r>
            <w:r w:rsidRPr="00E5638E">
              <w:t xml:space="preserve"> C </w:t>
            </w:r>
            <w:r w:rsidRPr="00E5638E">
              <w:fldChar w:fldCharType="end"/>
            </w:r>
          </w:p>
        </w:tc>
        <w:tc>
          <w:tcPr>
            <w:tcW w:w="595" w:type="dxa"/>
            <w:shd w:val="clear" w:color="auto" w:fill="BFBFBF" w:themeFill="background1" w:themeFillShade="BF"/>
            <w:vAlign w:val="center"/>
          </w:tcPr>
          <w:p w14:paraId="4FDCAA62" w14:textId="77777777" w:rsidR="00E5638E" w:rsidRDefault="00E5638E" w:rsidP="00237299">
            <w:pPr>
              <w:pStyle w:val="ProductList-OfferingBody"/>
              <w:ind w:left="-113"/>
              <w:jc w:val="center"/>
            </w:pPr>
          </w:p>
        </w:tc>
        <w:tc>
          <w:tcPr>
            <w:tcW w:w="596" w:type="dxa"/>
            <w:shd w:val="clear" w:color="auto" w:fill="70AD47" w:themeFill="accent6"/>
            <w:vAlign w:val="center"/>
          </w:tcPr>
          <w:p w14:paraId="4FDCAA63" w14:textId="77777777" w:rsidR="00E5638E" w:rsidRDefault="00E5638E" w:rsidP="00237299">
            <w:pPr>
              <w:pStyle w:val="ProductList-OfferingBody"/>
              <w:ind w:left="-113"/>
              <w:jc w:val="center"/>
            </w:pPr>
          </w:p>
        </w:tc>
        <w:tc>
          <w:tcPr>
            <w:tcW w:w="595" w:type="dxa"/>
            <w:shd w:val="clear" w:color="auto" w:fill="70AD47" w:themeFill="accent6"/>
            <w:vAlign w:val="center"/>
          </w:tcPr>
          <w:p w14:paraId="4FDCAA64" w14:textId="77777777" w:rsidR="00E5638E" w:rsidRDefault="00E5638E" w:rsidP="00237299">
            <w:pPr>
              <w:pStyle w:val="ProductList-OfferingBody"/>
              <w:ind w:left="-113"/>
              <w:jc w:val="center"/>
            </w:pPr>
          </w:p>
        </w:tc>
        <w:tc>
          <w:tcPr>
            <w:tcW w:w="595" w:type="dxa"/>
            <w:shd w:val="clear" w:color="auto" w:fill="70AD47" w:themeFill="accent6"/>
            <w:vAlign w:val="center"/>
          </w:tcPr>
          <w:p w14:paraId="4FDCAA65" w14:textId="3AF03F6D" w:rsidR="00E5638E" w:rsidRDefault="00E5638E" w:rsidP="00237299">
            <w:pPr>
              <w:pStyle w:val="ProductList-OfferingBody"/>
              <w:ind w:left="-113"/>
              <w:jc w:val="center"/>
            </w:pPr>
            <w:r w:rsidRPr="00C229D3">
              <w:fldChar w:fldCharType="begin"/>
            </w:r>
            <w:r w:rsidRPr="00C229D3">
              <w:instrText xml:space="preserve"> AutoTextList  \s NoStyle \t “Licencia Open y Open Value” </w:instrText>
            </w:r>
            <w:r w:rsidRPr="00C229D3">
              <w:fldChar w:fldCharType="separate"/>
            </w:r>
            <w:r w:rsidRPr="00C229D3">
              <w:t>OF</w:t>
            </w:r>
            <w:r w:rsidRPr="00C229D3">
              <w:fldChar w:fldCharType="end"/>
            </w:r>
          </w:p>
        </w:tc>
        <w:tc>
          <w:tcPr>
            <w:tcW w:w="644" w:type="dxa"/>
            <w:shd w:val="clear" w:color="auto" w:fill="70AD47" w:themeFill="accent6"/>
            <w:vAlign w:val="center"/>
          </w:tcPr>
          <w:p w14:paraId="4FDCAA66" w14:textId="03AB157B" w:rsidR="00E5638E" w:rsidRDefault="00E5638E" w:rsidP="00237299">
            <w:pPr>
              <w:pStyle w:val="ProductList-OfferingBody"/>
              <w:ind w:left="-113"/>
              <w:jc w:val="center"/>
            </w:pPr>
            <w:r w:rsidRPr="00C229D3">
              <w:fldChar w:fldCharType="begin"/>
            </w:r>
            <w:r w:rsidRPr="00C229D3">
              <w:instrText xml:space="preserve"> AutoTextList  \s NoStyle \t “No toda la organización en Open Value” </w:instrText>
            </w:r>
            <w:r w:rsidRPr="00C229D3">
              <w:fldChar w:fldCharType="separate"/>
            </w:r>
            <w:r w:rsidRPr="00C229D3">
              <w:t xml:space="preserve"> P </w:t>
            </w:r>
            <w:r w:rsidRPr="00C229D3">
              <w:fldChar w:fldCharType="end"/>
            </w:r>
          </w:p>
        </w:tc>
        <w:tc>
          <w:tcPr>
            <w:tcW w:w="547" w:type="dxa"/>
            <w:shd w:val="clear" w:color="auto" w:fill="70AD47" w:themeFill="accent6"/>
            <w:vAlign w:val="center"/>
          </w:tcPr>
          <w:p w14:paraId="4FDCAA67" w14:textId="77777777" w:rsidR="00E5638E" w:rsidRDefault="00E5638E" w:rsidP="00237299">
            <w:pPr>
              <w:pStyle w:val="ProductList-OfferingBody"/>
              <w:ind w:left="-113"/>
              <w:jc w:val="center"/>
            </w:pPr>
          </w:p>
        </w:tc>
        <w:tc>
          <w:tcPr>
            <w:tcW w:w="614" w:type="dxa"/>
            <w:shd w:val="clear" w:color="auto" w:fill="70AD47" w:themeFill="accent6"/>
            <w:vAlign w:val="center"/>
          </w:tcPr>
          <w:p w14:paraId="4FDCAA68" w14:textId="6F9909AF" w:rsidR="00E5638E" w:rsidRPr="00A12C31" w:rsidRDefault="00E5638E" w:rsidP="00237299">
            <w:pPr>
              <w:pStyle w:val="ProductList-OfferingBody"/>
              <w:ind w:left="-113"/>
              <w:jc w:val="center"/>
            </w:pPr>
            <w:r w:rsidRPr="00C229D3">
              <w:fldChar w:fldCharType="begin"/>
            </w:r>
            <w:r w:rsidRPr="00C229D3">
              <w:instrText xml:space="preserve"> AutoTextList  \s NoStyle \t “Producto de Herramientas y Servidor” </w:instrText>
            </w:r>
            <w:r w:rsidRPr="00C229D3">
              <w:fldChar w:fldCharType="separate"/>
            </w:r>
            <w:r w:rsidRPr="00C229D3">
              <w:t>SP</w:t>
            </w:r>
            <w:r w:rsidRPr="00C229D3">
              <w:fldChar w:fldCharType="end"/>
            </w:r>
          </w:p>
        </w:tc>
      </w:tr>
    </w:tbl>
    <w:p w14:paraId="4FDCAA6A" w14:textId="77777777" w:rsidR="00407E60" w:rsidRPr="00924715"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8B66AC">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Grupo de productos: </w:t>
            </w:r>
            <w:r>
              <w:rPr>
                <w:b/>
              </w:rPr>
              <w:t>Servidor</w:t>
            </w:r>
          </w:p>
        </w:tc>
        <w:tc>
          <w:tcPr>
            <w:tcW w:w="3600" w:type="dxa"/>
          </w:tcPr>
          <w:p w14:paraId="4FDCAA6D" w14:textId="55D97A6B" w:rsidR="000C0ACA" w:rsidRPr="00A13C12" w:rsidRDefault="000C0ACA" w:rsidP="005E2606">
            <w:pPr>
              <w:pStyle w:val="ProductList-Body"/>
              <w:rPr>
                <w:b/>
              </w:rPr>
            </w:pPr>
            <w:r>
              <w:t>Reducción elegible (SCE)</w:t>
            </w:r>
            <w:r w:rsidR="00F3587C">
              <w:t>:</w:t>
            </w:r>
            <w:r>
              <w:t xml:space="preserve"> </w:t>
            </w:r>
            <w:r>
              <w:rPr>
                <w:b/>
              </w:rPr>
              <w:t>Todos</w:t>
            </w:r>
          </w:p>
        </w:tc>
      </w:tr>
      <w:tr w:rsidR="000C0ACA" w14:paraId="4FDCAA74" w14:textId="77777777" w:rsidTr="008B66AC">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52607F" w:rsidP="005E2606">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600" w:type="dxa"/>
          </w:tcPr>
          <w:p w14:paraId="4FDCAA72" w14:textId="77777777" w:rsidR="000C0ACA" w:rsidRDefault="000C0ACA" w:rsidP="005E2606">
            <w:pPr>
              <w:pStyle w:val="ProductList-Body"/>
            </w:pPr>
          </w:p>
        </w:tc>
      </w:tr>
    </w:tbl>
    <w:p w14:paraId="4FDCAA75"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AA76" w14:textId="4E315B42" w:rsidR="001F2DDF" w:rsidRPr="008E7844" w:rsidRDefault="001F2DDF" w:rsidP="001F2DDF">
      <w:pPr>
        <w:pStyle w:val="ProductList-Body"/>
        <w:rPr>
          <w:lang w:val="fr-FR"/>
        </w:rPr>
      </w:pPr>
      <w:r w:rsidRPr="008E7844">
        <w:rPr>
          <w:b/>
          <w:color w:val="00188F"/>
          <w:lang w:val="fr-FR"/>
        </w:rPr>
        <w:t>Core Infrastructure Server Suite (Standard o Datacenter)</w:t>
      </w:r>
      <w:r>
        <w:fldChar w:fldCharType="begin"/>
      </w:r>
      <w:r w:rsidRPr="008E7844">
        <w:rPr>
          <w:lang w:val="fr-FR"/>
        </w:rPr>
        <w:instrText>XE "Core Infrastructure Server Suite Standard"</w:instrText>
      </w:r>
      <w:r>
        <w:fldChar w:fldCharType="end"/>
      </w:r>
    </w:p>
    <w:p w14:paraId="4FDCAA78" w14:textId="77777777" w:rsidR="001F2DDF" w:rsidRPr="008E7844" w:rsidRDefault="001F2DDF" w:rsidP="00516278">
      <w:pPr>
        <w:pStyle w:val="ProductList-Body"/>
        <w:ind w:left="180"/>
        <w:rPr>
          <w:lang w:val="es-ES"/>
        </w:rPr>
      </w:pPr>
      <w:r w:rsidRPr="008E7844">
        <w:rPr>
          <w:b/>
          <w:color w:val="00188F"/>
          <w:lang w:val="es-ES"/>
        </w:rPr>
        <w:t>Migración a un nuevo modelo de licencias</w:t>
      </w:r>
    </w:p>
    <w:p w14:paraId="4FDCAA79" w14:textId="79C495AC" w:rsidR="001F2DDF" w:rsidRPr="008E7844" w:rsidRDefault="001F2DDF" w:rsidP="00516278">
      <w:pPr>
        <w:pStyle w:val="ProductList-Body"/>
        <w:ind w:left="180"/>
        <w:rPr>
          <w:lang w:val="es-ES"/>
        </w:rPr>
      </w:pPr>
      <w:r w:rsidRPr="008E7844">
        <w:rPr>
          <w:lang w:val="es-ES"/>
        </w:rPr>
        <w:t>A partir del 1 de abril de 2012, se modificó el modelo de licencias para Core Infrastructure Server (“CIS”). Las licencias adquiridas conforme a nuevas inscripciones en vigor después del 1 de abril de 2012 pueden licenciar hasta dos procesadores físicos.</w:t>
      </w:r>
    </w:p>
    <w:p w14:paraId="4FDCAA7A" w14:textId="77777777" w:rsidR="001F2DDF" w:rsidRPr="008E7844" w:rsidRDefault="001F2DDF" w:rsidP="00516278">
      <w:pPr>
        <w:pStyle w:val="ProductList-Body"/>
        <w:ind w:left="180"/>
        <w:rPr>
          <w:lang w:val="es-ES"/>
        </w:rPr>
      </w:pPr>
    </w:p>
    <w:p w14:paraId="4FDCAA7B" w14:textId="253868BC" w:rsidR="001F2DDF" w:rsidRPr="008E7844" w:rsidRDefault="001F2DDF" w:rsidP="00516278">
      <w:pPr>
        <w:pStyle w:val="ProductList-Body"/>
        <w:ind w:left="180"/>
        <w:rPr>
          <w:lang w:val="es-ES"/>
        </w:rPr>
      </w:pPr>
      <w:r w:rsidRPr="008E7844">
        <w:rPr>
          <w:lang w:val="es-ES"/>
        </w:rPr>
        <w:t xml:space="preserve">Los clientes con inscripciones existentes a partir del 1 de abril de 2012 pueden seguir con el </w:t>
      </w:r>
      <w:r w:rsidR="00B84A46" w:rsidRPr="008E7844">
        <w:rPr>
          <w:lang w:val="es-ES"/>
        </w:rPr>
        <w:t>“</w:t>
      </w:r>
      <w:r w:rsidRPr="008E7844">
        <w:rPr>
          <w:lang w:val="es-ES"/>
        </w:rPr>
        <w:t>true up</w:t>
      </w:r>
      <w:r w:rsidR="00B84A46" w:rsidRPr="008E7844">
        <w:rPr>
          <w:lang w:val="es-ES"/>
        </w:rPr>
        <w:t>”</w:t>
      </w:r>
      <w:r w:rsidRPr="008E7844">
        <w:rPr>
          <w:lang w:val="es-ES"/>
        </w:rPr>
        <w:t xml:space="preserve"> de licencias conforme al modelo antiguo según el cual cada licencia puede licenciar solo un procesador. Los siguientes derechos de migración se aplican a las licencias para estos clientes:</w:t>
      </w:r>
    </w:p>
    <w:p w14:paraId="3E3EC5AE" w14:textId="45E69DBC" w:rsidR="00EF171D" w:rsidRPr="008E7844" w:rsidRDefault="00EF171D" w:rsidP="00516278">
      <w:pPr>
        <w:pStyle w:val="ProductList-Body"/>
        <w:ind w:left="180"/>
        <w:rPr>
          <w:lang w:val="es-ES"/>
        </w:rPr>
      </w:pPr>
    </w:p>
    <w:p w14:paraId="511FA415" w14:textId="3530273D" w:rsidR="00EF171D" w:rsidRPr="008E7844" w:rsidRDefault="00EF171D" w:rsidP="00516278">
      <w:pPr>
        <w:pStyle w:val="ProductList-Body"/>
        <w:ind w:left="180"/>
        <w:rPr>
          <w:lang w:val="es-ES"/>
        </w:rPr>
      </w:pPr>
      <w:r w:rsidRPr="008E7844">
        <w:rPr>
          <w:b/>
          <w:color w:val="00188F"/>
          <w:lang w:val="es-ES"/>
        </w:rPr>
        <w:t>Core Infrastructure Suite</w:t>
      </w:r>
    </w:p>
    <w:p w14:paraId="19235301" w14:textId="19F56D99" w:rsidR="00EF171D" w:rsidRPr="008E7844" w:rsidRDefault="001F2DDF" w:rsidP="00516278">
      <w:pPr>
        <w:pStyle w:val="ProductList-Body"/>
        <w:ind w:left="180"/>
        <w:rPr>
          <w:lang w:val="es-ES"/>
        </w:rPr>
      </w:pPr>
      <w:r w:rsidRPr="008E7844">
        <w:rPr>
          <w:lang w:val="es-ES"/>
        </w:rPr>
        <w:t>Durante su inscripción existente, las licencias nuevas y existentes de los clientes conforme al modelo antiguo se considerarán equivalentes a las licencias conforme al modelo nuevo a la siguiente ratio:</w:t>
      </w:r>
    </w:p>
    <w:p w14:paraId="485889E6" w14:textId="77777777" w:rsidR="00EF171D" w:rsidRPr="008E7844" w:rsidRDefault="00EF171D" w:rsidP="002B207D">
      <w:pPr>
        <w:pStyle w:val="ProductList-Body"/>
        <w:numPr>
          <w:ilvl w:val="0"/>
          <w:numId w:val="35"/>
        </w:numPr>
        <w:ind w:hanging="270"/>
        <w:rPr>
          <w:lang w:val="fr-FR"/>
        </w:rPr>
      </w:pPr>
      <w:r w:rsidRPr="008E7844">
        <w:rPr>
          <w:lang w:val="fr-FR"/>
        </w:rPr>
        <w:t xml:space="preserve">Core Infrastructure Suite Standard una ratio de 1:1; y </w:t>
      </w:r>
    </w:p>
    <w:p w14:paraId="07AF2A2E" w14:textId="77777777" w:rsidR="00EF171D" w:rsidRPr="008E7844" w:rsidRDefault="00EF171D" w:rsidP="002B207D">
      <w:pPr>
        <w:pStyle w:val="ProductList-Body"/>
        <w:numPr>
          <w:ilvl w:val="0"/>
          <w:numId w:val="35"/>
        </w:numPr>
        <w:ind w:hanging="270"/>
        <w:rPr>
          <w:lang w:val="es-ES"/>
        </w:rPr>
      </w:pPr>
      <w:r w:rsidRPr="008E7844">
        <w:rPr>
          <w:lang w:val="fr-FR"/>
        </w:rPr>
        <w:t xml:space="preserve">Core Infrastructure Suite Datacenter una ratio de 2:1. </w:t>
      </w:r>
      <w:r w:rsidRPr="008E7844">
        <w:rPr>
          <w:lang w:val="es-ES"/>
        </w:rPr>
        <w:t>Cada dos licencias conforme al modelo antiguo serán equivalentes a una licencia según el modelo nuevo.</w:t>
      </w:r>
    </w:p>
    <w:p w14:paraId="06B77D8F" w14:textId="77777777" w:rsidR="00EF171D" w:rsidRPr="008E7844" w:rsidRDefault="00EF171D" w:rsidP="00516278">
      <w:pPr>
        <w:pStyle w:val="ProductList-Body"/>
        <w:ind w:left="180"/>
        <w:rPr>
          <w:lang w:val="es-ES"/>
        </w:rPr>
      </w:pPr>
    </w:p>
    <w:p w14:paraId="4FDCAA7C" w14:textId="2B2B53EB" w:rsidR="001F2DDF" w:rsidRPr="008E7844" w:rsidRDefault="001F2DDF" w:rsidP="00516278">
      <w:pPr>
        <w:pStyle w:val="ProductList-Body"/>
        <w:ind w:left="180"/>
        <w:rPr>
          <w:lang w:val="es-ES"/>
        </w:rPr>
      </w:pPr>
      <w:r w:rsidRPr="008E7844">
        <w:rPr>
          <w:lang w:val="es-ES"/>
        </w:rPr>
        <w:t xml:space="preserve"> En el momento de la renovación, los clientes pueden renovar SA en licencias según el nuevo modelo.</w:t>
      </w:r>
    </w:p>
    <w:p w14:paraId="1A0B6F6D" w14:textId="77777777" w:rsidR="008E7844" w:rsidRDefault="008E7844" w:rsidP="00516278">
      <w:pPr>
        <w:pStyle w:val="ProductList-Body"/>
        <w:ind w:left="180"/>
        <w:rPr>
          <w:b/>
          <w:color w:val="00188F"/>
          <w:lang w:val="es-ES"/>
        </w:rPr>
      </w:pPr>
    </w:p>
    <w:p w14:paraId="4FDCAA7E" w14:textId="08179CEB" w:rsidR="001F2DDF" w:rsidRPr="008E7844" w:rsidRDefault="001F2DDF" w:rsidP="00516278">
      <w:pPr>
        <w:pStyle w:val="ProductList-Body"/>
        <w:ind w:left="180"/>
        <w:rPr>
          <w:lang w:val="es-ES"/>
        </w:rPr>
      </w:pPr>
      <w:r w:rsidRPr="008E7844">
        <w:rPr>
          <w:b/>
          <w:color w:val="00188F"/>
          <w:lang w:val="es-ES"/>
        </w:rPr>
        <w:t>Lanzamiento de la nueva versión de Windows Server</w:t>
      </w:r>
    </w:p>
    <w:p w14:paraId="4FDCAA7F" w14:textId="239FED55" w:rsidR="001F2DDF" w:rsidRPr="008E7844" w:rsidRDefault="001F2DDF" w:rsidP="00516278">
      <w:pPr>
        <w:pStyle w:val="ProductList-Body"/>
        <w:ind w:left="180"/>
        <w:rPr>
          <w:lang w:val="es-ES"/>
        </w:rPr>
      </w:pPr>
      <w:r w:rsidRPr="008E7844">
        <w:rPr>
          <w:lang w:val="es-ES"/>
        </w:rPr>
        <w:t>Los clientes que dispongan de una licencia de Core Infrastructure Server Suite (Standard o Datacenter)</w:t>
      </w:r>
      <w:r>
        <w:fldChar w:fldCharType="begin"/>
      </w:r>
      <w:r w:rsidRPr="008E7844">
        <w:rPr>
          <w:lang w:val="es-ES"/>
        </w:rPr>
        <w:instrText>XE "Core Infrastructure Server Suite Standard"</w:instrText>
      </w:r>
      <w:r>
        <w:fldChar w:fldCharType="end"/>
      </w:r>
      <w:r w:rsidRPr="008E7844">
        <w:rPr>
          <w:lang w:val="es-ES"/>
        </w:rPr>
        <w:t xml:space="preserve"> con SA activo a fecha de 1 de septiembre de 2012, obtendrán los derechos de uso de los siguientes Productos sujetos a los derechos de uso de los productos de Core Infrastructure Server Suite (Standard o Datacenter):</w:t>
      </w:r>
    </w:p>
    <w:p w14:paraId="4FDCAA80" w14:textId="5D15781A" w:rsidR="001F2DDF" w:rsidRPr="00924715"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Pr="00924715" w:rsidRDefault="001F2DDF" w:rsidP="00846616">
      <w:pPr>
        <w:pStyle w:val="ProductList-Body"/>
        <w:numPr>
          <w:ilvl w:val="0"/>
          <w:numId w:val="1"/>
        </w:numPr>
        <w:ind w:hanging="270"/>
      </w:pPr>
      <w:r>
        <w:t>System Center 2012 R2 Standard (Core Infrastructure Suite Standard)</w:t>
      </w:r>
    </w:p>
    <w:p w14:paraId="7527A16C" w14:textId="4E79E84F" w:rsidR="00846616" w:rsidRPr="00924715" w:rsidRDefault="00846616" w:rsidP="00846616">
      <w:pPr>
        <w:pStyle w:val="ProductList-Body"/>
        <w:numPr>
          <w:ilvl w:val="0"/>
          <w:numId w:val="1"/>
        </w:numPr>
        <w:ind w:hanging="270"/>
      </w:pPr>
      <w:r>
        <w:t>Windows Server 2012 R2 Datacenter (Core Infrastructure Suite Datacenter)</w:t>
      </w:r>
    </w:p>
    <w:p w14:paraId="4FDCAA81" w14:textId="25D10D29" w:rsidR="001F2DDF" w:rsidRPr="00924715"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4FDCAA82" w14:textId="77777777" w:rsidR="001F2DDF" w:rsidRPr="00924715" w:rsidRDefault="001F2DDF" w:rsidP="001F2DDF">
      <w:pPr>
        <w:pStyle w:val="ProductList-Body"/>
      </w:pPr>
    </w:p>
    <w:p w14:paraId="4FDCAA83" w14:textId="2FAEAD3C" w:rsidR="001F2DDF" w:rsidRPr="00924715"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14:paraId="4FDCAA84" w14:textId="77777777" w:rsidR="001F2DDF" w:rsidRPr="00924715" w:rsidRDefault="001F2DDF" w:rsidP="00516278">
      <w:pPr>
        <w:pStyle w:val="ProductList-Body"/>
        <w:ind w:left="180"/>
      </w:pPr>
    </w:p>
    <w:p w14:paraId="6655A1B8" w14:textId="46F39367" w:rsidR="00846616" w:rsidRPr="008E7844" w:rsidRDefault="001F2DDF" w:rsidP="00516278">
      <w:pPr>
        <w:pStyle w:val="ProductList-Body"/>
        <w:ind w:left="180"/>
        <w:rPr>
          <w:lang w:val="es-ES"/>
        </w:rPr>
      </w:pPr>
      <w:r w:rsidRPr="008E7844">
        <w:rPr>
          <w:b/>
          <w:color w:val="00188F"/>
          <w:lang w:val="es-ES"/>
        </w:rPr>
        <w:t>Oferta de renovación de Software Assurance para Windows Server y System Center</w:t>
      </w:r>
      <w:r w:rsidRPr="008E7844">
        <w:rPr>
          <w:lang w:val="es-ES"/>
        </w:rPr>
        <w:t xml:space="preserve"> </w:t>
      </w:r>
    </w:p>
    <w:p w14:paraId="4FDCAA85" w14:textId="7C1353F4" w:rsidR="00782C7B" w:rsidRPr="008E7844" w:rsidRDefault="001F2DDF" w:rsidP="00516278">
      <w:pPr>
        <w:pStyle w:val="ProductList-Body"/>
        <w:ind w:left="180"/>
        <w:rPr>
          <w:lang w:val="es-ES"/>
        </w:rPr>
      </w:pPr>
      <w:r w:rsidRPr="008E7844">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8E7844">
        <w:rPr>
          <w:lang w:val="es-ES"/>
        </w:rPr>
        <w:instrText>XE "Core Infrastructure Server Suite Standard"</w:instrText>
      </w:r>
      <w:r>
        <w:fldChar w:fldCharType="end"/>
      </w:r>
      <w:r w:rsidRPr="008E7844">
        <w:rPr>
          <w:lang w:val="es-ES"/>
        </w:rPr>
        <w:t xml:space="preserve"> sin adquirir la licencia subyacente de Core Infrastructure Server Suite.</w:t>
      </w:r>
    </w:p>
    <w:p w14:paraId="4FDCAA86" w14:textId="77777777" w:rsidR="001F2DDF" w:rsidRPr="008E7844"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15793B" w14:paraId="4FDCAA8A" w14:textId="63EE617A" w:rsidTr="00733083">
        <w:tc>
          <w:tcPr>
            <w:tcW w:w="4140" w:type="dxa"/>
          </w:tcPr>
          <w:p w14:paraId="372248B8" w14:textId="77777777" w:rsidR="00846616" w:rsidRPr="00924715"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8E7844" w:rsidRDefault="00846616" w:rsidP="00846616">
            <w:pPr>
              <w:pStyle w:val="ProductList-Body"/>
              <w:rPr>
                <w:lang w:val="fr-FR"/>
              </w:rPr>
            </w:pPr>
            <w:r w:rsidRPr="008E7844">
              <w:rPr>
                <w:lang w:val="fr-FR"/>
              </w:rPr>
              <w:t>Core Infrastructure Server Suite Standard</w:t>
            </w:r>
          </w:p>
        </w:tc>
      </w:tr>
      <w:tr w:rsidR="00846616" w:rsidRPr="0015793B" w14:paraId="4FDCAA8C" w14:textId="1C0EAA01" w:rsidTr="00733083">
        <w:tc>
          <w:tcPr>
            <w:tcW w:w="4140" w:type="dxa"/>
          </w:tcPr>
          <w:p w14:paraId="2070C33C" w14:textId="77777777" w:rsidR="00846616" w:rsidRPr="008E7844" w:rsidRDefault="00846616" w:rsidP="00846616">
            <w:pPr>
              <w:pStyle w:val="ProductList-Body"/>
              <w:rPr>
                <w:lang w:val="pt-BR"/>
              </w:rPr>
            </w:pPr>
            <w:r w:rsidRPr="008E7844">
              <w:rPr>
                <w:lang w:val="pt-BR"/>
              </w:rPr>
              <w:t>Windows Server Datacenter</w:t>
            </w:r>
          </w:p>
          <w:p w14:paraId="4FDCAA8B" w14:textId="72EDB7A1" w:rsidR="00846616" w:rsidRPr="008E7844" w:rsidRDefault="00846616" w:rsidP="00846616">
            <w:pPr>
              <w:pStyle w:val="ProductList-Body"/>
              <w:rPr>
                <w:lang w:val="pt-BR"/>
              </w:rPr>
            </w:pPr>
            <w:r w:rsidRPr="008E7844">
              <w:rPr>
                <w:lang w:val="pt-BR"/>
              </w:rPr>
              <w:t>System Center Datacenter</w:t>
            </w:r>
          </w:p>
        </w:tc>
        <w:tc>
          <w:tcPr>
            <w:tcW w:w="4140" w:type="dxa"/>
            <w:vAlign w:val="center"/>
          </w:tcPr>
          <w:p w14:paraId="799C9FCF" w14:textId="7FC5D98A" w:rsidR="00846616" w:rsidRPr="008E7844" w:rsidRDefault="00846616" w:rsidP="00846616">
            <w:pPr>
              <w:pStyle w:val="ProductList-Body"/>
              <w:rPr>
                <w:lang w:val="fr-FR"/>
              </w:rPr>
            </w:pPr>
            <w:r w:rsidRPr="008E7844">
              <w:rPr>
                <w:lang w:val="fr-FR"/>
              </w:rPr>
              <w:t>Core Infrastructure Server Suite Datacenter</w:t>
            </w:r>
          </w:p>
        </w:tc>
      </w:tr>
    </w:tbl>
    <w:p w14:paraId="4FDCAA8D" w14:textId="77777777" w:rsidR="001F2DDF" w:rsidRPr="008E7844" w:rsidRDefault="001F2DDF" w:rsidP="001F2DDF">
      <w:pPr>
        <w:pStyle w:val="ProductList-Body"/>
        <w:rPr>
          <w:lang w:val="fr-FR"/>
        </w:rPr>
      </w:pPr>
    </w:p>
    <w:p w14:paraId="4FDCAA8E" w14:textId="44FB50D3" w:rsidR="001F2DDF" w:rsidRPr="008E7844" w:rsidRDefault="001F2DDF" w:rsidP="00516278">
      <w:pPr>
        <w:pStyle w:val="ProductList-Body"/>
        <w:ind w:left="180"/>
        <w:rPr>
          <w:lang w:val="es-ES"/>
        </w:rPr>
      </w:pPr>
      <w:r w:rsidRPr="008E7844">
        <w:rPr>
          <w:lang w:val="es-ES"/>
        </w:rPr>
        <w:t>Para cada conjunto que se compone de cada una de las licencias aplicables en la tabla anterior, los clientes pueden adquirir SA para una licencia de Core Infrastructure Server Suite</w:t>
      </w:r>
      <w:r>
        <w:fldChar w:fldCharType="begin"/>
      </w:r>
      <w:r w:rsidRPr="008E7844">
        <w:rPr>
          <w:lang w:val="es-ES"/>
        </w:rPr>
        <w:instrText>XE "Core Infrastructure Server Suite Standard"</w:instrText>
      </w:r>
      <w:r>
        <w:fldChar w:fldCharType="end"/>
      </w:r>
      <w:r w:rsidRPr="008E7844">
        <w:rPr>
          <w:lang w:val="es-ES"/>
        </w:rPr>
        <w:t xml:space="preserve">. </w:t>
      </w:r>
    </w:p>
    <w:p w14:paraId="4FDCAA8F" w14:textId="77777777" w:rsidR="001F2DDF" w:rsidRPr="008E7844" w:rsidRDefault="001F2DDF" w:rsidP="00516278">
      <w:pPr>
        <w:pStyle w:val="ProductList-Body"/>
        <w:ind w:left="180"/>
        <w:rPr>
          <w:lang w:val="es-ES"/>
        </w:rPr>
      </w:pPr>
    </w:p>
    <w:p w14:paraId="4FDCAA90" w14:textId="7642A969" w:rsidR="001F2DDF" w:rsidRPr="008E7844" w:rsidRDefault="001F2DDF" w:rsidP="00516278">
      <w:pPr>
        <w:pStyle w:val="ProductList-Body"/>
        <w:ind w:left="180"/>
        <w:rPr>
          <w:lang w:val="es-ES"/>
        </w:rPr>
      </w:pPr>
      <w:r w:rsidRPr="008E7844">
        <w:rPr>
          <w:lang w:val="es-ES"/>
        </w:rPr>
        <w:t>Los clientes que licencian y utilizan Core Infrastructure Server Suite (Standard o Datacenter)</w:t>
      </w:r>
      <w:r>
        <w:fldChar w:fldCharType="begin"/>
      </w:r>
      <w:r w:rsidRPr="008E7844">
        <w:rPr>
          <w:lang w:val="es-ES"/>
        </w:rPr>
        <w:instrText>XE "Core Infrastructure Server Suite Standard"</w:instrText>
      </w:r>
      <w:r>
        <w:fldChar w:fldCharType="end"/>
      </w:r>
      <w:r w:rsidRPr="008E7844">
        <w:rPr>
          <w:lang w:val="es-ES"/>
        </w:rPr>
        <w:t xml:space="preserve"> en virtud de esta oferta ya no pueden utilizar el software en virtud de sus licencias aplicables. Las licencias y SA adquiridos en virtud de un contrato de suscripción no califican para esta oferta.</w:t>
      </w:r>
    </w:p>
    <w:p w14:paraId="4FDCAA91" w14:textId="77777777" w:rsidR="001F2DDF" w:rsidRPr="008E7844" w:rsidRDefault="001F2DDF" w:rsidP="00516278">
      <w:pPr>
        <w:pStyle w:val="ProductList-Body"/>
        <w:ind w:left="180"/>
        <w:rPr>
          <w:lang w:val="es-ES"/>
        </w:rPr>
      </w:pPr>
    </w:p>
    <w:p w14:paraId="4FDCAA92" w14:textId="2EFB4771" w:rsidR="001F2DDF" w:rsidRPr="008E7844" w:rsidRDefault="001F2DDF" w:rsidP="00516278">
      <w:pPr>
        <w:pStyle w:val="ProductList-Body"/>
        <w:ind w:left="180"/>
        <w:rPr>
          <w:lang w:val="es-ES"/>
        </w:rPr>
      </w:pPr>
      <w:r w:rsidRPr="008E7844">
        <w:rPr>
          <w:b/>
          <w:color w:val="00188F"/>
          <w:lang w:val="es-ES"/>
        </w:rPr>
        <w:t xml:space="preserve">Migración a una edición superior de Windows Server o System Center a Core Infrastructure Server Suite </w:t>
      </w:r>
      <w:r>
        <w:fldChar w:fldCharType="begin"/>
      </w:r>
      <w:r w:rsidRPr="008E7844">
        <w:rPr>
          <w:lang w:val="es-ES"/>
        </w:rPr>
        <w:instrText>XE "Core Infrastructure Server Suite Standard"</w:instrText>
      </w:r>
      <w:r>
        <w:fldChar w:fldCharType="end"/>
      </w:r>
    </w:p>
    <w:p w14:paraId="4FDCAA93" w14:textId="5823F595" w:rsidR="001F2DDF" w:rsidRPr="008E7844" w:rsidRDefault="001F2DDF" w:rsidP="00516278">
      <w:pPr>
        <w:pStyle w:val="ProductList-Body"/>
        <w:ind w:left="180"/>
        <w:rPr>
          <w:lang w:val="es-ES"/>
        </w:rPr>
      </w:pPr>
      <w:r w:rsidRPr="008E7844">
        <w:rPr>
          <w:lang w:val="es-ES"/>
        </w:rPr>
        <w:t>Los clientes pueden migrar a una edición superior de Windows Server o System Center a Core Infrastructure Server Suite</w:t>
      </w:r>
      <w:r>
        <w:fldChar w:fldCharType="begin"/>
      </w:r>
      <w:r w:rsidRPr="008E7844">
        <w:rPr>
          <w:lang w:val="es-ES"/>
        </w:rPr>
        <w:instrText>XE "Core Infrastructure Server Suite Standard"</w:instrText>
      </w:r>
      <w:r>
        <w:fldChar w:fldCharType="end"/>
      </w:r>
      <w:r w:rsidRPr="008E7844">
        <w:rPr>
          <w:lang w:val="es-ES"/>
        </w:rPr>
        <w:t xml:space="preserve"> mediante la adquisición de la licencia de migración a una edición superior correspondiente para Core Infrastructure Server Suite.</w:t>
      </w:r>
      <w:r w:rsidR="00800295" w:rsidRPr="008E7844">
        <w:rPr>
          <w:lang w:val="es-ES"/>
        </w:rPr>
        <w:t xml:space="preserve"> </w:t>
      </w:r>
      <w:r w:rsidRPr="008E7844">
        <w:rPr>
          <w:lang w:val="es-ES"/>
        </w:rPr>
        <w:t>Los clientes deben tener SA vigente para su licencia de Windows Server o System Center para poder adquirir la licencia de migración a una edición superior.</w:t>
      </w:r>
      <w:r w:rsidR="00800295" w:rsidRPr="008E7844">
        <w:rPr>
          <w:lang w:val="es-ES"/>
        </w:rPr>
        <w:t xml:space="preserve"> </w:t>
      </w:r>
    </w:p>
    <w:p w14:paraId="4FDCAA98" w14:textId="77777777" w:rsidR="001F2DDF" w:rsidRPr="008E7844" w:rsidRDefault="001F2DDF" w:rsidP="00516278">
      <w:pPr>
        <w:pStyle w:val="ProductList-Body"/>
        <w:ind w:left="180"/>
        <w:rPr>
          <w:lang w:val="es-ES"/>
        </w:rPr>
      </w:pPr>
    </w:p>
    <w:p w14:paraId="4FDCAA99" w14:textId="3A4AF733" w:rsidR="001F2DDF" w:rsidRPr="008E7844" w:rsidRDefault="001F2DDF" w:rsidP="00516278">
      <w:pPr>
        <w:pStyle w:val="ProductList-Body"/>
        <w:ind w:left="180"/>
        <w:rPr>
          <w:lang w:val="es-ES"/>
        </w:rPr>
      </w:pPr>
      <w:r w:rsidRPr="008E7844">
        <w:rPr>
          <w:lang w:val="es-ES"/>
        </w:rPr>
        <w:t>El derecho de los clientes a utilizar el software en virtud de la licencia de Core Infrastructure Server Suite</w:t>
      </w:r>
      <w:r>
        <w:fldChar w:fldCharType="begin"/>
      </w:r>
      <w:r w:rsidRPr="008E7844">
        <w:rPr>
          <w:lang w:val="es-ES"/>
        </w:rPr>
        <w:instrText>XE "Core Infrastructure Server Suite Standard"</w:instrText>
      </w:r>
      <w:r>
        <w:fldChar w:fldCharType="end"/>
      </w:r>
      <w:r w:rsidRPr="008E7844">
        <w:rPr>
          <w:lang w:val="es-ES"/>
        </w:rPr>
        <w:t xml:space="preserve"> está condicionado por el cumplimiento de los clientes con cualquier obligación de pago pendiente de la licencia de producto aplicable.</w:t>
      </w:r>
      <w:r w:rsidR="00800295" w:rsidRPr="008E7844">
        <w:rPr>
          <w:lang w:val="es-ES"/>
        </w:rPr>
        <w:t xml:space="preserve"> </w:t>
      </w:r>
      <w:r w:rsidRPr="008E7844">
        <w:rPr>
          <w:lang w:val="es-ES"/>
        </w:rPr>
        <w:t>La licencia Core Infrastructure Server Suite de los clientes sustituye y reemplaza la licencia de producto aplicable subyacente.</w:t>
      </w:r>
    </w:p>
    <w:p w14:paraId="4FDCAA9A" w14:textId="77777777" w:rsidR="001F2DDF" w:rsidRPr="008E7844"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15793B"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Producto Certificado</w:t>
            </w:r>
          </w:p>
        </w:tc>
        <w:tc>
          <w:tcPr>
            <w:tcW w:w="4140" w:type="dxa"/>
            <w:shd w:val="clear" w:color="auto" w:fill="0072C6"/>
          </w:tcPr>
          <w:p w14:paraId="4FDCAA9C" w14:textId="77777777" w:rsidR="001F2DDF" w:rsidRPr="008E7844" w:rsidRDefault="001F2DDF" w:rsidP="008940CA">
            <w:pPr>
              <w:pStyle w:val="ProductList-Body"/>
              <w:spacing w:before="20" w:after="20"/>
              <w:rPr>
                <w:color w:val="FFFFFF" w:themeColor="background1"/>
                <w:lang w:val="es-ES"/>
              </w:rPr>
            </w:pPr>
            <w:r w:rsidRPr="008E7844">
              <w:rPr>
                <w:color w:val="FFFFFF" w:themeColor="background1"/>
                <w:lang w:val="es-ES"/>
              </w:rPr>
              <w:t>Migración a edición superior a</w:t>
            </w:r>
          </w:p>
        </w:tc>
      </w:tr>
      <w:tr w:rsidR="001F2DDF" w:rsidRPr="0015793B"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8E7844" w:rsidRDefault="001F2DDF" w:rsidP="001F2DDF">
            <w:pPr>
              <w:pStyle w:val="ProductList-Body"/>
              <w:rPr>
                <w:lang w:val="fr-FR"/>
              </w:rPr>
            </w:pPr>
            <w:r w:rsidRPr="008E7844">
              <w:rPr>
                <w:lang w:val="fr-FR"/>
              </w:rPr>
              <w:t>Core Infrastructure Server Suite Standard</w:t>
            </w:r>
            <w:r>
              <w:fldChar w:fldCharType="begin"/>
            </w:r>
            <w:r w:rsidRPr="008E7844">
              <w:rPr>
                <w:lang w:val="fr-FR"/>
              </w:rPr>
              <w:instrText>XE "Core Infrastructure Server Suite Standard"</w:instrText>
            </w:r>
            <w:r>
              <w:fldChar w:fldCharType="end"/>
            </w:r>
          </w:p>
        </w:tc>
      </w:tr>
      <w:tr w:rsidR="001F2DDF" w:rsidRPr="0015793B"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8E7844" w:rsidRDefault="001F2DDF" w:rsidP="001F2DDF">
            <w:pPr>
              <w:pStyle w:val="ProductList-Body"/>
              <w:rPr>
                <w:lang w:val="fr-FR"/>
              </w:rPr>
            </w:pPr>
            <w:r w:rsidRPr="008E7844">
              <w:rPr>
                <w:lang w:val="fr-FR"/>
              </w:rPr>
              <w:t>Core Infrastructure Server Suite Standard</w:t>
            </w:r>
            <w:r>
              <w:fldChar w:fldCharType="begin"/>
            </w:r>
            <w:r w:rsidRPr="008E7844">
              <w:rPr>
                <w:lang w:val="fr-FR"/>
              </w:rPr>
              <w:instrText>XE "Core Infrastructure Server Suite Standard"</w:instrText>
            </w:r>
            <w:r>
              <w:fldChar w:fldCharType="end"/>
            </w:r>
          </w:p>
        </w:tc>
      </w:tr>
      <w:tr w:rsidR="00087BC2" w:rsidRPr="0015793B"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8E7844" w:rsidRDefault="00087BC2" w:rsidP="00087BC2">
            <w:pPr>
              <w:pStyle w:val="ProductList-Body"/>
              <w:rPr>
                <w:lang w:val="fr-FR"/>
              </w:rPr>
            </w:pPr>
            <w:r w:rsidRPr="008E7844">
              <w:rPr>
                <w:lang w:val="fr-FR"/>
              </w:rPr>
              <w:t>Core Infrastructure Server Suite Datacenter</w:t>
            </w:r>
            <w:r>
              <w:fldChar w:fldCharType="begin"/>
            </w:r>
            <w:r w:rsidRPr="008E7844">
              <w:rPr>
                <w:lang w:val="fr-FR"/>
              </w:rPr>
              <w:instrText>XE "Core Infrastructure Server Suite Standard"</w:instrText>
            </w:r>
            <w:r>
              <w:fldChar w:fldCharType="end"/>
            </w:r>
          </w:p>
        </w:tc>
      </w:tr>
      <w:tr w:rsidR="00087BC2" w:rsidRPr="0015793B"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8E7844" w:rsidRDefault="00087BC2" w:rsidP="00087BC2">
            <w:pPr>
              <w:pStyle w:val="ProductList-Body"/>
              <w:rPr>
                <w:lang w:val="fr-FR"/>
              </w:rPr>
            </w:pPr>
            <w:r w:rsidRPr="008E7844">
              <w:rPr>
                <w:lang w:val="fr-FR"/>
              </w:rPr>
              <w:t>Core Infrastructure Server Suite Datacenter</w:t>
            </w:r>
            <w:r>
              <w:fldChar w:fldCharType="begin"/>
            </w:r>
            <w:r w:rsidRPr="008E7844">
              <w:rPr>
                <w:lang w:val="fr-FR"/>
              </w:rPr>
              <w:instrText>XE "Core Infrastructure Server Suite Standard"</w:instrText>
            </w:r>
            <w:r>
              <w:fldChar w:fldCharType="end"/>
            </w:r>
          </w:p>
        </w:tc>
      </w:tr>
    </w:tbl>
    <w:p w14:paraId="4FDCAAA4" w14:textId="77777777" w:rsidR="001F2DDF" w:rsidRPr="008E7844" w:rsidRDefault="001F2DDF" w:rsidP="001F2DDF">
      <w:pPr>
        <w:pStyle w:val="ProductList-Body"/>
        <w:rPr>
          <w:lang w:val="fr-FR"/>
        </w:rPr>
      </w:pPr>
    </w:p>
    <w:p w14:paraId="4FDCAAA5" w14:textId="08224C44" w:rsidR="001F2DDF" w:rsidRPr="008E7844" w:rsidRDefault="001F2DDF" w:rsidP="001F2DDF">
      <w:pPr>
        <w:pStyle w:val="ProductList-Body"/>
        <w:rPr>
          <w:b/>
          <w:color w:val="00188F"/>
          <w:lang w:val="fr-FR"/>
        </w:rPr>
      </w:pPr>
      <w:r w:rsidRPr="008E7844">
        <w:rPr>
          <w:b/>
          <w:color w:val="00188F"/>
          <w:lang w:val="fr-FR"/>
        </w:rPr>
        <w:t>Core Infrastructure Server Suite Enterprise</w:t>
      </w:r>
      <w:r w:rsidRPr="00194177">
        <w:rPr>
          <w:b/>
          <w:color w:val="00188F"/>
        </w:rPr>
        <w:fldChar w:fldCharType="begin"/>
      </w:r>
      <w:r w:rsidRPr="008E7844">
        <w:rPr>
          <w:b/>
          <w:color w:val="00188F"/>
          <w:lang w:val="fr-FR"/>
        </w:rPr>
        <w:instrText>XE "Core Infrastructure Server Suite Enterprise"</w:instrText>
      </w:r>
      <w:r w:rsidRPr="00194177">
        <w:rPr>
          <w:b/>
          <w:color w:val="00188F"/>
        </w:rPr>
        <w:fldChar w:fldCharType="end"/>
      </w:r>
    </w:p>
    <w:p w14:paraId="4FDCAAA6" w14:textId="44C530FB" w:rsidR="001F2DDF" w:rsidRPr="008E7844" w:rsidRDefault="001F2DDF" w:rsidP="001F2DDF">
      <w:pPr>
        <w:pStyle w:val="ProductList-Body"/>
        <w:rPr>
          <w:lang w:val="es-ES"/>
        </w:rPr>
      </w:pPr>
      <w:r w:rsidRPr="008E7844">
        <w:rPr>
          <w:lang w:val="fr-FR"/>
        </w:rPr>
        <w:t>A partir del 1 de abril de 2012, Microsoft interrumpirá Core Infrastructure Server Suite Enterprise</w:t>
      </w:r>
      <w:r>
        <w:fldChar w:fldCharType="begin"/>
      </w:r>
      <w:r w:rsidRPr="008E7844">
        <w:rPr>
          <w:lang w:val="fr-FR"/>
        </w:rPr>
        <w:instrText>XE "Core Infrastructure Server Suite Enterprise"</w:instrText>
      </w:r>
      <w:r>
        <w:fldChar w:fldCharType="end"/>
      </w:r>
      <w:r w:rsidRPr="008E7844">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800295" w:rsidRPr="008E7844">
        <w:rPr>
          <w:lang w:val="fr-FR"/>
        </w:rPr>
        <w:t xml:space="preserve"> </w:t>
      </w:r>
      <w:r w:rsidRPr="008E7844">
        <w:rPr>
          <w:lang w:val="es-ES"/>
        </w:rPr>
        <w:t>Las licencias para Core Infrastructure Server Suite Standard</w:t>
      </w:r>
      <w:r>
        <w:fldChar w:fldCharType="begin"/>
      </w:r>
      <w:r w:rsidRPr="008E7844">
        <w:rPr>
          <w:lang w:val="es-ES"/>
        </w:rPr>
        <w:instrText>XE "Core Infrastructure Server Suite Standard"</w:instrText>
      </w:r>
      <w:r>
        <w:fldChar w:fldCharType="end"/>
      </w:r>
      <w:r w:rsidRPr="008E7844">
        <w:rPr>
          <w:lang w:val="es-ES"/>
        </w:rPr>
        <w:t xml:space="preserve"> concedidas en virtud de esta oferta incluirán cobertura de SA que expira en el momento de la expiración de la cobertura para sus licencias aplicables de Core Infrastructure Server Suite Enterprise. Los clientes que utilizan Core Infrastructure Server Suite Standard en virtud de esta oferta ya no pueden utilizar el software en virtud de sus licencias aplicables.</w:t>
      </w:r>
      <w:r w:rsidR="00800295" w:rsidRPr="008E7844">
        <w:rPr>
          <w:lang w:val="es-ES"/>
        </w:rPr>
        <w:t xml:space="preserve"> </w:t>
      </w:r>
      <w:r w:rsidRPr="008E7844">
        <w:rPr>
          <w:lang w:val="es-ES"/>
        </w:rPr>
        <w:t>Esta nota sobre productos y la documentación de las licencias aplicables del cliente constituyen la prueba de su derecho a utilizar Core Infrastructure Server Suite Standard en virtud de esta oferta.</w:t>
      </w:r>
      <w:r w:rsidR="00800295" w:rsidRPr="008E7844">
        <w:rPr>
          <w:lang w:val="es-ES"/>
        </w:rPr>
        <w:t xml:space="preserve"> </w:t>
      </w:r>
      <w:r w:rsidRPr="008E7844">
        <w:rPr>
          <w:lang w:val="es-ES"/>
        </w:rPr>
        <w:t>Ese derecho expira en el momento de la expiración de las licencias aplicables.</w:t>
      </w:r>
    </w:p>
    <w:bookmarkStart w:id="92" w:name="_Toc378147622"/>
    <w:bookmarkStart w:id="93" w:name="_Toc378151524"/>
    <w:p w14:paraId="4FDCAAD4" w14:textId="0B112C52"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0C8D47B8" w14:textId="77777777" w:rsidR="005E208E" w:rsidRPr="008E7844" w:rsidRDefault="005E208E">
      <w:pPr>
        <w:rPr>
          <w:lang w:val="es-ES"/>
        </w:rPr>
      </w:pPr>
      <w:bookmarkStart w:id="94" w:name="_Toc379797108"/>
      <w:bookmarkStart w:id="95" w:name="_Toc380513134"/>
      <w:bookmarkStart w:id="96" w:name="_Toc380655173"/>
      <w:r w:rsidRPr="008E7844">
        <w:rPr>
          <w:lang w:val="es-ES"/>
        </w:rPr>
        <w:br w:type="page"/>
      </w:r>
    </w:p>
    <w:p w14:paraId="4FDCAAD5" w14:textId="5D61D09F" w:rsidR="00407E60" w:rsidRPr="00924715" w:rsidRDefault="00407E60" w:rsidP="00680B4D">
      <w:pPr>
        <w:pStyle w:val="ProductList-Offering1Heading"/>
        <w:outlineLvl w:val="1"/>
      </w:pPr>
      <w:bookmarkStart w:id="97" w:name="CALSuiteHeading"/>
      <w:bookmarkStart w:id="98" w:name="_Toc408480759"/>
      <w:bookmarkEnd w:id="97"/>
      <w:r>
        <w:t>CAL Suite</w:t>
      </w:r>
      <w:bookmarkEnd w:id="92"/>
      <w:bookmarkEnd w:id="93"/>
      <w:bookmarkEnd w:id="94"/>
      <w:bookmarkEnd w:id="95"/>
      <w:bookmarkEnd w:id="96"/>
      <w:bookmarkEnd w:id="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AAE4" w14:textId="77777777" w:rsidTr="00B35C40">
        <w:trPr>
          <w:tblHeader/>
        </w:trPr>
        <w:tc>
          <w:tcPr>
            <w:tcW w:w="3060" w:type="dxa"/>
            <w:tcBorders>
              <w:bottom w:val="nil"/>
            </w:tcBorders>
            <w:shd w:val="clear" w:color="auto" w:fill="00188F"/>
          </w:tcPr>
          <w:p w14:paraId="4FDCAAD6"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AD7" w14:textId="35ADA7B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AD8" w14:textId="7DD4932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AD9" w14:textId="5292B50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1261573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CF859A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AADC" w14:textId="2D33152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AADD" w14:textId="1179781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AADE" w14:textId="4F8E9B2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AADF" w14:textId="1F36D28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AE0" w14:textId="0E3ED0B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AAE1" w14:textId="2FD7F24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AAE2" w14:textId="1038544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AAE3" w14:textId="637568E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AAF3" w14:textId="77777777" w:rsidTr="00B35C40">
        <w:tc>
          <w:tcPr>
            <w:tcW w:w="3060" w:type="dxa"/>
            <w:tcBorders>
              <w:top w:val="nil"/>
              <w:left w:val="nil"/>
              <w:bottom w:val="dashSmallGap" w:sz="4" w:space="0" w:color="BFBFBF" w:themeColor="background1" w:themeShade="BF"/>
              <w:right w:val="nil"/>
            </w:tcBorders>
          </w:tcPr>
          <w:p w14:paraId="4FDCAAE5" w14:textId="3B097BA1" w:rsidR="00C05A53" w:rsidRPr="008E7844" w:rsidRDefault="008940CA" w:rsidP="00305488">
            <w:pPr>
              <w:pStyle w:val="ProductList-Offering1"/>
              <w:rPr>
                <w:lang w:val="es-ES"/>
              </w:rPr>
            </w:pPr>
            <w:bookmarkStart w:id="99" w:name="_Toc379797109"/>
            <w:bookmarkStart w:id="100" w:name="_Toc380513135"/>
            <w:bookmarkStart w:id="101" w:name="_Toc380655174"/>
            <w:bookmarkStart w:id="102" w:name="_Toc408480760"/>
            <w:r w:rsidRPr="008E7844">
              <w:rPr>
                <w:lang w:val="es-ES"/>
              </w:rPr>
              <w:t>Core CAL Suite</w:t>
            </w:r>
            <w:r>
              <w:fldChar w:fldCharType="begin"/>
            </w:r>
            <w:r w:rsidRPr="008E7844">
              <w:rPr>
                <w:lang w:val="es-ES"/>
              </w:rPr>
              <w:instrText>XE "Core CAL Suite"</w:instrText>
            </w:r>
            <w:r>
              <w:fldChar w:fldCharType="end"/>
            </w:r>
            <w:r w:rsidRPr="008E7844">
              <w:rPr>
                <w:lang w:val="es-ES"/>
              </w:rPr>
              <w:t xml:space="preserve"> (Dispositivo y Usuario)</w:t>
            </w:r>
            <w:bookmarkEnd w:id="99"/>
            <w:bookmarkEnd w:id="100"/>
            <w:bookmarkEnd w:id="101"/>
            <w:bookmarkEnd w:id="102"/>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7676B5A" w:rsidR="00C05A53" w:rsidRPr="002A0EC8" w:rsidRDefault="00241743" w:rsidP="00241743">
            <w:pPr>
              <w:pStyle w:val="ProductList-OfferingBody"/>
              <w:ind w:left="-113"/>
              <w:jc w:val="center"/>
            </w:pPr>
            <w:r w:rsidRPr="002A0EC8">
              <w:t>1,</w:t>
            </w:r>
            <w:r w:rsidRPr="002A0EC8">
              <w:fldChar w:fldCharType="begin"/>
            </w:r>
            <w:r w:rsidRPr="002A0EC8">
              <w:instrText xml:space="preserve"> AutoTextList  \s NoStyle \t “Producto de Plataforma Desktop School” </w:instrText>
            </w:r>
            <w:r w:rsidRPr="002A0EC8">
              <w:fldChar w:fldCharType="separate"/>
            </w:r>
            <w:r w:rsidRPr="002A0EC8">
              <w:t>SD</w:t>
            </w:r>
            <w:r w:rsidRPr="002A0EC8">
              <w:fldChar w:fldCharType="end"/>
            </w:r>
          </w:p>
        </w:tc>
        <w:tc>
          <w:tcPr>
            <w:tcW w:w="596" w:type="dxa"/>
            <w:shd w:val="clear" w:color="auto" w:fill="70AD47" w:themeFill="accent6"/>
            <w:vAlign w:val="center"/>
          </w:tcPr>
          <w:p w14:paraId="4FDCAAEB" w14:textId="1FE232E1" w:rsidR="00C05A53" w:rsidRPr="002A0EC8" w:rsidRDefault="00241743" w:rsidP="00C05A53">
            <w:pPr>
              <w:pStyle w:val="ProductList-OfferingBody"/>
              <w:ind w:left="-113"/>
              <w:jc w:val="center"/>
            </w:pPr>
            <w:r w:rsidRPr="002A0EC8">
              <w:fldChar w:fldCharType="begin"/>
            </w:r>
            <w:r w:rsidRPr="002A0EC8">
              <w:instrText xml:space="preserve"> AutoTextList  \s NoStyle \t “Producto de Plataforma Professional Desktop” </w:instrText>
            </w:r>
            <w:r w:rsidRPr="002A0EC8">
              <w:fldChar w:fldCharType="separate"/>
            </w:r>
            <w:r w:rsidRPr="002A0EC8">
              <w:t>PP</w:t>
            </w:r>
            <w:r w:rsidRPr="002A0EC8">
              <w:fldChar w:fldCharType="end"/>
            </w:r>
          </w:p>
        </w:tc>
        <w:tc>
          <w:tcPr>
            <w:tcW w:w="595" w:type="dxa"/>
            <w:shd w:val="clear" w:color="auto" w:fill="70AD47" w:themeFill="accent6"/>
            <w:vAlign w:val="center"/>
          </w:tcPr>
          <w:p w14:paraId="4FDCAAEC" w14:textId="1A71B364" w:rsidR="00C05A53" w:rsidRPr="002A0EC8" w:rsidRDefault="00241743" w:rsidP="00241743">
            <w:pPr>
              <w:pStyle w:val="ProductList-OfferingBody"/>
              <w:ind w:left="-113"/>
              <w:jc w:val="center"/>
            </w:pPr>
            <w:r w:rsidRPr="002A0EC8">
              <w:fldChar w:fldCharType="begin"/>
            </w:r>
            <w:r w:rsidRPr="002A0EC8">
              <w:instrText xml:space="preserve"> AutoTextList  \s NoStyle \t “Desktop Education” </w:instrText>
            </w:r>
            <w:r w:rsidRPr="002A0EC8">
              <w:fldChar w:fldCharType="separate"/>
            </w:r>
            <w:r w:rsidRPr="002A0EC8">
              <w:t>ED</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AAED"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AAF0" w14:textId="33592EA4" w:rsidR="00C05A5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241743" w14:paraId="4FDCAB02"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241743" w:rsidRPr="008E7844" w:rsidRDefault="00241743" w:rsidP="00305488">
            <w:pPr>
              <w:pStyle w:val="ProductList-Offering1"/>
              <w:rPr>
                <w:lang w:val="es-ES"/>
              </w:rPr>
            </w:pPr>
            <w:bookmarkStart w:id="103" w:name="_Toc379797110"/>
            <w:bookmarkStart w:id="104" w:name="_Toc380513136"/>
            <w:bookmarkStart w:id="105" w:name="_Toc380655175"/>
            <w:bookmarkStart w:id="106" w:name="_Toc408480761"/>
            <w:r w:rsidRPr="008E7844">
              <w:rPr>
                <w:lang w:val="es-ES"/>
              </w:rPr>
              <w:t>Core CAL Suite</w:t>
            </w:r>
            <w:r>
              <w:fldChar w:fldCharType="begin"/>
            </w:r>
            <w:r w:rsidRPr="008E7844">
              <w:rPr>
                <w:lang w:val="es-ES"/>
              </w:rPr>
              <w:instrText>XE "Core CAL Suite"</w:instrText>
            </w:r>
            <w:r>
              <w:fldChar w:fldCharType="end"/>
            </w:r>
            <w:r w:rsidRPr="008E7844">
              <w:rPr>
                <w:lang w:val="es-ES"/>
              </w:rPr>
              <w:t xml:space="preserve"> Bridge para Office 365</w:t>
            </w:r>
            <w:r>
              <w:fldChar w:fldCharType="begin"/>
            </w:r>
            <w:r w:rsidRPr="008E7844">
              <w:rPr>
                <w:lang w:val="es-ES"/>
              </w:rPr>
              <w:instrText>XE "Core CAL Suite Bridge para Office 365"</w:instrText>
            </w:r>
            <w:r>
              <w:fldChar w:fldCharType="end"/>
            </w:r>
            <w:r w:rsidRPr="008E7844">
              <w:rPr>
                <w:lang w:val="es-ES"/>
              </w:rPr>
              <w:t xml:space="preserve"> (Dispositivo y Usuario)</w:t>
            </w:r>
            <w:bookmarkEnd w:id="103"/>
            <w:bookmarkEnd w:id="104"/>
            <w:bookmarkEnd w:id="105"/>
            <w:bookmarkEnd w:id="1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241743" w:rsidRDefault="0024174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AFA" w14:textId="70F1B764"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AFB" w14:textId="22D4A712"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AFC"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AFD"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AFE"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AFF"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00"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01" w14:textId="77777777" w:rsidR="00241743" w:rsidRDefault="00241743" w:rsidP="00C05A53">
            <w:pPr>
              <w:pStyle w:val="ProductList-OfferingBody"/>
              <w:ind w:left="-113"/>
              <w:jc w:val="center"/>
            </w:pPr>
          </w:p>
        </w:tc>
      </w:tr>
      <w:tr w:rsidR="00241743" w14:paraId="4FDCAB11"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241743" w:rsidRDefault="00241743" w:rsidP="00C05A53">
            <w:pPr>
              <w:pStyle w:val="ProductList-Offering1"/>
            </w:pPr>
            <w:bookmarkStart w:id="107" w:name="_Toc379797111"/>
            <w:bookmarkStart w:id="108" w:name="_Toc380513137"/>
            <w:bookmarkStart w:id="109" w:name="_Toc380655176"/>
            <w:bookmarkStart w:id="110" w:name="_Toc408480762"/>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Microsoft Intune</w:t>
            </w:r>
            <w:r>
              <w:fldChar w:fldCharType="begin"/>
            </w:r>
            <w:r>
              <w:instrText>XE "Core CAL Suite Bridge para Office 365 y Microsoft Intune"</w:instrText>
            </w:r>
            <w:r>
              <w:fldChar w:fldCharType="end"/>
            </w:r>
            <w:r>
              <w:t xml:space="preserve"> (Dispositivo y Usuario)</w:t>
            </w:r>
            <w:bookmarkEnd w:id="107"/>
            <w:bookmarkEnd w:id="108"/>
            <w:bookmarkEnd w:id="109"/>
            <w:bookmarkEnd w:id="1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241743" w:rsidRDefault="0024174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09" w14:textId="461EB396"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B0A" w14:textId="0ABD21D3"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0B"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0C"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0D"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0E"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0F"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10" w14:textId="77777777" w:rsidR="00241743" w:rsidRDefault="00241743" w:rsidP="00C05A53">
            <w:pPr>
              <w:pStyle w:val="ProductList-OfferingBody"/>
              <w:ind w:left="-113"/>
              <w:jc w:val="center"/>
            </w:pPr>
          </w:p>
        </w:tc>
      </w:tr>
      <w:tr w:rsidR="00241743" w14:paraId="4FDCAB20"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241743" w:rsidRDefault="00241743" w:rsidP="005D065A">
            <w:pPr>
              <w:pStyle w:val="ProductList-Offering1"/>
            </w:pPr>
            <w:bookmarkStart w:id="111" w:name="_Toc379797112"/>
            <w:bookmarkStart w:id="112" w:name="_Toc380513138"/>
            <w:bookmarkStart w:id="113" w:name="_Toc380655177"/>
            <w:bookmarkStart w:id="114" w:name="_Toc408480763"/>
            <w:r>
              <w:t>Core CAL Suite</w:t>
            </w:r>
            <w:r>
              <w:fldChar w:fldCharType="begin"/>
            </w:r>
            <w:r>
              <w:instrText>XE "Core CAL Suite"</w:instrText>
            </w:r>
            <w:r>
              <w:fldChar w:fldCharType="end"/>
            </w:r>
            <w:r>
              <w:t xml:space="preserve"> para Microsoft Intune</w:t>
            </w:r>
            <w:r>
              <w:fldChar w:fldCharType="begin"/>
            </w:r>
            <w:r>
              <w:instrText>XE "Core CAL Suite para Microsoft Intune"</w:instrText>
            </w:r>
            <w:r>
              <w:fldChar w:fldCharType="end"/>
            </w:r>
            <w:r>
              <w:t xml:space="preserve"> (Dispositivo y Usuario)</w:t>
            </w:r>
            <w:bookmarkEnd w:id="111"/>
            <w:bookmarkEnd w:id="112"/>
            <w:bookmarkEnd w:id="113"/>
            <w:bookmarkEnd w:id="1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241743" w:rsidRDefault="0024174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18" w14:textId="78D412A1"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B19" w14:textId="24A219F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1A"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1B"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1C"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1D"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1E"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1F" w14:textId="77777777" w:rsidR="00241743" w:rsidRDefault="00241743" w:rsidP="00C05A53">
            <w:pPr>
              <w:pStyle w:val="ProductList-OfferingBody"/>
              <w:ind w:left="-113"/>
              <w:jc w:val="center"/>
            </w:pPr>
          </w:p>
        </w:tc>
      </w:tr>
      <w:tr w:rsidR="00241743" w14:paraId="4FDCAB2F"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241743" w:rsidRPr="008E7844" w:rsidRDefault="00241743" w:rsidP="00305488">
            <w:pPr>
              <w:pStyle w:val="ProductList-Offering1"/>
              <w:rPr>
                <w:lang w:val="es-ES"/>
              </w:rPr>
            </w:pPr>
            <w:bookmarkStart w:id="115" w:name="_Toc379797113"/>
            <w:bookmarkStart w:id="116" w:name="_Toc380513139"/>
            <w:bookmarkStart w:id="117" w:name="_Toc380655178"/>
            <w:bookmarkStart w:id="118" w:name="_Toc408480764"/>
            <w:r w:rsidRPr="008E7844">
              <w:rPr>
                <w:lang w:val="es-ES"/>
              </w:rPr>
              <w:t>Enterprise CAL Suite</w:t>
            </w:r>
            <w:r>
              <w:fldChar w:fldCharType="begin"/>
            </w:r>
            <w:r w:rsidRPr="008E7844">
              <w:rPr>
                <w:lang w:val="es-ES"/>
              </w:rPr>
              <w:instrText>XE "Enterprise CAL Suite"</w:instrText>
            </w:r>
            <w:r>
              <w:fldChar w:fldCharType="end"/>
            </w:r>
            <w:r w:rsidRPr="008E7844">
              <w:rPr>
                <w:lang w:val="es-ES"/>
              </w:rPr>
              <w:t xml:space="preserve"> (Dispositivo y Usuario)</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241743" w:rsidRDefault="0024174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241743" w:rsidRDefault="0024174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241743" w:rsidRDefault="0024174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4A7AE517" w:rsidR="00241743" w:rsidRPr="002A0EC8" w:rsidRDefault="00241743" w:rsidP="00C05A53">
            <w:pPr>
              <w:pStyle w:val="ProductList-OfferingBody"/>
              <w:ind w:left="-113"/>
              <w:jc w:val="center"/>
            </w:pPr>
            <w:r w:rsidRPr="002A0EC8">
              <w:t>2,</w:t>
            </w:r>
            <w:r w:rsidRPr="002A0EC8">
              <w:fldChar w:fldCharType="begin"/>
            </w:r>
            <w:r w:rsidRPr="002A0EC8">
              <w:instrText xml:space="preserve"> AutoTextList  \s NoStyle \t “Producto de Plataforma Desktop School” </w:instrText>
            </w:r>
            <w:r w:rsidRPr="002A0EC8">
              <w:fldChar w:fldCharType="separate"/>
            </w:r>
            <w:r w:rsidRPr="002A0EC8">
              <w:t>SD</w:t>
            </w:r>
            <w:r w:rsidRPr="002A0EC8">
              <w:fldChar w:fldCharType="end"/>
            </w:r>
          </w:p>
        </w:tc>
        <w:tc>
          <w:tcPr>
            <w:tcW w:w="596" w:type="dxa"/>
            <w:shd w:val="clear" w:color="auto" w:fill="70AD47" w:themeFill="accent6"/>
            <w:vAlign w:val="center"/>
          </w:tcPr>
          <w:p w14:paraId="4FDCAB27" w14:textId="56587243" w:rsidR="00241743" w:rsidRPr="002A0EC8" w:rsidRDefault="00241743" w:rsidP="00C05A53">
            <w:pPr>
              <w:pStyle w:val="ProductList-OfferingBody"/>
              <w:ind w:left="-113"/>
              <w:jc w:val="center"/>
            </w:pPr>
            <w:r w:rsidRPr="002A0EC8">
              <w:fldChar w:fldCharType="begin"/>
            </w:r>
            <w:r w:rsidRPr="002A0EC8">
              <w:instrText xml:space="preserve"> AutoTextList  \s NoStyle \t “Producto de Plataforma Desktop Enterprise” </w:instrText>
            </w:r>
            <w:r w:rsidRPr="002A0EC8">
              <w:fldChar w:fldCharType="separate"/>
            </w:r>
            <w:r w:rsidRPr="002A0EC8">
              <w:t>EP</w:t>
            </w:r>
            <w:r w:rsidRPr="002A0EC8">
              <w:fldChar w:fldCharType="end"/>
            </w:r>
          </w:p>
        </w:tc>
        <w:tc>
          <w:tcPr>
            <w:tcW w:w="595" w:type="dxa"/>
            <w:shd w:val="clear" w:color="auto" w:fill="70AD47" w:themeFill="accent6"/>
            <w:vAlign w:val="center"/>
          </w:tcPr>
          <w:p w14:paraId="4FDCAB28" w14:textId="36BA9277" w:rsidR="00241743" w:rsidRPr="002A0EC8" w:rsidRDefault="00241743" w:rsidP="00C05A53">
            <w:pPr>
              <w:pStyle w:val="ProductList-OfferingBody"/>
              <w:ind w:left="-113"/>
              <w:jc w:val="center"/>
            </w:pPr>
            <w:r w:rsidRPr="002A0EC8">
              <w:fldChar w:fldCharType="begin"/>
            </w:r>
            <w:r w:rsidRPr="002A0EC8">
              <w:instrText xml:space="preserve"> AutoTextList  \s NoStyle \t “Desktop Education” </w:instrText>
            </w:r>
            <w:r w:rsidRPr="002A0EC8">
              <w:fldChar w:fldCharType="separate"/>
            </w:r>
            <w:r w:rsidRPr="002A0EC8">
              <w:t>ED</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AB29"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2A" w14:textId="47766301" w:rsidR="00241743" w:rsidRPr="002A0EC8" w:rsidRDefault="00241743" w:rsidP="00C05A53">
            <w:pPr>
              <w:pStyle w:val="ProductList-OfferingBody"/>
              <w:ind w:left="-113"/>
              <w:jc w:val="center"/>
            </w:pPr>
            <w:r w:rsidRPr="002A0EC8">
              <w:t xml:space="preserve"> </w:t>
            </w:r>
          </w:p>
        </w:tc>
        <w:tc>
          <w:tcPr>
            <w:tcW w:w="595" w:type="dxa"/>
            <w:shd w:val="clear" w:color="auto" w:fill="BFBFBF" w:themeFill="background1" w:themeFillShade="BF"/>
            <w:vAlign w:val="center"/>
          </w:tcPr>
          <w:p w14:paraId="4FDCAB2B"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2C" w14:textId="7F669AB0" w:rsidR="00241743" w:rsidRPr="002A0EC8" w:rsidRDefault="00241743" w:rsidP="0024174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95" w:type="dxa"/>
            <w:shd w:val="clear" w:color="auto" w:fill="70AD47" w:themeFill="accent6"/>
            <w:vAlign w:val="center"/>
          </w:tcPr>
          <w:p w14:paraId="4FDCAB2D"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2E" w14:textId="77777777" w:rsidR="00241743" w:rsidRDefault="00241743" w:rsidP="00C05A53">
            <w:pPr>
              <w:pStyle w:val="ProductList-OfferingBody"/>
              <w:ind w:left="-113"/>
              <w:jc w:val="center"/>
            </w:pPr>
          </w:p>
        </w:tc>
      </w:tr>
      <w:tr w:rsidR="00241743" w14:paraId="4FDCAB3E"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241743" w:rsidRDefault="00241743" w:rsidP="00C351CD">
            <w:pPr>
              <w:pStyle w:val="ProductList-Offering1"/>
            </w:pPr>
            <w:bookmarkStart w:id="119" w:name="_Toc379797114"/>
            <w:bookmarkStart w:id="120" w:name="_Toc380513140"/>
            <w:bookmarkStart w:id="121" w:name="_Toc380655179"/>
            <w:bookmarkStart w:id="122" w:name="_Toc408480765"/>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241743" w:rsidRDefault="0024174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36" w14:textId="578FFF08"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B37" w14:textId="291B516F"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38"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39"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3A"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3B"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3C"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3D" w14:textId="77777777" w:rsidR="00241743" w:rsidRDefault="00241743" w:rsidP="00C05A53">
            <w:pPr>
              <w:pStyle w:val="ProductList-OfferingBody"/>
              <w:ind w:left="-113"/>
              <w:jc w:val="center"/>
            </w:pPr>
          </w:p>
        </w:tc>
      </w:tr>
      <w:tr w:rsidR="00241743" w14:paraId="4FDCAB4D"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241743" w:rsidRDefault="00241743" w:rsidP="00305488">
            <w:pPr>
              <w:pStyle w:val="ProductList-Offering1"/>
            </w:pPr>
            <w:bookmarkStart w:id="123" w:name="_Toc379797115"/>
            <w:bookmarkStart w:id="124" w:name="_Toc380513141"/>
            <w:bookmarkStart w:id="125" w:name="_Toc380655180"/>
            <w:bookmarkStart w:id="126" w:name="_Toc408480766"/>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r>
              <w:t xml:space="preserve"> (Dispositivo y Usuario)</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241743" w:rsidRDefault="0024174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45" w14:textId="5877605D"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B46" w14:textId="70FBE359"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47"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48"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49"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4A"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4B"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4C" w14:textId="77777777" w:rsidR="00241743" w:rsidRDefault="00241743" w:rsidP="00C05A53">
            <w:pPr>
              <w:pStyle w:val="ProductList-OfferingBody"/>
              <w:ind w:left="-113"/>
              <w:jc w:val="center"/>
            </w:pPr>
          </w:p>
        </w:tc>
      </w:tr>
      <w:tr w:rsidR="00241743" w14:paraId="4FDCAB5C" w14:textId="77777777" w:rsidTr="00B35C40">
        <w:tc>
          <w:tcPr>
            <w:tcW w:w="3060" w:type="dxa"/>
            <w:tcBorders>
              <w:top w:val="dashSmallGap" w:sz="4" w:space="0" w:color="BFBFBF" w:themeColor="background1" w:themeShade="BF"/>
              <w:left w:val="nil"/>
              <w:bottom w:val="nil"/>
              <w:right w:val="nil"/>
            </w:tcBorders>
          </w:tcPr>
          <w:p w14:paraId="4FDCAB4E" w14:textId="317F3404" w:rsidR="00241743" w:rsidRDefault="00241743" w:rsidP="00C05A53">
            <w:pPr>
              <w:pStyle w:val="ProductList-Offering1"/>
            </w:pPr>
            <w:bookmarkStart w:id="127" w:name="_Toc379797116"/>
            <w:bookmarkStart w:id="128" w:name="_Toc380513142"/>
            <w:bookmarkStart w:id="129" w:name="_Toc380655181"/>
            <w:bookmarkStart w:id="130" w:name="_Toc408480767"/>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r>
              <w:t xml:space="preserve"> (Dispositivo y Usuario)</w:t>
            </w:r>
            <w:bookmarkEnd w:id="127"/>
            <w:bookmarkEnd w:id="128"/>
            <w:bookmarkEnd w:id="129"/>
            <w:bookmarkEnd w:id="130"/>
          </w:p>
        </w:tc>
        <w:tc>
          <w:tcPr>
            <w:tcW w:w="595" w:type="dxa"/>
            <w:tcBorders>
              <w:top w:val="dashSmallGap" w:sz="4" w:space="0" w:color="BFBFBF" w:themeColor="background1" w:themeShade="BF"/>
              <w:left w:val="nil"/>
              <w:bottom w:val="nil"/>
              <w:right w:val="nil"/>
            </w:tcBorders>
            <w:vAlign w:val="center"/>
          </w:tcPr>
          <w:p w14:paraId="4FDCAB4F" w14:textId="77777777" w:rsidR="00241743" w:rsidRDefault="0024174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241743" w:rsidRDefault="0024174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241743" w:rsidRDefault="0024174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241743" w:rsidRDefault="0024174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241743" w:rsidRPr="002A0EC8" w:rsidRDefault="00241743" w:rsidP="00C05A53">
            <w:pPr>
              <w:pStyle w:val="ProductList-OfferingBody"/>
              <w:ind w:left="-113"/>
              <w:jc w:val="center"/>
            </w:pPr>
          </w:p>
        </w:tc>
        <w:tc>
          <w:tcPr>
            <w:tcW w:w="596" w:type="dxa"/>
            <w:shd w:val="clear" w:color="auto" w:fill="70AD47" w:themeFill="accent6"/>
            <w:vAlign w:val="center"/>
          </w:tcPr>
          <w:p w14:paraId="4FDCAB54" w14:textId="27445A4C" w:rsidR="00241743" w:rsidRPr="002A0EC8" w:rsidRDefault="00241743" w:rsidP="0024174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FDCAB55" w14:textId="269E1E3C"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56"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57"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58" w14:textId="77777777" w:rsidR="00241743" w:rsidRPr="002A0EC8" w:rsidRDefault="00241743" w:rsidP="00C05A53">
            <w:pPr>
              <w:pStyle w:val="ProductList-OfferingBody"/>
              <w:ind w:left="-113"/>
              <w:jc w:val="center"/>
            </w:pPr>
          </w:p>
        </w:tc>
        <w:tc>
          <w:tcPr>
            <w:tcW w:w="596" w:type="dxa"/>
            <w:shd w:val="clear" w:color="auto" w:fill="BFBFBF" w:themeFill="background1" w:themeFillShade="BF"/>
            <w:vAlign w:val="center"/>
          </w:tcPr>
          <w:p w14:paraId="4FDCAB59" w14:textId="77777777" w:rsidR="00241743" w:rsidRPr="002A0EC8" w:rsidRDefault="00241743" w:rsidP="00C05A53">
            <w:pPr>
              <w:pStyle w:val="ProductList-OfferingBody"/>
              <w:ind w:left="-113"/>
              <w:jc w:val="center"/>
            </w:pPr>
          </w:p>
        </w:tc>
        <w:tc>
          <w:tcPr>
            <w:tcW w:w="595" w:type="dxa"/>
            <w:shd w:val="clear" w:color="auto" w:fill="BFBFBF" w:themeFill="background1" w:themeFillShade="BF"/>
            <w:vAlign w:val="center"/>
          </w:tcPr>
          <w:p w14:paraId="4FDCAB5A" w14:textId="77777777" w:rsidR="00241743" w:rsidRDefault="00241743" w:rsidP="00C05A53">
            <w:pPr>
              <w:pStyle w:val="ProductList-OfferingBody"/>
              <w:ind w:left="-113"/>
              <w:jc w:val="center"/>
            </w:pPr>
          </w:p>
        </w:tc>
        <w:tc>
          <w:tcPr>
            <w:tcW w:w="596" w:type="dxa"/>
            <w:shd w:val="clear" w:color="auto" w:fill="BFBFBF" w:themeFill="background1" w:themeFillShade="BF"/>
            <w:vAlign w:val="center"/>
          </w:tcPr>
          <w:p w14:paraId="4FDCAB5B" w14:textId="77777777" w:rsidR="00241743" w:rsidRDefault="00241743" w:rsidP="00C05A53">
            <w:pPr>
              <w:pStyle w:val="ProductList-OfferingBody"/>
              <w:ind w:left="-113"/>
              <w:jc w:val="center"/>
            </w:pPr>
          </w:p>
        </w:tc>
      </w:tr>
    </w:tbl>
    <w:p w14:paraId="4FDCAB5D"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15793B" w14:paraId="4FDCAB61" w14:textId="77777777" w:rsidTr="009E12C5">
        <w:tc>
          <w:tcPr>
            <w:tcW w:w="3596" w:type="dxa"/>
          </w:tcPr>
          <w:p w14:paraId="4FDCAB5E" w14:textId="178DCD90" w:rsidR="00601776" w:rsidRPr="008E7844" w:rsidRDefault="00601776" w:rsidP="00601776">
            <w:pPr>
              <w:pStyle w:val="ProductList-Body"/>
              <w:spacing w:before="20" w:after="20"/>
              <w:rPr>
                <w:lang w:val="es-ES"/>
              </w:rPr>
            </w:pPr>
            <w:r w:rsidRPr="008E7844">
              <w:rPr>
                <w:lang w:val="es-ES"/>
              </w:rPr>
              <w:t xml:space="preserve">Transición elegible: </w:t>
            </w:r>
            <w:r w:rsidRPr="008E7844">
              <w:rPr>
                <w:b/>
                <w:lang w:val="es-ES"/>
              </w:rPr>
              <w:t>Todo salvo Bridges</w:t>
            </w:r>
          </w:p>
        </w:tc>
        <w:tc>
          <w:tcPr>
            <w:tcW w:w="3597" w:type="dxa"/>
          </w:tcPr>
          <w:p w14:paraId="4FDCAB5F" w14:textId="77777777" w:rsidR="00601776" w:rsidRDefault="00601776" w:rsidP="00601776">
            <w:pPr>
              <w:pStyle w:val="ProductList-Body"/>
              <w:spacing w:before="20" w:after="20"/>
            </w:pPr>
            <w:r>
              <w:t xml:space="preserve">Grupo de productos: </w:t>
            </w:r>
            <w:r>
              <w:rPr>
                <w:b/>
              </w:rPr>
              <w:t>Servidor</w:t>
            </w:r>
          </w:p>
        </w:tc>
        <w:tc>
          <w:tcPr>
            <w:tcW w:w="3597" w:type="dxa"/>
          </w:tcPr>
          <w:p w14:paraId="4FDCAB60" w14:textId="49B56205" w:rsidR="00601776" w:rsidRPr="008E7844" w:rsidRDefault="00601776" w:rsidP="00601776">
            <w:pPr>
              <w:pStyle w:val="ProductList-Body"/>
              <w:spacing w:before="20" w:after="20"/>
              <w:rPr>
                <w:lang w:val="es-ES"/>
              </w:rPr>
            </w:pPr>
            <w:r w:rsidRPr="008E7844">
              <w:rPr>
                <w:lang w:val="es-ES"/>
              </w:rPr>
              <w:t xml:space="preserve">Descuento por actualización: </w:t>
            </w:r>
            <w:r w:rsidRPr="008E7844">
              <w:rPr>
                <w:b/>
                <w:lang w:val="es-ES"/>
              </w:rPr>
              <w:t xml:space="preserve">Core CAL o Enterprise </w:t>
            </w:r>
          </w:p>
        </w:tc>
      </w:tr>
      <w:tr w:rsidR="00601776" w14:paraId="4FDCAB65" w14:textId="77777777" w:rsidTr="009E12C5">
        <w:tc>
          <w:tcPr>
            <w:tcW w:w="3596" w:type="dxa"/>
          </w:tcPr>
          <w:p w14:paraId="4FDCAB62" w14:textId="35823889" w:rsidR="00601776" w:rsidRDefault="00C21E41" w:rsidP="00601776">
            <w:pPr>
              <w:pStyle w:val="ProductList-Body"/>
              <w:spacing w:before="20" w:after="20"/>
            </w:pPr>
            <w:r>
              <w:t xml:space="preserve">Suite: </w:t>
            </w:r>
            <w:r>
              <w:rPr>
                <w:b/>
              </w:rPr>
              <w:t>Sí</w:t>
            </w:r>
          </w:p>
        </w:tc>
        <w:tc>
          <w:tcPr>
            <w:tcW w:w="3597" w:type="dxa"/>
          </w:tcPr>
          <w:p w14:paraId="4FDCAB63" w14:textId="77777777" w:rsidR="00601776" w:rsidRDefault="0052607F" w:rsidP="00601776">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AB67" w14:textId="320BDA93" w:rsidR="00C351CD" w:rsidRPr="008E7844" w:rsidRDefault="00E47D53" w:rsidP="00C351CD">
      <w:pPr>
        <w:pStyle w:val="ProductList-Body"/>
        <w:rPr>
          <w:lang w:val="es-ES"/>
        </w:rPr>
      </w:pPr>
      <w:r w:rsidRPr="008E7844">
        <w:rPr>
          <w:b/>
          <w:color w:val="00188F"/>
          <w:lang w:val="es-ES"/>
        </w:rPr>
        <w:t>Proceso para determinar los derechos de uso aplicables para CAL Suites</w:t>
      </w:r>
    </w:p>
    <w:p w14:paraId="4FDCAB68" w14:textId="5B7DF7CD" w:rsidR="00C351CD" w:rsidRPr="008E7844" w:rsidRDefault="00C351CD" w:rsidP="00C351CD">
      <w:pPr>
        <w:pStyle w:val="ProductList-Body"/>
        <w:rPr>
          <w:lang w:val="es-ES"/>
        </w:rPr>
      </w:pPr>
      <w:r w:rsidRPr="008E7844">
        <w:rPr>
          <w:lang w:val="es-ES"/>
        </w:rPr>
        <w:t>Una licencia CAL Suite no dispone de versiones y los derechos de acceso se determinan según el estado de la cobertura de SA que tienen.</w:t>
      </w:r>
      <w:r w:rsidR="00800295" w:rsidRPr="008E7844">
        <w:rPr>
          <w:lang w:val="es-ES"/>
        </w:rPr>
        <w:t xml:space="preserve"> </w:t>
      </w:r>
      <w:r w:rsidRPr="008E7844">
        <w:rPr>
          <w:lang w:val="es-ES"/>
        </w:rPr>
        <w:t>Si la cobertura de SA expira, los derechos de acceso en virtud de licencias perpetuas se determinan conforme a los PUR en vigor antes de la expiración de dicha cobertura.</w:t>
      </w:r>
    </w:p>
    <w:p w14:paraId="4FDCAB69" w14:textId="77777777" w:rsidR="00C351CD" w:rsidRPr="008E7844" w:rsidRDefault="00C351CD" w:rsidP="00C351CD">
      <w:pPr>
        <w:pStyle w:val="ProductList-Body"/>
        <w:rPr>
          <w:lang w:val="es-ES"/>
        </w:rPr>
      </w:pPr>
    </w:p>
    <w:p w14:paraId="4FDCAB6A" w14:textId="222A8B04" w:rsidR="00C351CD" w:rsidRPr="008E7844" w:rsidRDefault="00C351CD" w:rsidP="00C351CD">
      <w:pPr>
        <w:pStyle w:val="ProductList-Body"/>
        <w:rPr>
          <w:lang w:val="es-ES"/>
        </w:rPr>
      </w:pPr>
      <w:r w:rsidRPr="008E7844">
        <w:rPr>
          <w:b/>
          <w:color w:val="00188F"/>
          <w:lang w:val="es-ES"/>
        </w:rPr>
        <w:t>Core CAL Suite</w:t>
      </w:r>
      <w:r>
        <w:fldChar w:fldCharType="begin"/>
      </w:r>
      <w:r w:rsidRPr="008E7844">
        <w:rPr>
          <w:lang w:val="es-ES"/>
        </w:rPr>
        <w:instrText>XE "Core CAL Suite"</w:instrText>
      </w:r>
      <w:r>
        <w:fldChar w:fldCharType="end"/>
      </w:r>
    </w:p>
    <w:p w14:paraId="4FDCAB6B" w14:textId="1219ADDF" w:rsidR="00C351CD" w:rsidRPr="00CB1BD9" w:rsidRDefault="00C351CD" w:rsidP="00C351CD">
      <w:pPr>
        <w:pStyle w:val="ProductList-Body"/>
        <w:rPr>
          <w:spacing w:val="-2"/>
          <w:lang w:val="es-ES"/>
        </w:rPr>
      </w:pPr>
      <w:r w:rsidRPr="00CB1BD9">
        <w:rPr>
          <w:spacing w:val="-2"/>
          <w:lang w:val="es-ES"/>
        </w:rPr>
        <w:t>A fecha de 1 de noviembre de 2013, una licencia de Core CAL Suite</w:t>
      </w:r>
      <w:r w:rsidRPr="00CB1BD9">
        <w:rPr>
          <w:spacing w:val="-2"/>
        </w:rPr>
        <w:fldChar w:fldCharType="begin"/>
      </w:r>
      <w:r w:rsidRPr="00CB1BD9">
        <w:rPr>
          <w:spacing w:val="-2"/>
          <w:lang w:val="es-ES"/>
        </w:rPr>
        <w:instrText>XE "Core CAL Suite"</w:instrText>
      </w:r>
      <w:r w:rsidRPr="00CB1BD9">
        <w:rPr>
          <w:spacing w:val="-2"/>
        </w:rPr>
        <w:fldChar w:fldCharType="end"/>
      </w:r>
      <w:r w:rsidRPr="00CB1BD9">
        <w:rPr>
          <w:spacing w:val="-2"/>
          <w:lang w:val="es-ES"/>
        </w:rPr>
        <w:t xml:space="preserve"> con cobertura vigente de SA concede derechos que equivalen a lo siguiente: Licencia CAL de Windows Server 2012</w:t>
      </w:r>
      <w:r w:rsidRPr="00CB1BD9">
        <w:rPr>
          <w:spacing w:val="-2"/>
        </w:rPr>
        <w:fldChar w:fldCharType="begin"/>
      </w:r>
      <w:r w:rsidRPr="00CB1BD9">
        <w:rPr>
          <w:spacing w:val="-2"/>
          <w:lang w:val="es-ES"/>
        </w:rPr>
        <w:instrText>XE "Licencia CAL de Windows 2012 Server"</w:instrText>
      </w:r>
      <w:r w:rsidRPr="00CB1BD9">
        <w:rPr>
          <w:spacing w:val="-2"/>
        </w:rPr>
        <w:fldChar w:fldCharType="end"/>
      </w:r>
      <w:r w:rsidRPr="00CB1BD9">
        <w:rPr>
          <w:spacing w:val="-2"/>
          <w:lang w:val="es-ES"/>
        </w:rPr>
        <w:t>, Standard CAL de Exchange Server 2013, Standard CAL de Lync Server 2013</w:t>
      </w:r>
      <w:r w:rsidRPr="00CB1BD9">
        <w:rPr>
          <w:spacing w:val="-2"/>
        </w:rPr>
        <w:fldChar w:fldCharType="begin"/>
      </w:r>
      <w:r w:rsidRPr="00CB1BD9">
        <w:rPr>
          <w:spacing w:val="-2"/>
          <w:lang w:val="es-ES"/>
        </w:rPr>
        <w:instrText>XE "Lync Server 2013"</w:instrText>
      </w:r>
      <w:r w:rsidRPr="00CB1BD9">
        <w:rPr>
          <w:spacing w:val="-2"/>
        </w:rPr>
        <w:fldChar w:fldCharType="end"/>
      </w:r>
      <w:r w:rsidRPr="00CB1BD9">
        <w:rPr>
          <w:spacing w:val="-2"/>
          <w:lang w:val="es-ES"/>
        </w:rPr>
        <w:t>, Standard CAL</w:t>
      </w:r>
      <w:r w:rsidRPr="00CB1BD9">
        <w:rPr>
          <w:spacing w:val="-2"/>
        </w:rPr>
        <w:fldChar w:fldCharType="begin"/>
      </w:r>
      <w:r w:rsidRPr="00CB1BD9">
        <w:rPr>
          <w:spacing w:val="-2"/>
          <w:lang w:val="es-ES"/>
        </w:rPr>
        <w:instrText>XE "SharePoint Server 2013"</w:instrText>
      </w:r>
      <w:r w:rsidRPr="00CB1BD9">
        <w:rPr>
          <w:spacing w:val="-2"/>
        </w:rPr>
        <w:fldChar w:fldCharType="end"/>
      </w:r>
      <w:r w:rsidRPr="00CB1BD9">
        <w:rPr>
          <w:spacing w:val="-2"/>
          <w:lang w:val="es-ES"/>
        </w:rPr>
        <w:t xml:space="preserve"> de SharePoint Server 2013</w:t>
      </w:r>
      <w:r w:rsidRPr="00CB1BD9">
        <w:rPr>
          <w:spacing w:val="-2"/>
        </w:rPr>
        <w:fldChar w:fldCharType="begin"/>
      </w:r>
      <w:r w:rsidRPr="00CB1BD9">
        <w:rPr>
          <w:spacing w:val="-2"/>
          <w:lang w:val="es-ES"/>
        </w:rPr>
        <w:instrText>XE "Licencia CAL de SharePoint Server 2013 Standard"</w:instrText>
      </w:r>
      <w:r w:rsidRPr="00CB1BD9">
        <w:rPr>
          <w:spacing w:val="-2"/>
        </w:rPr>
        <w:fldChar w:fldCharType="end"/>
      </w:r>
      <w:r w:rsidRPr="00CB1BD9">
        <w:rPr>
          <w:spacing w:val="-2"/>
          <w:lang w:val="es-ES"/>
        </w:rPr>
        <w:t>, Licencia de Administración del Cliente de System Center 2012 R2 Configuration Manager y System Center 2012 R2 Endpoint Protection</w:t>
      </w:r>
      <w:r w:rsidRPr="00CB1BD9">
        <w:rPr>
          <w:spacing w:val="-2"/>
        </w:rPr>
        <w:fldChar w:fldCharType="begin"/>
      </w:r>
      <w:r w:rsidRPr="00CB1BD9">
        <w:rPr>
          <w:spacing w:val="-2"/>
          <w:lang w:val="es-ES"/>
        </w:rPr>
        <w:instrText>XE "System Center 2012 Endpoint Protection"</w:instrText>
      </w:r>
      <w:r w:rsidRPr="00CB1BD9">
        <w:rPr>
          <w:spacing w:val="-2"/>
        </w:rPr>
        <w:fldChar w:fldCharType="end"/>
      </w:r>
      <w:r w:rsidRPr="00CB1BD9">
        <w:rPr>
          <w:spacing w:val="-2"/>
          <w:lang w:val="es-ES"/>
        </w:rPr>
        <w:t>.</w:t>
      </w:r>
      <w:r w:rsidR="00800295" w:rsidRPr="00CB1BD9">
        <w:rPr>
          <w:spacing w:val="-2"/>
          <w:lang w:val="es-ES"/>
        </w:rPr>
        <w:t xml:space="preserve"> </w:t>
      </w:r>
    </w:p>
    <w:p w14:paraId="4FDCAB6C" w14:textId="77777777" w:rsidR="00C351CD" w:rsidRPr="008E7844" w:rsidRDefault="00C351CD" w:rsidP="00C351CD">
      <w:pPr>
        <w:pStyle w:val="ProductList-Body"/>
        <w:rPr>
          <w:lang w:val="es-ES"/>
        </w:rPr>
      </w:pPr>
    </w:p>
    <w:p w14:paraId="4FDCAB6D" w14:textId="37026958" w:rsidR="00C351CD" w:rsidRPr="008E7844" w:rsidRDefault="00C351CD" w:rsidP="00C351CD">
      <w:pPr>
        <w:pStyle w:val="ProductList-Body"/>
        <w:rPr>
          <w:lang w:val="es-ES"/>
        </w:rPr>
      </w:pPr>
      <w:r w:rsidRPr="008E7844">
        <w:rPr>
          <w:lang w:val="es-ES"/>
        </w:rPr>
        <w:t xml:space="preserve">Los clientes de Open Value pueden ser elegibles para recibir un descuento de actualización basado en las Core CAL existentes. Consulte la </w:t>
      </w:r>
      <w:hyperlink w:anchor="ChartKey" w:history="1">
        <w:r w:rsidRPr="008E7844">
          <w:rPr>
            <w:rStyle w:val="Hyperlink"/>
            <w:lang w:val="es-ES"/>
          </w:rPr>
          <w:t>Clave de gráficos</w:t>
        </w:r>
      </w:hyperlink>
      <w:r w:rsidRPr="008E7844">
        <w:rPr>
          <w:lang w:val="es-ES"/>
        </w:rPr>
        <w:t>.</w:t>
      </w:r>
    </w:p>
    <w:p w14:paraId="4FDCAB6E" w14:textId="77777777" w:rsidR="00C351CD" w:rsidRPr="008E7844" w:rsidRDefault="00C351CD" w:rsidP="00C351CD">
      <w:pPr>
        <w:pStyle w:val="ProductList-Body"/>
        <w:rPr>
          <w:lang w:val="es-ES"/>
        </w:rPr>
      </w:pPr>
    </w:p>
    <w:p w14:paraId="4FDCAB6F" w14:textId="5D74FF90" w:rsidR="00C351CD" w:rsidRPr="008E7844" w:rsidRDefault="00C351CD" w:rsidP="00C351CD">
      <w:pPr>
        <w:pStyle w:val="ProductList-Body"/>
        <w:rPr>
          <w:lang w:val="es-ES"/>
        </w:rPr>
      </w:pPr>
      <w:r w:rsidRPr="008E7844">
        <w:rPr>
          <w:b/>
          <w:color w:val="00188F"/>
          <w:lang w:val="es-ES"/>
        </w:rPr>
        <w:t>Enterprise CAL Suite</w:t>
      </w:r>
      <w:r>
        <w:fldChar w:fldCharType="begin"/>
      </w:r>
      <w:r w:rsidRPr="008E7844">
        <w:rPr>
          <w:lang w:val="es-ES"/>
        </w:rPr>
        <w:instrText>XE "Enterprise CAL Suite"</w:instrText>
      </w:r>
      <w:r>
        <w:fldChar w:fldCharType="end"/>
      </w:r>
    </w:p>
    <w:p w14:paraId="4FDCAB70" w14:textId="141BE6B8" w:rsidR="00C351CD" w:rsidRPr="008E7844" w:rsidRDefault="00C351CD" w:rsidP="00C351CD">
      <w:pPr>
        <w:pStyle w:val="ProductList-Body"/>
        <w:rPr>
          <w:lang w:val="es-ES"/>
        </w:rPr>
      </w:pPr>
      <w:r w:rsidRPr="008E7844">
        <w:rPr>
          <w:lang w:val="es-ES"/>
        </w:rPr>
        <w:t>A partir del 1 de abril de 2013, una licencia de Enterprise CAL Suite</w:t>
      </w:r>
      <w:r>
        <w:fldChar w:fldCharType="begin"/>
      </w:r>
      <w:r w:rsidRPr="008E7844">
        <w:rPr>
          <w:lang w:val="es-ES"/>
        </w:rPr>
        <w:instrText>XE "Enterprise CAL Suite"</w:instrText>
      </w:r>
      <w:r>
        <w:fldChar w:fldCharType="end"/>
      </w:r>
      <w:r w:rsidRPr="008E7844">
        <w:rPr>
          <w:lang w:val="es-ES"/>
        </w:rPr>
        <w:t xml:space="preserve"> con cobertura de SA vigente proporcionará derechos equivalentes a: todos los componentes actuales de Core CAL Suite</w:t>
      </w:r>
      <w:r>
        <w:fldChar w:fldCharType="begin"/>
      </w:r>
      <w:r w:rsidRPr="008E7844">
        <w:rPr>
          <w:lang w:val="es-ES"/>
        </w:rPr>
        <w:instrText>XE "Core CAL Suite"</w:instrText>
      </w:r>
      <w:r>
        <w:fldChar w:fldCharType="end"/>
      </w:r>
      <w:r w:rsidRPr="008E7844">
        <w:rPr>
          <w:lang w:val="es-ES"/>
        </w:rPr>
        <w:t>, Enterprise CAL de Exchange con Services 2013, Exchange Online Archiving para Exchange Server</w:t>
      </w:r>
      <w:r>
        <w:fldChar w:fldCharType="begin"/>
      </w:r>
      <w:r w:rsidRPr="008E7844">
        <w:rPr>
          <w:lang w:val="es-ES"/>
        </w:rPr>
        <w:instrText>XE "Archivado de Exchange Online para Servidor de Exchange"</w:instrText>
      </w:r>
      <w:r>
        <w:fldChar w:fldCharType="end"/>
      </w:r>
      <w:r w:rsidRPr="008E7844">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 Servicios en Línea expiran en la fecha de expiración de la cobertura de SA, sin importar si Enterprise CAL Suite es o no perpetua.</w:t>
      </w:r>
      <w:r w:rsidR="00800295" w:rsidRPr="008E7844">
        <w:rPr>
          <w:lang w:val="es-ES"/>
        </w:rPr>
        <w:t xml:space="preserve"> </w:t>
      </w:r>
    </w:p>
    <w:p w14:paraId="4FDCAB71" w14:textId="77777777" w:rsidR="00C351CD" w:rsidRPr="008E7844" w:rsidRDefault="00C351CD" w:rsidP="00C351CD">
      <w:pPr>
        <w:pStyle w:val="ProductList-Body"/>
        <w:rPr>
          <w:lang w:val="es-ES"/>
        </w:rPr>
      </w:pPr>
    </w:p>
    <w:p w14:paraId="4FDCAB72" w14:textId="334EE80D" w:rsidR="00C351CD" w:rsidRPr="008E7844" w:rsidRDefault="00C351CD" w:rsidP="00C351CD">
      <w:pPr>
        <w:pStyle w:val="ProductList-Body"/>
        <w:rPr>
          <w:lang w:val="es-ES"/>
        </w:rPr>
      </w:pPr>
      <w:r w:rsidRPr="008E7844">
        <w:rPr>
          <w:lang w:val="es-ES"/>
        </w:rPr>
        <w:t xml:space="preserve">Los clientes de Open Value pueden ser elegibles para recibir un descuento de actualización basado en las Enterprise CAL existentes. Consulte la </w:t>
      </w:r>
      <w:hyperlink w:anchor="ChartKey" w:history="1">
        <w:r w:rsidRPr="008E7844">
          <w:rPr>
            <w:rStyle w:val="Hyperlink"/>
            <w:lang w:val="es-ES"/>
          </w:rPr>
          <w:t>Clave de gráficos</w:t>
        </w:r>
      </w:hyperlink>
      <w:r w:rsidRPr="008E7844">
        <w:rPr>
          <w:lang w:val="es-ES"/>
        </w:rPr>
        <w:t>.</w:t>
      </w:r>
    </w:p>
    <w:p w14:paraId="4FDCAB73" w14:textId="77777777" w:rsidR="00C351CD" w:rsidRPr="008E7844" w:rsidRDefault="00C351CD" w:rsidP="00C351CD">
      <w:pPr>
        <w:pStyle w:val="ProductList-Body"/>
        <w:rPr>
          <w:lang w:val="es-ES"/>
        </w:rPr>
      </w:pPr>
    </w:p>
    <w:p w14:paraId="4FDCAB74" w14:textId="7FB864E9" w:rsidR="00C351CD" w:rsidRPr="008E7844" w:rsidRDefault="00C351CD" w:rsidP="00C351CD">
      <w:pPr>
        <w:pStyle w:val="ProductList-Body"/>
        <w:rPr>
          <w:lang w:val="es-ES"/>
        </w:rPr>
      </w:pPr>
      <w:r w:rsidRPr="008E7844">
        <w:rPr>
          <w:b/>
          <w:color w:val="00188F"/>
          <w:lang w:val="es-ES"/>
        </w:rPr>
        <w:t>Servicios en Línea incluidos con Enterprise CAL Suite</w:t>
      </w:r>
      <w:r>
        <w:fldChar w:fldCharType="begin"/>
      </w:r>
      <w:r w:rsidRPr="008E7844">
        <w:rPr>
          <w:lang w:val="es-ES"/>
        </w:rPr>
        <w:instrText>XE "Enterprise CAL Suite"</w:instrText>
      </w:r>
      <w:r>
        <w:fldChar w:fldCharType="end"/>
      </w:r>
    </w:p>
    <w:p w14:paraId="4FDCAB75" w14:textId="1234D932" w:rsidR="00C351CD" w:rsidRPr="008E7844" w:rsidRDefault="00C351CD" w:rsidP="00C351CD">
      <w:pPr>
        <w:pStyle w:val="ProductList-Body"/>
        <w:rPr>
          <w:lang w:val="es-ES"/>
        </w:rPr>
      </w:pPr>
      <w:r w:rsidRPr="008E7844">
        <w:rPr>
          <w:lang w:val="es-ES"/>
        </w:rPr>
        <w:t>A partir del 1 de abril de 2013, una licencia para Enterprise CAL Suite</w:t>
      </w:r>
      <w:r>
        <w:fldChar w:fldCharType="begin"/>
      </w:r>
      <w:r w:rsidRPr="008E7844">
        <w:rPr>
          <w:lang w:val="es-ES"/>
        </w:rPr>
        <w:instrText>XE "Enterprise CAL Suite"</w:instrText>
      </w:r>
      <w:r>
        <w:fldChar w:fldCharType="end"/>
      </w:r>
      <w:r w:rsidRPr="008E7844">
        <w:rPr>
          <w:lang w:val="es-ES"/>
        </w:rPr>
        <w:t xml:space="preserve"> con cobertura de SA vigente incluye los derechos a Exchange Online Archiving para Exchange Server</w:t>
      </w:r>
      <w:r>
        <w:fldChar w:fldCharType="begin"/>
      </w:r>
      <w:r w:rsidRPr="008E7844">
        <w:rPr>
          <w:lang w:val="es-ES"/>
        </w:rPr>
        <w:instrText>XE "Archivado de Exchange Online para Servidor de Exchange"</w:instrText>
      </w:r>
      <w:r>
        <w:fldChar w:fldCharType="end"/>
      </w:r>
      <w:r w:rsidRPr="008E7844">
        <w:rPr>
          <w:lang w:val="es-ES"/>
        </w:rPr>
        <w:t>, Prevención de pérdida de datos y Exchange Online Protection</w:t>
      </w:r>
      <w:r>
        <w:fldChar w:fldCharType="begin"/>
      </w:r>
      <w:r w:rsidRPr="008E7844">
        <w:rPr>
          <w:lang w:val="es-ES"/>
        </w:rPr>
        <w:instrText>XE "Exchange Online Protection"</w:instrText>
      </w:r>
      <w:r>
        <w:fldChar w:fldCharType="end"/>
      </w:r>
      <w:r w:rsidRPr="008E7844">
        <w:rPr>
          <w:lang w:val="es-ES"/>
        </w:rPr>
        <w:t>.</w:t>
      </w:r>
    </w:p>
    <w:p w14:paraId="4FDCAB76" w14:textId="77777777" w:rsidR="00C351CD" w:rsidRPr="008E7844" w:rsidRDefault="00C351CD" w:rsidP="00C351CD">
      <w:pPr>
        <w:pStyle w:val="ProductList-Body"/>
        <w:rPr>
          <w:lang w:val="es-ES"/>
        </w:rPr>
      </w:pPr>
    </w:p>
    <w:p w14:paraId="4FDCAB77" w14:textId="77777777" w:rsidR="00C351CD" w:rsidRPr="008E7844" w:rsidRDefault="00C351CD" w:rsidP="002B207D">
      <w:pPr>
        <w:pStyle w:val="ProductList-Body"/>
        <w:numPr>
          <w:ilvl w:val="0"/>
          <w:numId w:val="2"/>
        </w:numPr>
        <w:ind w:left="450" w:hanging="270"/>
        <w:rPr>
          <w:lang w:val="es-ES"/>
        </w:rPr>
      </w:pPr>
      <w:r w:rsidRPr="008E7844">
        <w:rPr>
          <w:b/>
          <w:lang w:val="es-ES"/>
        </w:rPr>
        <w:t>Disponibilidad internacional.</w:t>
      </w:r>
      <w:r w:rsidRPr="008E7844">
        <w:rPr>
          <w:lang w:val="es-ES"/>
        </w:rPr>
        <w:t xml:space="preserve"> Estos Servicios en Línea solo se encuentran disponibles en los países donde se encuentra disponible Office 365: </w:t>
      </w:r>
      <w:hyperlink r:id="rId26" w:anchor="international" w:history="1">
        <w:r w:rsidRPr="008E7844">
          <w:rPr>
            <w:rStyle w:val="Hyperlink"/>
            <w:lang w:val="es-ES"/>
          </w:rPr>
          <w:t>http://www.microsoft.com/online/faq.aspx#international</w:t>
        </w:r>
      </w:hyperlink>
      <w:r w:rsidRPr="008E7844">
        <w:rPr>
          <w:lang w:val="es-ES"/>
        </w:rPr>
        <w:t xml:space="preserve"> </w:t>
      </w:r>
    </w:p>
    <w:p w14:paraId="4FDCAB78" w14:textId="77777777" w:rsidR="00C351CD" w:rsidRPr="008E7844" w:rsidRDefault="00C351CD" w:rsidP="002B207D">
      <w:pPr>
        <w:pStyle w:val="ProductList-Body"/>
        <w:numPr>
          <w:ilvl w:val="0"/>
          <w:numId w:val="2"/>
        </w:numPr>
        <w:ind w:left="450" w:hanging="270"/>
        <w:rPr>
          <w:lang w:val="es-ES"/>
        </w:rPr>
      </w:pPr>
      <w:r w:rsidRPr="008E7844">
        <w:rPr>
          <w:b/>
          <w:lang w:val="es-ES"/>
        </w:rPr>
        <w:t>Aprovisionamiento.</w:t>
      </w:r>
      <w:r w:rsidRPr="008E7844">
        <w:rPr>
          <w:lang w:val="es-ES"/>
        </w:rPr>
        <w:t xml:space="preserve"> Para comenzar a utilizar estos servicios, el cliente debe ponerse en contacto con su Partner de Microsoft, que puede comenzar el proceso de aprovisionamiento necesario para activar cada servicio.</w:t>
      </w:r>
    </w:p>
    <w:p w14:paraId="4FDCAB79" w14:textId="71668D5A" w:rsidR="00C351CD" w:rsidRPr="008E7844" w:rsidRDefault="00C351CD" w:rsidP="002B207D">
      <w:pPr>
        <w:pStyle w:val="ProductList-Body"/>
        <w:numPr>
          <w:ilvl w:val="0"/>
          <w:numId w:val="2"/>
        </w:numPr>
        <w:ind w:left="450" w:hanging="270"/>
        <w:rPr>
          <w:lang w:val="es-ES"/>
        </w:rPr>
      </w:pPr>
      <w:r w:rsidRPr="008E7844">
        <w:rPr>
          <w:b/>
          <w:lang w:val="es-ES"/>
        </w:rPr>
        <w:t>Términos y condiciones complementarios.</w:t>
      </w:r>
      <w:r w:rsidRPr="008E7844">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Enterprise CAL Suite</w:t>
      </w:r>
      <w:r>
        <w:fldChar w:fldCharType="begin"/>
      </w:r>
      <w:r w:rsidRPr="008E7844">
        <w:rPr>
          <w:lang w:val="es-ES"/>
        </w:rPr>
        <w:instrText>XE "Enterprise CAL Suite"</w:instrText>
      </w:r>
      <w:r>
        <w:fldChar w:fldCharType="end"/>
      </w:r>
      <w:r w:rsidRPr="008E7844">
        <w:rPr>
          <w:lang w:val="es-ES"/>
        </w:rPr>
        <w:t>.</w:t>
      </w:r>
      <w:r w:rsidR="00800295" w:rsidRPr="008E7844">
        <w:rPr>
          <w:lang w:val="es-ES"/>
        </w:rPr>
        <w:t xml:space="preserve"> </w:t>
      </w:r>
    </w:p>
    <w:p w14:paraId="4FDCAB7A" w14:textId="77777777" w:rsidR="00C351CD" w:rsidRPr="008E7844" w:rsidRDefault="00C351CD" w:rsidP="00C351CD">
      <w:pPr>
        <w:pStyle w:val="ProductList-Body"/>
        <w:rPr>
          <w:lang w:val="es-ES"/>
        </w:rPr>
      </w:pPr>
    </w:p>
    <w:p w14:paraId="4FDCAB7B" w14:textId="283C0AFC" w:rsidR="00C351CD" w:rsidRPr="008E7844" w:rsidRDefault="00C351CD" w:rsidP="00C351CD">
      <w:pPr>
        <w:pStyle w:val="ProductList-Body"/>
        <w:rPr>
          <w:lang w:val="es-ES"/>
        </w:rPr>
      </w:pPr>
      <w:r w:rsidRPr="008E7844">
        <w:rPr>
          <w:b/>
          <w:color w:val="00188F"/>
          <w:lang w:val="es-ES"/>
        </w:rPr>
        <w:t>Forefront Unified Access Gateway</w:t>
      </w:r>
      <w:r>
        <w:fldChar w:fldCharType="begin"/>
      </w:r>
      <w:r w:rsidRPr="008E7844">
        <w:rPr>
          <w:lang w:val="es-ES"/>
        </w:rPr>
        <w:instrText>XE "Forefront Unified Access Gateway"</w:instrText>
      </w:r>
      <w:r>
        <w:fldChar w:fldCharType="end"/>
      </w:r>
      <w:r w:rsidRPr="008E7844">
        <w:rPr>
          <w:b/>
          <w:color w:val="00188F"/>
          <w:lang w:val="es-ES"/>
        </w:rPr>
        <w:t xml:space="preserve"> 2010</w:t>
      </w:r>
    </w:p>
    <w:p w14:paraId="4FDCAB7C" w14:textId="3F743AF0" w:rsidR="00C351CD" w:rsidRPr="008E7844" w:rsidRDefault="00C351CD" w:rsidP="00C351CD">
      <w:pPr>
        <w:pStyle w:val="ProductList-Body"/>
        <w:rPr>
          <w:lang w:val="es-ES"/>
        </w:rPr>
      </w:pPr>
      <w:r w:rsidRPr="008E7844">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8E7844">
        <w:rPr>
          <w:lang w:val="es-ES"/>
        </w:rPr>
        <w:instrText>XE "Forefront Unified Access Gateway"</w:instrText>
      </w:r>
      <w:r>
        <w:fldChar w:fldCharType="end"/>
      </w:r>
      <w:r w:rsidRPr="008E7844">
        <w:rPr>
          <w:lang w:val="es-ES"/>
        </w:rPr>
        <w:t xml:space="preserve"> 2010. Para obtener más información, consulte la Lista de productos de marzo de 2014 en </w:t>
      </w:r>
      <w:hyperlink r:id="rId27" w:history="1">
        <w:r w:rsidRPr="008E7844">
          <w:rPr>
            <w:rStyle w:val="Hyperlink"/>
            <w:lang w:val="es-ES"/>
          </w:rPr>
          <w:t>http://go.microsoft.com/?linkid=9839207</w:t>
        </w:r>
      </w:hyperlink>
      <w:r w:rsidRPr="008E7844">
        <w:rPr>
          <w:lang w:val="es-ES"/>
        </w:rPr>
        <w:t xml:space="preserve">. </w:t>
      </w:r>
    </w:p>
    <w:p w14:paraId="4FDCAB7D" w14:textId="77777777" w:rsidR="00C351CD" w:rsidRPr="008E7844" w:rsidRDefault="00C351CD" w:rsidP="00C351CD">
      <w:pPr>
        <w:pStyle w:val="ProductList-Body"/>
        <w:rPr>
          <w:lang w:val="es-ES"/>
        </w:rPr>
      </w:pPr>
    </w:p>
    <w:p w14:paraId="31F7439C" w14:textId="7DACCB6C" w:rsidR="00D87D89" w:rsidRPr="008E7844" w:rsidRDefault="00D87D89" w:rsidP="00C351CD">
      <w:pPr>
        <w:pStyle w:val="ProductList-Body"/>
        <w:rPr>
          <w:lang w:val="es-ES"/>
        </w:rPr>
      </w:pPr>
      <w:r w:rsidRPr="008E7844">
        <w:rPr>
          <w:b/>
          <w:color w:val="00188F"/>
          <w:lang w:val="es-ES"/>
        </w:rPr>
        <w:t>Derechos de Uso Ampliados para los Clientes de Enterprise Cloud Suite</w:t>
      </w:r>
    </w:p>
    <w:p w14:paraId="1207B43B" w14:textId="77777777" w:rsidR="00D87D89" w:rsidRPr="008E7844" w:rsidRDefault="00D87D89" w:rsidP="00D87D89">
      <w:pPr>
        <w:pStyle w:val="ProductList-Body"/>
        <w:rPr>
          <w:lang w:val="es-ES"/>
        </w:rPr>
      </w:pPr>
      <w:r w:rsidRPr="008E7844">
        <w:rPr>
          <w:lang w:val="es-ES"/>
        </w:rPr>
        <w:t>Para los clientes certificados, Enterprise Cloud Suite o la combinación de Office 365 y Enterprise Mobility Suite proporciona derechos de acceso a los servicios de componentes de Archivado de Exchange Online para Exchange Server y System Center Client Management Suite. “Clientes Certificados” son clientes con una Inscripción Enterprise o Enterprise Subscription que cuentan con cobertura de Software Assurance activa para Enterprise CAL Suite al 30 de noviembre de 2014.</w:t>
      </w:r>
    </w:p>
    <w:p w14:paraId="4A777AE8" w14:textId="77777777" w:rsidR="00D87D89" w:rsidRPr="008E7844" w:rsidRDefault="00D87D89" w:rsidP="00D87D89">
      <w:pPr>
        <w:pStyle w:val="ProductList-Body"/>
        <w:rPr>
          <w:lang w:val="es-ES"/>
        </w:rPr>
      </w:pPr>
    </w:p>
    <w:p w14:paraId="5990D69A" w14:textId="682260C6" w:rsidR="00D87D89" w:rsidRPr="008E7844" w:rsidRDefault="00D87D89" w:rsidP="00D87D89">
      <w:pPr>
        <w:pStyle w:val="ProductList-Body"/>
        <w:rPr>
          <w:lang w:val="es-ES"/>
        </w:rPr>
      </w:pPr>
      <w:r w:rsidRPr="008E7844">
        <w:rPr>
          <w:lang w:val="es-ES"/>
        </w:rPr>
        <w:t>Si un cliente certificado realiza las transiciones de todas sus licencias Enterprise CAL Suite, los usuarios con licencia para Enterprise Cloud Suite o la combinación de Office 365 y Enterprise Mobility Suite podrán seguir accediendo al Archivado de Exchange Online para Exchange Server y a System Center Client Management Suite.</w:t>
      </w:r>
    </w:p>
    <w:p w14:paraId="396F11B3" w14:textId="77777777" w:rsidR="00D87D89" w:rsidRPr="008E7844" w:rsidRDefault="00D87D89" w:rsidP="00C351CD">
      <w:pPr>
        <w:pStyle w:val="ProductList-Body"/>
        <w:rPr>
          <w:lang w:val="es-ES"/>
        </w:rPr>
      </w:pPr>
    </w:p>
    <w:p w14:paraId="4FDCAB81" w14:textId="2B1EC55F" w:rsidR="00C351CD" w:rsidRPr="008E7844" w:rsidRDefault="00C351CD" w:rsidP="00C351CD">
      <w:pPr>
        <w:pStyle w:val="ProductList-Body"/>
        <w:rPr>
          <w:lang w:val="es-ES"/>
        </w:rPr>
      </w:pPr>
      <w:r w:rsidRPr="008E7844">
        <w:rPr>
          <w:b/>
          <w:color w:val="00188F"/>
          <w:lang w:val="es-ES"/>
        </w:rPr>
        <w:t>Core CAL Suite</w:t>
      </w:r>
      <w:r>
        <w:fldChar w:fldCharType="begin"/>
      </w:r>
      <w:r w:rsidRPr="008E7844">
        <w:rPr>
          <w:lang w:val="es-ES"/>
        </w:rPr>
        <w:instrText>XE "Core CAL Suite"</w:instrText>
      </w:r>
      <w:r>
        <w:fldChar w:fldCharType="end"/>
      </w:r>
      <w:r w:rsidRPr="008E7844">
        <w:rPr>
          <w:b/>
          <w:color w:val="00188F"/>
          <w:lang w:val="es-ES"/>
        </w:rPr>
        <w:t xml:space="preserve"> Bridge para Office 365, para Office 365 y Microsoft Intune, y para Microsoft Intune</w:t>
      </w:r>
    </w:p>
    <w:p w14:paraId="4FDCAB83" w14:textId="77777777" w:rsidR="00C351CD" w:rsidRPr="008E7844" w:rsidRDefault="00C351CD" w:rsidP="008B6ABD">
      <w:pPr>
        <w:pStyle w:val="ProductList-Body"/>
        <w:ind w:left="180"/>
        <w:rPr>
          <w:lang w:val="es-ES"/>
        </w:rPr>
      </w:pPr>
      <w:r w:rsidRPr="008E7844">
        <w:rPr>
          <w:b/>
          <w:color w:val="00188F"/>
          <w:lang w:val="es-ES"/>
        </w:rPr>
        <w:t>Requisitos de CAL Suite Bridges</w:t>
      </w:r>
    </w:p>
    <w:p w14:paraId="4FDCAB84" w14:textId="419B4EEE" w:rsidR="00C351CD" w:rsidRPr="008E7844" w:rsidRDefault="00C351CD" w:rsidP="008B6ABD">
      <w:pPr>
        <w:pStyle w:val="ProductList-Body"/>
        <w:ind w:left="180"/>
        <w:rPr>
          <w:lang w:val="es-ES"/>
        </w:rPr>
      </w:pPr>
      <w:r w:rsidRPr="008E7844">
        <w:rPr>
          <w:lang w:val="es-ES"/>
        </w:rPr>
        <w:t>Se puede necesitar CAL Suite Bridge al realizar una transición desde CAL Suite a una combinación comparable de software y Servicios en Línea.</w:t>
      </w:r>
      <w:r w:rsidR="00800295" w:rsidRPr="008E7844">
        <w:rPr>
          <w:lang w:val="es-ES"/>
        </w:rPr>
        <w:t xml:space="preserve"> </w:t>
      </w:r>
      <w:r w:rsidRPr="008E7844">
        <w:rPr>
          <w:lang w:val="es-ES"/>
        </w:rPr>
        <w:t>Cuando una transición necesita CAL Suite Bridge y el cliente ha pagado totalmente la licencia aplicable, no se necesita ninguna compra de CAL Suite Bridge.</w:t>
      </w:r>
      <w:r w:rsidR="00800295" w:rsidRPr="008E7844">
        <w:rPr>
          <w:lang w:val="es-ES"/>
        </w:rPr>
        <w:t xml:space="preserve"> </w:t>
      </w:r>
      <w:r w:rsidRPr="008E7844">
        <w:rPr>
          <w:lang w:val="es-ES"/>
        </w:rPr>
        <w:t>En lugar de ello, SA se puede adquirir para CAL Suite Bridge en el aniversario de la Inscripción en que la transición entra en vigor.</w:t>
      </w:r>
      <w:r w:rsidR="00800295" w:rsidRPr="008E7844">
        <w:rPr>
          <w:lang w:val="es-ES"/>
        </w:rPr>
        <w:t xml:space="preserve"> </w:t>
      </w:r>
      <w:r w:rsidRPr="008E7844">
        <w:rPr>
          <w:lang w:val="es-ES"/>
        </w:rPr>
        <w:t>En esas circunstancias, la ratio de transición solo puede ser una cobertura de SA de CAL Suite Bridge por una cobertura de SA de CAL Suite y para la misma licencia de usuario o dispositivo que CAL Suite cualificada.</w:t>
      </w:r>
      <w:r w:rsidR="00800295" w:rsidRPr="008E7844">
        <w:rPr>
          <w:lang w:val="es-ES"/>
        </w:rPr>
        <w:t xml:space="preserve"> </w:t>
      </w:r>
    </w:p>
    <w:p w14:paraId="4FDCAB85" w14:textId="77777777" w:rsidR="00C351CD" w:rsidRPr="008E7844" w:rsidRDefault="00C351CD" w:rsidP="008B6ABD">
      <w:pPr>
        <w:pStyle w:val="ProductList-Body"/>
        <w:ind w:left="180"/>
        <w:rPr>
          <w:lang w:val="es-ES"/>
        </w:rPr>
      </w:pPr>
    </w:p>
    <w:p w14:paraId="4FDCAB86" w14:textId="1D099BD9" w:rsidR="00782C7B" w:rsidRPr="008E7844" w:rsidRDefault="00C351CD" w:rsidP="008B6ABD">
      <w:pPr>
        <w:pStyle w:val="ProductList-Body"/>
        <w:ind w:left="180"/>
        <w:rPr>
          <w:lang w:val="es-ES"/>
        </w:rPr>
      </w:pPr>
      <w:r w:rsidRPr="008E7844">
        <w:rPr>
          <w:lang w:val="es-ES"/>
        </w:rPr>
        <w:t>CAL Suite Bridge es un Producto Enterprise y solamente se puede licenciar en conjunto con su Servicio en Línea certificado para satisfacer el requisito de opción para toda la organización de CAL Suite Bridge o su CAL Suite principal.</w:t>
      </w:r>
    </w:p>
    <w:p w14:paraId="4FDCAB87" w14:textId="77777777" w:rsidR="00407E60" w:rsidRPr="008E7844"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Servicios en Línea Certificados</w:t>
            </w:r>
          </w:p>
        </w:tc>
      </w:tr>
      <w:tr w:rsidR="009F7D89" w14:paraId="4FDCAB91" w14:textId="77777777" w:rsidTr="008A0064">
        <w:tc>
          <w:tcPr>
            <w:tcW w:w="3870" w:type="dxa"/>
          </w:tcPr>
          <w:p w14:paraId="4FDCAB8C" w14:textId="13CDD9ED"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Pr="00924715" w:rsidRDefault="009F7D89" w:rsidP="009F7D89">
            <w:pPr>
              <w:pStyle w:val="ProductList-Body"/>
            </w:pPr>
            <w:r>
              <w:t>Office 365 Enterprise E1</w:t>
            </w:r>
            <w:r>
              <w:fldChar w:fldCharType="begin"/>
            </w:r>
            <w:r>
              <w:instrText>XE "Office 365 Enterprise E1"</w:instrText>
            </w:r>
            <w:r>
              <w:fldChar w:fldCharType="end"/>
            </w:r>
            <w:r>
              <w:t>, o bien</w:t>
            </w:r>
          </w:p>
          <w:p w14:paraId="4FDCAB8F" w14:textId="5C91C308" w:rsidR="009F7D89" w:rsidRPr="00924715" w:rsidRDefault="009F7D89" w:rsidP="009F7D89">
            <w:pPr>
              <w:pStyle w:val="ProductList-Body"/>
            </w:pPr>
            <w:r>
              <w:t>Office 365 Enterprise E3</w:t>
            </w:r>
            <w:r>
              <w:fldChar w:fldCharType="begin"/>
            </w:r>
            <w:r>
              <w:instrText>XE "Office 365 Enterprise E3"</w:instrText>
            </w:r>
            <w:r>
              <w:fldChar w:fldCharType="end"/>
            </w:r>
            <w:r>
              <w:t>, o bien</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15793B"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and Microsoft Intune</w:t>
            </w:r>
            <w:r>
              <w:fldChar w:fldCharType="begin"/>
            </w:r>
            <w:r>
              <w:instrText>XE "Core CAL Suite Bridge para Office 365 y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Pr="008E7844" w:rsidRDefault="009F7D89" w:rsidP="009F7D89">
            <w:pPr>
              <w:pStyle w:val="ProductList-Body"/>
              <w:rPr>
                <w:lang w:val="fr-FR"/>
              </w:rPr>
            </w:pPr>
            <w:r w:rsidRPr="008E7844">
              <w:rPr>
                <w:lang w:val="fr-FR"/>
              </w:rPr>
              <w:t>Office 365 Enterprise E1</w:t>
            </w:r>
            <w:r>
              <w:fldChar w:fldCharType="begin"/>
            </w:r>
            <w:r w:rsidRPr="008E7844">
              <w:rPr>
                <w:lang w:val="fr-FR"/>
              </w:rPr>
              <w:instrText>XE "Office 365 Enterprise E1"</w:instrText>
            </w:r>
            <w:r>
              <w:fldChar w:fldCharType="end"/>
            </w:r>
            <w:r w:rsidRPr="008E7844">
              <w:rPr>
                <w:lang w:val="fr-FR"/>
              </w:rPr>
              <w:t xml:space="preserve"> y Microsoft Intune</w:t>
            </w:r>
            <w:r>
              <w:fldChar w:fldCharType="begin"/>
            </w:r>
            <w:r w:rsidRPr="008E7844">
              <w:rPr>
                <w:lang w:val="fr-FR"/>
              </w:rPr>
              <w:instrText>XE "Microsoft Intune"</w:instrText>
            </w:r>
            <w:r>
              <w:fldChar w:fldCharType="end"/>
            </w:r>
            <w:r w:rsidRPr="008E7844">
              <w:rPr>
                <w:lang w:val="fr-FR"/>
              </w:rPr>
              <w:t>, o bien</w:t>
            </w:r>
          </w:p>
          <w:p w14:paraId="4FDCAB95" w14:textId="31EA83AA" w:rsidR="009F7D89" w:rsidRPr="008E7844" w:rsidRDefault="009F7D89" w:rsidP="009F7D89">
            <w:pPr>
              <w:pStyle w:val="ProductList-Body"/>
              <w:rPr>
                <w:lang w:val="fr-FR"/>
              </w:rPr>
            </w:pPr>
            <w:r w:rsidRPr="008E7844">
              <w:rPr>
                <w:lang w:val="fr-FR"/>
              </w:rPr>
              <w:t>Office 365 Enterprise E3</w:t>
            </w:r>
            <w:r>
              <w:fldChar w:fldCharType="begin"/>
            </w:r>
            <w:r w:rsidRPr="008E7844">
              <w:rPr>
                <w:lang w:val="fr-FR"/>
              </w:rPr>
              <w:instrText>XE "Office 365 Enterprise E3"</w:instrText>
            </w:r>
            <w:r>
              <w:fldChar w:fldCharType="end"/>
            </w:r>
            <w:r w:rsidRPr="008E7844">
              <w:rPr>
                <w:lang w:val="fr-FR"/>
              </w:rPr>
              <w:t xml:space="preserve"> y Microsoft Intune</w:t>
            </w:r>
            <w:r>
              <w:fldChar w:fldCharType="begin"/>
            </w:r>
            <w:r w:rsidRPr="008E7844">
              <w:rPr>
                <w:lang w:val="fr-FR"/>
              </w:rPr>
              <w:instrText>XE "Microsoft Intune"</w:instrText>
            </w:r>
            <w:r>
              <w:fldChar w:fldCharType="end"/>
            </w:r>
            <w:r w:rsidRPr="008E7844">
              <w:rPr>
                <w:lang w:val="fr-FR"/>
              </w:rPr>
              <w:t>, o bien</w:t>
            </w:r>
          </w:p>
          <w:p w14:paraId="4FDCAB96" w14:textId="35C748F5" w:rsidR="009F7D89" w:rsidRPr="008E7844" w:rsidRDefault="009F7D89" w:rsidP="009F7D89">
            <w:pPr>
              <w:pStyle w:val="ProductList-Body"/>
              <w:rPr>
                <w:lang w:val="fr-FR"/>
              </w:rPr>
            </w:pPr>
            <w:r w:rsidRPr="008E7844">
              <w:rPr>
                <w:lang w:val="fr-FR"/>
              </w:rPr>
              <w:t>Office 365 Enterprise E4</w:t>
            </w:r>
            <w:r>
              <w:fldChar w:fldCharType="begin"/>
            </w:r>
            <w:r w:rsidRPr="008E7844">
              <w:rPr>
                <w:lang w:val="fr-FR"/>
              </w:rPr>
              <w:instrText>XE "Office 365 Enterprise E4"</w:instrText>
            </w:r>
            <w:r>
              <w:fldChar w:fldCharType="end"/>
            </w:r>
            <w:r w:rsidRPr="008E7844">
              <w:rPr>
                <w:lang w:val="fr-FR"/>
              </w:rPr>
              <w:t xml:space="preserve"> y Microsoft Intune</w:t>
            </w:r>
            <w:r>
              <w:fldChar w:fldCharType="begin"/>
            </w:r>
            <w:r w:rsidRPr="008E7844">
              <w:rPr>
                <w:lang w:val="fr-FR"/>
              </w:rPr>
              <w:instrText>XE "Microsoft Intune"</w:instrText>
            </w:r>
            <w:r>
              <w:fldChar w:fldCharType="end"/>
            </w:r>
          </w:p>
        </w:tc>
      </w:tr>
      <w:tr w:rsidR="009F7D89" w14:paraId="4FDCAB9B" w14:textId="77777777" w:rsidTr="008A0064">
        <w:tc>
          <w:tcPr>
            <w:tcW w:w="3870" w:type="dxa"/>
          </w:tcPr>
          <w:p w14:paraId="4FDCAB98" w14:textId="534E1E53" w:rsidR="009F7D89" w:rsidRPr="007539CD" w:rsidRDefault="009F7D89" w:rsidP="009F7D89">
            <w:pPr>
              <w:pStyle w:val="ProductList-Body"/>
            </w:pPr>
            <w:r>
              <w:t>Core CAL Suite</w:t>
            </w:r>
            <w:r>
              <w:fldChar w:fldCharType="begin"/>
            </w:r>
            <w:r>
              <w:instrText>XE "Core CAL Suite"</w:instrText>
            </w:r>
            <w:r>
              <w:fldChar w:fldCharType="end"/>
            </w:r>
            <w:r>
              <w:t xml:space="preserve"> Bridge para Microsoft Intune</w:t>
            </w:r>
            <w:r>
              <w:fldChar w:fldCharType="begin"/>
            </w:r>
            <w: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8E7844" w:rsidRDefault="009A7F90" w:rsidP="009F7D89">
            <w:pPr>
              <w:pStyle w:val="ProductList-Body"/>
              <w:rPr>
                <w:lang w:val="fr-FR"/>
              </w:rPr>
            </w:pPr>
            <w:r w:rsidRPr="008E7844">
              <w:rPr>
                <w:lang w:val="fr-FR"/>
              </w:rPr>
              <w:t>Core CAL Suite Bridge para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Pr="00924715" w:rsidRDefault="009F7D89" w:rsidP="009F7D89">
            <w:pPr>
              <w:pStyle w:val="ProductList-Body"/>
            </w:pPr>
            <w:r>
              <w:t>Office 365 Enterprise E3</w:t>
            </w:r>
            <w:r>
              <w:fldChar w:fldCharType="begin"/>
            </w:r>
            <w:r>
              <w:instrText>XE "Office 365 Enterprise E3"</w:instrText>
            </w:r>
            <w:r>
              <w:fldChar w:fldCharType="end"/>
            </w:r>
            <w:r>
              <w:t>, o bien</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rsidRPr="0015793B"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Microsoft Intune</w:t>
            </w:r>
            <w:r>
              <w:fldChar w:fldCharType="begin"/>
            </w:r>
            <w:r>
              <w:instrText>XE "Enterprise CAL Suite Bridge para Office 365 y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Pr="008E7844" w:rsidRDefault="009F7D89" w:rsidP="009F7D89">
            <w:pPr>
              <w:pStyle w:val="ProductList-Body"/>
              <w:rPr>
                <w:lang w:val="fr-FR"/>
              </w:rPr>
            </w:pPr>
            <w:r w:rsidRPr="008E7844">
              <w:rPr>
                <w:lang w:val="fr-FR"/>
              </w:rPr>
              <w:t>Office 365 Enterprise E3</w:t>
            </w:r>
            <w:r>
              <w:fldChar w:fldCharType="begin"/>
            </w:r>
            <w:r w:rsidRPr="008E7844">
              <w:rPr>
                <w:lang w:val="fr-FR"/>
              </w:rPr>
              <w:instrText>XE "Office 365 Enterprise E3"</w:instrText>
            </w:r>
            <w:r>
              <w:fldChar w:fldCharType="end"/>
            </w:r>
            <w:r w:rsidRPr="008E7844">
              <w:rPr>
                <w:lang w:val="fr-FR"/>
              </w:rPr>
              <w:t xml:space="preserve"> y Microsoft Intune</w:t>
            </w:r>
            <w:r>
              <w:fldChar w:fldCharType="begin"/>
            </w:r>
            <w:r w:rsidRPr="008E7844">
              <w:rPr>
                <w:lang w:val="fr-FR"/>
              </w:rPr>
              <w:instrText>XE "Microsoft Intune"</w:instrText>
            </w:r>
            <w:r>
              <w:fldChar w:fldCharType="end"/>
            </w:r>
            <w:r w:rsidRPr="008E7844">
              <w:rPr>
                <w:lang w:val="fr-FR"/>
              </w:rPr>
              <w:t>, o bien</w:t>
            </w:r>
          </w:p>
          <w:p w14:paraId="4FDCABA4" w14:textId="2156609F" w:rsidR="009F7D89" w:rsidRPr="008E7844" w:rsidRDefault="009F7D89" w:rsidP="009F7D89">
            <w:pPr>
              <w:pStyle w:val="ProductList-Body"/>
              <w:rPr>
                <w:lang w:val="fr-FR"/>
              </w:rPr>
            </w:pPr>
            <w:r w:rsidRPr="008E7844">
              <w:rPr>
                <w:lang w:val="fr-FR"/>
              </w:rPr>
              <w:t>Office 365 Enterprise E4</w:t>
            </w:r>
            <w:r>
              <w:fldChar w:fldCharType="begin"/>
            </w:r>
            <w:r w:rsidRPr="008E7844">
              <w:rPr>
                <w:lang w:val="fr-FR"/>
              </w:rPr>
              <w:instrText>XE "Office 365 Enterprise E4"</w:instrText>
            </w:r>
            <w:r>
              <w:fldChar w:fldCharType="end"/>
            </w:r>
            <w:r w:rsidRPr="008E7844">
              <w:rPr>
                <w:lang w:val="fr-FR"/>
              </w:rPr>
              <w:t xml:space="preserve"> y Microsoft Intune</w:t>
            </w:r>
            <w:r>
              <w:fldChar w:fldCharType="begin"/>
            </w:r>
            <w:r w:rsidRPr="008E7844">
              <w:rPr>
                <w:lang w:val="fr-FR"/>
              </w:rPr>
              <w:instrText>XE "Microsoft Intune"</w:instrText>
            </w:r>
            <w:r>
              <w:fldChar w:fldCharType="end"/>
            </w:r>
          </w:p>
        </w:tc>
      </w:tr>
      <w:tr w:rsidR="009F7D89" w14:paraId="4FDCABA9" w14:textId="77777777" w:rsidTr="008A0064">
        <w:tc>
          <w:tcPr>
            <w:tcW w:w="3870" w:type="dxa"/>
          </w:tcPr>
          <w:p w14:paraId="4FDCABA6" w14:textId="78101E8F" w:rsidR="009F7D89" w:rsidRDefault="009F7D89" w:rsidP="009F7D89">
            <w:pPr>
              <w:pStyle w:val="ProductList-Body"/>
            </w:pPr>
            <w:r>
              <w:t>Enterprise CAL Suite</w:t>
            </w:r>
            <w:r>
              <w:fldChar w:fldCharType="begin"/>
            </w:r>
            <w:r>
              <w:instrText>XE "Enterprise CAL Suite"</w:instrText>
            </w:r>
            <w:r>
              <w:fldChar w:fldCharType="end"/>
            </w:r>
            <w:r>
              <w:t xml:space="preserve"> Bridge para Microsoft Intune</w:t>
            </w:r>
            <w:r>
              <w:fldChar w:fldCharType="begin"/>
            </w:r>
            <w:r>
              <w:instrText>XE "Enterprise CAL Suite Bridge para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8E7844" w:rsidRDefault="009A7F90" w:rsidP="009A7F90">
            <w:pPr>
              <w:pStyle w:val="ProductList-Body"/>
              <w:rPr>
                <w:lang w:val="fr-FR"/>
              </w:rPr>
            </w:pPr>
            <w:r w:rsidRPr="008E7844">
              <w:rPr>
                <w:lang w:val="fr-FR"/>
              </w:rPr>
              <w:t>Enterprise CAL Suite Bridge para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924715" w:rsidRDefault="009F7D89" w:rsidP="004F3C6D">
      <w:pPr>
        <w:pStyle w:val="ProductList-Body"/>
      </w:pPr>
    </w:p>
    <w:p w14:paraId="4FDCABAB" w14:textId="77777777" w:rsidR="009F7D89" w:rsidRPr="008E7844" w:rsidRDefault="009F7D89" w:rsidP="008B6ABD">
      <w:pPr>
        <w:pStyle w:val="ProductList-Body"/>
        <w:ind w:left="180"/>
        <w:rPr>
          <w:lang w:val="es-ES"/>
        </w:rPr>
      </w:pPr>
      <w:r w:rsidRPr="008E7844">
        <w:rPr>
          <w:b/>
          <w:color w:val="00188F"/>
          <w:lang w:val="es-ES"/>
        </w:rPr>
        <w:t>CALs solo para Estudiantes (Licencia Academic Open y Academic Select)</w:t>
      </w:r>
    </w:p>
    <w:p w14:paraId="4FDCABAC" w14:textId="77777777" w:rsidR="009F7D89" w:rsidRPr="008E7844" w:rsidRDefault="009F7D89" w:rsidP="008B6ABD">
      <w:pPr>
        <w:pStyle w:val="ProductList-Body"/>
        <w:ind w:left="180"/>
        <w:rPr>
          <w:lang w:val="es-ES"/>
        </w:rPr>
      </w:pPr>
      <w:r w:rsidRPr="008E7844">
        <w:rPr>
          <w:lang w:val="es-ES"/>
        </w:rPr>
        <w:t>Las CALs solo para Estudiantes están restringidas a licencias de equipos de estudiantes o de equipos de propiedad de una institución que utilice un estudiante individual y NO se deben utilizar en laboratorios o aulas.</w:t>
      </w:r>
    </w:p>
    <w:p w14:paraId="591EA361" w14:textId="77777777" w:rsidR="00B17611" w:rsidRPr="008E7844" w:rsidRDefault="00B17611" w:rsidP="008B6ABD">
      <w:pPr>
        <w:pStyle w:val="ProductList-Body"/>
        <w:ind w:left="180"/>
        <w:rPr>
          <w:lang w:val="es-ES"/>
        </w:rPr>
      </w:pPr>
    </w:p>
    <w:p w14:paraId="076E9BF4" w14:textId="1806E6BA" w:rsidR="00B17611" w:rsidRPr="00924715"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y Administración Pública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y Administración Pública E3, E4)*, Microsoft Intune, Enterprise Mobility Suite</w:t>
            </w:r>
          </w:p>
        </w:tc>
      </w:tr>
      <w:tr w:rsidR="00B17611" w14:paraId="4A0DB9DB" w14:textId="77777777" w:rsidTr="00B17611">
        <w:tc>
          <w:tcPr>
            <w:tcW w:w="3870" w:type="dxa"/>
          </w:tcPr>
          <w:p w14:paraId="3C42242A" w14:textId="5D2EA925" w:rsidR="00B17611" w:rsidRPr="008E7844" w:rsidRDefault="00B17611" w:rsidP="00B17611">
            <w:pPr>
              <w:pStyle w:val="ProductList-Body"/>
              <w:rPr>
                <w:lang w:val="fr-FR"/>
              </w:rPr>
            </w:pPr>
            <w:r w:rsidRPr="008E7844">
              <w:rPr>
                <w:lang w:val="fr-FR"/>
              </w:rPr>
              <w:t>Office Professional Plus y Core CAL Suite</w:t>
            </w:r>
          </w:p>
        </w:tc>
        <w:tc>
          <w:tcPr>
            <w:tcW w:w="5130" w:type="dxa"/>
          </w:tcPr>
          <w:p w14:paraId="50723FFD" w14:textId="220BEFA2" w:rsidR="00B17611" w:rsidRDefault="00B17611" w:rsidP="009472AC">
            <w:pPr>
              <w:pStyle w:val="ProductList-Body"/>
            </w:pPr>
            <w:r>
              <w:t>Office 365 (Enterprise y Administración Pública E3, E4)*</w:t>
            </w:r>
          </w:p>
        </w:tc>
      </w:tr>
      <w:tr w:rsidR="00B17611" w14:paraId="2BFB610F" w14:textId="77777777" w:rsidTr="00B17611">
        <w:tc>
          <w:tcPr>
            <w:tcW w:w="3870" w:type="dxa"/>
          </w:tcPr>
          <w:p w14:paraId="0B9FE473" w14:textId="625C5919" w:rsidR="00B17611" w:rsidRPr="008E7844" w:rsidRDefault="00B17611" w:rsidP="00B17611">
            <w:pPr>
              <w:pStyle w:val="ProductList-Body"/>
              <w:rPr>
                <w:lang w:val="fr-FR"/>
              </w:rPr>
            </w:pPr>
            <w:r w:rsidRPr="008E7844">
              <w:rPr>
                <w:lang w:val="fr-FR"/>
              </w:rPr>
              <w:t>Office Professional Plus y Enterprise CAL Suite</w:t>
            </w:r>
          </w:p>
        </w:tc>
        <w:tc>
          <w:tcPr>
            <w:tcW w:w="5130" w:type="dxa"/>
          </w:tcPr>
          <w:p w14:paraId="100BB3BF" w14:textId="3EF4D006" w:rsidR="00B17611" w:rsidRDefault="00B17611" w:rsidP="00B17611">
            <w:pPr>
              <w:pStyle w:val="ProductList-Body"/>
            </w:pPr>
            <w:r>
              <w:t>Office 365 (Enterprise y Administración Pública E3, E4)*</w:t>
            </w:r>
          </w:p>
        </w:tc>
      </w:tr>
    </w:tbl>
    <w:p w14:paraId="7138A1D7" w14:textId="7B5449FB" w:rsidR="00B17611" w:rsidRPr="00924715" w:rsidRDefault="00B17611" w:rsidP="00B17611">
      <w:pPr>
        <w:pStyle w:val="ProductList-Body"/>
        <w:ind w:left="180"/>
      </w:pPr>
      <w:r>
        <w:t>* Requiere la correspondiente CAL Suite Bridge.</w:t>
      </w:r>
    </w:p>
    <w:bookmarkStart w:id="131" w:name="_Toc378147624"/>
    <w:bookmarkStart w:id="132" w:name="_Toc378151526"/>
    <w:p w14:paraId="4FDCABAD" w14:textId="5CD29ECD"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AEB6" w14:textId="77777777" w:rsidR="00407E60" w:rsidRPr="00924715" w:rsidRDefault="00407E60" w:rsidP="00680B4D">
      <w:pPr>
        <w:pStyle w:val="ProductList-Offering1Heading"/>
        <w:outlineLvl w:val="1"/>
      </w:pPr>
      <w:bookmarkStart w:id="133" w:name="_Toc379797135"/>
      <w:bookmarkStart w:id="134" w:name="_Toc380513161"/>
      <w:bookmarkStart w:id="135" w:name="_Toc380655203"/>
      <w:bookmarkStart w:id="136" w:name="_Toc408480768"/>
      <w:r>
        <w:t>Forefront</w:t>
      </w:r>
      <w:bookmarkEnd w:id="131"/>
      <w:bookmarkEnd w:id="132"/>
      <w:bookmarkEnd w:id="133"/>
      <w:bookmarkEnd w:id="134"/>
      <w:bookmarkEnd w:id="135"/>
      <w:bookmarkEnd w:id="1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A179CC" w14:paraId="4FDCAEC5" w14:textId="77777777" w:rsidTr="00BD7D72">
        <w:trPr>
          <w:tblHeader/>
        </w:trPr>
        <w:tc>
          <w:tcPr>
            <w:tcW w:w="3060" w:type="dxa"/>
            <w:tcBorders>
              <w:bottom w:val="nil"/>
            </w:tcBorders>
            <w:shd w:val="clear" w:color="auto" w:fill="00188F"/>
          </w:tcPr>
          <w:p w14:paraId="4FDCAEB7"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EB8" w14:textId="7950C65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EB9" w14:textId="07E5429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EBA" w14:textId="7F9C762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EBB" w14:textId="55DB4EC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EBC" w14:textId="5C69163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AEBD" w14:textId="3105D26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AEBE" w14:textId="2E50CA0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AEBF" w14:textId="584753E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AEC0" w14:textId="770F8EC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EC1" w14:textId="2F92C6E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98" w:type="dxa"/>
            <w:shd w:val="clear" w:color="auto" w:fill="00188F"/>
            <w:vAlign w:val="center"/>
          </w:tcPr>
          <w:p w14:paraId="4FDCAEC2" w14:textId="78DF253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493" w:type="dxa"/>
            <w:shd w:val="clear" w:color="auto" w:fill="00188F"/>
            <w:vAlign w:val="center"/>
          </w:tcPr>
          <w:p w14:paraId="4FDCAEC3" w14:textId="7AB8515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AEC4" w14:textId="1973C71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DA5BAA" w14:paraId="4FDCAED4" w14:textId="77777777" w:rsidTr="00BD7D72">
        <w:tc>
          <w:tcPr>
            <w:tcW w:w="3060" w:type="dxa"/>
            <w:tcBorders>
              <w:top w:val="nil"/>
              <w:left w:val="nil"/>
              <w:bottom w:val="dashSmallGap" w:sz="4" w:space="0" w:color="BFBFBF" w:themeColor="background1" w:themeShade="BF"/>
              <w:right w:val="nil"/>
            </w:tcBorders>
          </w:tcPr>
          <w:p w14:paraId="4FDCAEC6" w14:textId="44FA285B" w:rsidR="00DA5BAA" w:rsidRDefault="00DA5BAA" w:rsidP="00077A6B">
            <w:pPr>
              <w:pStyle w:val="ProductList-Offering1"/>
            </w:pPr>
            <w:bookmarkStart w:id="137" w:name="_Toc379797136"/>
            <w:bookmarkStart w:id="138" w:name="_Toc380513162"/>
            <w:bookmarkStart w:id="139" w:name="_Toc380655204"/>
            <w:bookmarkStart w:id="140" w:name="_Toc408480769"/>
            <w:r>
              <w:t>Licencia CAL de Forefront Identity Manager 2010 R2</w:t>
            </w:r>
            <w:r>
              <w:fldChar w:fldCharType="begin"/>
            </w:r>
            <w:r>
              <w:instrText>XE "Licencia CAL de Forefront Identity Manager 2010 R2"</w:instrText>
            </w:r>
            <w:r>
              <w:fldChar w:fldCharType="end"/>
            </w:r>
            <w:r>
              <w:t xml:space="preserve"> (Usuario)</w:t>
            </w:r>
            <w:bookmarkEnd w:id="137"/>
            <w:bookmarkEnd w:id="138"/>
            <w:bookmarkEnd w:id="139"/>
            <w:bookmarkEnd w:id="140"/>
          </w:p>
        </w:tc>
        <w:tc>
          <w:tcPr>
            <w:tcW w:w="595" w:type="dxa"/>
            <w:tcBorders>
              <w:top w:val="nil"/>
              <w:left w:val="nil"/>
              <w:bottom w:val="dashSmallGap" w:sz="4" w:space="0" w:color="BFBFBF" w:themeColor="background1" w:themeShade="BF"/>
              <w:right w:val="nil"/>
            </w:tcBorders>
            <w:vAlign w:val="center"/>
          </w:tcPr>
          <w:p w14:paraId="4FDCAEC7" w14:textId="6F69B477" w:rsidR="00DA5BAA" w:rsidRDefault="00DA5BAA"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4FDCAEC8" w14:textId="77777777" w:rsidR="00DA5BAA" w:rsidRDefault="00DA5BA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EC9" w14:textId="77777777" w:rsidR="00DA5BAA" w:rsidRDefault="00DA5BA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ECA" w14:textId="77777777" w:rsidR="00DA5BAA" w:rsidRDefault="00DA5BA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ECB" w14:textId="77777777" w:rsidR="00DA5BAA" w:rsidRDefault="00DA5BAA" w:rsidP="00C05A53">
            <w:pPr>
              <w:pStyle w:val="ProductList-OfferingBody"/>
              <w:ind w:left="-113"/>
              <w:jc w:val="center"/>
            </w:pPr>
            <w:r>
              <w:t>1</w:t>
            </w:r>
          </w:p>
        </w:tc>
        <w:tc>
          <w:tcPr>
            <w:tcW w:w="596" w:type="dxa"/>
            <w:shd w:val="clear" w:color="auto" w:fill="70AD47" w:themeFill="accent6"/>
            <w:vAlign w:val="center"/>
          </w:tcPr>
          <w:p w14:paraId="4FDCAECC" w14:textId="17F03801" w:rsidR="00DA5BAA" w:rsidRPr="002A0EC8" w:rsidRDefault="00DA5BAA" w:rsidP="0047762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AECD" w14:textId="33E9D7A1" w:rsidR="00DA5BAA" w:rsidRPr="002A0EC8" w:rsidRDefault="00DA5BAA" w:rsidP="00DA5BAA">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AECE" w14:textId="77777777" w:rsidR="00DA5BAA" w:rsidRPr="002A0EC8" w:rsidRDefault="00DA5BAA" w:rsidP="00C05A53">
            <w:pPr>
              <w:pStyle w:val="ProductList-OfferingBody"/>
              <w:ind w:left="-113"/>
              <w:jc w:val="center"/>
            </w:pPr>
          </w:p>
        </w:tc>
        <w:tc>
          <w:tcPr>
            <w:tcW w:w="595" w:type="dxa"/>
            <w:shd w:val="clear" w:color="auto" w:fill="70AD47" w:themeFill="accent6"/>
            <w:vAlign w:val="center"/>
          </w:tcPr>
          <w:p w14:paraId="4FDCAECF" w14:textId="77777777" w:rsidR="00DA5BAA" w:rsidRPr="002A0EC8" w:rsidRDefault="00DA5BAA" w:rsidP="00C05A53">
            <w:pPr>
              <w:pStyle w:val="ProductList-OfferingBody"/>
              <w:ind w:left="-113"/>
              <w:jc w:val="center"/>
            </w:pPr>
          </w:p>
        </w:tc>
        <w:tc>
          <w:tcPr>
            <w:tcW w:w="595" w:type="dxa"/>
            <w:shd w:val="clear" w:color="auto" w:fill="BFBFBF" w:themeFill="background1" w:themeFillShade="BF"/>
            <w:vAlign w:val="center"/>
          </w:tcPr>
          <w:p w14:paraId="4FDCAED0" w14:textId="77777777" w:rsidR="00DA5BAA" w:rsidRPr="002A0EC8" w:rsidRDefault="00DA5BAA" w:rsidP="00C05A53">
            <w:pPr>
              <w:pStyle w:val="ProductList-OfferingBody"/>
              <w:ind w:left="-113"/>
              <w:jc w:val="center"/>
            </w:pPr>
          </w:p>
        </w:tc>
        <w:tc>
          <w:tcPr>
            <w:tcW w:w="698" w:type="dxa"/>
            <w:shd w:val="clear" w:color="auto" w:fill="BFBFBF" w:themeFill="background1" w:themeFillShade="BF"/>
            <w:vAlign w:val="center"/>
          </w:tcPr>
          <w:p w14:paraId="4FDCAED1" w14:textId="77777777" w:rsidR="00DA5BAA" w:rsidRPr="002A0EC8" w:rsidRDefault="00DA5BAA" w:rsidP="00C05A53">
            <w:pPr>
              <w:pStyle w:val="ProductList-OfferingBody"/>
              <w:ind w:left="-113"/>
              <w:jc w:val="center"/>
            </w:pPr>
          </w:p>
        </w:tc>
        <w:tc>
          <w:tcPr>
            <w:tcW w:w="493" w:type="dxa"/>
            <w:shd w:val="clear" w:color="auto" w:fill="70AD47" w:themeFill="accent6"/>
            <w:vAlign w:val="center"/>
          </w:tcPr>
          <w:p w14:paraId="4FDCAED2" w14:textId="77777777" w:rsidR="00DA5BAA" w:rsidRPr="002A0EC8" w:rsidRDefault="00DA5BAA" w:rsidP="00C05A53">
            <w:pPr>
              <w:pStyle w:val="ProductList-OfferingBody"/>
              <w:ind w:left="-113"/>
              <w:jc w:val="center"/>
            </w:pPr>
          </w:p>
        </w:tc>
        <w:tc>
          <w:tcPr>
            <w:tcW w:w="596" w:type="dxa"/>
            <w:shd w:val="clear" w:color="auto" w:fill="70AD47" w:themeFill="accent6"/>
            <w:vAlign w:val="center"/>
          </w:tcPr>
          <w:p w14:paraId="4FDCAED3" w14:textId="7F5D2F1E" w:rsidR="00DA5BAA" w:rsidRPr="002A0EC8" w:rsidRDefault="00DA5BAA" w:rsidP="00DA5BAA">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DA5BAA" w14:paraId="4FDCAEE3" w14:textId="77777777" w:rsidTr="00BD7D7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D5" w14:textId="453D2C8C" w:rsidR="00DA5BAA" w:rsidRDefault="00DA5BAA" w:rsidP="00077A6B">
            <w:pPr>
              <w:pStyle w:val="ProductList-Offering1"/>
            </w:pPr>
            <w:bookmarkStart w:id="141" w:name="_Toc379797137"/>
            <w:bookmarkStart w:id="142" w:name="_Toc380513163"/>
            <w:bookmarkStart w:id="143" w:name="_Toc380655205"/>
            <w:bookmarkStart w:id="144" w:name="_Toc408480770"/>
            <w:r>
              <w:t>External Connector de Forefront Identity Manager 2010 R2</w:t>
            </w:r>
            <w:bookmarkEnd w:id="141"/>
            <w:bookmarkEnd w:id="142"/>
            <w:bookmarkEnd w:id="143"/>
            <w:bookmarkEnd w:id="144"/>
            <w:r>
              <w:fldChar w:fldCharType="begin"/>
            </w:r>
            <w:r>
              <w:instrText>XE "External Connector de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6" w14:textId="773DD2ED" w:rsidR="00DA5BAA" w:rsidRDefault="00DA5BAA"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D7" w14:textId="77777777" w:rsidR="00DA5BAA" w:rsidRDefault="00DA5BA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D8" w14:textId="77777777" w:rsidR="00DA5BAA" w:rsidRDefault="00DA5BA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D9" w14:textId="77777777" w:rsidR="00DA5BAA" w:rsidRDefault="00DA5BA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DA" w14:textId="77777777" w:rsidR="00DA5BAA" w:rsidRDefault="00DA5BAA" w:rsidP="00C05A53">
            <w:pPr>
              <w:pStyle w:val="ProductList-OfferingBody"/>
              <w:ind w:left="-113"/>
              <w:jc w:val="center"/>
            </w:pPr>
            <w:r>
              <w:t>125</w:t>
            </w:r>
          </w:p>
        </w:tc>
        <w:tc>
          <w:tcPr>
            <w:tcW w:w="596" w:type="dxa"/>
            <w:shd w:val="clear" w:color="auto" w:fill="70AD47" w:themeFill="accent6"/>
            <w:vAlign w:val="center"/>
          </w:tcPr>
          <w:p w14:paraId="4FDCAEDB" w14:textId="47D04AF0" w:rsidR="00DA5BAA" w:rsidRPr="002A0EC8" w:rsidRDefault="00DA5BA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AEDC" w14:textId="7E09E688" w:rsidR="00DA5BAA" w:rsidRPr="002A0EC8" w:rsidRDefault="00DA5BA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AEDD" w14:textId="77777777" w:rsidR="00DA5BAA" w:rsidRPr="002A0EC8" w:rsidRDefault="00DA5BAA" w:rsidP="00C05A53">
            <w:pPr>
              <w:pStyle w:val="ProductList-OfferingBody"/>
              <w:ind w:left="-113"/>
              <w:jc w:val="center"/>
            </w:pPr>
          </w:p>
        </w:tc>
        <w:tc>
          <w:tcPr>
            <w:tcW w:w="595" w:type="dxa"/>
            <w:shd w:val="clear" w:color="auto" w:fill="70AD47" w:themeFill="accent6"/>
            <w:vAlign w:val="center"/>
          </w:tcPr>
          <w:p w14:paraId="4FDCAEDE" w14:textId="77777777" w:rsidR="00DA5BAA" w:rsidRPr="002A0EC8" w:rsidRDefault="00DA5BAA" w:rsidP="00C05A53">
            <w:pPr>
              <w:pStyle w:val="ProductList-OfferingBody"/>
              <w:ind w:left="-113"/>
              <w:jc w:val="center"/>
            </w:pPr>
          </w:p>
        </w:tc>
        <w:tc>
          <w:tcPr>
            <w:tcW w:w="595" w:type="dxa"/>
            <w:shd w:val="clear" w:color="auto" w:fill="70AD47" w:themeFill="accent6"/>
            <w:vAlign w:val="center"/>
          </w:tcPr>
          <w:p w14:paraId="4FDCAEDF" w14:textId="69FBD16E" w:rsidR="00DA5BAA" w:rsidRPr="002A0EC8" w:rsidRDefault="00DA5BAA"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4FDCAEE0" w14:textId="6CAC0D60" w:rsidR="00DA5BAA" w:rsidRPr="002A0EC8" w:rsidRDefault="00DA5BAA"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93" w:type="dxa"/>
            <w:shd w:val="clear" w:color="auto" w:fill="70AD47" w:themeFill="accent6"/>
            <w:vAlign w:val="center"/>
          </w:tcPr>
          <w:p w14:paraId="4FDCAEE1" w14:textId="77777777" w:rsidR="00DA5BAA" w:rsidRPr="002A0EC8" w:rsidRDefault="00DA5BAA" w:rsidP="00C05A53">
            <w:pPr>
              <w:pStyle w:val="ProductList-OfferingBody"/>
              <w:ind w:left="-113"/>
              <w:jc w:val="center"/>
            </w:pPr>
          </w:p>
        </w:tc>
        <w:tc>
          <w:tcPr>
            <w:tcW w:w="596" w:type="dxa"/>
            <w:shd w:val="clear" w:color="auto" w:fill="70AD47" w:themeFill="accent6"/>
            <w:vAlign w:val="center"/>
          </w:tcPr>
          <w:p w14:paraId="4FDCAEE2" w14:textId="63A49DE7" w:rsidR="00DA5BAA" w:rsidRPr="002A0EC8" w:rsidRDefault="00DA5BAA" w:rsidP="00DA5BAA">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DA5BAA" w14:paraId="4FDCAEF2" w14:textId="77777777" w:rsidTr="00BD7D72">
        <w:tc>
          <w:tcPr>
            <w:tcW w:w="3060" w:type="dxa"/>
            <w:tcBorders>
              <w:top w:val="dashSmallGap" w:sz="4" w:space="0" w:color="BFBFBF" w:themeColor="background1" w:themeShade="BF"/>
              <w:left w:val="nil"/>
              <w:bottom w:val="dashSmallGap" w:sz="4" w:space="0" w:color="BFBFBF" w:themeColor="background1" w:themeShade="BF"/>
              <w:right w:val="nil"/>
            </w:tcBorders>
          </w:tcPr>
          <w:p w14:paraId="4FDCAEE4" w14:textId="19D1CBE8" w:rsidR="00DA5BAA" w:rsidRDefault="00DA5BAA" w:rsidP="00077A6B">
            <w:pPr>
              <w:pStyle w:val="ProductList-Offering1"/>
            </w:pPr>
            <w:bookmarkStart w:id="145" w:name="_Toc379797138"/>
            <w:bookmarkStart w:id="146" w:name="_Toc380513164"/>
            <w:bookmarkStart w:id="147" w:name="_Toc380655206"/>
            <w:bookmarkStart w:id="148" w:name="_Toc408480771"/>
            <w:r>
              <w:t>Forefront Identity Manager 2010 R2 Server</w:t>
            </w:r>
            <w:bookmarkEnd w:id="145"/>
            <w:bookmarkEnd w:id="146"/>
            <w:bookmarkEnd w:id="147"/>
            <w:bookmarkEnd w:id="14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5" w14:textId="6A8CD822" w:rsidR="00DA5BAA" w:rsidRDefault="00DA5BAA"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EE6" w14:textId="77777777" w:rsidR="00DA5BAA" w:rsidRDefault="00DA5BA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EE7" w14:textId="77777777" w:rsidR="00DA5BAA" w:rsidRDefault="00DA5BA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EE8" w14:textId="77777777" w:rsidR="00DA5BAA" w:rsidRDefault="00DA5BA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AEE9" w14:textId="77777777" w:rsidR="00DA5BAA" w:rsidRDefault="00DA5BAA" w:rsidP="00C05A53">
            <w:pPr>
              <w:pStyle w:val="ProductList-OfferingBody"/>
              <w:ind w:left="-113"/>
              <w:jc w:val="center"/>
            </w:pPr>
            <w:r>
              <w:t>125</w:t>
            </w:r>
          </w:p>
        </w:tc>
        <w:tc>
          <w:tcPr>
            <w:tcW w:w="596" w:type="dxa"/>
            <w:shd w:val="clear" w:color="auto" w:fill="70AD47" w:themeFill="accent6"/>
            <w:vAlign w:val="center"/>
          </w:tcPr>
          <w:p w14:paraId="4FDCAEEA" w14:textId="17894169" w:rsidR="00DA5BAA" w:rsidRPr="002A0EC8" w:rsidRDefault="00DA5BA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AEEB" w14:textId="4732DCF5" w:rsidR="00DA5BAA" w:rsidRPr="002A0EC8" w:rsidRDefault="00DA5BA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AEEC" w14:textId="77777777" w:rsidR="00DA5BAA" w:rsidRPr="002A0EC8" w:rsidRDefault="00DA5BAA" w:rsidP="00C05A53">
            <w:pPr>
              <w:pStyle w:val="ProductList-OfferingBody"/>
              <w:ind w:left="-113"/>
              <w:jc w:val="center"/>
            </w:pPr>
          </w:p>
        </w:tc>
        <w:tc>
          <w:tcPr>
            <w:tcW w:w="595" w:type="dxa"/>
            <w:shd w:val="clear" w:color="auto" w:fill="70AD47" w:themeFill="accent6"/>
            <w:vAlign w:val="center"/>
          </w:tcPr>
          <w:p w14:paraId="4FDCAEED" w14:textId="77777777" w:rsidR="00DA5BAA" w:rsidRPr="002A0EC8" w:rsidRDefault="00DA5BAA" w:rsidP="00C05A53">
            <w:pPr>
              <w:pStyle w:val="ProductList-OfferingBody"/>
              <w:ind w:left="-113"/>
              <w:jc w:val="center"/>
            </w:pPr>
          </w:p>
        </w:tc>
        <w:tc>
          <w:tcPr>
            <w:tcW w:w="595" w:type="dxa"/>
            <w:shd w:val="clear" w:color="auto" w:fill="BFBFBF" w:themeFill="background1" w:themeFillShade="BF"/>
            <w:vAlign w:val="center"/>
          </w:tcPr>
          <w:p w14:paraId="4FDCAEEE" w14:textId="77777777" w:rsidR="00DA5BAA" w:rsidRPr="002A0EC8" w:rsidRDefault="00DA5BAA" w:rsidP="00C05A53">
            <w:pPr>
              <w:pStyle w:val="ProductList-OfferingBody"/>
              <w:ind w:left="-113"/>
              <w:jc w:val="center"/>
            </w:pPr>
          </w:p>
        </w:tc>
        <w:tc>
          <w:tcPr>
            <w:tcW w:w="698" w:type="dxa"/>
            <w:shd w:val="clear" w:color="auto" w:fill="70AD47" w:themeFill="accent6"/>
            <w:vAlign w:val="center"/>
          </w:tcPr>
          <w:p w14:paraId="4FDCAEEF" w14:textId="0D8F9D9B" w:rsidR="00DA5BAA" w:rsidRPr="002A0EC8" w:rsidRDefault="00DA5BAA"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93" w:type="dxa"/>
            <w:shd w:val="clear" w:color="auto" w:fill="70AD47" w:themeFill="accent6"/>
            <w:vAlign w:val="center"/>
          </w:tcPr>
          <w:p w14:paraId="4FDCAEF0" w14:textId="77777777" w:rsidR="00DA5BAA" w:rsidRPr="002A0EC8" w:rsidRDefault="00DA5BAA" w:rsidP="00C05A53">
            <w:pPr>
              <w:pStyle w:val="ProductList-OfferingBody"/>
              <w:ind w:left="-113"/>
              <w:jc w:val="center"/>
            </w:pPr>
          </w:p>
        </w:tc>
        <w:tc>
          <w:tcPr>
            <w:tcW w:w="596" w:type="dxa"/>
            <w:shd w:val="clear" w:color="auto" w:fill="70AD47" w:themeFill="accent6"/>
            <w:vAlign w:val="center"/>
          </w:tcPr>
          <w:p w14:paraId="4FDCAEF1" w14:textId="6E5442FB" w:rsidR="00DA5BAA" w:rsidRPr="002A0EC8" w:rsidRDefault="00DA5BAA" w:rsidP="00DA5BAA">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D909A5" w14:paraId="4FDCAF01" w14:textId="77777777" w:rsidTr="00BD7D72">
        <w:tc>
          <w:tcPr>
            <w:tcW w:w="3060" w:type="dxa"/>
            <w:tcBorders>
              <w:top w:val="dashSmallGap" w:sz="4" w:space="0" w:color="BFBFBF" w:themeColor="background1" w:themeShade="BF"/>
              <w:left w:val="nil"/>
              <w:bottom w:val="nil"/>
              <w:right w:val="nil"/>
            </w:tcBorders>
          </w:tcPr>
          <w:p w14:paraId="4FDCAEF3" w14:textId="384C6F10" w:rsidR="00D909A5" w:rsidRDefault="00D909A5" w:rsidP="00BD7D72">
            <w:pPr>
              <w:pStyle w:val="ProductList-Offering1"/>
              <w:ind w:right="162"/>
            </w:pPr>
            <w:bookmarkStart w:id="149" w:name="_Toc379797139"/>
            <w:bookmarkStart w:id="150" w:name="_Toc380513165"/>
            <w:bookmarkStart w:id="151" w:name="_Toc380655207"/>
            <w:bookmarkStart w:id="152" w:name="_Toc408480772"/>
            <w:r>
              <w:t>Forefront Identity Manager 2010 R2 Windows Live Edition</w:t>
            </w:r>
            <w:bookmarkEnd w:id="149"/>
            <w:bookmarkEnd w:id="150"/>
            <w:bookmarkEnd w:id="151"/>
            <w:bookmarkEnd w:id="152"/>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4FDCAEF4" w14:textId="4798A7FD"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FDCAEF5" w14:textId="77777777"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EF6" w14:textId="77777777"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EF7" w14:textId="77777777"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EF8" w14:textId="77777777"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14:paraId="4FDCAEF9" w14:textId="77777777" w:rsidR="00D909A5" w:rsidRPr="002A0EC8" w:rsidRDefault="00D909A5" w:rsidP="00C05A53">
            <w:pPr>
              <w:pStyle w:val="ProductList-OfferingBody"/>
              <w:ind w:left="-113"/>
              <w:jc w:val="center"/>
            </w:pPr>
          </w:p>
        </w:tc>
        <w:tc>
          <w:tcPr>
            <w:tcW w:w="595" w:type="dxa"/>
            <w:shd w:val="clear" w:color="auto" w:fill="BFBFBF" w:themeFill="background1" w:themeFillShade="BF"/>
            <w:vAlign w:val="center"/>
          </w:tcPr>
          <w:p w14:paraId="4FDCAEFA" w14:textId="77777777" w:rsidR="00D909A5" w:rsidRPr="002A0EC8" w:rsidRDefault="00D909A5" w:rsidP="00C05A53">
            <w:pPr>
              <w:pStyle w:val="ProductList-OfferingBody"/>
              <w:ind w:left="-113"/>
              <w:jc w:val="center"/>
            </w:pPr>
          </w:p>
        </w:tc>
        <w:tc>
          <w:tcPr>
            <w:tcW w:w="596" w:type="dxa"/>
            <w:shd w:val="clear" w:color="auto" w:fill="BFBFBF" w:themeFill="background1" w:themeFillShade="BF"/>
            <w:vAlign w:val="center"/>
          </w:tcPr>
          <w:p w14:paraId="4FDCAEFB" w14:textId="77777777" w:rsidR="00D909A5" w:rsidRPr="002A0EC8" w:rsidRDefault="00D909A5" w:rsidP="00C05A53">
            <w:pPr>
              <w:pStyle w:val="ProductList-OfferingBody"/>
              <w:ind w:left="-113"/>
              <w:jc w:val="center"/>
            </w:pPr>
          </w:p>
        </w:tc>
        <w:tc>
          <w:tcPr>
            <w:tcW w:w="595" w:type="dxa"/>
            <w:shd w:val="clear" w:color="auto" w:fill="70AD47" w:themeFill="accent6"/>
            <w:vAlign w:val="center"/>
          </w:tcPr>
          <w:p w14:paraId="4FDCAEFC" w14:textId="77777777" w:rsidR="00D909A5" w:rsidRPr="002A0EC8" w:rsidRDefault="00D909A5" w:rsidP="00C05A53">
            <w:pPr>
              <w:pStyle w:val="ProductList-OfferingBody"/>
              <w:ind w:left="-113"/>
              <w:jc w:val="center"/>
            </w:pPr>
          </w:p>
        </w:tc>
        <w:tc>
          <w:tcPr>
            <w:tcW w:w="595" w:type="dxa"/>
            <w:shd w:val="clear" w:color="auto" w:fill="BFBFBF" w:themeFill="background1" w:themeFillShade="BF"/>
            <w:vAlign w:val="center"/>
          </w:tcPr>
          <w:p w14:paraId="4FDCAEFD" w14:textId="77777777" w:rsidR="00D909A5" w:rsidRPr="002A0EC8" w:rsidRDefault="00D909A5" w:rsidP="00C05A53">
            <w:pPr>
              <w:pStyle w:val="ProductList-OfferingBody"/>
              <w:ind w:left="-113"/>
              <w:jc w:val="center"/>
            </w:pPr>
          </w:p>
        </w:tc>
        <w:tc>
          <w:tcPr>
            <w:tcW w:w="698" w:type="dxa"/>
            <w:shd w:val="clear" w:color="auto" w:fill="70AD47" w:themeFill="accent6"/>
            <w:vAlign w:val="center"/>
          </w:tcPr>
          <w:p w14:paraId="4FDCAEFE" w14:textId="1D72DEC9" w:rsidR="00D909A5" w:rsidRPr="002A0EC8" w:rsidRDefault="00DA5BAA"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93" w:type="dxa"/>
            <w:shd w:val="clear" w:color="auto" w:fill="70AD47" w:themeFill="accent6"/>
            <w:vAlign w:val="center"/>
          </w:tcPr>
          <w:p w14:paraId="4FDCAEFF" w14:textId="77777777" w:rsidR="00D909A5" w:rsidRPr="002A0EC8" w:rsidRDefault="00D909A5" w:rsidP="00C05A53">
            <w:pPr>
              <w:pStyle w:val="ProductList-OfferingBody"/>
              <w:ind w:left="-113"/>
              <w:jc w:val="center"/>
            </w:pPr>
          </w:p>
        </w:tc>
        <w:tc>
          <w:tcPr>
            <w:tcW w:w="596" w:type="dxa"/>
            <w:shd w:val="clear" w:color="auto" w:fill="BFBFBF" w:themeFill="background1" w:themeFillShade="BF"/>
            <w:vAlign w:val="center"/>
          </w:tcPr>
          <w:p w14:paraId="4FDCAF00" w14:textId="77777777" w:rsidR="00D909A5" w:rsidRPr="002A0EC8" w:rsidRDefault="00D909A5" w:rsidP="00C05A53">
            <w:pPr>
              <w:pStyle w:val="ProductList-OfferingBody"/>
              <w:ind w:left="-113"/>
              <w:jc w:val="center"/>
            </w:pPr>
          </w:p>
        </w:tc>
      </w:tr>
    </w:tbl>
    <w:p w14:paraId="4FDCAF11"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77A6B" w14:paraId="4FDCAF16" w14:textId="77777777" w:rsidTr="009E12C5">
        <w:tc>
          <w:tcPr>
            <w:tcW w:w="3596" w:type="dxa"/>
          </w:tcPr>
          <w:p w14:paraId="4FDCAF12" w14:textId="461AF8D6" w:rsidR="00077A6B" w:rsidRDefault="00077A6B" w:rsidP="00BC7AF7">
            <w:pPr>
              <w:pStyle w:val="ProductList-Body"/>
              <w:ind w:left="162" w:hanging="162"/>
            </w:pPr>
            <w:r>
              <w:t xml:space="preserve">Versión anterior: </w:t>
            </w:r>
            <w:r>
              <w:rPr>
                <w:b/>
              </w:rPr>
              <w:t>Forefront Identity Manager 2010</w:t>
            </w:r>
            <w:r>
              <w:t xml:space="preserve"> (4/10)</w:t>
            </w:r>
          </w:p>
        </w:tc>
        <w:tc>
          <w:tcPr>
            <w:tcW w:w="3597" w:type="dxa"/>
          </w:tcPr>
          <w:p w14:paraId="4D1A36F7" w14:textId="77777777" w:rsidR="00077A6B" w:rsidRPr="00924715" w:rsidRDefault="00077A6B" w:rsidP="00477621">
            <w:pPr>
              <w:pStyle w:val="ProductList-Body"/>
            </w:pPr>
            <w:r>
              <w:t xml:space="preserve">Grupo de productos: </w:t>
            </w:r>
            <w:r>
              <w:rPr>
                <w:b/>
              </w:rPr>
              <w:t>Servidor</w:t>
            </w:r>
          </w:p>
          <w:p w14:paraId="4FDCAF13" w14:textId="01BB7368" w:rsidR="00077A6B" w:rsidRDefault="0052607F" w:rsidP="00477621">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AF15" w14:textId="77777777" w:rsidR="00077A6B" w:rsidRDefault="00077A6B" w:rsidP="00477621">
            <w:pPr>
              <w:pStyle w:val="ProductList-Body"/>
            </w:pPr>
          </w:p>
        </w:tc>
      </w:tr>
    </w:tbl>
    <w:p w14:paraId="4FDCAF1C"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50277579" w14:textId="77777777" w:rsidR="00D67524" w:rsidRPr="00924715" w:rsidRDefault="00477621" w:rsidP="00477621">
      <w:pPr>
        <w:pStyle w:val="ProductList-Body"/>
      </w:pPr>
      <w:r>
        <w:rPr>
          <w:b/>
          <w:color w:val="00188F"/>
        </w:rPr>
        <w:t>Forefront Identity Manager 2010 – Windows Live Edition</w:t>
      </w:r>
    </w:p>
    <w:p w14:paraId="4FDCAF1D" w14:textId="3D8148E1" w:rsidR="00477621" w:rsidRPr="00924715"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4FDCAF1E" w14:textId="724C722B" w:rsidR="00477621" w:rsidRPr="008E7844" w:rsidRDefault="00477621" w:rsidP="00477621">
      <w:pPr>
        <w:pStyle w:val="ProductList-Body"/>
        <w:rPr>
          <w:lang w:val="fr-FR"/>
        </w:rPr>
      </w:pPr>
      <w:r w:rsidRPr="008E7844">
        <w:rPr>
          <w:lang w:val="fr-FR"/>
        </w:rPr>
        <w:t>Forefront Protection 2010 para SharePoint</w:t>
      </w:r>
      <w:r>
        <w:fldChar w:fldCharType="begin"/>
      </w:r>
      <w:r w:rsidRPr="008E7844">
        <w:rPr>
          <w:lang w:val="fr-FR"/>
        </w:rPr>
        <w:instrText>XE "Forefront Protection 2010 para SharePoint"</w:instrText>
      </w:r>
      <w:r>
        <w:fldChar w:fldCharType="end"/>
      </w:r>
      <w:r w:rsidRPr="008E7844">
        <w:rPr>
          <w:lang w:val="fr-FR"/>
        </w:rPr>
        <w:t>, Forefront Protection 2010 para Exchange Server</w:t>
      </w:r>
      <w:r>
        <w:fldChar w:fldCharType="begin"/>
      </w:r>
      <w:r w:rsidRPr="008E7844">
        <w:rPr>
          <w:lang w:val="fr-FR"/>
        </w:rPr>
        <w:instrText>XE "Forefront Protection 2010 para Exchange Server"</w:instrText>
      </w:r>
      <w:r>
        <w:fldChar w:fldCharType="end"/>
      </w:r>
      <w:r w:rsidRPr="008E7844">
        <w:rPr>
          <w:lang w:val="fr-FR"/>
        </w:rPr>
        <w:t xml:space="preserve"> y Forefront Protection 2010 para sitios de Internet</w:t>
      </w:r>
      <w:r>
        <w:fldChar w:fldCharType="begin"/>
      </w:r>
      <w:r w:rsidRPr="008E7844">
        <w:rPr>
          <w:lang w:val="fr-FR"/>
        </w:rPr>
        <w:instrText>XE "Forefront Protection 2010 para sitios de Internet"</w:instrText>
      </w:r>
      <w:r>
        <w:fldChar w:fldCharType="end"/>
      </w:r>
      <w:r w:rsidRPr="008E7844">
        <w:rPr>
          <w:lang w:val="fr-FR"/>
        </w:rPr>
        <w:t xml:space="preserve"> </w:t>
      </w:r>
    </w:p>
    <w:p w14:paraId="4FDCAF1F" w14:textId="0AC2C593" w:rsidR="00477621" w:rsidRPr="008E7844" w:rsidRDefault="00477621" w:rsidP="00477621">
      <w:pPr>
        <w:pStyle w:val="ProductList-Body"/>
        <w:rPr>
          <w:lang w:val="es-ES"/>
        </w:rPr>
      </w:pPr>
      <w:r w:rsidRPr="008E7844">
        <w:rPr>
          <w:lang w:val="fr-FR"/>
        </w:rPr>
        <w:t>A partir del 1 de diciembre de 2012, Forefront Protection 2010 para SharePoint</w:t>
      </w:r>
      <w:r>
        <w:fldChar w:fldCharType="begin"/>
      </w:r>
      <w:r w:rsidRPr="008E7844">
        <w:rPr>
          <w:lang w:val="fr-FR"/>
        </w:rPr>
        <w:instrText>XE "Forefront Protection 2010 para SharePoint"</w:instrText>
      </w:r>
      <w:r>
        <w:fldChar w:fldCharType="end"/>
      </w:r>
      <w:r w:rsidRPr="008E7844">
        <w:rPr>
          <w:lang w:val="fr-FR"/>
        </w:rPr>
        <w:t>, Forefront Protection 2010 para Exchange Server</w:t>
      </w:r>
      <w:r>
        <w:fldChar w:fldCharType="begin"/>
      </w:r>
      <w:r w:rsidRPr="008E7844">
        <w:rPr>
          <w:lang w:val="fr-FR"/>
        </w:rPr>
        <w:instrText>XE "Forefront Protection 2010 para Exchange Server"</w:instrText>
      </w:r>
      <w:r>
        <w:fldChar w:fldCharType="end"/>
      </w:r>
      <w:r w:rsidRPr="008E7844">
        <w:rPr>
          <w:lang w:val="fr-FR"/>
        </w:rPr>
        <w:t xml:space="preserve"> y Forefront Protection 2010 para Sitios de Internet</w:t>
      </w:r>
      <w:r>
        <w:fldChar w:fldCharType="begin"/>
      </w:r>
      <w:r w:rsidRPr="008E7844">
        <w:rPr>
          <w:lang w:val="fr-FR"/>
        </w:rPr>
        <w:instrText>XE "Forefront Protection 2010 para sitios de Internet"</w:instrText>
      </w:r>
      <w:r>
        <w:fldChar w:fldCharType="end"/>
      </w:r>
      <w:r w:rsidRPr="008E7844">
        <w:rPr>
          <w:lang w:val="fr-FR"/>
        </w:rPr>
        <w:t xml:space="preserve"> no estarán disponibles. </w:t>
      </w:r>
      <w:r w:rsidRPr="008E7844">
        <w:rPr>
          <w:lang w:val="es-ES"/>
        </w:rPr>
        <w:t>Los clientes actuales con suscripciones vigentes para los Servicios en Línea podrán, a partir del 30 de noviembre de 2012, continuar utilizando los Servicios en Línea hasta el 31 de diciembre de 2015. Los clientes actuales también podrán agregar a usuarios nuevos según sea necesario sin necesidad de solicitar Licencias de suscripción de usuario adicionales.</w:t>
      </w:r>
      <w:r w:rsidR="00800295" w:rsidRPr="008E7844">
        <w:rPr>
          <w:lang w:val="es-ES"/>
        </w:rPr>
        <w:t xml:space="preserve"> </w:t>
      </w:r>
      <w:r w:rsidRPr="008E7844">
        <w:rPr>
          <w:lang w:val="es-ES"/>
        </w:rPr>
        <w:t xml:space="preserve">El uso permanente de los Servicios en Línea sigue estando sujeto a los términos y condiciones del contrato de Licencias por volumen del cliente, los términos de servicio del Servicio en Línea y los términos y condiciones estipulados en este documento. </w:t>
      </w:r>
    </w:p>
    <w:p w14:paraId="4FDCAF20" w14:textId="77777777" w:rsidR="00477621" w:rsidRPr="008E7844" w:rsidRDefault="00477621" w:rsidP="00477621">
      <w:pPr>
        <w:pStyle w:val="ProductList-Body"/>
        <w:rPr>
          <w:lang w:val="es-ES"/>
        </w:rPr>
      </w:pPr>
    </w:p>
    <w:p w14:paraId="4FDCAF21" w14:textId="337BBC75" w:rsidR="00477621" w:rsidRPr="008E7844" w:rsidRDefault="00477621" w:rsidP="00477621">
      <w:pPr>
        <w:pStyle w:val="ProductList-Body"/>
        <w:rPr>
          <w:lang w:val="es-ES"/>
        </w:rPr>
      </w:pPr>
      <w:r w:rsidRPr="008E7844">
        <w:rPr>
          <w:b/>
          <w:color w:val="00188F"/>
          <w:lang w:val="es-ES"/>
        </w:rPr>
        <w:t>Derecho de migración para Forefront Protection 2010 para Exchange Server</w:t>
      </w:r>
      <w:r>
        <w:fldChar w:fldCharType="begin"/>
      </w:r>
      <w:r w:rsidRPr="008E7844">
        <w:rPr>
          <w:lang w:val="es-ES"/>
        </w:rPr>
        <w:instrText>XE "Forefront Protection 2010 para Exchange Server"</w:instrText>
      </w:r>
      <w:r>
        <w:fldChar w:fldCharType="end"/>
      </w:r>
    </w:p>
    <w:p w14:paraId="4FDCAF22" w14:textId="56FC9176" w:rsidR="00477621" w:rsidRPr="008E7844" w:rsidRDefault="00477621" w:rsidP="00477621">
      <w:pPr>
        <w:pStyle w:val="ProductList-Body"/>
        <w:rPr>
          <w:lang w:val="es-ES"/>
        </w:rPr>
      </w:pPr>
      <w:r w:rsidRPr="008E7844">
        <w:rPr>
          <w:lang w:val="es-ES"/>
        </w:rPr>
        <w:t>Los clientes de licencias por volumen que hayan adquirido una licencia de Forefront Protection 2010 para Exchange Server</w:t>
      </w:r>
      <w:r>
        <w:fldChar w:fldCharType="begin"/>
      </w:r>
      <w:r w:rsidRPr="008E7844">
        <w:rPr>
          <w:lang w:val="es-ES"/>
        </w:rPr>
        <w:instrText>XE "Forefront Protection 2010 para Exchange Server"</w:instrText>
      </w:r>
      <w:r>
        <w:fldChar w:fldCharType="end"/>
      </w:r>
      <w:r w:rsidRPr="008E7844">
        <w:rPr>
          <w:lang w:val="es-ES"/>
        </w:rPr>
        <w:t xml:space="preserve"> son elegibles para utilizar Antigen</w:t>
      </w:r>
      <w:r>
        <w:fldChar w:fldCharType="begin"/>
      </w:r>
      <w:r w:rsidRPr="008E7844">
        <w:rPr>
          <w:lang w:val="es-ES"/>
        </w:rPr>
        <w:instrText>XE "Antigen"</w:instrText>
      </w:r>
      <w:r>
        <w:fldChar w:fldCharType="end"/>
      </w:r>
      <w:r w:rsidRPr="008E7844">
        <w:rPr>
          <w:lang w:val="es-ES"/>
        </w:rPr>
        <w:t xml:space="preserve"> para Exchange, Antigen para SMTP Gateways y Antigen Spam Manager en lugar de sus licencias de Forefront Protection 2010 para Exchange Server.</w:t>
      </w:r>
      <w:r w:rsidR="00800295" w:rsidRPr="008E7844">
        <w:rPr>
          <w:lang w:val="es-ES"/>
        </w:rPr>
        <w:t xml:space="preserve"> </w:t>
      </w:r>
      <w:r w:rsidRPr="008E7844">
        <w:rPr>
          <w:lang w:val="es-ES"/>
        </w:rP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4FDCAF23" w14:textId="77777777" w:rsidR="00477621" w:rsidRPr="008E7844" w:rsidRDefault="00477621" w:rsidP="00477621">
      <w:pPr>
        <w:pStyle w:val="ProductList-Body"/>
        <w:rPr>
          <w:lang w:val="es-ES"/>
        </w:rPr>
      </w:pPr>
    </w:p>
    <w:p w14:paraId="4FDCAF24" w14:textId="7DCD24ED" w:rsidR="00477621" w:rsidRPr="008E7844" w:rsidRDefault="00477621" w:rsidP="00477621">
      <w:pPr>
        <w:pStyle w:val="ProductList-Body"/>
        <w:rPr>
          <w:lang w:val="es-ES"/>
        </w:rPr>
      </w:pPr>
      <w:r w:rsidRPr="008E7844">
        <w:rPr>
          <w:lang w:val="es-ES"/>
        </w:rPr>
        <w:t>El derecho para utilizar Antigen</w:t>
      </w:r>
      <w:r>
        <w:fldChar w:fldCharType="begin"/>
      </w:r>
      <w:r w:rsidRPr="008E7844">
        <w:rPr>
          <w:lang w:val="es-ES"/>
        </w:rPr>
        <w:instrText>XE "Antigen"</w:instrText>
      </w:r>
      <w:r>
        <w:fldChar w:fldCharType="end"/>
      </w:r>
      <w:r w:rsidRPr="008E7844">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8E7844">
        <w:rPr>
          <w:lang w:val="es-ES"/>
        </w:rPr>
        <w:instrText>XE "Forefront Protection 2010 para Exchange Server"</w:instrText>
      </w:r>
      <w:r>
        <w:fldChar w:fldCharType="end"/>
      </w:r>
      <w:r w:rsidRPr="008E7844">
        <w:rPr>
          <w:lang w:val="es-ES"/>
        </w:rPr>
        <w:t>.</w:t>
      </w:r>
      <w:r w:rsidR="00800295" w:rsidRPr="008E7844">
        <w:rPr>
          <w:lang w:val="es-ES"/>
        </w:rPr>
        <w:t xml:space="preserve"> </w:t>
      </w:r>
      <w:r w:rsidRPr="008E7844">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800295" w:rsidRPr="008E7844">
        <w:rPr>
          <w:lang w:val="es-ES"/>
        </w:rPr>
        <w:t xml:space="preserve"> </w:t>
      </w:r>
    </w:p>
    <w:p w14:paraId="4FDCAF25" w14:textId="77777777" w:rsidR="00477621" w:rsidRPr="008E7844" w:rsidRDefault="00477621" w:rsidP="00477621">
      <w:pPr>
        <w:pStyle w:val="ProductList-Body"/>
        <w:rPr>
          <w:lang w:val="es-ES"/>
        </w:rPr>
      </w:pPr>
    </w:p>
    <w:p w14:paraId="4FDCAF26" w14:textId="77777777" w:rsidR="00477621" w:rsidRPr="008E7844" w:rsidRDefault="00477621" w:rsidP="00477621">
      <w:pPr>
        <w:pStyle w:val="ProductList-Body"/>
        <w:rPr>
          <w:lang w:val="es-ES"/>
        </w:rPr>
      </w:pPr>
      <w:r w:rsidRPr="008E7844">
        <w:rPr>
          <w:b/>
          <w:color w:val="00188F"/>
          <w:lang w:val="es-ES"/>
        </w:rPr>
        <w:t>Derecho de cambio a una versión anterior de Forefront Security para SharePoint</w:t>
      </w:r>
    </w:p>
    <w:p w14:paraId="4FDCAF27" w14:textId="44A7F723" w:rsidR="00477621" w:rsidRPr="008E7844" w:rsidRDefault="00477621" w:rsidP="00477621">
      <w:pPr>
        <w:pStyle w:val="ProductList-Body"/>
        <w:rPr>
          <w:lang w:val="es-ES"/>
        </w:rPr>
      </w:pPr>
      <w:r w:rsidRPr="008E7844">
        <w:rPr>
          <w:lang w:val="es-ES"/>
        </w:rPr>
        <w:t>Los clientes de licencias por volumen que hayan adquirido una licencia de Forefront Protection 2010 para SharePoint</w:t>
      </w:r>
      <w:r>
        <w:fldChar w:fldCharType="begin"/>
      </w:r>
      <w:r w:rsidRPr="008E7844">
        <w:rPr>
          <w:lang w:val="es-ES"/>
        </w:rPr>
        <w:instrText>XE "Forefront Protection 2010 para SharePoint"</w:instrText>
      </w:r>
      <w:r>
        <w:fldChar w:fldCharType="end"/>
      </w:r>
      <w:r w:rsidRPr="008E7844">
        <w:rPr>
          <w:lang w:val="es-ES"/>
        </w:rPr>
        <w:t xml:space="preserve"> son elegibles para cambiar a una versión anterior y utilizar Antigen</w:t>
      </w:r>
      <w:r>
        <w:fldChar w:fldCharType="begin"/>
      </w:r>
      <w:r w:rsidRPr="008E7844">
        <w:rPr>
          <w:lang w:val="es-ES"/>
        </w:rPr>
        <w:instrText>XE "Antigen"</w:instrText>
      </w:r>
      <w:r>
        <w:fldChar w:fldCharType="end"/>
      </w:r>
      <w:r w:rsidRPr="008E7844">
        <w:rPr>
          <w:lang w:val="es-ES"/>
        </w:rPr>
        <w:t xml:space="preserve"> para SharePoint en lugar de sus licencias de Protection 2010 para SharePoint.</w:t>
      </w:r>
      <w:r w:rsidR="00800295" w:rsidRPr="008E7844">
        <w:rPr>
          <w:lang w:val="es-ES"/>
        </w:rPr>
        <w:t xml:space="preserve"> </w:t>
      </w:r>
      <w:r w:rsidRPr="008E7844">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14:paraId="4FDCAF28" w14:textId="77777777" w:rsidR="00477621" w:rsidRPr="008E7844" w:rsidRDefault="00477621" w:rsidP="00477621">
      <w:pPr>
        <w:pStyle w:val="ProductList-Body"/>
        <w:rPr>
          <w:lang w:val="es-ES"/>
        </w:rPr>
      </w:pPr>
    </w:p>
    <w:p w14:paraId="4FDCAF29" w14:textId="77777777" w:rsidR="00477621" w:rsidRPr="008E7844" w:rsidRDefault="00477621" w:rsidP="00477621">
      <w:pPr>
        <w:pStyle w:val="ProductList-Body"/>
        <w:rPr>
          <w:lang w:val="es-ES"/>
        </w:rPr>
      </w:pPr>
      <w:r w:rsidRPr="008E7844">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4FDCAF2A" w14:textId="77777777" w:rsidR="00477621" w:rsidRPr="008E7844" w:rsidRDefault="00477621" w:rsidP="00477621">
      <w:pPr>
        <w:pStyle w:val="ProductList-Body"/>
        <w:rPr>
          <w:lang w:val="es-ES"/>
        </w:rPr>
      </w:pPr>
    </w:p>
    <w:p w14:paraId="4FDCAF2B" w14:textId="7BA0F448" w:rsidR="00407E60" w:rsidRPr="008E7844" w:rsidRDefault="00477621" w:rsidP="00477621">
      <w:pPr>
        <w:pStyle w:val="ProductList-Body"/>
        <w:rPr>
          <w:lang w:val="es-ES"/>
        </w:rPr>
      </w:pPr>
      <w:r w:rsidRPr="008E7844">
        <w:rPr>
          <w:lang w:val="es-ES"/>
        </w:rPr>
        <w:t xml:space="preserve">Consulte la sección </w:t>
      </w:r>
      <w:hyperlink w:anchor="OnlineServSubTermAndPayTerms" w:history="1">
        <w:r w:rsidRPr="008E7844">
          <w:rPr>
            <w:rStyle w:val="Hyperlink"/>
            <w:lang w:val="es-ES"/>
          </w:rPr>
          <w:t>Términos de suscripción a los Servicios en Línea y opciones de condiciones de pago</w:t>
        </w:r>
      </w:hyperlink>
      <w:r w:rsidRPr="008E7844">
        <w:rPr>
          <w:lang w:val="es-ES"/>
        </w:rPr>
        <w:t xml:space="preserve"> para obtener los precios y las condiciones de pago de los Servicios en Línea.</w:t>
      </w:r>
    </w:p>
    <w:p w14:paraId="53FCB90D" w14:textId="2B3C3F25" w:rsidR="00F910AC" w:rsidRPr="008E7844" w:rsidRDefault="00F910AC" w:rsidP="00477621">
      <w:pPr>
        <w:pStyle w:val="ProductList-Body"/>
        <w:rPr>
          <w:lang w:val="es-ES"/>
        </w:rPr>
      </w:pPr>
      <w:r w:rsidRPr="008E7844">
        <w:rPr>
          <w:b/>
          <w:color w:val="00188F"/>
          <w:lang w:val="es-ES"/>
        </w:rPr>
        <w:t>Forefront Unified Access Gateway</w:t>
      </w:r>
      <w:r>
        <w:fldChar w:fldCharType="begin"/>
      </w:r>
      <w:r w:rsidRPr="008E7844">
        <w:rPr>
          <w:lang w:val="es-ES"/>
        </w:rPr>
        <w:instrText>XE "Forefront Unified Access Gateway"</w:instrText>
      </w:r>
      <w:r>
        <w:fldChar w:fldCharType="end"/>
      </w:r>
    </w:p>
    <w:p w14:paraId="211B58A4" w14:textId="6C613EC9" w:rsidR="00F910AC" w:rsidRPr="008E7844" w:rsidRDefault="00F910AC" w:rsidP="00477621">
      <w:pPr>
        <w:pStyle w:val="ProductList-Body"/>
        <w:rPr>
          <w:lang w:val="es-ES"/>
        </w:rPr>
      </w:pPr>
      <w:r w:rsidRPr="008E7844">
        <w:rPr>
          <w:lang w:val="es-ES"/>
        </w:rPr>
        <w:t>La versión 2010 de Forefront Unified Access Gateway</w:t>
      </w:r>
      <w:r>
        <w:fldChar w:fldCharType="begin"/>
      </w:r>
      <w:r w:rsidRPr="008E7844">
        <w:rPr>
          <w:lang w:val="es-ES"/>
        </w:rPr>
        <w:instrText>XE "Forefront Unified Access Gateway"</w:instrText>
      </w:r>
      <w:r>
        <w:fldChar w:fldCharType="end"/>
      </w:r>
      <w:r w:rsidRPr="008E7844">
        <w:rPr>
          <w:lang w:val="es-ES"/>
        </w:rPr>
        <w:t xml:space="preserve"> (Forefront UAG) es la versión final de ese producto. Para obtener más detalles, consulte la lista de productos de marzo de 2014 en </w:t>
      </w:r>
      <w:hyperlink r:id="rId28" w:history="1">
        <w:r w:rsidRPr="008E7844">
          <w:rPr>
            <w:rStyle w:val="Hyperlink"/>
            <w:lang w:val="es-ES"/>
          </w:rPr>
          <w:t>http://go.microsoft.com/?linkid=9839207</w:t>
        </w:r>
      </w:hyperlink>
      <w:r w:rsidRPr="008E7844">
        <w:rPr>
          <w:lang w:val="es-ES"/>
        </w:rPr>
        <w:t>.</w:t>
      </w:r>
    </w:p>
    <w:bookmarkStart w:id="153" w:name="_Toc378147626"/>
    <w:bookmarkStart w:id="154" w:name="_Toc378151528"/>
    <w:p w14:paraId="4FDCAF2D" w14:textId="36EFC074"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AF68" w14:textId="03CCF1A9" w:rsidR="00407E60" w:rsidRPr="00924715" w:rsidRDefault="00407E60" w:rsidP="00680B4D">
      <w:pPr>
        <w:pStyle w:val="ProductList-Offering1Heading"/>
        <w:outlineLvl w:val="1"/>
      </w:pPr>
      <w:bookmarkStart w:id="155" w:name="_Toc378147627"/>
      <w:bookmarkStart w:id="156" w:name="_Toc378151529"/>
      <w:bookmarkStart w:id="157" w:name="_Toc379797144"/>
      <w:bookmarkStart w:id="158" w:name="_Toc380513169"/>
      <w:bookmarkStart w:id="159" w:name="_Toc380655211"/>
      <w:bookmarkStart w:id="160" w:name="MDOP"/>
      <w:bookmarkStart w:id="161" w:name="_Toc408480773"/>
      <w:bookmarkEnd w:id="153"/>
      <w:bookmarkEnd w:id="154"/>
      <w:r>
        <w:t>Microsoft Desktop Optimization Pack</w:t>
      </w:r>
      <w:bookmarkEnd w:id="155"/>
      <w:bookmarkEnd w:id="156"/>
      <w:bookmarkEnd w:id="157"/>
      <w:bookmarkEnd w:id="158"/>
      <w:bookmarkEnd w:id="159"/>
      <w:bookmarkEnd w:id="160"/>
      <w:bookmarkEnd w:id="1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7"/>
        <w:gridCol w:w="576"/>
        <w:gridCol w:w="612"/>
        <w:gridCol w:w="507"/>
        <w:gridCol w:w="595"/>
        <w:gridCol w:w="635"/>
        <w:gridCol w:w="556"/>
        <w:gridCol w:w="596"/>
      </w:tblGrid>
      <w:tr w:rsidR="00A179CC" w14:paraId="4FDCAF77" w14:textId="77777777" w:rsidTr="00015664">
        <w:trPr>
          <w:tblHeader/>
        </w:trPr>
        <w:tc>
          <w:tcPr>
            <w:tcW w:w="3060" w:type="dxa"/>
            <w:tcBorders>
              <w:bottom w:val="nil"/>
            </w:tcBorders>
            <w:shd w:val="clear" w:color="auto" w:fill="00188F"/>
          </w:tcPr>
          <w:p w14:paraId="4FDCAF69"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6A" w14:textId="582CA06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F6B" w14:textId="4529192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F6C" w14:textId="271F893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5D26DB2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5F88B2C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687" w:type="dxa"/>
            <w:shd w:val="clear" w:color="auto" w:fill="00188F"/>
            <w:vAlign w:val="center"/>
          </w:tcPr>
          <w:p w14:paraId="4FDCAF6F" w14:textId="1263D11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76" w:type="dxa"/>
            <w:shd w:val="clear" w:color="auto" w:fill="00188F"/>
            <w:vAlign w:val="center"/>
          </w:tcPr>
          <w:p w14:paraId="4FDCAF70" w14:textId="130D028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612" w:type="dxa"/>
            <w:shd w:val="clear" w:color="auto" w:fill="00188F"/>
            <w:vAlign w:val="center"/>
          </w:tcPr>
          <w:p w14:paraId="4FDCAF71" w14:textId="66CB4B9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07" w:type="dxa"/>
            <w:shd w:val="clear" w:color="auto" w:fill="00188F"/>
            <w:vAlign w:val="center"/>
          </w:tcPr>
          <w:p w14:paraId="4FDCAF72" w14:textId="18DCA88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F73" w14:textId="1A1E52C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35" w:type="dxa"/>
            <w:shd w:val="clear" w:color="auto" w:fill="00188F"/>
            <w:vAlign w:val="center"/>
          </w:tcPr>
          <w:p w14:paraId="4FDCAF74" w14:textId="3DE6217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56" w:type="dxa"/>
            <w:shd w:val="clear" w:color="auto" w:fill="00188F"/>
            <w:vAlign w:val="center"/>
          </w:tcPr>
          <w:p w14:paraId="4FDCAF75" w14:textId="287A384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AF76" w14:textId="6448D8B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07363B" w14:paraId="4FDCAF86" w14:textId="77777777" w:rsidTr="00015664">
        <w:tc>
          <w:tcPr>
            <w:tcW w:w="3060" w:type="dxa"/>
            <w:tcBorders>
              <w:top w:val="nil"/>
              <w:left w:val="nil"/>
              <w:bottom w:val="nil"/>
              <w:right w:val="nil"/>
            </w:tcBorders>
          </w:tcPr>
          <w:p w14:paraId="4FDCAF78" w14:textId="4C1D7075" w:rsidR="0007363B" w:rsidRDefault="0007363B" w:rsidP="00B96E63">
            <w:pPr>
              <w:pStyle w:val="ProductList-Offering1"/>
            </w:pPr>
            <w:bookmarkStart w:id="162" w:name="_Toc379797145"/>
            <w:bookmarkStart w:id="163" w:name="_Toc380513170"/>
            <w:bookmarkStart w:id="164" w:name="_Toc380655212"/>
            <w:bookmarkStart w:id="165" w:name="_Toc408480774"/>
            <w:r>
              <w:t>Microsoft Desktop Optimization Pack para SA</w:t>
            </w:r>
            <w:bookmarkEnd w:id="162"/>
            <w:bookmarkEnd w:id="163"/>
            <w:bookmarkEnd w:id="164"/>
            <w:bookmarkEnd w:id="165"/>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3232CC56" w:rsidR="0007363B" w:rsidRPr="002A0EC8" w:rsidRDefault="00D31A18" w:rsidP="0007363B">
            <w:pPr>
              <w:pStyle w:val="ProductList-OfferingBody"/>
              <w:ind w:left="-113"/>
              <w:jc w:val="center"/>
            </w:pPr>
            <w:r w:rsidRPr="002A0EC8">
              <w:t>1,</w:t>
            </w:r>
            <w:r w:rsidRPr="002A0EC8">
              <w:fldChar w:fldCharType="begin"/>
            </w:r>
            <w:r w:rsidRPr="002A0EC8">
              <w:instrText xml:space="preserve"> AutoTextList  \s NoStyle \t “Producto Enterprise” </w:instrText>
            </w:r>
            <w:r w:rsidRPr="002A0EC8">
              <w:fldChar w:fldCharType="separate"/>
            </w:r>
            <w:r w:rsidRPr="002A0EC8">
              <w:t xml:space="preserve">E </w:t>
            </w:r>
            <w:r w:rsidRPr="002A0EC8">
              <w:fldChar w:fldCharType="end"/>
            </w:r>
          </w:p>
        </w:tc>
        <w:tc>
          <w:tcPr>
            <w:tcW w:w="687" w:type="dxa"/>
            <w:shd w:val="clear" w:color="auto" w:fill="70AD47" w:themeFill="accent6"/>
            <w:vAlign w:val="center"/>
          </w:tcPr>
          <w:p w14:paraId="4FDCAF7E" w14:textId="5FA841EF" w:rsidR="0007363B" w:rsidRPr="002A0EC8" w:rsidRDefault="00D31A18"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Plataforma Desktop Enterprise” </w:instrText>
            </w:r>
            <w:r w:rsidRPr="002A0EC8">
              <w:fldChar w:fldCharType="separate"/>
            </w:r>
            <w:r w:rsidRPr="002A0EC8">
              <w:t>EP</w:t>
            </w:r>
            <w:r w:rsidRPr="002A0EC8">
              <w:fldChar w:fldCharType="end"/>
            </w:r>
            <w:r w:rsidRPr="002A0EC8">
              <w:t>,</w:t>
            </w:r>
            <w:r w:rsidRPr="002A0EC8">
              <w:fldChar w:fldCharType="begin"/>
            </w:r>
            <w:r w:rsidRPr="002A0EC8">
              <w:instrText xml:space="preserve"> AutoTextList  \s NoStyle \t “Producto de Plataforma Professional Desktop” </w:instrText>
            </w:r>
            <w:r w:rsidRPr="002A0EC8">
              <w:fldChar w:fldCharType="separate"/>
            </w:r>
            <w:r w:rsidRPr="002A0EC8">
              <w:t>PP</w:t>
            </w:r>
            <w:r w:rsidRPr="002A0EC8">
              <w:fldChar w:fldCharType="end"/>
            </w:r>
          </w:p>
        </w:tc>
        <w:tc>
          <w:tcPr>
            <w:tcW w:w="576" w:type="dxa"/>
            <w:shd w:val="clear" w:color="auto" w:fill="70AD47" w:themeFill="accent6"/>
            <w:vAlign w:val="center"/>
          </w:tcPr>
          <w:p w14:paraId="4FDCAF7F" w14:textId="6F7BCB33" w:rsidR="0007363B" w:rsidRPr="002A0EC8" w:rsidRDefault="00D31A18"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612" w:type="dxa"/>
            <w:shd w:val="clear" w:color="auto" w:fill="70AD47" w:themeFill="accent6"/>
            <w:vAlign w:val="center"/>
          </w:tcPr>
          <w:p w14:paraId="4FDCAF80" w14:textId="77777777" w:rsidR="0007363B" w:rsidRPr="002A0EC8" w:rsidRDefault="0007363B" w:rsidP="0007363B">
            <w:pPr>
              <w:pStyle w:val="ProductList-OfferingBody"/>
              <w:ind w:left="-113"/>
              <w:jc w:val="center"/>
            </w:pPr>
          </w:p>
        </w:tc>
        <w:tc>
          <w:tcPr>
            <w:tcW w:w="507" w:type="dxa"/>
            <w:shd w:val="clear" w:color="auto" w:fill="BFBFBF" w:themeFill="background1" w:themeFillShade="BF"/>
            <w:vAlign w:val="center"/>
          </w:tcPr>
          <w:p w14:paraId="4FDCAF81" w14:textId="77777777" w:rsidR="0007363B" w:rsidRPr="002A0EC8"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2A0EC8" w:rsidRDefault="0007363B" w:rsidP="0007363B">
            <w:pPr>
              <w:pStyle w:val="ProductList-OfferingBody"/>
              <w:ind w:left="-113"/>
              <w:jc w:val="center"/>
            </w:pPr>
          </w:p>
        </w:tc>
        <w:tc>
          <w:tcPr>
            <w:tcW w:w="635" w:type="dxa"/>
            <w:shd w:val="clear" w:color="auto" w:fill="70AD47" w:themeFill="accent6"/>
            <w:vAlign w:val="center"/>
          </w:tcPr>
          <w:p w14:paraId="4FDCAF83" w14:textId="584BAE72" w:rsidR="0007363B" w:rsidRPr="002A0EC8" w:rsidRDefault="00D31A18" w:rsidP="0007363B">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56" w:type="dxa"/>
            <w:shd w:val="clear" w:color="auto" w:fill="70AD47" w:themeFill="accent6"/>
            <w:vAlign w:val="center"/>
          </w:tcPr>
          <w:p w14:paraId="4FDCAF84" w14:textId="77777777" w:rsidR="0007363B" w:rsidRPr="002A0EC8" w:rsidRDefault="0007363B" w:rsidP="0007363B">
            <w:pPr>
              <w:pStyle w:val="ProductList-OfferingBody"/>
              <w:ind w:left="-113"/>
              <w:jc w:val="center"/>
            </w:pPr>
          </w:p>
        </w:tc>
        <w:tc>
          <w:tcPr>
            <w:tcW w:w="596" w:type="dxa"/>
            <w:shd w:val="clear" w:color="auto" w:fill="70AD47" w:themeFill="accent6"/>
            <w:vAlign w:val="center"/>
          </w:tcPr>
          <w:p w14:paraId="4FDCAF85" w14:textId="309F1B20" w:rsidR="0007363B" w:rsidRPr="002A0EC8" w:rsidRDefault="00D31A18" w:rsidP="0007363B">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AF87" w14:textId="77777777" w:rsidR="00407E60" w:rsidRPr="00B72826" w:rsidRDefault="00407E60" w:rsidP="004F3C6D">
      <w:pPr>
        <w:pStyle w:val="ProductList-Body"/>
        <w:rPr>
          <w:sz w:val="16"/>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4FDCAF8B" w14:textId="77777777" w:rsidTr="00B35C40">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Grupo de productos: </w:t>
            </w:r>
            <w:r>
              <w:rPr>
                <w:b/>
              </w:rPr>
              <w:t>Sistema</w:t>
            </w:r>
          </w:p>
        </w:tc>
        <w:tc>
          <w:tcPr>
            <w:tcW w:w="3597" w:type="dxa"/>
          </w:tcPr>
          <w:p w14:paraId="4FDCAF8A" w14:textId="751FDBC0" w:rsidR="00AA0F4D" w:rsidRPr="0007363B" w:rsidRDefault="00AA0F4D" w:rsidP="00AA0F4D">
            <w:pPr>
              <w:pStyle w:val="ProductList-Body"/>
              <w:spacing w:before="20" w:after="20"/>
              <w:rPr>
                <w:b/>
              </w:rPr>
            </w:pPr>
            <w:r>
              <w:t xml:space="preserve">Descuento por actualización: </w:t>
            </w:r>
            <w:r>
              <w:rPr>
                <w:b/>
              </w:rPr>
              <w:t>Sí</w:t>
            </w:r>
          </w:p>
        </w:tc>
      </w:tr>
      <w:tr w:rsidR="00AA0F4D" w:rsidRPr="0015793B" w14:paraId="4FDCAF8F" w14:textId="77777777" w:rsidTr="00B35C40">
        <w:tc>
          <w:tcPr>
            <w:tcW w:w="3596" w:type="dxa"/>
          </w:tcPr>
          <w:p w14:paraId="4FDCAF8C" w14:textId="77777777" w:rsidR="00AA0F4D" w:rsidRDefault="00AA0F4D" w:rsidP="00AA0F4D">
            <w:pPr>
              <w:pStyle w:val="ProductList-Body"/>
              <w:spacing w:before="20" w:after="20"/>
            </w:pPr>
          </w:p>
        </w:tc>
        <w:tc>
          <w:tcPr>
            <w:tcW w:w="3597" w:type="dxa"/>
          </w:tcPr>
          <w:p w14:paraId="4FDCAF8D" w14:textId="77777777" w:rsidR="00AA0F4D" w:rsidRDefault="0052607F" w:rsidP="00AA0F4D">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Desktop</w:t>
            </w:r>
          </w:p>
        </w:tc>
        <w:tc>
          <w:tcPr>
            <w:tcW w:w="3597" w:type="dxa"/>
          </w:tcPr>
          <w:p w14:paraId="4FDCAF8E" w14:textId="55422126" w:rsidR="00AA0F4D" w:rsidRPr="008E7844" w:rsidRDefault="007F2F44" w:rsidP="00D37586">
            <w:pPr>
              <w:pStyle w:val="ProductList-Body"/>
              <w:spacing w:before="20" w:after="20"/>
              <w:rPr>
                <w:lang w:val="es-ES"/>
              </w:rPr>
            </w:pPr>
            <w:r w:rsidRPr="008E7844">
              <w:rPr>
                <w:lang w:val="es-ES"/>
              </w:rPr>
              <w:t xml:space="preserve">Reducción elegible: </w:t>
            </w:r>
            <w:r w:rsidRPr="008E7844">
              <w:rPr>
                <w:b/>
                <w:lang w:val="es-ES"/>
              </w:rPr>
              <w:t>Cuando se adquiere como un Producto Adicional</w:t>
            </w:r>
          </w:p>
        </w:tc>
      </w:tr>
    </w:tbl>
    <w:p w14:paraId="4FDCAF90"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4FDCAF91" w14:textId="7BD0C8AC" w:rsidR="0007363B" w:rsidRPr="008E7844" w:rsidRDefault="0007363B" w:rsidP="0007363B">
      <w:pPr>
        <w:pStyle w:val="ProductList-Body"/>
        <w:rPr>
          <w:lang w:val="es-ES"/>
        </w:rPr>
      </w:pPr>
      <w:r w:rsidRPr="008E7844">
        <w:rPr>
          <w:lang w:val="es-ES"/>
        </w:rPr>
        <w:t>Los clientes que deseen adquirir Microsoft Desktop Optimization Pack para SA</w:t>
      </w:r>
      <w:r>
        <w:fldChar w:fldCharType="begin"/>
      </w:r>
      <w:r w:rsidRPr="008E7844">
        <w:rPr>
          <w:lang w:val="es-ES"/>
        </w:rPr>
        <w:instrText>XE "Microsoft Desktop Optimization Pack para SA"</w:instrText>
      </w:r>
      <w:r>
        <w:fldChar w:fldCharType="end"/>
      </w:r>
      <w:r w:rsidRPr="008E7844">
        <w:rPr>
          <w:lang w:val="es-ES"/>
        </w:rPr>
        <w:t xml:space="preserve"> (MDOP</w:t>
      </w:r>
      <w:r>
        <w:fldChar w:fldCharType="begin"/>
      </w:r>
      <w:r w:rsidRPr="008E7844">
        <w:rPr>
          <w:lang w:val="es-ES"/>
        </w:rPr>
        <w:instrText>XE "MDOP"</w:instrText>
      </w:r>
      <w:r>
        <w:fldChar w:fldCharType="end"/>
      </w:r>
      <w:r w:rsidRPr="008E7844">
        <w:rPr>
          <w:lang w:val="es-ES"/>
        </w:rPr>
        <w:t>) deben, en primer lugar, haber adquirido y cedido a su escritorio o usuario uno de los siguientes:</w:t>
      </w:r>
    </w:p>
    <w:p w14:paraId="4FDCAF92" w14:textId="0CEE4D46" w:rsidR="0007363B" w:rsidRPr="00924715" w:rsidRDefault="0007363B" w:rsidP="002B207D">
      <w:pPr>
        <w:pStyle w:val="ProductList-Body"/>
        <w:numPr>
          <w:ilvl w:val="0"/>
          <w:numId w:val="4"/>
        </w:numPr>
        <w:ind w:left="450" w:hanging="270"/>
      </w:pPr>
      <w:r>
        <w:t>SA vigente para el sistema operativo de sobremesa Windows, o</w:t>
      </w:r>
    </w:p>
    <w:p w14:paraId="4FDCAF93" w14:textId="18BC3873" w:rsidR="0007363B" w:rsidRPr="00924715" w:rsidRDefault="0007363B" w:rsidP="002B207D">
      <w:pPr>
        <w:pStyle w:val="ProductList-Body"/>
        <w:numPr>
          <w:ilvl w:val="0"/>
          <w:numId w:val="4"/>
        </w:numPr>
        <w:ind w:left="450" w:hanging="270"/>
      </w:pPr>
      <w:r>
        <w:t>Una licencia de Windows Virtual Desktop Access</w:t>
      </w:r>
      <w:r>
        <w:fldChar w:fldCharType="begin"/>
      </w:r>
      <w:r>
        <w:instrText>XE "Windows Virtual Desktop Access"</w:instrText>
      </w:r>
      <w:r>
        <w:fldChar w:fldCharType="end"/>
      </w:r>
      <w:r>
        <w:t>.</w:t>
      </w:r>
    </w:p>
    <w:p w14:paraId="3E2AA05F" w14:textId="1A47FB96" w:rsidR="00E87EC1" w:rsidRPr="008E7844" w:rsidRDefault="00D609CB" w:rsidP="00D609CB">
      <w:pPr>
        <w:pStyle w:val="ProductList-Body"/>
        <w:rPr>
          <w:lang w:val="es-ES"/>
        </w:rPr>
      </w:pPr>
      <w:r w:rsidRPr="008E7844">
        <w:rPr>
          <w:lang w:val="es-ES"/>
        </w:rPr>
        <w:t>Cada licencia de MDOP se puede ceder a un usuario o a un dispositivo. Los usuarios con licencia de Complemento de Windows Software Assurance por Usuario pueden aprovechar la funcionalidad de MDOP en los dispositivos que utilizan si a su dispositivo principal de trabajo se le cede una licencia de MDOP.</w:t>
      </w:r>
    </w:p>
    <w:bookmarkStart w:id="166" w:name="_Toc378147630"/>
    <w:bookmarkStart w:id="167" w:name="_Toc378151532"/>
    <w:p w14:paraId="4FDCAF95" w14:textId="5607512E"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7CBAE116" w14:textId="3D07C858" w:rsidR="00CE5EEC" w:rsidRPr="00924715" w:rsidRDefault="00CE5EEC" w:rsidP="00CE5EEC">
      <w:pPr>
        <w:pStyle w:val="ProductList-OfferingGroupHeading"/>
        <w:outlineLvl w:val="1"/>
      </w:pPr>
      <w:bookmarkStart w:id="168" w:name="_Toc379797117"/>
      <w:bookmarkStart w:id="169" w:name="_Toc380513143"/>
      <w:bookmarkStart w:id="170" w:name="_Toc380655182"/>
      <w:bookmarkStart w:id="171" w:name="_Toc408480775"/>
      <w:bookmarkStart w:id="172" w:name="_Toc379797146"/>
      <w:bookmarkStart w:id="173" w:name="_Toc380513171"/>
      <w:bookmarkStart w:id="174" w:name="_Toc380655213"/>
      <w:r>
        <w:t>Microsoft Dynamics</w:t>
      </w:r>
      <w:bookmarkEnd w:id="168"/>
      <w:bookmarkEnd w:id="169"/>
      <w:bookmarkEnd w:id="170"/>
      <w:bookmarkEnd w:id="171"/>
    </w:p>
    <w:p w14:paraId="285A0FF1" w14:textId="77777777" w:rsidR="00CE5EEC" w:rsidRPr="00924715" w:rsidRDefault="00CE5EEC" w:rsidP="00CE5EEC">
      <w:pPr>
        <w:pStyle w:val="ProductList-Offering2Heading"/>
        <w:outlineLvl w:val="2"/>
      </w:pPr>
      <w:r>
        <w:tab/>
      </w:r>
      <w:bookmarkStart w:id="175" w:name="_Toc379797118"/>
      <w:bookmarkStart w:id="176" w:name="_Toc380513144"/>
      <w:bookmarkStart w:id="177" w:name="_Toc380655183"/>
      <w:bookmarkStart w:id="178" w:name="DynamicsAX"/>
      <w:bookmarkStart w:id="179" w:name="_Toc408480776"/>
      <w:r>
        <w:t>Microsoft Dynamics AX</w:t>
      </w:r>
      <w:bookmarkEnd w:id="175"/>
      <w:bookmarkEnd w:id="176"/>
      <w:bookmarkEnd w:id="177"/>
      <w:bookmarkEnd w:id="178"/>
      <w:bookmarkEnd w:id="1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6194322C" w14:textId="77777777" w:rsidTr="00B35C40">
        <w:trPr>
          <w:tblHeader/>
        </w:trPr>
        <w:tc>
          <w:tcPr>
            <w:tcW w:w="3060" w:type="dxa"/>
            <w:tcBorders>
              <w:bottom w:val="nil"/>
            </w:tcBorders>
            <w:shd w:val="clear" w:color="auto" w:fill="00188F"/>
          </w:tcPr>
          <w:p w14:paraId="22224946" w14:textId="77777777" w:rsidR="00A179CC" w:rsidRPr="00EE0836" w:rsidRDefault="00A179CC"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61C92A" w14:textId="35B26B8E"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7A6F15B7" w14:textId="3E16ABED"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12A0F5EF" w14:textId="39C71E6E"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0F91FD49"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3BD6881E"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84DBB86" w14:textId="56E680C8"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691FD413" w14:textId="3FE6BAAF"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0517D94A" w14:textId="0D9DB090"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7EF78D13" w14:textId="7B71B4D3"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79EBFDA5" w14:textId="4257F072"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6D6EAAEF" w14:textId="7A106DC1"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9A086BD" w14:textId="7E0A96F7"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2E5DDA80" w14:textId="1685C5E9"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B22181" w14:paraId="35CECE3E" w14:textId="77777777" w:rsidTr="00BF52F4">
        <w:tc>
          <w:tcPr>
            <w:tcW w:w="3060" w:type="dxa"/>
            <w:tcBorders>
              <w:top w:val="nil"/>
              <w:left w:val="nil"/>
              <w:bottom w:val="dashSmallGap" w:sz="4" w:space="0" w:color="BFBFBF" w:themeColor="background1" w:themeShade="BF"/>
              <w:right w:val="nil"/>
            </w:tcBorders>
          </w:tcPr>
          <w:p w14:paraId="0D559B61" w14:textId="0584CCF1" w:rsidR="00B22181" w:rsidRDefault="00B22181" w:rsidP="00F364BF">
            <w:pPr>
              <w:pStyle w:val="ProductList-Offering2"/>
            </w:pPr>
            <w:bookmarkStart w:id="180" w:name="_Toc379797119"/>
            <w:bookmarkStart w:id="181" w:name="_Toc380513145"/>
            <w:bookmarkStart w:id="182" w:name="_Toc380655184"/>
            <w:bookmarkStart w:id="183" w:name="_Toc408480777"/>
            <w:r>
              <w:t>Microsoft Dynamics AX 2012 R3 Server</w:t>
            </w:r>
            <w:bookmarkEnd w:id="180"/>
            <w:bookmarkEnd w:id="181"/>
            <w:bookmarkEnd w:id="182"/>
            <w:bookmarkEnd w:id="183"/>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B22181" w:rsidRDefault="00B22181"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B22181" w:rsidRDefault="00B22181"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B22181" w:rsidRDefault="00B22181"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B22181" w:rsidRDefault="00B22181" w:rsidP="00F364BF">
            <w:pPr>
              <w:pStyle w:val="ProductList-OfferingBody"/>
              <w:ind w:left="-113"/>
              <w:jc w:val="center"/>
            </w:pPr>
            <w:r>
              <w:t>50</w:t>
            </w:r>
          </w:p>
        </w:tc>
        <w:tc>
          <w:tcPr>
            <w:tcW w:w="596" w:type="dxa"/>
            <w:shd w:val="clear" w:color="auto" w:fill="70AD47" w:themeFill="accent6"/>
            <w:vAlign w:val="center"/>
          </w:tcPr>
          <w:p w14:paraId="3DED2EED" w14:textId="51353C91"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2E052D" w14:textId="2E7F9FA4"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33896956"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99AE7DA"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06BD6759"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2B3269F2"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48172DA0"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3C3E1C41" w14:textId="77777777" w:rsidR="00B22181" w:rsidRDefault="00B22181" w:rsidP="00F364BF">
            <w:pPr>
              <w:pStyle w:val="ProductList-OfferingBody"/>
              <w:ind w:left="-113"/>
              <w:jc w:val="center"/>
            </w:pPr>
          </w:p>
        </w:tc>
      </w:tr>
      <w:tr w:rsidR="00B22181" w14:paraId="3D2CA483"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B22181" w:rsidRDefault="00B22181" w:rsidP="00707860">
            <w:pPr>
              <w:pStyle w:val="ProductList-Offering2"/>
            </w:pPr>
            <w:bookmarkStart w:id="184" w:name="_Toc408480778"/>
            <w:r>
              <w:t>Microsoft Dynamics AX 2012 R3 Store Server</w:t>
            </w:r>
            <w:bookmarkEnd w:id="18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B22181" w:rsidRDefault="00B2218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B22181" w:rsidRDefault="00B2218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B22181" w:rsidRDefault="00B2218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B22181" w:rsidRDefault="00B2218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B22181" w:rsidRDefault="00B22181" w:rsidP="00707860">
            <w:pPr>
              <w:pStyle w:val="ProductList-OfferingBody"/>
              <w:ind w:left="-113"/>
              <w:jc w:val="center"/>
            </w:pPr>
            <w:r>
              <w:t>10</w:t>
            </w:r>
          </w:p>
        </w:tc>
        <w:tc>
          <w:tcPr>
            <w:tcW w:w="596" w:type="dxa"/>
            <w:shd w:val="clear" w:color="auto" w:fill="70AD47" w:themeFill="accent6"/>
            <w:vAlign w:val="center"/>
          </w:tcPr>
          <w:p w14:paraId="41CEF861" w14:textId="6E306912"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3C1B826C" w14:textId="6057F79A"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06673344" w14:textId="77777777"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40267CDD" w14:textId="77777777"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1F90F6DD" w14:textId="77777777" w:rsidR="00B22181" w:rsidRDefault="00B22181" w:rsidP="00707860">
            <w:pPr>
              <w:pStyle w:val="ProductList-OfferingBody"/>
              <w:ind w:left="-113"/>
              <w:jc w:val="center"/>
            </w:pPr>
          </w:p>
        </w:tc>
        <w:tc>
          <w:tcPr>
            <w:tcW w:w="596" w:type="dxa"/>
            <w:shd w:val="clear" w:color="auto" w:fill="BFBFBF" w:themeFill="background1" w:themeFillShade="BF"/>
            <w:vAlign w:val="center"/>
          </w:tcPr>
          <w:p w14:paraId="175B4831" w14:textId="02F88892"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23ED335A" w14:textId="77777777" w:rsidR="00B22181" w:rsidRDefault="00B22181" w:rsidP="00707860">
            <w:pPr>
              <w:pStyle w:val="ProductList-OfferingBody"/>
              <w:ind w:left="-113"/>
              <w:jc w:val="center"/>
            </w:pPr>
          </w:p>
        </w:tc>
        <w:tc>
          <w:tcPr>
            <w:tcW w:w="596" w:type="dxa"/>
            <w:shd w:val="clear" w:color="auto" w:fill="BFBFBF" w:themeFill="background1" w:themeFillShade="BF"/>
            <w:vAlign w:val="center"/>
          </w:tcPr>
          <w:p w14:paraId="5DD7DC56" w14:textId="77777777" w:rsidR="00B22181" w:rsidRDefault="00B22181" w:rsidP="00707860">
            <w:pPr>
              <w:pStyle w:val="ProductList-OfferingBody"/>
              <w:ind w:left="-113"/>
              <w:jc w:val="center"/>
            </w:pPr>
          </w:p>
        </w:tc>
      </w:tr>
      <w:tr w:rsidR="00B22181" w14:paraId="2ECD07C9"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B22181" w:rsidRPr="008E7844" w:rsidRDefault="00B22181" w:rsidP="00D73C40">
            <w:pPr>
              <w:pStyle w:val="ProductList-Offering2"/>
              <w:rPr>
                <w:lang w:val="pt-BR"/>
              </w:rPr>
            </w:pPr>
            <w:bookmarkStart w:id="185" w:name="_Toc408480779"/>
            <w:r w:rsidRPr="008E7844">
              <w:rPr>
                <w:lang w:val="pt-BR"/>
              </w:rPr>
              <w:t>Microsoft Dynamics AX 2012 R3 Standard Commerce Server Core (Licencia por Núcleo para 2 paquetes)</w:t>
            </w:r>
            <w:bookmarkEnd w:id="185"/>
            <w:r>
              <w:fldChar w:fldCharType="begin"/>
            </w:r>
            <w:r w:rsidRPr="008E7844">
              <w:rPr>
                <w:lang w:val="pt-BR"/>
              </w:rPr>
              <w:instrText>XE "Microsoft Dynamics AX 2012 R3 Standard Commerce Server Core (2 paquetes)"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B22181" w:rsidRDefault="00B22181"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B22181" w:rsidRDefault="00B22181"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B22181" w:rsidRDefault="00B22181"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B22181" w:rsidRDefault="00B22181"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B22181" w:rsidRDefault="00B22181" w:rsidP="00707860">
            <w:pPr>
              <w:pStyle w:val="ProductList-OfferingBody"/>
              <w:ind w:left="-113"/>
              <w:jc w:val="center"/>
            </w:pPr>
            <w:r>
              <w:t>125</w:t>
            </w:r>
          </w:p>
        </w:tc>
        <w:tc>
          <w:tcPr>
            <w:tcW w:w="596" w:type="dxa"/>
            <w:shd w:val="clear" w:color="auto" w:fill="70AD47" w:themeFill="accent6"/>
            <w:vAlign w:val="center"/>
          </w:tcPr>
          <w:p w14:paraId="0818269B" w14:textId="586F6F22"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218DB15F" w14:textId="30A60115"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53DA51AB" w14:textId="77777777"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797BE3E3" w14:textId="77777777"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20E26258" w14:textId="77777777" w:rsidR="00B22181" w:rsidRDefault="00B22181" w:rsidP="00707860">
            <w:pPr>
              <w:pStyle w:val="ProductList-OfferingBody"/>
              <w:ind w:left="-113"/>
              <w:jc w:val="center"/>
            </w:pPr>
          </w:p>
        </w:tc>
        <w:tc>
          <w:tcPr>
            <w:tcW w:w="596" w:type="dxa"/>
            <w:shd w:val="clear" w:color="auto" w:fill="BFBFBF" w:themeFill="background1" w:themeFillShade="BF"/>
            <w:vAlign w:val="center"/>
          </w:tcPr>
          <w:p w14:paraId="27E38C95" w14:textId="77777777" w:rsidR="00B22181" w:rsidRDefault="00B22181" w:rsidP="00707860">
            <w:pPr>
              <w:pStyle w:val="ProductList-OfferingBody"/>
              <w:ind w:left="-113"/>
              <w:jc w:val="center"/>
            </w:pPr>
          </w:p>
        </w:tc>
        <w:tc>
          <w:tcPr>
            <w:tcW w:w="595" w:type="dxa"/>
            <w:shd w:val="clear" w:color="auto" w:fill="BFBFBF" w:themeFill="background1" w:themeFillShade="BF"/>
            <w:vAlign w:val="center"/>
          </w:tcPr>
          <w:p w14:paraId="5F94F5F6" w14:textId="77777777" w:rsidR="00B22181" w:rsidRDefault="00B22181" w:rsidP="00707860">
            <w:pPr>
              <w:pStyle w:val="ProductList-OfferingBody"/>
              <w:ind w:left="-113"/>
              <w:jc w:val="center"/>
            </w:pPr>
          </w:p>
        </w:tc>
        <w:tc>
          <w:tcPr>
            <w:tcW w:w="596" w:type="dxa"/>
            <w:shd w:val="clear" w:color="auto" w:fill="BFBFBF" w:themeFill="background1" w:themeFillShade="BF"/>
            <w:vAlign w:val="center"/>
          </w:tcPr>
          <w:p w14:paraId="70ACC34B" w14:textId="261DB3F5" w:rsidR="00B22181" w:rsidRDefault="00B22181" w:rsidP="00707860">
            <w:pPr>
              <w:pStyle w:val="ProductList-OfferingBody"/>
              <w:ind w:left="-113"/>
              <w:jc w:val="center"/>
            </w:pPr>
          </w:p>
        </w:tc>
      </w:tr>
      <w:tr w:rsidR="00B22181" w14:paraId="73BEF510"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B22181" w:rsidRDefault="00B22181" w:rsidP="00F364BF">
            <w:pPr>
              <w:pStyle w:val="ProductList-Offering2"/>
            </w:pPr>
            <w:bookmarkStart w:id="186" w:name="_Toc379797120"/>
            <w:bookmarkStart w:id="187" w:name="_Toc380513146"/>
            <w:bookmarkStart w:id="188" w:name="_Toc380655185"/>
            <w:bookmarkStart w:id="189" w:name="_Toc408480780"/>
            <w:r>
              <w:t>Enterprise CAL de Microsoft Dynamics AX 2012 R3</w:t>
            </w:r>
            <w:r>
              <w:fldChar w:fldCharType="begin"/>
            </w:r>
            <w:r>
              <w:instrText>XE "Enterprise CAL de Microsoft Dynamics AX 2012 R3"</w:instrText>
            </w:r>
            <w:r>
              <w:fldChar w:fldCharType="end"/>
            </w:r>
            <w:r>
              <w:t xml:space="preserve"> (Dispositivo y Usuario)</w:t>
            </w:r>
            <w:bookmarkEnd w:id="186"/>
            <w:bookmarkEnd w:id="187"/>
            <w:bookmarkEnd w:id="188"/>
            <w:bookmarkEnd w:id="1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B22181" w:rsidRDefault="00B22181" w:rsidP="00F364BF">
            <w:pPr>
              <w:pStyle w:val="ProductList-OfferingBody"/>
              <w:ind w:left="-113"/>
              <w:jc w:val="center"/>
            </w:pPr>
            <w:r>
              <w:t>50</w:t>
            </w:r>
          </w:p>
        </w:tc>
        <w:tc>
          <w:tcPr>
            <w:tcW w:w="596" w:type="dxa"/>
            <w:shd w:val="clear" w:color="auto" w:fill="70AD47" w:themeFill="accent6"/>
            <w:vAlign w:val="center"/>
          </w:tcPr>
          <w:p w14:paraId="19085DD8" w14:textId="23ADAFAB"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7104EF96" w14:textId="4EB146B7"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656833F4"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699E13CB"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706A521F"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39DD675F"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7DD387F1"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37131FFD" w14:textId="77777777" w:rsidR="00B22181" w:rsidRDefault="00B22181" w:rsidP="00F364BF">
            <w:pPr>
              <w:pStyle w:val="ProductList-OfferingBody"/>
              <w:ind w:left="-113"/>
              <w:jc w:val="center"/>
            </w:pPr>
          </w:p>
        </w:tc>
      </w:tr>
      <w:tr w:rsidR="00B22181" w14:paraId="79EFE30A"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B22181" w:rsidRDefault="00B22181" w:rsidP="00F364BF">
            <w:pPr>
              <w:pStyle w:val="ProductList-Offering2"/>
            </w:pPr>
            <w:bookmarkStart w:id="190" w:name="_Toc379797121"/>
            <w:bookmarkStart w:id="191" w:name="_Toc380513147"/>
            <w:bookmarkStart w:id="192" w:name="_Toc380655186"/>
            <w:bookmarkStart w:id="193" w:name="_Toc408480781"/>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190"/>
            <w:bookmarkEnd w:id="191"/>
            <w:bookmarkEnd w:id="192"/>
            <w:bookmarkEnd w:id="1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B22181" w:rsidRDefault="00B22181" w:rsidP="00F364BF">
            <w:pPr>
              <w:pStyle w:val="ProductList-OfferingBody"/>
              <w:ind w:left="-113"/>
              <w:jc w:val="center"/>
            </w:pPr>
            <w:r>
              <w:t>25</w:t>
            </w:r>
          </w:p>
        </w:tc>
        <w:tc>
          <w:tcPr>
            <w:tcW w:w="596" w:type="dxa"/>
            <w:shd w:val="clear" w:color="auto" w:fill="70AD47" w:themeFill="accent6"/>
            <w:vAlign w:val="center"/>
          </w:tcPr>
          <w:p w14:paraId="50ADCE5B" w14:textId="796E90AB"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36D257FE" w14:textId="57E834DB"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3E868A6F"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4A799206"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4E3D7E2"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23DDBB91"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0C716193"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74B90B35" w14:textId="77777777" w:rsidR="00B22181" w:rsidRDefault="00B22181" w:rsidP="00F364BF">
            <w:pPr>
              <w:pStyle w:val="ProductList-OfferingBody"/>
              <w:ind w:left="-113"/>
              <w:jc w:val="center"/>
            </w:pPr>
          </w:p>
        </w:tc>
      </w:tr>
      <w:tr w:rsidR="00B22181" w14:paraId="3B6E1151"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B22181" w:rsidRDefault="00B22181" w:rsidP="00F364BF">
            <w:pPr>
              <w:pStyle w:val="ProductList-Offering2"/>
            </w:pPr>
            <w:bookmarkStart w:id="194" w:name="_Toc379797122"/>
            <w:bookmarkStart w:id="195" w:name="_Toc380513148"/>
            <w:bookmarkStart w:id="196" w:name="_Toc380655187"/>
            <w:bookmarkStart w:id="197" w:name="_Toc408480782"/>
            <w:r>
              <w:t>CAL Funcional de Microsoft Dynamics AX 2012 R3</w:t>
            </w:r>
            <w:r>
              <w:fldChar w:fldCharType="begin"/>
            </w:r>
            <w:r>
              <w:instrText>XE "CAL Funcional de Microsoft Dynamics AX 2012 R3"</w:instrText>
            </w:r>
            <w:r>
              <w:fldChar w:fldCharType="end"/>
            </w:r>
            <w:r>
              <w:t xml:space="preserve"> (Dispositivo y Usuario)</w:t>
            </w:r>
            <w:bookmarkEnd w:id="194"/>
            <w:bookmarkEnd w:id="195"/>
            <w:bookmarkEnd w:id="196"/>
            <w:bookmarkEnd w:id="19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B22181" w:rsidRDefault="00B22181" w:rsidP="00F364BF">
            <w:pPr>
              <w:pStyle w:val="ProductList-OfferingBody"/>
              <w:ind w:left="-113"/>
              <w:jc w:val="center"/>
            </w:pPr>
            <w:r>
              <w:t>15</w:t>
            </w:r>
          </w:p>
        </w:tc>
        <w:tc>
          <w:tcPr>
            <w:tcW w:w="596" w:type="dxa"/>
            <w:shd w:val="clear" w:color="auto" w:fill="70AD47" w:themeFill="accent6"/>
            <w:vAlign w:val="center"/>
          </w:tcPr>
          <w:p w14:paraId="1E4789ED" w14:textId="1D6D8167"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39831A19" w14:textId="02D298D6"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758CF21E"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B315C37"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6FAB726F"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1F51FEF8"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27AF2046"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0475EF68" w14:textId="77777777" w:rsidR="00B22181" w:rsidRDefault="00B22181" w:rsidP="00F364BF">
            <w:pPr>
              <w:pStyle w:val="ProductList-OfferingBody"/>
              <w:ind w:left="-113"/>
              <w:jc w:val="center"/>
            </w:pPr>
          </w:p>
        </w:tc>
      </w:tr>
      <w:tr w:rsidR="00B22181" w14:paraId="58E4AF28"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B22181" w:rsidRDefault="00B22181" w:rsidP="00F364BF">
            <w:pPr>
              <w:pStyle w:val="ProductList-Offering2"/>
            </w:pPr>
            <w:bookmarkStart w:id="198" w:name="_Toc379797123"/>
            <w:bookmarkStart w:id="199" w:name="_Toc380513149"/>
            <w:bookmarkStart w:id="200" w:name="_Toc380655188"/>
            <w:bookmarkStart w:id="201" w:name="_Toc408480783"/>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198"/>
            <w:bookmarkEnd w:id="199"/>
            <w:bookmarkEnd w:id="200"/>
            <w:bookmarkEnd w:id="2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B22181" w:rsidRDefault="00B22181" w:rsidP="00F364BF">
            <w:pPr>
              <w:pStyle w:val="ProductList-OfferingBody"/>
              <w:ind w:left="-113"/>
              <w:jc w:val="center"/>
            </w:pPr>
            <w:r>
              <w:t>10</w:t>
            </w:r>
          </w:p>
        </w:tc>
        <w:tc>
          <w:tcPr>
            <w:tcW w:w="596" w:type="dxa"/>
            <w:shd w:val="clear" w:color="auto" w:fill="70AD47" w:themeFill="accent6"/>
            <w:vAlign w:val="center"/>
          </w:tcPr>
          <w:p w14:paraId="18C03E20" w14:textId="55A78EF9"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221C0B52" w14:textId="38679EAE"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28EB1D63"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5ED31536"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62E1A5F0"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05A7C28E"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0FDF7750"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0AF0F49C" w14:textId="77777777" w:rsidR="00B22181" w:rsidRDefault="00B22181" w:rsidP="00F364BF">
            <w:pPr>
              <w:pStyle w:val="ProductList-OfferingBody"/>
              <w:ind w:left="-113"/>
              <w:jc w:val="center"/>
            </w:pPr>
          </w:p>
        </w:tc>
      </w:tr>
      <w:tr w:rsidR="00B22181" w14:paraId="17AF6BE1"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B22181" w:rsidRDefault="00B22181" w:rsidP="00F364BF">
            <w:pPr>
              <w:pStyle w:val="ProductList-Offering2"/>
            </w:pPr>
            <w:bookmarkStart w:id="202" w:name="_Toc379797124"/>
            <w:bookmarkStart w:id="203" w:name="_Toc380513150"/>
            <w:bookmarkStart w:id="204" w:name="_Toc380655189"/>
            <w:bookmarkStart w:id="205" w:name="_Toc408480784"/>
            <w:r>
              <w:t>CAL de Autoservicio de Microsoft Dynamics AX 2012 R3</w:t>
            </w:r>
            <w:r>
              <w:fldChar w:fldCharType="begin"/>
            </w:r>
            <w:r>
              <w:instrText>XE "CAL de Autoservicio de Microsoft Dynamics AX 2012 R3"</w:instrText>
            </w:r>
            <w:r>
              <w:fldChar w:fldCharType="end"/>
            </w:r>
            <w:r>
              <w:t xml:space="preserve"> (Dispositivo y Usuario)</w:t>
            </w:r>
            <w:bookmarkEnd w:id="202"/>
            <w:bookmarkEnd w:id="203"/>
            <w:bookmarkEnd w:id="204"/>
            <w:bookmarkEnd w:id="2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B22181" w:rsidRDefault="00B22181" w:rsidP="00F364BF">
            <w:pPr>
              <w:pStyle w:val="ProductList-OfferingBody"/>
              <w:ind w:left="-113"/>
              <w:jc w:val="center"/>
            </w:pPr>
            <w:r>
              <w:t>1</w:t>
            </w:r>
          </w:p>
        </w:tc>
        <w:tc>
          <w:tcPr>
            <w:tcW w:w="596" w:type="dxa"/>
            <w:shd w:val="clear" w:color="auto" w:fill="70AD47" w:themeFill="accent6"/>
            <w:vAlign w:val="center"/>
          </w:tcPr>
          <w:p w14:paraId="332DF3C1" w14:textId="54CC96F6"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04ECFAF9" w14:textId="68F1FBF2"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1264DD5B"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428C96B1"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267DEBB4"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47C82558"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644D6959"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08CF6702" w14:textId="77777777" w:rsidR="00B22181" w:rsidRDefault="00B22181" w:rsidP="00F364BF">
            <w:pPr>
              <w:pStyle w:val="ProductList-OfferingBody"/>
              <w:ind w:left="-113"/>
              <w:jc w:val="center"/>
            </w:pPr>
          </w:p>
        </w:tc>
      </w:tr>
      <w:tr w:rsidR="00B22181" w14:paraId="2AC66BA0" w14:textId="77777777" w:rsidTr="00BF52F4">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B22181" w:rsidRDefault="00B22181" w:rsidP="00F364BF">
            <w:pPr>
              <w:pStyle w:val="ProductList-Offering2"/>
            </w:pPr>
            <w:bookmarkStart w:id="206" w:name="_Toc379797125"/>
            <w:bookmarkStart w:id="207" w:name="_Toc380513151"/>
            <w:bookmarkStart w:id="208" w:name="_Toc380655190"/>
            <w:bookmarkStart w:id="209" w:name="_Toc408480785"/>
            <w:r>
              <w:t>CAL de Tarea de Microsoft Dynamics AX 2012 R3</w:t>
            </w:r>
            <w:r>
              <w:fldChar w:fldCharType="begin"/>
            </w:r>
            <w:r>
              <w:instrText>XE "CAL de Tarea de Microsoft Dynamics AX 2012 R3"</w:instrText>
            </w:r>
            <w:r>
              <w:fldChar w:fldCharType="end"/>
            </w:r>
            <w:r>
              <w:t xml:space="preserve"> (Dispositivo y Usuario)</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B22181" w:rsidRDefault="00B22181" w:rsidP="00F364BF">
            <w:pPr>
              <w:pStyle w:val="ProductList-OfferingBody"/>
              <w:ind w:left="-113"/>
              <w:jc w:val="center"/>
            </w:pPr>
            <w:r>
              <w:t>1</w:t>
            </w:r>
          </w:p>
        </w:tc>
        <w:tc>
          <w:tcPr>
            <w:tcW w:w="596" w:type="dxa"/>
            <w:shd w:val="clear" w:color="auto" w:fill="70AD47" w:themeFill="accent6"/>
            <w:vAlign w:val="center"/>
          </w:tcPr>
          <w:p w14:paraId="7EF618FA" w14:textId="68E44A72"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2292462" w14:textId="1BDAE8E7"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3F659D4B"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85009FB"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719BC3D0"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7FB3F666"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600A05D"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5114EC9F" w14:textId="77777777" w:rsidR="00B22181" w:rsidRDefault="00B22181" w:rsidP="00F364BF">
            <w:pPr>
              <w:pStyle w:val="ProductList-OfferingBody"/>
              <w:ind w:left="-113"/>
              <w:jc w:val="center"/>
            </w:pPr>
          </w:p>
        </w:tc>
      </w:tr>
      <w:tr w:rsidR="00B22181" w14:paraId="7A941811" w14:textId="77777777" w:rsidTr="00BF52F4">
        <w:tc>
          <w:tcPr>
            <w:tcW w:w="3060" w:type="dxa"/>
            <w:tcBorders>
              <w:top w:val="dashSmallGap" w:sz="4" w:space="0" w:color="BFBFBF" w:themeColor="background1" w:themeShade="BF"/>
              <w:left w:val="nil"/>
              <w:bottom w:val="nil"/>
              <w:right w:val="nil"/>
            </w:tcBorders>
          </w:tcPr>
          <w:p w14:paraId="191BA721" w14:textId="44A44576" w:rsidR="00B22181" w:rsidRDefault="00B22181" w:rsidP="00F364BF">
            <w:pPr>
              <w:pStyle w:val="ProductList-Offering2"/>
            </w:pPr>
            <w:bookmarkStart w:id="210" w:name="_Toc379797126"/>
            <w:bookmarkStart w:id="211" w:name="_Toc380513152"/>
            <w:bookmarkStart w:id="212" w:name="_Toc380655191"/>
            <w:bookmarkStart w:id="213" w:name="_Toc408480786"/>
            <w:r>
              <w:t>CAL Adicional de Tarea de Microsoft Dynamics AX 2012 R3</w:t>
            </w:r>
            <w:r>
              <w:fldChar w:fldCharType="begin"/>
            </w:r>
            <w:r>
              <w:instrText>XE "CAL Adicional de Tarea de Microsoft Dynamics AX 2012 R3"</w:instrText>
            </w:r>
            <w:r>
              <w:fldChar w:fldCharType="end"/>
            </w:r>
            <w:r>
              <w:t xml:space="preserve"> (Dispositivo y Usuario)</w:t>
            </w:r>
            <w:bookmarkEnd w:id="210"/>
            <w:bookmarkEnd w:id="211"/>
            <w:bookmarkEnd w:id="212"/>
            <w:bookmarkEnd w:id="213"/>
          </w:p>
        </w:tc>
        <w:tc>
          <w:tcPr>
            <w:tcW w:w="595" w:type="dxa"/>
            <w:tcBorders>
              <w:top w:val="dashSmallGap" w:sz="4" w:space="0" w:color="BFBFBF" w:themeColor="background1" w:themeShade="BF"/>
              <w:left w:val="nil"/>
              <w:bottom w:val="nil"/>
              <w:right w:val="nil"/>
            </w:tcBorders>
            <w:vAlign w:val="center"/>
          </w:tcPr>
          <w:p w14:paraId="54E753D6" w14:textId="22523DD6" w:rsidR="00B22181" w:rsidRDefault="00B22181"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B22181" w:rsidRDefault="00B22181"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B22181" w:rsidRDefault="00B22181"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B22181" w:rsidRDefault="00B22181"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B22181" w:rsidRDefault="00B22181" w:rsidP="00F364BF">
            <w:pPr>
              <w:pStyle w:val="ProductList-OfferingBody"/>
              <w:ind w:left="-113"/>
              <w:jc w:val="center"/>
            </w:pPr>
            <w:r>
              <w:t>1</w:t>
            </w:r>
          </w:p>
        </w:tc>
        <w:tc>
          <w:tcPr>
            <w:tcW w:w="596" w:type="dxa"/>
            <w:shd w:val="clear" w:color="auto" w:fill="70AD47" w:themeFill="accent6"/>
            <w:vAlign w:val="center"/>
          </w:tcPr>
          <w:p w14:paraId="787499F6" w14:textId="07106596"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2C435AD2" w14:textId="17ADF005" w:rsidR="00B22181" w:rsidRPr="002A0EC8" w:rsidRDefault="00B22181" w:rsidP="00BF52F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2EFFE5DC"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2A21EBE9"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72640BF4"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032B8655" w14:textId="77777777" w:rsidR="00B22181" w:rsidRDefault="00B22181" w:rsidP="00F364BF">
            <w:pPr>
              <w:pStyle w:val="ProductList-OfferingBody"/>
              <w:ind w:left="-113"/>
              <w:jc w:val="center"/>
            </w:pPr>
          </w:p>
        </w:tc>
        <w:tc>
          <w:tcPr>
            <w:tcW w:w="595" w:type="dxa"/>
            <w:shd w:val="clear" w:color="auto" w:fill="BFBFBF" w:themeFill="background1" w:themeFillShade="BF"/>
            <w:vAlign w:val="center"/>
          </w:tcPr>
          <w:p w14:paraId="37CD1391" w14:textId="77777777" w:rsidR="00B22181" w:rsidRDefault="00B22181" w:rsidP="00F364BF">
            <w:pPr>
              <w:pStyle w:val="ProductList-OfferingBody"/>
              <w:ind w:left="-113"/>
              <w:jc w:val="center"/>
            </w:pPr>
          </w:p>
        </w:tc>
        <w:tc>
          <w:tcPr>
            <w:tcW w:w="596" w:type="dxa"/>
            <w:shd w:val="clear" w:color="auto" w:fill="BFBFBF" w:themeFill="background1" w:themeFillShade="BF"/>
            <w:vAlign w:val="center"/>
          </w:tcPr>
          <w:p w14:paraId="51746D5B" w14:textId="77777777" w:rsidR="00B22181" w:rsidRDefault="00B22181" w:rsidP="00F364BF">
            <w:pPr>
              <w:pStyle w:val="ProductList-OfferingBody"/>
              <w:ind w:left="-113"/>
              <w:jc w:val="center"/>
            </w:pPr>
          </w:p>
        </w:tc>
      </w:tr>
    </w:tbl>
    <w:p w14:paraId="1E6C467A" w14:textId="77777777" w:rsidR="00CE5EEC" w:rsidRPr="00B72826" w:rsidRDefault="00CE5EEC" w:rsidP="00CE5EEC">
      <w:pPr>
        <w:pStyle w:val="ProductList-Body"/>
        <w:spacing w:before="20" w:after="20"/>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510"/>
        <w:gridCol w:w="2610"/>
      </w:tblGrid>
      <w:tr w:rsidR="00CE5EEC" w14:paraId="17BF076D" w14:textId="77777777" w:rsidTr="00B72826">
        <w:tc>
          <w:tcPr>
            <w:tcW w:w="4680" w:type="dxa"/>
          </w:tcPr>
          <w:p w14:paraId="3AD88B5D" w14:textId="481AFEDA" w:rsidR="00CE5EEC" w:rsidRDefault="00CE5EEC" w:rsidP="007A5D4D">
            <w:pPr>
              <w:pStyle w:val="ProductList-Body"/>
              <w:spacing w:before="20" w:after="20"/>
            </w:pPr>
            <w:r>
              <w:t xml:space="preserve">Versión anterior: </w:t>
            </w:r>
            <w:r>
              <w:rPr>
                <w:b/>
              </w:rPr>
              <w:t>Microsoft Dynamics AX 2012 R2</w:t>
            </w:r>
            <w:r>
              <w:t xml:space="preserve"> (12/12)</w:t>
            </w:r>
          </w:p>
        </w:tc>
        <w:tc>
          <w:tcPr>
            <w:tcW w:w="3510" w:type="dxa"/>
          </w:tcPr>
          <w:p w14:paraId="20674ED8" w14:textId="77777777" w:rsidR="00CE5EEC" w:rsidRDefault="00CE5EEC" w:rsidP="008E4C23">
            <w:pPr>
              <w:pStyle w:val="ProductList-Body"/>
              <w:spacing w:before="20" w:after="20"/>
            </w:pPr>
            <w:r>
              <w:t xml:space="preserve">Grupo de productos: </w:t>
            </w:r>
            <w:r>
              <w:rPr>
                <w:b/>
              </w:rPr>
              <w:t>Servidor</w:t>
            </w:r>
          </w:p>
        </w:tc>
        <w:tc>
          <w:tcPr>
            <w:tcW w:w="2610" w:type="dxa"/>
          </w:tcPr>
          <w:p w14:paraId="36488910" w14:textId="77777777" w:rsidR="00CE5EEC" w:rsidRDefault="00CE5EEC" w:rsidP="008E4C23">
            <w:pPr>
              <w:pStyle w:val="ProductList-Body"/>
              <w:spacing w:before="20" w:after="20"/>
            </w:pPr>
          </w:p>
        </w:tc>
      </w:tr>
      <w:tr w:rsidR="00CE5EEC" w14:paraId="63C56CB0" w14:textId="77777777" w:rsidTr="00B72826">
        <w:tc>
          <w:tcPr>
            <w:tcW w:w="4680" w:type="dxa"/>
          </w:tcPr>
          <w:p w14:paraId="168CA78F" w14:textId="77777777" w:rsidR="00CE5EEC" w:rsidRDefault="00CE5EEC" w:rsidP="008E4C23">
            <w:pPr>
              <w:pStyle w:val="ProductList-Body"/>
              <w:spacing w:before="20" w:after="20"/>
            </w:pPr>
          </w:p>
        </w:tc>
        <w:tc>
          <w:tcPr>
            <w:tcW w:w="3510" w:type="dxa"/>
          </w:tcPr>
          <w:p w14:paraId="2D04CCF3" w14:textId="77777777" w:rsidR="00CE5EEC" w:rsidRDefault="0052607F" w:rsidP="008E4C23">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2610" w:type="dxa"/>
          </w:tcPr>
          <w:p w14:paraId="2C37625E" w14:textId="77777777" w:rsidR="00CE5EEC" w:rsidRDefault="00CE5EEC" w:rsidP="008E4C23">
            <w:pPr>
              <w:pStyle w:val="ProductList-Body"/>
              <w:spacing w:before="20" w:after="20"/>
            </w:pPr>
          </w:p>
        </w:tc>
      </w:tr>
    </w:tbl>
    <w:p w14:paraId="548EE005" w14:textId="77777777" w:rsidR="00F75BDC" w:rsidRDefault="00F75BDC" w:rsidP="00F75BDC">
      <w:pPr>
        <w:pStyle w:val="ProductList-Body"/>
        <w:spacing w:before="120" w:after="120"/>
        <w:rPr>
          <w:b/>
        </w:rPr>
      </w:pPr>
    </w:p>
    <w:p w14:paraId="08351070" w14:textId="77777777" w:rsidR="00F75BDC" w:rsidRDefault="00F75BDC" w:rsidP="00F75BDC">
      <w:pPr>
        <w:pStyle w:val="ProductList-Body"/>
        <w:spacing w:before="120" w:after="120"/>
        <w:rPr>
          <w:b/>
        </w:rPr>
      </w:pPr>
    </w:p>
    <w:p w14:paraId="27E79326" w14:textId="77777777" w:rsidR="00CE5EEC" w:rsidRPr="00F75BDC" w:rsidRDefault="00CE5EEC" w:rsidP="00CE5EEC">
      <w:pPr>
        <w:pStyle w:val="ProductList-Body"/>
        <w:shd w:val="clear" w:color="auto" w:fill="D9D9D9" w:themeFill="background1" w:themeFillShade="D9"/>
        <w:spacing w:before="120" w:after="120"/>
        <w:rPr>
          <w:lang w:val="es-ES"/>
        </w:rPr>
      </w:pPr>
      <w:r w:rsidRPr="00F75BDC">
        <w:rPr>
          <w:b/>
          <w:lang w:val="es-ES"/>
        </w:rPr>
        <w:t>Información adicional</w:t>
      </w:r>
    </w:p>
    <w:p w14:paraId="7A04F244" w14:textId="77777777" w:rsidR="00CE5EEC" w:rsidRPr="00F75BDC" w:rsidRDefault="00CE5EEC" w:rsidP="00CE5EEC">
      <w:pPr>
        <w:pStyle w:val="ProductList-Body"/>
        <w:rPr>
          <w:lang w:val="es-ES"/>
        </w:rPr>
      </w:pPr>
      <w:r w:rsidRPr="00F75BDC">
        <w:rPr>
          <w:b/>
          <w:color w:val="00188F"/>
          <w:lang w:val="es-ES"/>
        </w:rPr>
        <w:t>Localizaciones y traducciones</w:t>
      </w:r>
    </w:p>
    <w:p w14:paraId="2ACF1643" w14:textId="49B0C292" w:rsidR="00CE5EEC" w:rsidRPr="008E7844" w:rsidRDefault="00CE5EEC" w:rsidP="00CE5EEC">
      <w:pPr>
        <w:pStyle w:val="ProductList-Body"/>
        <w:rPr>
          <w:lang w:val="es-ES"/>
        </w:rPr>
      </w:pPr>
      <w:r w:rsidRPr="008E7844">
        <w:rPr>
          <w:lang w:val="es-ES"/>
        </w:rPr>
        <w:t xml:space="preserve">Para obtener información sobre la disponibilidad de Microsoft Dynamics AX R3 en países o regiones e idiomas determinados, consulte </w:t>
      </w:r>
      <w:hyperlink r:id="rId29" w:history="1">
        <w:r w:rsidRPr="008E7844">
          <w:rPr>
            <w:rStyle w:val="Hyperlink"/>
            <w:lang w:val="es-ES"/>
          </w:rPr>
          <w:t>http://www.microsoft.com/en-us/dynamics/erp-buy-ax-software.aspx</w:t>
        </w:r>
      </w:hyperlink>
      <w:r w:rsidRPr="008E7844">
        <w:rPr>
          <w:lang w:val="es-ES"/>
        </w:rPr>
        <w:t>.</w:t>
      </w:r>
    </w:p>
    <w:p w14:paraId="2840FF74" w14:textId="77777777" w:rsidR="00CE5EEC" w:rsidRPr="008E7844" w:rsidRDefault="00CE5EEC" w:rsidP="00CE5EEC">
      <w:pPr>
        <w:pStyle w:val="ProductList-Body"/>
        <w:rPr>
          <w:sz w:val="14"/>
          <w:szCs w:val="14"/>
          <w:lang w:val="es-ES"/>
        </w:rPr>
      </w:pPr>
    </w:p>
    <w:p w14:paraId="6094C56D" w14:textId="3CC744FD" w:rsidR="00CE5EEC" w:rsidRPr="008E7844" w:rsidRDefault="00CE5EEC" w:rsidP="00CE5EEC">
      <w:pPr>
        <w:pStyle w:val="ProductList-Body"/>
        <w:rPr>
          <w:lang w:val="es-ES"/>
        </w:rPr>
      </w:pPr>
      <w:r w:rsidRPr="008E7844">
        <w:rPr>
          <w:b/>
          <w:color w:val="00188F"/>
          <w:lang w:val="es-ES"/>
        </w:rPr>
        <w:t>Derechos de Uso</w:t>
      </w:r>
    </w:p>
    <w:p w14:paraId="4666E0F5" w14:textId="43AE6910" w:rsidR="00CE5EEC" w:rsidRPr="008E7844" w:rsidRDefault="00CE5EEC" w:rsidP="00CE5EEC">
      <w:pPr>
        <w:pStyle w:val="ProductList-Body"/>
        <w:rPr>
          <w:lang w:val="es-ES"/>
        </w:rPr>
      </w:pPr>
      <w:r w:rsidRPr="008E7844">
        <w:rPr>
          <w:lang w:val="es-ES"/>
        </w:rPr>
        <w:t>A continuación se indican los usos permitidos de las diferentes Licencias CAL de Microsoft Dynamics AX 2012 R3:</w:t>
      </w:r>
    </w:p>
    <w:p w14:paraId="73D0E23B" w14:textId="486B6574" w:rsidR="00CE5EEC" w:rsidRPr="00924715" w:rsidRDefault="00CE5EEC" w:rsidP="00913546">
      <w:pPr>
        <w:pStyle w:val="ProductList-Body"/>
        <w:numPr>
          <w:ilvl w:val="0"/>
          <w:numId w:val="5"/>
        </w:numPr>
        <w:ind w:left="450" w:hanging="270"/>
      </w:pPr>
      <w:r>
        <w:t>CAL de Autoservicio (CAL de Base)</w:t>
      </w:r>
    </w:p>
    <w:p w14:paraId="62D5A598" w14:textId="7F320B40" w:rsidR="00830432" w:rsidRPr="008E7844" w:rsidRDefault="00830432" w:rsidP="00830432">
      <w:pPr>
        <w:pStyle w:val="ProductList-Body"/>
        <w:ind w:left="450"/>
        <w:rPr>
          <w:lang w:val="es-ES"/>
        </w:rPr>
      </w:pPr>
      <w:r w:rsidRPr="008E7844">
        <w:rPr>
          <w:lang w:val="es-ES"/>
        </w:rPr>
        <w:t>Concede derechos a un usuario para su propio uso y no de parte de otros usuarios para (i) registrar únicamente el tiempo resultante del procesamiento de nóminas, (ii) registrar únicamente los gastos de reembolso, (iii) administrar información personal, (iv) crear pedidos, y (v) administrar presupuestos relacionados con estas actividades</w:t>
      </w:r>
      <w:r w:rsidR="00D22A2B">
        <w:rPr>
          <w:lang w:val="es-ES"/>
        </w:rPr>
        <w:t>.</w:t>
      </w:r>
    </w:p>
    <w:p w14:paraId="21843A3E" w14:textId="5B1FFF7C" w:rsidR="00CE5EEC" w:rsidRPr="00924715" w:rsidRDefault="00CE5EEC" w:rsidP="00913546">
      <w:pPr>
        <w:pStyle w:val="ProductList-Body"/>
        <w:numPr>
          <w:ilvl w:val="0"/>
          <w:numId w:val="5"/>
        </w:numPr>
        <w:ind w:left="450" w:hanging="270"/>
      </w:pPr>
      <w:r>
        <w:t>CAL de Tarea (CAL de Autoservicio + CAL Adicional de Tarea)</w:t>
      </w:r>
    </w:p>
    <w:p w14:paraId="418BF7F1" w14:textId="790C8178" w:rsidR="00830432" w:rsidRPr="008E7844" w:rsidRDefault="00830432" w:rsidP="00830432">
      <w:pPr>
        <w:pStyle w:val="ProductList-Body"/>
        <w:ind w:left="450"/>
        <w:rPr>
          <w:lang w:val="es-ES"/>
        </w:rPr>
      </w:pPr>
      <w:r w:rsidRPr="008E7844">
        <w:rPr>
          <w:lang w:val="es-ES"/>
        </w:rPr>
        <w:t xml:space="preserve">Concede derechos a un usuario para (i) registrar y aprobar cualquier tipo de tiempo y gasto (ii) aprobar facturas (iii) aprobar todas las transacciones relacionadas con el Autoservicio, (iv) operar un Dispositivo de Punto de Venta o de Almacén, y (v) operar un Dispositivo Administrador de Almacén. </w:t>
      </w:r>
    </w:p>
    <w:p w14:paraId="53571473" w14:textId="3BF3994E" w:rsidR="00830432" w:rsidRPr="008E7844" w:rsidRDefault="00830432" w:rsidP="00913546">
      <w:pPr>
        <w:pStyle w:val="ProductList-Body"/>
        <w:numPr>
          <w:ilvl w:val="1"/>
          <w:numId w:val="5"/>
        </w:numPr>
        <w:ind w:left="990" w:hanging="270"/>
        <w:rPr>
          <w:lang w:val="es-ES"/>
        </w:rPr>
      </w:pPr>
      <w:r w:rsidRPr="008E7844">
        <w:rPr>
          <w:lang w:val="es-ES"/>
        </w:rPr>
        <w:t xml:space="preserve">Un </w:t>
      </w:r>
      <w:r w:rsidR="00B84A46" w:rsidRPr="008E7844">
        <w:rPr>
          <w:lang w:val="es-ES"/>
        </w:rPr>
        <w:t>“</w:t>
      </w:r>
      <w:r w:rsidRPr="008E7844">
        <w:rPr>
          <w:lang w:val="es-ES"/>
        </w:rPr>
        <w:t>Dispositivo de Punto de venta</w:t>
      </w:r>
      <w:r w:rsidR="00B84A46" w:rsidRPr="008E7844">
        <w:rPr>
          <w:lang w:val="es-ES"/>
        </w:rPr>
        <w:t>”</w:t>
      </w:r>
      <w:r w:rsidRPr="008E7844">
        <w:rPr>
          <w:lang w:val="es-ES"/>
        </w:rPr>
        <w:t xml:space="preserve"> es un dispositivo que se encuentra en una Ubicación comercial y lo utiliza cualquier individuo con la finalidad de realizar ventas de productos de cara al público o transacciones de servicios.</w:t>
      </w:r>
    </w:p>
    <w:p w14:paraId="4EB87171" w14:textId="71CE22F5" w:rsidR="00830432" w:rsidRPr="008E7844" w:rsidRDefault="00830432" w:rsidP="00913546">
      <w:pPr>
        <w:pStyle w:val="ProductList-Body"/>
        <w:numPr>
          <w:ilvl w:val="1"/>
          <w:numId w:val="5"/>
        </w:numPr>
        <w:ind w:left="990" w:hanging="270"/>
        <w:rPr>
          <w:lang w:val="es-ES"/>
        </w:rPr>
      </w:pPr>
      <w:r w:rsidRPr="008E7844">
        <w:rPr>
          <w:lang w:val="es-ES"/>
        </w:rPr>
        <w:t xml:space="preserve">Un </w:t>
      </w:r>
      <w:r w:rsidR="00B84A46" w:rsidRPr="008E7844">
        <w:rPr>
          <w:lang w:val="es-ES"/>
        </w:rPr>
        <w:t>“</w:t>
      </w:r>
      <w:r w:rsidRPr="008E7844">
        <w:rPr>
          <w:lang w:val="es-ES"/>
        </w:rPr>
        <w:t>Dispositivo de Almacén</w:t>
      </w:r>
      <w:r w:rsidR="00B84A46" w:rsidRPr="008E7844">
        <w:rPr>
          <w:lang w:val="es-ES"/>
        </w:rPr>
        <w:t>”</w:t>
      </w:r>
      <w:r w:rsidRPr="008E7844">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14E4EAF3" w14:textId="552DC64A" w:rsidR="00830432" w:rsidRPr="008E7844" w:rsidRDefault="00830432" w:rsidP="00913546">
      <w:pPr>
        <w:pStyle w:val="ProductList-Body"/>
        <w:numPr>
          <w:ilvl w:val="1"/>
          <w:numId w:val="5"/>
        </w:numPr>
        <w:ind w:left="990" w:hanging="270"/>
        <w:rPr>
          <w:lang w:val="es-ES"/>
        </w:rPr>
      </w:pPr>
      <w:r w:rsidRPr="008E7844">
        <w:rPr>
          <w:lang w:val="es-ES"/>
        </w:rPr>
        <w:t xml:space="preserve">La </w:t>
      </w:r>
      <w:r w:rsidR="00B84A46" w:rsidRPr="008E7844">
        <w:rPr>
          <w:lang w:val="es-ES"/>
        </w:rPr>
        <w:t>“</w:t>
      </w:r>
      <w:r w:rsidRPr="008E7844">
        <w:rPr>
          <w:lang w:val="es-ES"/>
        </w:rPr>
        <w:t>Realización de funciones de almacenaje</w:t>
      </w:r>
      <w:r w:rsidR="00B84A46" w:rsidRPr="008E7844">
        <w:rPr>
          <w:lang w:val="es-ES"/>
        </w:rPr>
        <w:t>”</w:t>
      </w:r>
      <w:r w:rsidRPr="008E7844">
        <w:rPr>
          <w:lang w:val="es-ES"/>
        </w:rPr>
        <w:t xml:space="preserve"> significa recibir, ubicar, realizar transferencias de existencias internas, recoger, embalar y enviar productos, además de realizar comprobaciones de recuento de inventario en el contexto de un sistema de administración de 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DE17710" w14:textId="57B649E9" w:rsidR="00830432" w:rsidRPr="008E7844" w:rsidRDefault="00830432" w:rsidP="00354025">
      <w:pPr>
        <w:pStyle w:val="ProductList-Body"/>
        <w:numPr>
          <w:ilvl w:val="1"/>
          <w:numId w:val="5"/>
        </w:numPr>
        <w:ind w:left="990" w:hanging="270"/>
        <w:rPr>
          <w:lang w:val="es-ES"/>
        </w:rPr>
      </w:pPr>
      <w:r w:rsidRPr="008E7844">
        <w:rPr>
          <w:lang w:val="es-ES"/>
        </w:rPr>
        <w:t xml:space="preserve">Una </w:t>
      </w:r>
      <w:r w:rsidR="00B84A46" w:rsidRPr="008E7844">
        <w:rPr>
          <w:lang w:val="es-ES"/>
        </w:rPr>
        <w:t>“</w:t>
      </w:r>
      <w:r w:rsidRPr="008E7844">
        <w:rPr>
          <w:lang w:val="es-ES"/>
        </w:rPr>
        <w:t xml:space="preserve">Ubicación </w:t>
      </w:r>
      <w:r w:rsidR="00B84A46" w:rsidRPr="008E7844">
        <w:rPr>
          <w:lang w:val="es-ES"/>
        </w:rPr>
        <w:t>commercial”</w:t>
      </w:r>
      <w:r w:rsidRPr="008E7844">
        <w:rPr>
          <w:lang w:val="es-ES"/>
        </w:rPr>
        <w:t xml:space="preserve"> o </w:t>
      </w:r>
      <w:r w:rsidR="00B84A46" w:rsidRPr="008E7844">
        <w:rPr>
          <w:lang w:val="es-ES"/>
        </w:rPr>
        <w:t>“</w:t>
      </w:r>
      <w:r w:rsidRPr="008E7844">
        <w:rPr>
          <w:lang w:val="es-ES"/>
        </w:rPr>
        <w:t>Tienda</w:t>
      </w:r>
      <w:r w:rsidR="00B84A46" w:rsidRPr="008E7844">
        <w:rPr>
          <w:lang w:val="es-ES"/>
        </w:rPr>
        <w:t>”</w:t>
      </w:r>
      <w:r w:rsidRPr="008E7844">
        <w:rPr>
          <w:lang w:val="es-ES"/>
        </w:rPr>
        <w:t xml:space="preserve"> es una ubicación física (estática o itinerante) operada por usted cuando cierra las transacciones de servicios y productos con clientes.</w:t>
      </w:r>
    </w:p>
    <w:p w14:paraId="404C8A4B" w14:textId="0B24643E" w:rsidR="00C4629F" w:rsidRPr="008E7844" w:rsidRDefault="00C4629F" w:rsidP="00354025">
      <w:pPr>
        <w:pStyle w:val="ProductList-Body"/>
        <w:numPr>
          <w:ilvl w:val="1"/>
          <w:numId w:val="5"/>
        </w:numPr>
        <w:ind w:left="990" w:hanging="270"/>
        <w:rPr>
          <w:lang w:val="es-ES"/>
        </w:rPr>
      </w:pPr>
      <w:r w:rsidRPr="008E7844">
        <w:rPr>
          <w:lang w:val="es-ES"/>
        </w:rPr>
        <w:t xml:space="preserve">Un </w:t>
      </w:r>
      <w:r w:rsidR="00B84A46" w:rsidRPr="008E7844">
        <w:rPr>
          <w:lang w:val="es-ES"/>
        </w:rPr>
        <w:t>“</w:t>
      </w:r>
      <w:r w:rsidRPr="008E7844">
        <w:rPr>
          <w:lang w:val="es-ES"/>
        </w:rPr>
        <w:t>Dispositivo administrador de almacén</w:t>
      </w:r>
      <w:r w:rsidR="00B84A46" w:rsidRPr="008E7844">
        <w:rPr>
          <w:lang w:val="es-ES"/>
        </w:rPr>
        <w:t>”</w:t>
      </w:r>
      <w:r w:rsidRPr="008E7844">
        <w:rPr>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adquirir suministros y servicios necesarios para ejecutar las operaciones de la Ubicación comercial, (v) administrar el personal de la Ubicación comercial, (v</w:t>
      </w:r>
      <w:r w:rsidR="00B72826" w:rsidRPr="008E7844">
        <w:rPr>
          <w:lang w:val="es-ES"/>
        </w:rPr>
        <w:t>i</w:t>
      </w:r>
      <w:r w:rsidRPr="008E7844">
        <w:rPr>
          <w:lang w:val="es-ES"/>
        </w:rPr>
        <w:t>) procesar los informes necesarios para analizar y administrar resultados de la Ubicación comercial, y (vii) administrar datos principales relacionados con las operaciones de la Ubicación comercial.</w:t>
      </w:r>
    </w:p>
    <w:p w14:paraId="1D1E03B5" w14:textId="77777777" w:rsidR="00CE5EEC" w:rsidRPr="00924715" w:rsidRDefault="00CE5EEC" w:rsidP="00913546">
      <w:pPr>
        <w:pStyle w:val="ProductList-Body"/>
        <w:numPr>
          <w:ilvl w:val="0"/>
          <w:numId w:val="5"/>
        </w:numPr>
        <w:ind w:left="450" w:hanging="270"/>
      </w:pPr>
      <w:r>
        <w:t>CAL Funcional (CAL de Tarea + CAL Funcional Adicional)</w:t>
      </w:r>
    </w:p>
    <w:p w14:paraId="025E363E" w14:textId="6AF0148F" w:rsidR="00C15E68" w:rsidRPr="008E7844" w:rsidRDefault="00C15E68" w:rsidP="00C15E68">
      <w:pPr>
        <w:pStyle w:val="ProductList-Body"/>
        <w:ind w:left="450"/>
        <w:rPr>
          <w:lang w:val="es-ES"/>
        </w:rPr>
      </w:pPr>
      <w:r w:rsidRPr="008E7844">
        <w:rPr>
          <w:lang w:val="es-ES"/>
        </w:rPr>
        <w:t>Concede derechos a un usuario para (i) utilizar ciclos operativos establecidos y procesos empresariales proporcionados por el software, (ii) crear y actualizar (a) solicitudes de posición o (b) registros de datos maestros pertinentes a candidatos, empleados, clientes, proveedores o catálogos de piezas, y (iii) aprobar todas las transacciones relacionadas con el Autoservicio y las Tareas.</w:t>
      </w:r>
    </w:p>
    <w:p w14:paraId="49A69C49" w14:textId="77777777" w:rsidR="00CE5EEC" w:rsidRPr="00924715" w:rsidRDefault="00CE5EEC" w:rsidP="00913546">
      <w:pPr>
        <w:pStyle w:val="ProductList-Body"/>
        <w:numPr>
          <w:ilvl w:val="0"/>
          <w:numId w:val="5"/>
        </w:numPr>
        <w:ind w:left="450" w:hanging="270"/>
      </w:pPr>
      <w:r>
        <w:t>Enterprise CAL (CAL Funcional + Enterprise CAL Adicional)</w:t>
      </w:r>
    </w:p>
    <w:p w14:paraId="16E049BB" w14:textId="56E28658" w:rsidR="00C15E68" w:rsidRPr="008E7844" w:rsidRDefault="00C15E68" w:rsidP="00C15E68">
      <w:pPr>
        <w:pStyle w:val="ProductList-Body"/>
        <w:ind w:left="450"/>
        <w:rPr>
          <w:lang w:val="es-ES"/>
        </w:rPr>
      </w:pPr>
      <w:r w:rsidRPr="008E7844">
        <w:rPr>
          <w:lang w:val="es-ES"/>
        </w:rPr>
        <w:t>Concede a un usuario acceso completo e ilimitado a toda la funcionalidad del software de servidor en la solución ERP.</w:t>
      </w:r>
    </w:p>
    <w:p w14:paraId="17C67011" w14:textId="019C7C2D" w:rsidR="00CE5EEC" w:rsidRPr="00924715" w:rsidRDefault="0015793B" w:rsidP="00913546">
      <w:pPr>
        <w:pStyle w:val="ProductList-Body"/>
        <w:numPr>
          <w:ilvl w:val="1"/>
          <w:numId w:val="5"/>
        </w:numPr>
        <w:ind w:left="720" w:hanging="270"/>
      </w:pPr>
      <w:r>
        <w:t>Derechos de Pleno Uso</w:t>
      </w:r>
    </w:p>
    <w:p w14:paraId="32C603F5" w14:textId="77777777" w:rsidR="00CE5EEC" w:rsidRPr="00150721" w:rsidRDefault="00CE5EEC" w:rsidP="00CE5EEC">
      <w:pPr>
        <w:pStyle w:val="ProductList-Body"/>
        <w:rPr>
          <w:sz w:val="14"/>
          <w:szCs w:val="14"/>
        </w:rPr>
      </w:pPr>
    </w:p>
    <w:p w14:paraId="2A9C428D" w14:textId="77777777" w:rsidR="00F734A8" w:rsidRPr="008E7844" w:rsidRDefault="00C15E68" w:rsidP="00F734A8">
      <w:pPr>
        <w:pStyle w:val="ProductList-Body"/>
        <w:ind w:left="180"/>
        <w:rPr>
          <w:lang w:val="es-ES"/>
        </w:rPr>
      </w:pPr>
      <w:r w:rsidRPr="008E7844">
        <w:rPr>
          <w:lang w:val="es-ES"/>
        </w:rPr>
        <w:t>Los usuarios externos no necesitan Licencias CAL. Las licencias de usuarios externos no se deben utilizar para finalidades de outsourcing en el proceso empresarial.</w:t>
      </w:r>
    </w:p>
    <w:p w14:paraId="112FF732" w14:textId="77777777" w:rsidR="00F734A8" w:rsidRPr="008E7844" w:rsidRDefault="00F734A8" w:rsidP="00F734A8">
      <w:pPr>
        <w:pStyle w:val="ProductList-Body"/>
        <w:ind w:left="180"/>
        <w:rPr>
          <w:sz w:val="14"/>
          <w:szCs w:val="14"/>
          <w:lang w:val="es-ES"/>
        </w:rPr>
      </w:pPr>
    </w:p>
    <w:p w14:paraId="7192A84A" w14:textId="79C1416B" w:rsidR="00CE5EEC" w:rsidRPr="008E7844" w:rsidRDefault="00F734A8" w:rsidP="00F734A8">
      <w:pPr>
        <w:pStyle w:val="ProductList-Body"/>
        <w:ind w:left="180"/>
        <w:rPr>
          <w:lang w:val="es-ES"/>
        </w:rPr>
      </w:pPr>
      <w:r w:rsidRPr="008E7844">
        <w:rPr>
          <w:lang w:val="es-ES"/>
        </w:rPr>
        <w:t xml:space="preserve">Consulte </w:t>
      </w:r>
      <w:hyperlink r:id="rId30" w:history="1">
        <w:r w:rsidRPr="008E7844">
          <w:rPr>
            <w:rStyle w:val="Hyperlink"/>
            <w:lang w:val="es-ES"/>
          </w:rPr>
          <w:t>http://www.microsoft.com/en-us/dynamics/erp-buy-ax-software.aspx</w:t>
        </w:r>
      </w:hyperlink>
      <w:r w:rsidRPr="008E7844">
        <w:rPr>
          <w:rStyle w:val="Hyperlink"/>
          <w:u w:val="none"/>
          <w:lang w:val="es-ES"/>
        </w:rPr>
        <w:t xml:space="preserve"> </w:t>
      </w:r>
      <w:r w:rsidRPr="008E7844">
        <w:rPr>
          <w:lang w:val="es-ES"/>
        </w:rPr>
        <w:t>para obtener más información sobre las opciones de Licencia CAL de Microsoft Dynamics AX R3.</w:t>
      </w:r>
    </w:p>
    <w:p w14:paraId="400BDE89" w14:textId="77777777" w:rsidR="00BF7633" w:rsidRPr="008E7844" w:rsidRDefault="00BF7633" w:rsidP="00BF7633">
      <w:pPr>
        <w:pStyle w:val="ProductList-Body"/>
        <w:rPr>
          <w:sz w:val="14"/>
          <w:szCs w:val="14"/>
          <w:lang w:val="es-ES"/>
        </w:rPr>
      </w:pPr>
    </w:p>
    <w:p w14:paraId="22651254" w14:textId="0E265573" w:rsidR="00BF7633" w:rsidRPr="008E7844" w:rsidRDefault="00BF7633" w:rsidP="00BF7633">
      <w:pPr>
        <w:pStyle w:val="ProductList-Body"/>
        <w:rPr>
          <w:lang w:val="es-ES"/>
        </w:rPr>
      </w:pPr>
      <w:r w:rsidRPr="008E7844">
        <w:rPr>
          <w:b/>
          <w:color w:val="00188F"/>
          <w:lang w:val="es-ES"/>
        </w:rPr>
        <w:t>Derechos de Actualización para los clientes minoristas de Microsoft Dynamics AX 2012 con Software Assurance Activo</w:t>
      </w:r>
    </w:p>
    <w:p w14:paraId="1A7CE1DB" w14:textId="63231CFC" w:rsidR="00BF7633" w:rsidRPr="008E7844" w:rsidRDefault="00BF7633" w:rsidP="00BF7633">
      <w:pPr>
        <w:pStyle w:val="ProductList-Body"/>
        <w:rPr>
          <w:lang w:val="es-ES"/>
        </w:rPr>
      </w:pPr>
      <w:r w:rsidRPr="008E7844">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8E7844">
          <w:rPr>
            <w:rStyle w:val="Hyperlink"/>
            <w:lang w:val="es-ES"/>
          </w:rPr>
          <w:t>sección Software Assurance</w:t>
        </w:r>
      </w:hyperlink>
      <w:r w:rsidRPr="008E7844">
        <w:rPr>
          <w:lang w:val="es-ES"/>
        </w:rPr>
        <w:t>).</w:t>
      </w:r>
    </w:p>
    <w:p w14:paraId="43F15105" w14:textId="77777777" w:rsidR="00BF7633" w:rsidRPr="008E7844" w:rsidRDefault="00BF7633" w:rsidP="00BF7633">
      <w:pPr>
        <w:pStyle w:val="ProductList-Body"/>
        <w:rPr>
          <w:sz w:val="14"/>
          <w:szCs w:val="14"/>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15793B" w14:paraId="12843655" w14:textId="77777777" w:rsidTr="00B35C40">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Producto Certificado</w:t>
            </w:r>
          </w:p>
        </w:tc>
        <w:tc>
          <w:tcPr>
            <w:tcW w:w="5355" w:type="dxa"/>
            <w:shd w:val="clear" w:color="auto" w:fill="0072C6"/>
          </w:tcPr>
          <w:p w14:paraId="64BBC512" w14:textId="77777777" w:rsidR="00BF7633" w:rsidRPr="008E7844" w:rsidRDefault="00BF7633" w:rsidP="00261F60">
            <w:pPr>
              <w:pStyle w:val="ProductList-Body"/>
              <w:spacing w:before="20" w:after="20"/>
              <w:rPr>
                <w:color w:val="FFFFFF" w:themeColor="background1"/>
                <w:lang w:val="es-ES"/>
              </w:rPr>
            </w:pPr>
            <w:r w:rsidRPr="008E7844">
              <w:rPr>
                <w:color w:val="FFFFFF" w:themeColor="background1"/>
                <w:lang w:val="es-ES"/>
              </w:rPr>
              <w:t>Migración a edición superior a</w:t>
            </w:r>
          </w:p>
        </w:tc>
      </w:tr>
      <w:tr w:rsidR="00BF7633" w14:paraId="76ECEA2A" w14:textId="77777777" w:rsidTr="00B35C40">
        <w:tc>
          <w:tcPr>
            <w:tcW w:w="5355" w:type="dxa"/>
          </w:tcPr>
          <w:p w14:paraId="752518D7" w14:textId="5A990CBF" w:rsidR="00BF7633" w:rsidRPr="000D6060" w:rsidRDefault="00BF7633" w:rsidP="00341301">
            <w:pPr>
              <w:pStyle w:val="ProductList-Body"/>
            </w:pPr>
            <w:r>
              <w:t>1 CAL de Dispositivo Funcional de Microsoft Dynamics AX 2012 utilizada con fines de servicios minoristas</w:t>
            </w:r>
          </w:p>
        </w:tc>
        <w:tc>
          <w:tcPr>
            <w:tcW w:w="5355" w:type="dxa"/>
          </w:tcPr>
          <w:p w14:paraId="2B36F8A0" w14:textId="7F5607B3"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RPr="0015793B" w14:paraId="029A0A61" w14:textId="77777777" w:rsidTr="00B35C40">
        <w:tc>
          <w:tcPr>
            <w:tcW w:w="5355" w:type="dxa"/>
          </w:tcPr>
          <w:p w14:paraId="79E03781" w14:textId="77777777"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14:paraId="29BE3F95" w14:textId="77777777" w:rsidR="00BF7633" w:rsidRPr="008E7844" w:rsidRDefault="00BF7633" w:rsidP="00261F60">
            <w:pPr>
              <w:pStyle w:val="ProductList-Body"/>
              <w:rPr>
                <w:lang w:val="fr-FR"/>
              </w:rPr>
            </w:pPr>
            <w:r w:rsidRPr="008E7844">
              <w:rPr>
                <w:lang w:val="fr-FR"/>
              </w:rPr>
              <w:t>4 licencias de Microsoft Dynamics AX 2012 R3 Standard Commerce Server Core</w:t>
            </w:r>
          </w:p>
        </w:tc>
      </w:tr>
    </w:tbl>
    <w:bookmarkStart w:id="214" w:name="_Toc378147629"/>
    <w:bookmarkStart w:id="215" w:name="_Toc378151531"/>
    <w:p w14:paraId="54998969" w14:textId="43B3F360" w:rsidR="00CE5EEC" w:rsidRPr="008E7844" w:rsidRDefault="007D3310" w:rsidP="00CE5EEC">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21396D45" w14:textId="669544C4" w:rsidR="00CE5EEC" w:rsidRPr="00924715" w:rsidRDefault="00CE5EEC" w:rsidP="00CE5EEC">
      <w:pPr>
        <w:pStyle w:val="ProductList-Offering2Heading"/>
        <w:outlineLvl w:val="2"/>
      </w:pPr>
      <w:r w:rsidRPr="008E7844">
        <w:rPr>
          <w:lang w:val="es-ES"/>
        </w:rPr>
        <w:tab/>
      </w:r>
      <w:bookmarkStart w:id="216" w:name="_Toc379797127"/>
      <w:bookmarkStart w:id="217" w:name="_Toc380513153"/>
      <w:bookmarkStart w:id="218" w:name="_Toc380655192"/>
      <w:bookmarkStart w:id="219" w:name="_Toc408480787"/>
      <w:r>
        <w:t>Microsoft Dynamics CRM</w:t>
      </w:r>
      <w:bookmarkEnd w:id="214"/>
      <w:bookmarkEnd w:id="215"/>
      <w:bookmarkEnd w:id="216"/>
      <w:bookmarkEnd w:id="217"/>
      <w:bookmarkEnd w:id="218"/>
      <w:bookmarkEnd w:id="2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65A9640E" w14:textId="77777777" w:rsidTr="00B35C40">
        <w:trPr>
          <w:tblHeader/>
        </w:trPr>
        <w:tc>
          <w:tcPr>
            <w:tcW w:w="3060" w:type="dxa"/>
            <w:tcBorders>
              <w:bottom w:val="nil"/>
            </w:tcBorders>
            <w:shd w:val="clear" w:color="auto" w:fill="00188F"/>
          </w:tcPr>
          <w:p w14:paraId="3321A7AA" w14:textId="77777777" w:rsidR="00A179CC" w:rsidRPr="00EE0836" w:rsidRDefault="00A179CC"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D29F60E" w14:textId="3D798598"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3DD153FF" w14:textId="7561B390"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22904078" w14:textId="6C745783"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42D265AB"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54291972"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2BA93951" w14:textId="78FEE539"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1608A395" w14:textId="2C6465D4"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647845B9" w14:textId="6E49B595"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7517A5B1" w14:textId="3FBF73E4"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273C6F30" w14:textId="290B0549"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54824FE4" w14:textId="0EC8AFFD"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263FB44C" w14:textId="583A58FC"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74F4929C" w14:textId="039EC598" w:rsidR="00A179CC" w:rsidRPr="00EE0836" w:rsidRDefault="00A179CC" w:rsidP="008E4C2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B22181" w14:paraId="660D8442" w14:textId="77777777" w:rsidTr="00B35C40">
        <w:tc>
          <w:tcPr>
            <w:tcW w:w="3060" w:type="dxa"/>
            <w:tcBorders>
              <w:top w:val="nil"/>
              <w:left w:val="nil"/>
              <w:bottom w:val="dashSmallGap" w:sz="4" w:space="0" w:color="BFBFBF" w:themeColor="background1" w:themeShade="BF"/>
              <w:right w:val="nil"/>
            </w:tcBorders>
          </w:tcPr>
          <w:p w14:paraId="2E7050D1" w14:textId="77777777" w:rsidR="00B22181" w:rsidRDefault="00B22181" w:rsidP="000E20CA">
            <w:pPr>
              <w:pStyle w:val="ProductList-Offering2"/>
              <w:ind w:right="162"/>
            </w:pPr>
            <w:bookmarkStart w:id="220" w:name="_Toc379797128"/>
            <w:bookmarkStart w:id="221" w:name="_Toc380513154"/>
            <w:bookmarkStart w:id="222" w:name="_Toc380655193"/>
            <w:bookmarkStart w:id="223" w:name="_Toc408480788"/>
            <w:r>
              <w:t>Licencia CAL Básica de Microsoft Dynamics CRM (Dispositivo y Usuario)</w:t>
            </w:r>
            <w:bookmarkEnd w:id="220"/>
            <w:bookmarkEnd w:id="221"/>
            <w:bookmarkEnd w:id="222"/>
            <w:bookmarkEnd w:id="223"/>
            <w:r>
              <w:fldChar w:fldCharType="begin"/>
            </w:r>
            <w: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B22181" w:rsidRDefault="00B22181"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B22181" w:rsidRDefault="00B22181"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B22181" w:rsidRDefault="00B22181"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B22181" w:rsidRDefault="00B2218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B22181" w:rsidRDefault="00B22181" w:rsidP="008E4C23">
            <w:pPr>
              <w:pStyle w:val="ProductList-OfferingBody"/>
              <w:ind w:left="-113"/>
              <w:jc w:val="center"/>
            </w:pPr>
            <w:r>
              <w:t>10</w:t>
            </w:r>
          </w:p>
        </w:tc>
        <w:tc>
          <w:tcPr>
            <w:tcW w:w="596" w:type="dxa"/>
            <w:shd w:val="clear" w:color="auto" w:fill="70AD47" w:themeFill="accent6"/>
            <w:vAlign w:val="center"/>
          </w:tcPr>
          <w:p w14:paraId="1A3E99C8" w14:textId="4E013802"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6E9E4BB2" w14:textId="4F395997"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9CAD4CA"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05521D3B"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3A381DBA" w14:textId="2CE87114" w:rsidR="00B22181" w:rsidRPr="002A0EC8" w:rsidRDefault="00B22181"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15D93261" w14:textId="75A8FA7B" w:rsidR="00B22181" w:rsidRPr="002A0EC8" w:rsidRDefault="00B22181"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86E637E" w14:textId="77777777" w:rsidR="00B22181" w:rsidRPr="002A0EC8" w:rsidRDefault="00B22181" w:rsidP="008E4C23">
            <w:pPr>
              <w:pStyle w:val="ProductList-OfferingBody"/>
              <w:ind w:left="-113"/>
              <w:jc w:val="center"/>
            </w:pPr>
          </w:p>
        </w:tc>
        <w:tc>
          <w:tcPr>
            <w:tcW w:w="596" w:type="dxa"/>
            <w:shd w:val="clear" w:color="auto" w:fill="70AD47" w:themeFill="accent6"/>
            <w:vAlign w:val="center"/>
          </w:tcPr>
          <w:p w14:paraId="4DEBB1B6" w14:textId="45017AAE"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44F4D367"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B22181" w:rsidRDefault="00B22181" w:rsidP="000E20CA">
            <w:pPr>
              <w:pStyle w:val="ProductList-Offering2"/>
              <w:ind w:right="162"/>
            </w:pPr>
            <w:bookmarkStart w:id="224" w:name="_Toc379797129"/>
            <w:bookmarkStart w:id="225" w:name="_Toc380513155"/>
            <w:bookmarkStart w:id="226" w:name="_Toc380655194"/>
            <w:bookmarkStart w:id="227" w:name="_Toc408480789"/>
            <w:r>
              <w:t>Licencia CAL Adicional de Uso Básico de Microsoft Dynamics CRM (Dispositivo y Usuario)</w:t>
            </w:r>
            <w:bookmarkEnd w:id="224"/>
            <w:bookmarkEnd w:id="225"/>
            <w:bookmarkEnd w:id="226"/>
            <w:bookmarkEnd w:id="227"/>
            <w:r>
              <w:fldChar w:fldCharType="begin"/>
            </w:r>
            <w: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B22181" w:rsidRDefault="00B2218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B22181" w:rsidRDefault="00B2218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B22181" w:rsidRDefault="00B2218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B22181" w:rsidRDefault="00B2218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B22181" w:rsidRDefault="00B22181" w:rsidP="008E4C23">
            <w:pPr>
              <w:pStyle w:val="ProductList-OfferingBody"/>
              <w:ind w:left="-113"/>
              <w:jc w:val="center"/>
            </w:pPr>
            <w:r>
              <w:t>1</w:t>
            </w:r>
          </w:p>
        </w:tc>
        <w:tc>
          <w:tcPr>
            <w:tcW w:w="596" w:type="dxa"/>
            <w:shd w:val="clear" w:color="auto" w:fill="70AD47" w:themeFill="accent6"/>
            <w:vAlign w:val="center"/>
          </w:tcPr>
          <w:p w14:paraId="4886DB9C" w14:textId="0D47C89E"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78A3B8A6" w14:textId="04162F1E" w:rsidR="00B22181" w:rsidRPr="002A0EC8" w:rsidRDefault="00B22181" w:rsidP="008E4C2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3BEFB55C"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760D6A67"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7BB7E567" w14:textId="23A813C6" w:rsidR="00B22181" w:rsidRPr="002A0EC8" w:rsidRDefault="00B22181"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58E8A783" w14:textId="0A39202D" w:rsidR="00B22181" w:rsidRPr="002A0EC8" w:rsidRDefault="00B22181"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706F399C" w14:textId="77777777" w:rsidR="00B22181" w:rsidRPr="002A0EC8" w:rsidRDefault="00B22181" w:rsidP="008E4C23">
            <w:pPr>
              <w:pStyle w:val="ProductList-OfferingBody"/>
              <w:ind w:left="-113"/>
              <w:jc w:val="center"/>
            </w:pPr>
          </w:p>
        </w:tc>
        <w:tc>
          <w:tcPr>
            <w:tcW w:w="596" w:type="dxa"/>
            <w:shd w:val="clear" w:color="auto" w:fill="70AD47" w:themeFill="accent6"/>
            <w:vAlign w:val="center"/>
          </w:tcPr>
          <w:p w14:paraId="7601FA86" w14:textId="65F0062A"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0F366BC7"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B22181" w:rsidRDefault="00B22181" w:rsidP="000E20CA">
            <w:pPr>
              <w:pStyle w:val="ProductList-Offering2"/>
              <w:ind w:right="162"/>
            </w:pPr>
            <w:bookmarkStart w:id="228" w:name="_Toc379797130"/>
            <w:bookmarkStart w:id="229" w:name="_Toc380513156"/>
            <w:bookmarkStart w:id="230" w:name="_Toc380655196"/>
            <w:bookmarkStart w:id="231" w:name="_Toc408480790"/>
            <w:r>
              <w:t>Licencia CAL Esencial de Microsoft Dynamics CRM (Dispositivo y Usuario)</w:t>
            </w:r>
            <w:bookmarkEnd w:id="228"/>
            <w:bookmarkEnd w:id="229"/>
            <w:bookmarkEnd w:id="230"/>
            <w:bookmarkEnd w:id="231"/>
            <w:r>
              <w:fldChar w:fldCharType="begin"/>
            </w:r>
            <w: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B22181" w:rsidRDefault="00B2218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B22181" w:rsidRDefault="00B2218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B22181" w:rsidRDefault="00B2218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B22181" w:rsidRDefault="00B2218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B22181" w:rsidRDefault="00B22181" w:rsidP="008E4C23">
            <w:pPr>
              <w:pStyle w:val="ProductList-OfferingBody"/>
              <w:ind w:left="-113"/>
              <w:jc w:val="center"/>
            </w:pPr>
            <w:r>
              <w:t>1</w:t>
            </w:r>
          </w:p>
        </w:tc>
        <w:tc>
          <w:tcPr>
            <w:tcW w:w="596" w:type="dxa"/>
            <w:shd w:val="clear" w:color="auto" w:fill="70AD47" w:themeFill="accent6"/>
            <w:vAlign w:val="center"/>
          </w:tcPr>
          <w:p w14:paraId="4BD2CA81" w14:textId="016B4BFD"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70AFA681" w14:textId="49A2E58B" w:rsidR="00B22181" w:rsidRPr="002A0EC8" w:rsidRDefault="00B22181" w:rsidP="008E4C2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1D93956E"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41D86C76"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26C5B9FE" w14:textId="62B543D2" w:rsidR="00B22181" w:rsidRPr="002A0EC8" w:rsidRDefault="00B22181"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0A7D17EC" w14:textId="5F707987" w:rsidR="00B22181" w:rsidRPr="002A0EC8" w:rsidRDefault="00B22181"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7C0B799E" w14:textId="77777777" w:rsidR="00B22181" w:rsidRPr="002A0EC8" w:rsidRDefault="00B22181" w:rsidP="008E4C23">
            <w:pPr>
              <w:pStyle w:val="ProductList-OfferingBody"/>
              <w:ind w:left="-113"/>
              <w:jc w:val="center"/>
            </w:pPr>
          </w:p>
        </w:tc>
        <w:tc>
          <w:tcPr>
            <w:tcW w:w="596" w:type="dxa"/>
            <w:shd w:val="clear" w:color="auto" w:fill="70AD47" w:themeFill="accent6"/>
            <w:vAlign w:val="center"/>
          </w:tcPr>
          <w:p w14:paraId="5F45AE23" w14:textId="2138F8F8"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5DDE5496"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B22181" w:rsidRPr="008E7844" w:rsidRDefault="00B22181" w:rsidP="000E20CA">
            <w:pPr>
              <w:pStyle w:val="ProductList-Offering2"/>
              <w:ind w:right="162"/>
              <w:rPr>
                <w:lang w:val="es-ES"/>
              </w:rPr>
            </w:pPr>
            <w:bookmarkStart w:id="232" w:name="_Toc379797131"/>
            <w:bookmarkStart w:id="233" w:name="_Toc380513157"/>
            <w:bookmarkStart w:id="234" w:name="_Toc380655198"/>
            <w:bookmarkStart w:id="235" w:name="_Toc408480791"/>
            <w:r w:rsidRPr="008E7844">
              <w:rPr>
                <w:lang w:val="es-ES"/>
              </w:rPr>
              <w:t>Licencia CAL Profesional de Microsoft Dynamics CRM (Dispositivo y Usuario)</w:t>
            </w:r>
            <w:bookmarkEnd w:id="232"/>
            <w:bookmarkEnd w:id="233"/>
            <w:bookmarkEnd w:id="234"/>
            <w:bookmarkEnd w:id="235"/>
            <w:r>
              <w:fldChar w:fldCharType="begin"/>
            </w:r>
            <w:r w:rsidRPr="008E7844">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B22181" w:rsidRDefault="00B2218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B22181" w:rsidRDefault="00B2218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B22181" w:rsidRDefault="00B22181"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B22181" w:rsidRDefault="00B2218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B22181" w:rsidRDefault="00B22181" w:rsidP="008E4C23">
            <w:pPr>
              <w:pStyle w:val="ProductList-OfferingBody"/>
              <w:ind w:left="-113"/>
              <w:jc w:val="center"/>
            </w:pPr>
            <w:r>
              <w:t>10</w:t>
            </w:r>
          </w:p>
        </w:tc>
        <w:tc>
          <w:tcPr>
            <w:tcW w:w="596" w:type="dxa"/>
            <w:shd w:val="clear" w:color="auto" w:fill="70AD47" w:themeFill="accent6"/>
            <w:vAlign w:val="center"/>
          </w:tcPr>
          <w:p w14:paraId="581C1D61" w14:textId="1505387C"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99FEE7A" w14:textId="3C689452" w:rsidR="00B22181" w:rsidRPr="002A0EC8" w:rsidRDefault="00B22181" w:rsidP="008E4C2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178C88CD"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0568E915"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24C27E7B" w14:textId="3B7D3852" w:rsidR="00B22181" w:rsidRPr="002A0EC8" w:rsidRDefault="00B22181"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547B02D5" w14:textId="1B86BF2B" w:rsidR="00B22181" w:rsidRPr="002A0EC8" w:rsidRDefault="00B22181"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0E289088" w14:textId="77777777" w:rsidR="00B22181" w:rsidRPr="002A0EC8" w:rsidRDefault="00B22181" w:rsidP="008E4C23">
            <w:pPr>
              <w:pStyle w:val="ProductList-OfferingBody"/>
              <w:ind w:left="-113"/>
              <w:jc w:val="center"/>
            </w:pPr>
          </w:p>
        </w:tc>
        <w:tc>
          <w:tcPr>
            <w:tcW w:w="596" w:type="dxa"/>
            <w:shd w:val="clear" w:color="auto" w:fill="70AD47" w:themeFill="accent6"/>
            <w:vAlign w:val="center"/>
          </w:tcPr>
          <w:p w14:paraId="453D5B24" w14:textId="60CDBEB4"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4ECC5D69"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B22181" w:rsidRDefault="00B22181" w:rsidP="000E20CA">
            <w:pPr>
              <w:pStyle w:val="ProductList-Offering2"/>
              <w:ind w:right="162"/>
            </w:pPr>
            <w:bookmarkStart w:id="236" w:name="_Toc379797132"/>
            <w:bookmarkStart w:id="237" w:name="_Toc380513158"/>
            <w:bookmarkStart w:id="238" w:name="_Toc380655200"/>
            <w:bookmarkStart w:id="239" w:name="_Toc408480792"/>
            <w:r>
              <w:t>Licencia CAL Adicional de Uso Profesional de Microsoft Dynamics CRM (Dispositivo y Usuario)</w:t>
            </w:r>
            <w:bookmarkEnd w:id="236"/>
            <w:bookmarkEnd w:id="237"/>
            <w:bookmarkEnd w:id="238"/>
            <w:bookmarkEnd w:id="239"/>
            <w:r>
              <w:fldChar w:fldCharType="begin"/>
            </w:r>
            <w: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B22181" w:rsidRDefault="00B2218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B22181" w:rsidRDefault="00B2218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B22181" w:rsidRDefault="00B22181"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B22181" w:rsidRDefault="00B22181"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B22181" w:rsidRDefault="00B22181" w:rsidP="008E4C23">
            <w:pPr>
              <w:pStyle w:val="ProductList-OfferingBody"/>
              <w:ind w:left="-113"/>
              <w:jc w:val="center"/>
            </w:pPr>
            <w:r>
              <w:t>5</w:t>
            </w:r>
          </w:p>
        </w:tc>
        <w:tc>
          <w:tcPr>
            <w:tcW w:w="596" w:type="dxa"/>
            <w:shd w:val="clear" w:color="auto" w:fill="70AD47" w:themeFill="accent6"/>
            <w:vAlign w:val="center"/>
          </w:tcPr>
          <w:p w14:paraId="761F57DB" w14:textId="0A4802C4"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2B7A5815" w14:textId="714A4A73" w:rsidR="00B22181" w:rsidRPr="002A0EC8" w:rsidRDefault="00B22181" w:rsidP="008E4C2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0F91EA49"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6BD59F06" w14:textId="77777777" w:rsidR="00B22181" w:rsidRPr="002A0EC8" w:rsidRDefault="00B22181" w:rsidP="008E4C23">
            <w:pPr>
              <w:pStyle w:val="ProductList-OfferingBody"/>
              <w:ind w:left="-113"/>
              <w:jc w:val="center"/>
            </w:pPr>
          </w:p>
        </w:tc>
        <w:tc>
          <w:tcPr>
            <w:tcW w:w="595" w:type="dxa"/>
            <w:shd w:val="clear" w:color="auto" w:fill="70AD47" w:themeFill="accent6"/>
            <w:vAlign w:val="center"/>
          </w:tcPr>
          <w:p w14:paraId="7D42A555" w14:textId="7389FC11" w:rsidR="00B22181" w:rsidRPr="002A0EC8" w:rsidRDefault="00B22181"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00CDAD56" w14:textId="56AA4CE7" w:rsidR="00B22181" w:rsidRPr="002A0EC8" w:rsidRDefault="00B22181"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6D7F6EAB" w14:textId="77777777" w:rsidR="00B22181" w:rsidRPr="002A0EC8" w:rsidRDefault="00B22181" w:rsidP="008E4C23">
            <w:pPr>
              <w:pStyle w:val="ProductList-OfferingBody"/>
              <w:ind w:left="-113"/>
              <w:jc w:val="center"/>
            </w:pPr>
          </w:p>
        </w:tc>
        <w:tc>
          <w:tcPr>
            <w:tcW w:w="596" w:type="dxa"/>
            <w:shd w:val="clear" w:color="auto" w:fill="70AD47" w:themeFill="accent6"/>
            <w:vAlign w:val="center"/>
          </w:tcPr>
          <w:p w14:paraId="4CC57954" w14:textId="043984BE"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9E6DFC" w14:paraId="667692B6"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9E6DFC" w:rsidRDefault="009E6DFC" w:rsidP="000E20CA">
            <w:pPr>
              <w:pStyle w:val="ProductList-Offering2"/>
              <w:ind w:right="162"/>
            </w:pPr>
            <w:bookmarkStart w:id="240" w:name="_Toc379797133"/>
            <w:bookmarkStart w:id="241" w:name="_Toc380513159"/>
            <w:bookmarkStart w:id="242" w:name="_Toc380655201"/>
            <w:bookmarkStart w:id="243" w:name="_Toc408480793"/>
            <w:r>
              <w:t>Microsoft Dynamics CRM Server 2015</w:t>
            </w:r>
            <w:bookmarkEnd w:id="240"/>
            <w:bookmarkEnd w:id="241"/>
            <w:bookmarkEnd w:id="242"/>
            <w:bookmarkEnd w:id="243"/>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9E6DFC" w:rsidRDefault="009E6DFC"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9E6DFC" w:rsidRDefault="009E6DF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9E6DFC" w:rsidRDefault="009E6DF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9E6DFC" w:rsidRDefault="009E6DF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9E6DFC" w:rsidRDefault="009E6DFC" w:rsidP="008E4C23">
            <w:pPr>
              <w:pStyle w:val="ProductList-OfferingBody"/>
              <w:ind w:left="-113"/>
              <w:jc w:val="center"/>
            </w:pPr>
            <w:r>
              <w:t>50</w:t>
            </w:r>
          </w:p>
        </w:tc>
        <w:tc>
          <w:tcPr>
            <w:tcW w:w="596" w:type="dxa"/>
            <w:shd w:val="clear" w:color="auto" w:fill="70AD47" w:themeFill="accent6"/>
            <w:vAlign w:val="center"/>
          </w:tcPr>
          <w:p w14:paraId="7E4462E9" w14:textId="26C1DF35" w:rsidR="009E6DFC" w:rsidRPr="002A0EC8" w:rsidRDefault="009E6DF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2093744A" w14:textId="3D210DEE" w:rsidR="009E6DFC" w:rsidRPr="002A0EC8" w:rsidRDefault="009E6DFC" w:rsidP="008E4C2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53E1073C" w14:textId="77777777" w:rsidR="009E6DFC" w:rsidRPr="002A0EC8" w:rsidRDefault="009E6DFC" w:rsidP="008E4C23">
            <w:pPr>
              <w:pStyle w:val="ProductList-OfferingBody"/>
              <w:ind w:left="-113"/>
              <w:jc w:val="center"/>
            </w:pPr>
          </w:p>
        </w:tc>
        <w:tc>
          <w:tcPr>
            <w:tcW w:w="595" w:type="dxa"/>
            <w:shd w:val="clear" w:color="auto" w:fill="70AD47" w:themeFill="accent6"/>
            <w:vAlign w:val="center"/>
          </w:tcPr>
          <w:p w14:paraId="7ADF6627" w14:textId="77777777" w:rsidR="009E6DFC" w:rsidRPr="002A0EC8" w:rsidRDefault="009E6DFC" w:rsidP="008E4C23">
            <w:pPr>
              <w:pStyle w:val="ProductList-OfferingBody"/>
              <w:ind w:left="-113"/>
              <w:jc w:val="center"/>
            </w:pPr>
          </w:p>
        </w:tc>
        <w:tc>
          <w:tcPr>
            <w:tcW w:w="595" w:type="dxa"/>
            <w:shd w:val="clear" w:color="auto" w:fill="70AD47" w:themeFill="accent6"/>
            <w:vAlign w:val="center"/>
          </w:tcPr>
          <w:p w14:paraId="675EF2CE" w14:textId="6619D6A3" w:rsidR="009E6DFC" w:rsidRPr="002A0EC8" w:rsidRDefault="009E6DFC"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4095C6CA" w14:textId="050EE574" w:rsidR="009E6DFC" w:rsidRPr="002A0EC8" w:rsidRDefault="009E6DFC"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CF81A2F" w14:textId="77777777" w:rsidR="009E6DFC" w:rsidRPr="002A0EC8" w:rsidRDefault="009E6DFC" w:rsidP="008E4C23">
            <w:pPr>
              <w:pStyle w:val="ProductList-OfferingBody"/>
              <w:ind w:left="-113"/>
              <w:jc w:val="center"/>
            </w:pPr>
          </w:p>
        </w:tc>
        <w:tc>
          <w:tcPr>
            <w:tcW w:w="596" w:type="dxa"/>
            <w:shd w:val="clear" w:color="auto" w:fill="70AD47" w:themeFill="accent6"/>
            <w:vAlign w:val="center"/>
          </w:tcPr>
          <w:p w14:paraId="65115F01" w14:textId="571812B0" w:rsidR="009E6DFC" w:rsidRPr="002A0EC8" w:rsidRDefault="009E6DF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9E6DFC" w14:paraId="4EB29454" w14:textId="77777777" w:rsidTr="00B35C40">
        <w:tc>
          <w:tcPr>
            <w:tcW w:w="3060" w:type="dxa"/>
            <w:tcBorders>
              <w:top w:val="dashSmallGap" w:sz="4" w:space="0" w:color="BFBFBF" w:themeColor="background1" w:themeShade="BF"/>
              <w:left w:val="nil"/>
              <w:bottom w:val="nil"/>
              <w:right w:val="nil"/>
            </w:tcBorders>
          </w:tcPr>
          <w:p w14:paraId="6DE738CA" w14:textId="65E982E8" w:rsidR="009E6DFC" w:rsidRDefault="009E6DFC" w:rsidP="000E20CA">
            <w:pPr>
              <w:pStyle w:val="ProductList-Offering2"/>
              <w:ind w:right="162"/>
            </w:pPr>
            <w:bookmarkStart w:id="244" w:name="_Toc379797134"/>
            <w:bookmarkStart w:id="245" w:name="_Toc380513160"/>
            <w:bookmarkStart w:id="246" w:name="_Toc380655202"/>
            <w:bookmarkStart w:id="247" w:name="_Toc408480794"/>
            <w:r>
              <w:t>Microsoft Dynamics CRM Workgroup Server 2015</w:t>
            </w:r>
            <w:bookmarkEnd w:id="244"/>
            <w:bookmarkEnd w:id="245"/>
            <w:bookmarkEnd w:id="246"/>
            <w:bookmarkEnd w:id="247"/>
            <w:r>
              <w:fldChar w:fldCharType="begin"/>
            </w:r>
            <w: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9E6DFC" w:rsidRDefault="009E6DFC" w:rsidP="007D0C30">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2B8F4597" w14:textId="69951A04" w:rsidR="009E6DFC" w:rsidRDefault="009E6DFC"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326D7D89" w14:textId="77777777" w:rsidR="009E6DFC" w:rsidRDefault="009E6DF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9E6DFC" w:rsidRDefault="009E6DF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9E6DFC" w:rsidRDefault="009E6DFC" w:rsidP="008E4C23">
            <w:pPr>
              <w:pStyle w:val="ProductList-OfferingBody"/>
              <w:ind w:left="-113"/>
              <w:jc w:val="center"/>
            </w:pPr>
            <w:r>
              <w:t>25</w:t>
            </w:r>
          </w:p>
        </w:tc>
        <w:tc>
          <w:tcPr>
            <w:tcW w:w="596" w:type="dxa"/>
            <w:shd w:val="clear" w:color="auto" w:fill="70AD47" w:themeFill="accent6"/>
            <w:vAlign w:val="center"/>
          </w:tcPr>
          <w:p w14:paraId="73D2CFC0" w14:textId="77452FC7" w:rsidR="009E6DFC" w:rsidRPr="002A0EC8" w:rsidRDefault="009E6DF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7978F846" w14:textId="77777777" w:rsidR="009E6DFC" w:rsidRPr="002A0EC8" w:rsidRDefault="009E6DFC" w:rsidP="008E4C23">
            <w:pPr>
              <w:pStyle w:val="ProductList-OfferingBody"/>
              <w:ind w:left="-113"/>
              <w:jc w:val="center"/>
            </w:pPr>
          </w:p>
        </w:tc>
        <w:tc>
          <w:tcPr>
            <w:tcW w:w="596" w:type="dxa"/>
            <w:shd w:val="clear" w:color="auto" w:fill="70AD47" w:themeFill="accent6"/>
            <w:vAlign w:val="center"/>
          </w:tcPr>
          <w:p w14:paraId="30D99BA1" w14:textId="77777777" w:rsidR="009E6DFC" w:rsidRPr="002A0EC8" w:rsidRDefault="009E6DFC" w:rsidP="008E4C23">
            <w:pPr>
              <w:pStyle w:val="ProductList-OfferingBody"/>
              <w:ind w:left="-113"/>
              <w:jc w:val="center"/>
            </w:pPr>
          </w:p>
        </w:tc>
        <w:tc>
          <w:tcPr>
            <w:tcW w:w="595" w:type="dxa"/>
            <w:shd w:val="clear" w:color="auto" w:fill="70AD47" w:themeFill="accent6"/>
            <w:vAlign w:val="center"/>
          </w:tcPr>
          <w:p w14:paraId="27342F41" w14:textId="77777777" w:rsidR="009E6DFC" w:rsidRPr="002A0EC8" w:rsidRDefault="009E6DFC" w:rsidP="008E4C23">
            <w:pPr>
              <w:pStyle w:val="ProductList-OfferingBody"/>
              <w:ind w:left="-113"/>
              <w:jc w:val="center"/>
            </w:pPr>
          </w:p>
        </w:tc>
        <w:tc>
          <w:tcPr>
            <w:tcW w:w="595" w:type="dxa"/>
            <w:shd w:val="clear" w:color="auto" w:fill="70AD47" w:themeFill="accent6"/>
            <w:vAlign w:val="center"/>
          </w:tcPr>
          <w:p w14:paraId="18059A32" w14:textId="6B2AD090" w:rsidR="009E6DFC" w:rsidRPr="002A0EC8" w:rsidRDefault="009E6DFC" w:rsidP="00D31A18">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29F931E1" w14:textId="41151480" w:rsidR="009E6DFC" w:rsidRPr="002A0EC8" w:rsidRDefault="009E6DFC" w:rsidP="00D31A18">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57FB43AD" w14:textId="77777777" w:rsidR="009E6DFC" w:rsidRPr="002A0EC8" w:rsidRDefault="009E6DFC" w:rsidP="008E4C23">
            <w:pPr>
              <w:pStyle w:val="ProductList-OfferingBody"/>
              <w:ind w:left="-113"/>
              <w:jc w:val="center"/>
            </w:pPr>
          </w:p>
        </w:tc>
        <w:tc>
          <w:tcPr>
            <w:tcW w:w="596" w:type="dxa"/>
            <w:shd w:val="clear" w:color="auto" w:fill="70AD47" w:themeFill="accent6"/>
            <w:vAlign w:val="center"/>
          </w:tcPr>
          <w:p w14:paraId="5D6033DD" w14:textId="5F55A35F" w:rsidR="009E6DFC" w:rsidRPr="002A0EC8" w:rsidRDefault="009E6DF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33F13BB3" w14:textId="77777777" w:rsidR="00CE5EEC" w:rsidRPr="00924715"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20"/>
      </w:tblGrid>
      <w:tr w:rsidR="00CE5EEC" w:rsidRPr="0015793B" w14:paraId="5EC31C27" w14:textId="77777777" w:rsidTr="00150721">
        <w:tc>
          <w:tcPr>
            <w:tcW w:w="4140" w:type="dxa"/>
          </w:tcPr>
          <w:p w14:paraId="488C0C0E" w14:textId="79A7CDF9" w:rsidR="00CE5EEC" w:rsidRPr="008E7844" w:rsidRDefault="00CE5EEC" w:rsidP="00D1755F">
            <w:pPr>
              <w:pStyle w:val="ProductList-Body"/>
              <w:spacing w:before="20" w:after="20"/>
              <w:rPr>
                <w:lang w:val="es-ES"/>
              </w:rPr>
            </w:pPr>
            <w:r w:rsidRPr="008E7844">
              <w:rPr>
                <w:lang w:val="es-ES"/>
              </w:rPr>
              <w:t xml:space="preserve">Versión anterior: </w:t>
            </w:r>
            <w:r w:rsidRPr="008E7844">
              <w:rPr>
                <w:b/>
                <w:lang w:val="es-ES"/>
              </w:rPr>
              <w:t>Microsoft Dynamics CRM 2013</w:t>
            </w:r>
            <w:r w:rsidRPr="008E7844">
              <w:rPr>
                <w:lang w:val="es-ES"/>
              </w:rPr>
              <w:t xml:space="preserve"> (10/13) </w:t>
            </w:r>
          </w:p>
        </w:tc>
        <w:tc>
          <w:tcPr>
            <w:tcW w:w="3240" w:type="dxa"/>
          </w:tcPr>
          <w:p w14:paraId="3FB7609C" w14:textId="77777777" w:rsidR="00CE5EEC" w:rsidRDefault="00CE5EEC" w:rsidP="008E4C23">
            <w:pPr>
              <w:pStyle w:val="ProductList-Body"/>
              <w:spacing w:before="20" w:after="20"/>
            </w:pPr>
            <w:r>
              <w:t xml:space="preserve">Grupo de productos: </w:t>
            </w:r>
            <w:r>
              <w:rPr>
                <w:b/>
              </w:rPr>
              <w:t>Servidor</w:t>
            </w:r>
          </w:p>
        </w:tc>
        <w:tc>
          <w:tcPr>
            <w:tcW w:w="3420" w:type="dxa"/>
          </w:tcPr>
          <w:p w14:paraId="79020D3F" w14:textId="7C4BFBF8" w:rsidR="00CE5EEC" w:rsidRPr="008E7844" w:rsidRDefault="00CE5EEC" w:rsidP="008E4C23">
            <w:pPr>
              <w:pStyle w:val="ProductList-Body"/>
              <w:spacing w:before="20" w:after="20"/>
              <w:rPr>
                <w:b/>
                <w:lang w:val="es-ES"/>
              </w:rPr>
            </w:pPr>
            <w:r w:rsidRPr="008E7844">
              <w:rPr>
                <w:lang w:val="es-ES"/>
              </w:rPr>
              <w:t xml:space="preserve">Excepciones de usuarios cualificados: </w:t>
            </w:r>
            <w:r w:rsidRPr="008E7844">
              <w:rPr>
                <w:b/>
                <w:lang w:val="es-ES"/>
              </w:rPr>
              <w:t>Sí</w:t>
            </w:r>
          </w:p>
        </w:tc>
      </w:tr>
      <w:tr w:rsidR="00CE5EEC" w14:paraId="2C68C20C" w14:textId="77777777" w:rsidTr="00150721">
        <w:tc>
          <w:tcPr>
            <w:tcW w:w="4140" w:type="dxa"/>
          </w:tcPr>
          <w:p w14:paraId="7E1BDE27" w14:textId="0E7C3C26" w:rsidR="00CE5EEC" w:rsidRDefault="00800295" w:rsidP="008E4C23">
            <w:pPr>
              <w:pStyle w:val="ProductList-Body"/>
              <w:spacing w:before="20" w:after="20"/>
            </w:pPr>
            <w:r w:rsidRPr="008E7844">
              <w:rPr>
                <w:b/>
                <w:lang w:val="es-ES"/>
              </w:rPr>
              <w:t xml:space="preserve"> </w:t>
            </w:r>
            <w:r w:rsidR="00D1755F">
              <w:rPr>
                <w:b/>
              </w:rPr>
              <w:t>Microsoft Dynamics CRM 2011</w:t>
            </w:r>
            <w:r w:rsidR="00D1755F">
              <w:t xml:space="preserve"> (8/12)</w:t>
            </w:r>
          </w:p>
        </w:tc>
        <w:tc>
          <w:tcPr>
            <w:tcW w:w="3240" w:type="dxa"/>
          </w:tcPr>
          <w:p w14:paraId="0E268425" w14:textId="77777777" w:rsidR="00CE5EEC" w:rsidRDefault="0052607F" w:rsidP="008E4C23">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420" w:type="dxa"/>
          </w:tcPr>
          <w:p w14:paraId="76A82A39" w14:textId="77777777" w:rsidR="00CE5EEC" w:rsidRDefault="00CE5EEC" w:rsidP="008E4C23">
            <w:pPr>
              <w:pStyle w:val="ProductList-Body"/>
              <w:spacing w:before="20" w:after="20"/>
            </w:pPr>
          </w:p>
        </w:tc>
      </w:tr>
    </w:tbl>
    <w:p w14:paraId="49E90B38" w14:textId="77777777" w:rsidR="00CE5EEC" w:rsidRPr="00924715" w:rsidRDefault="00CE5EEC" w:rsidP="00CE5EEC">
      <w:pPr>
        <w:pStyle w:val="ProductList-Body"/>
        <w:shd w:val="clear" w:color="auto" w:fill="D9D9D9" w:themeFill="background1" w:themeFillShade="D9"/>
        <w:spacing w:before="120" w:after="120"/>
      </w:pPr>
      <w:r>
        <w:rPr>
          <w:b/>
        </w:rPr>
        <w:t>Información adicional</w:t>
      </w:r>
    </w:p>
    <w:p w14:paraId="0C603A6A" w14:textId="77777777" w:rsidR="00CE5EEC" w:rsidRPr="008E7844" w:rsidRDefault="00CE5EEC" w:rsidP="00CE5EEC">
      <w:pPr>
        <w:pStyle w:val="ProductList-Body"/>
        <w:rPr>
          <w:lang w:val="es-ES"/>
        </w:rPr>
      </w:pPr>
      <w:r w:rsidRPr="008E7844">
        <w:rPr>
          <w:b/>
          <w:color w:val="00188F"/>
          <w:lang w:val="es-ES"/>
        </w:rPr>
        <w:t>Concesiones de licencia asociadas con el fin de ciclo de vida de External Connector de Microsoft Dynamics CRM 2011</w:t>
      </w:r>
      <w:r>
        <w:fldChar w:fldCharType="begin"/>
      </w:r>
      <w:r w:rsidRPr="008E7844">
        <w:rPr>
          <w:lang w:val="es-ES"/>
        </w:rPr>
        <w:instrText>XE "External Connector de Microsoft Dynamics CRM 2011"</w:instrText>
      </w:r>
      <w:r>
        <w:fldChar w:fldCharType="end"/>
      </w:r>
    </w:p>
    <w:p w14:paraId="62ADAA88" w14:textId="1D9241F8" w:rsidR="00CE5EEC" w:rsidRPr="008E7844" w:rsidRDefault="00CE5EEC" w:rsidP="00CE5EEC">
      <w:pPr>
        <w:pStyle w:val="ProductList-Body"/>
        <w:rPr>
          <w:lang w:val="es-ES"/>
        </w:rPr>
      </w:pPr>
      <w:r w:rsidRPr="008E7844">
        <w:rPr>
          <w:lang w:val="es-ES"/>
        </w:rPr>
        <w:t xml:space="preserve">Los clientes de licencias por volumen con SA para licencias de External Connector de Microsoft Dynamics CRM al 1 de octubre de 2013 o posteriormente pueden ser elegibles para una concesión de licencias de Microsoft Dynamics CRM 2013 Server. Para obtener más detalles, consulte la lista de productos de noviembre de 2014 en </w:t>
      </w:r>
      <w:hyperlink r:id="rId31" w:history="1">
        <w:r w:rsidRPr="008E7844">
          <w:rPr>
            <w:rStyle w:val="Hyperlink"/>
            <w:lang w:val="es-ES"/>
          </w:rPr>
          <w:t>http://go.microsoft.com/?linkid=9839207</w:t>
        </w:r>
      </w:hyperlink>
      <w:r w:rsidRPr="008E7844">
        <w:rPr>
          <w:lang w:val="es-ES"/>
        </w:rPr>
        <w:t>.</w:t>
      </w:r>
    </w:p>
    <w:p w14:paraId="3B73FBD2" w14:textId="77777777" w:rsidR="00CE5EEC" w:rsidRPr="008E7844" w:rsidRDefault="00CE5EEC" w:rsidP="00CE5EEC">
      <w:pPr>
        <w:pStyle w:val="ProductList-Body"/>
        <w:rPr>
          <w:lang w:val="es-ES"/>
        </w:rPr>
      </w:pPr>
    </w:p>
    <w:p w14:paraId="6B908E03" w14:textId="17CB3794" w:rsidR="00CE5EEC" w:rsidRPr="008E7844" w:rsidRDefault="00F776A8" w:rsidP="00CE5EEC">
      <w:pPr>
        <w:pStyle w:val="ProductList-Body"/>
        <w:rPr>
          <w:lang w:val="es-ES"/>
        </w:rPr>
      </w:pPr>
      <w:r w:rsidRPr="008E7844">
        <w:rPr>
          <w:b/>
          <w:color w:val="00188F"/>
          <w:lang w:val="es-ES"/>
        </w:rPr>
        <w:t>Derechos de Actualización/Cambio a una Versión Anterior de Software Assurance para las Versiones Previas de CRM Server</w:t>
      </w:r>
    </w:p>
    <w:p w14:paraId="283A9F8B" w14:textId="4C24DA1A" w:rsidR="00CE5EEC" w:rsidRPr="008E7844" w:rsidRDefault="00F776A8" w:rsidP="00CE5EEC">
      <w:pPr>
        <w:pStyle w:val="ProductList-Body"/>
        <w:rPr>
          <w:lang w:val="es-ES"/>
        </w:rPr>
      </w:pPr>
      <w:r w:rsidRPr="008E7844">
        <w:rPr>
          <w:lang w:val="es-ES"/>
        </w:rPr>
        <w:t xml:space="preserve">Los clientes de Microsoft Dynamics CRM 2011 que tenían cobertura de SA para las Licencias de Acceso Cliente (CAL) de Microsoft Dynamics CRM 2013 al 1 de octubre de 2013 o posteriormente, pueden ser elegibles para actualizar a la versión 2013 en virtud de los Derechos de Actualización. Los clientes con licencias de Microsoft Dynamics CRM 2013 pueden utilizar Microsoft Dynamics CRM 2011 en virtud de los Derechos de Cambio a una Versión Anterior. Para obtener más detalles, consulte la lista de productos de noviembre de 2014 en </w:t>
      </w:r>
      <w:hyperlink r:id="rId32" w:history="1">
        <w:r w:rsidRPr="008E7844">
          <w:rPr>
            <w:rStyle w:val="Hyperlink"/>
            <w:lang w:val="es-ES"/>
          </w:rPr>
          <w:t>http://go.microsoft.com/?linkid=9839207</w:t>
        </w:r>
      </w:hyperlink>
    </w:p>
    <w:p w14:paraId="574347FD" w14:textId="77777777" w:rsidR="005442A2" w:rsidRPr="008E7844" w:rsidRDefault="005442A2" w:rsidP="00CE5EEC">
      <w:pPr>
        <w:pStyle w:val="ProductList-Body"/>
        <w:rPr>
          <w:lang w:val="es-ES"/>
        </w:rPr>
      </w:pPr>
    </w:p>
    <w:p w14:paraId="6C07572F" w14:textId="77777777" w:rsidR="00CE5EEC" w:rsidRPr="008E7844" w:rsidRDefault="00CE5EEC" w:rsidP="00CE5EEC">
      <w:pPr>
        <w:pStyle w:val="ProductList-Body"/>
        <w:rPr>
          <w:lang w:val="es-ES"/>
        </w:rPr>
      </w:pPr>
      <w:r w:rsidRPr="008E7844">
        <w:rPr>
          <w:b/>
          <w:color w:val="00188F"/>
          <w:lang w:val="es-ES"/>
        </w:rPr>
        <w:t>Opciones de Licencia de Acceso Cliente</w:t>
      </w:r>
    </w:p>
    <w:p w14:paraId="785ED078" w14:textId="2350B94B" w:rsidR="00B959E3" w:rsidRPr="008E7844" w:rsidRDefault="00CE5EEC" w:rsidP="00CE5EEC">
      <w:pPr>
        <w:pStyle w:val="ProductList-Body"/>
        <w:rPr>
          <w:lang w:val="es-ES"/>
        </w:rPr>
      </w:pPr>
      <w:r w:rsidRPr="008E7844">
        <w:rPr>
          <w:lang w:val="es-ES"/>
        </w:rPr>
        <w:t xml:space="preserve">Los usos permitidos en virtud de diferentes licencias CAL de Microsoft Dynamics CRM se describen a continuación. </w:t>
      </w:r>
    </w:p>
    <w:p w14:paraId="4BE11139" w14:textId="77777777" w:rsidR="00B959E3" w:rsidRPr="008E7844" w:rsidRDefault="00B959E3" w:rsidP="00CE5EEC">
      <w:pPr>
        <w:pStyle w:val="ProductList-Body"/>
        <w:rPr>
          <w:lang w:val="es-ES"/>
        </w:rPr>
      </w:pPr>
    </w:p>
    <w:p w14:paraId="3D68889F" w14:textId="0D69C020" w:rsidR="00B959E3" w:rsidRPr="008E7844" w:rsidRDefault="00B959E3" w:rsidP="00CE5EEC">
      <w:pPr>
        <w:pStyle w:val="ProductList-Body"/>
        <w:rPr>
          <w:lang w:val="es-ES"/>
        </w:rPr>
      </w:pPr>
      <w:r w:rsidRPr="008E7844">
        <w:rPr>
          <w:lang w:val="es-ES"/>
        </w:rPr>
        <w:t>Los usos permitidos en virtud de una licencia CAL Esencial de Microsoft Dynamics CRM:</w:t>
      </w:r>
    </w:p>
    <w:p w14:paraId="1713A792" w14:textId="77777777" w:rsidR="00B959E3" w:rsidRPr="00924715" w:rsidRDefault="00B959E3" w:rsidP="00B959E3">
      <w:pPr>
        <w:pStyle w:val="ProductList-Body"/>
        <w:numPr>
          <w:ilvl w:val="0"/>
          <w:numId w:val="79"/>
        </w:numPr>
        <w:ind w:left="450" w:hanging="270"/>
      </w:pPr>
      <w:r>
        <w:t>Derechos de acceso completo:</w:t>
      </w:r>
    </w:p>
    <w:p w14:paraId="68105A30" w14:textId="77777777" w:rsidR="00B959E3" w:rsidRPr="00924715" w:rsidRDefault="00B959E3" w:rsidP="00B959E3">
      <w:pPr>
        <w:pStyle w:val="ProductList-Body"/>
        <w:numPr>
          <w:ilvl w:val="1"/>
          <w:numId w:val="79"/>
        </w:numPr>
        <w:tabs>
          <w:tab w:val="left" w:pos="450"/>
        </w:tabs>
        <w:ind w:left="720" w:hanging="270"/>
      </w:pPr>
      <w:r>
        <w:t>Actividades, notas, entidades personalizadas</w:t>
      </w:r>
    </w:p>
    <w:p w14:paraId="6E4E03D7" w14:textId="77777777" w:rsidR="00B959E3" w:rsidRPr="00924715" w:rsidRDefault="00B959E3" w:rsidP="00CE5EEC">
      <w:pPr>
        <w:pStyle w:val="ProductList-Body"/>
      </w:pPr>
    </w:p>
    <w:p w14:paraId="70A88F0C" w14:textId="2591A205" w:rsidR="00CE5EEC" w:rsidRPr="008E7844" w:rsidRDefault="00B959E3" w:rsidP="00CE5EEC">
      <w:pPr>
        <w:pStyle w:val="ProductList-Body"/>
        <w:rPr>
          <w:lang w:val="es-ES"/>
        </w:rPr>
      </w:pPr>
      <w:r w:rsidRPr="008E7844">
        <w:rPr>
          <w:lang w:val="es-ES"/>
        </w:rPr>
        <w:t>Los usos permitidos en virtud de una licencia CAL Básica de Microsoft Dynamics CRM incluyen todos los que se proporcionan en una licencia CAL Esencial de Microsoft Dynamics CRM, así como también:</w:t>
      </w:r>
    </w:p>
    <w:p w14:paraId="6181EC9E" w14:textId="77777777" w:rsidR="00B959E3" w:rsidRPr="00924715" w:rsidRDefault="00B959E3" w:rsidP="00B959E3">
      <w:pPr>
        <w:pStyle w:val="ProductList-Body"/>
        <w:numPr>
          <w:ilvl w:val="0"/>
          <w:numId w:val="79"/>
        </w:numPr>
        <w:ind w:left="450" w:hanging="270"/>
      </w:pPr>
      <w:r>
        <w:t>Derechos de acceso completo:</w:t>
      </w:r>
    </w:p>
    <w:p w14:paraId="505F4CAE" w14:textId="77777777" w:rsidR="00B959E3" w:rsidRPr="008E7844" w:rsidRDefault="00B959E3" w:rsidP="00B959E3">
      <w:pPr>
        <w:pStyle w:val="ProductList-Body"/>
        <w:numPr>
          <w:ilvl w:val="1"/>
          <w:numId w:val="79"/>
        </w:numPr>
        <w:ind w:left="720" w:hanging="270"/>
        <w:rPr>
          <w:lang w:val="es-ES"/>
        </w:rPr>
      </w:pPr>
      <w:r w:rsidRPr="008E7844">
        <w:rPr>
          <w:lang w:val="es-ES"/>
        </w:rPr>
        <w:t>Cuentas, contactos, casos, clientes potenciales, informes de usuario, paneles y tablas</w:t>
      </w:r>
    </w:p>
    <w:p w14:paraId="730D7C89" w14:textId="5A478200" w:rsidR="00B959E3" w:rsidRPr="008E7844" w:rsidRDefault="00B959E3" w:rsidP="00B959E3">
      <w:pPr>
        <w:pStyle w:val="ProductList-Body"/>
        <w:numPr>
          <w:ilvl w:val="0"/>
          <w:numId w:val="79"/>
        </w:numPr>
        <w:ind w:left="450" w:hanging="270"/>
        <w:rPr>
          <w:lang w:val="es-ES"/>
        </w:rPr>
      </w:pPr>
      <w:r w:rsidRPr="008E7844">
        <w:rPr>
          <w:lang w:val="es-ES"/>
        </w:rPr>
        <w:t>Derechos de acceso limitado/solo lectura:</w:t>
      </w:r>
      <w:r w:rsidR="00800295" w:rsidRPr="008E7844">
        <w:rPr>
          <w:lang w:val="es-ES"/>
        </w:rPr>
        <w:t xml:space="preserve"> </w:t>
      </w:r>
    </w:p>
    <w:p w14:paraId="676F7EFD" w14:textId="77777777" w:rsidR="00B959E3" w:rsidRPr="008E7844" w:rsidRDefault="00B959E3" w:rsidP="00B959E3">
      <w:pPr>
        <w:pStyle w:val="ProductList-Body"/>
        <w:numPr>
          <w:ilvl w:val="1"/>
          <w:numId w:val="79"/>
        </w:numPr>
        <w:ind w:left="720" w:hanging="270"/>
        <w:rPr>
          <w:lang w:val="es-ES"/>
        </w:rPr>
      </w:pPr>
      <w:r w:rsidRPr="008E7844">
        <w:rPr>
          <w:lang w:val="es-ES"/>
        </w:rPr>
        <w:t>Informes del sistema, gráficos del sistema, paneles del sistema, datos de la aplicación CRM</w:t>
      </w:r>
    </w:p>
    <w:p w14:paraId="3B67AD6A" w14:textId="77777777" w:rsidR="00B959E3" w:rsidRPr="008E7844" w:rsidRDefault="00B959E3" w:rsidP="00B959E3">
      <w:pPr>
        <w:pStyle w:val="ProductList-Body"/>
        <w:numPr>
          <w:ilvl w:val="1"/>
          <w:numId w:val="79"/>
        </w:numPr>
        <w:ind w:left="720" w:hanging="270"/>
        <w:rPr>
          <w:lang w:val="es-ES"/>
        </w:rPr>
      </w:pPr>
      <w:r w:rsidRPr="008E7844">
        <w:rPr>
          <w:lang w:val="es-ES"/>
        </w:rPr>
        <w:t>Servicios, recursos, horas de trabajo, instalaciones, equipos, artículos</w:t>
      </w:r>
    </w:p>
    <w:p w14:paraId="13749EDE" w14:textId="77777777" w:rsidR="00B959E3" w:rsidRPr="008E7844" w:rsidRDefault="00B959E3" w:rsidP="00B959E3">
      <w:pPr>
        <w:pStyle w:val="ProductList-Body"/>
        <w:numPr>
          <w:ilvl w:val="1"/>
          <w:numId w:val="79"/>
        </w:numPr>
        <w:ind w:left="720" w:hanging="270"/>
        <w:rPr>
          <w:lang w:val="es-ES"/>
        </w:rPr>
      </w:pPr>
      <w:r w:rsidRPr="008E7844">
        <w:rPr>
          <w:lang w:val="es-ES"/>
        </w:rPr>
        <w:t>Campañas de ventas, campañas rápidas, listas de marketing, listas de precios, listas de productos</w:t>
      </w:r>
    </w:p>
    <w:p w14:paraId="7BFF5893" w14:textId="77777777" w:rsidR="00B959E3" w:rsidRPr="00924715" w:rsidRDefault="00B959E3" w:rsidP="00B959E3">
      <w:pPr>
        <w:pStyle w:val="ProductList-Body"/>
        <w:numPr>
          <w:ilvl w:val="1"/>
          <w:numId w:val="79"/>
        </w:numPr>
        <w:ind w:left="720" w:hanging="270"/>
      </w:pPr>
      <w:r>
        <w:t>Oportunidades, objetivos, contratos, presupuestos, pedidos, facturas, competencia</w:t>
      </w:r>
    </w:p>
    <w:p w14:paraId="0DF60CDF" w14:textId="77777777" w:rsidR="00B959E3" w:rsidRPr="00924715" w:rsidRDefault="00B959E3" w:rsidP="00B959E3">
      <w:pPr>
        <w:pStyle w:val="ProductList-Body"/>
        <w:numPr>
          <w:ilvl w:val="1"/>
          <w:numId w:val="79"/>
        </w:numPr>
        <w:ind w:left="720" w:hanging="270"/>
      </w:pPr>
      <w:r>
        <w:t>Ejecutar flujos de trabajo</w:t>
      </w:r>
    </w:p>
    <w:p w14:paraId="02C9CC7A" w14:textId="5ECE338A" w:rsidR="00E0647C" w:rsidRPr="00924715" w:rsidRDefault="00E0647C" w:rsidP="008C2391">
      <w:pPr>
        <w:pStyle w:val="ProductList-Body"/>
        <w:ind w:left="720"/>
      </w:pPr>
    </w:p>
    <w:p w14:paraId="5B219411" w14:textId="74A2DED7" w:rsidR="00E0647C" w:rsidRPr="008E7844" w:rsidRDefault="00E0647C" w:rsidP="00E0647C">
      <w:pPr>
        <w:pStyle w:val="ProductList-Body"/>
        <w:rPr>
          <w:lang w:val="es-ES"/>
        </w:rPr>
      </w:pPr>
      <w:r w:rsidRPr="008E7844">
        <w:rPr>
          <w:lang w:val="es-ES"/>
        </w:rPr>
        <w:t>Los usos permitidos en virtud de una licencia CAL Profesional de Microsoft Dynamics CRM incluyen todos los que se proporcionan en una licencia CAL Básica de Microsoft Dynamics CRM, así como también:</w:t>
      </w:r>
    </w:p>
    <w:p w14:paraId="3CD715D5" w14:textId="77777777" w:rsidR="00B959E3" w:rsidRPr="00924715" w:rsidRDefault="00B959E3" w:rsidP="00B959E3">
      <w:pPr>
        <w:pStyle w:val="ProductList-Body"/>
        <w:numPr>
          <w:ilvl w:val="0"/>
          <w:numId w:val="54"/>
        </w:numPr>
        <w:ind w:left="450" w:hanging="270"/>
      </w:pPr>
      <w:r>
        <w:t>Derechos de acceso completo:</w:t>
      </w:r>
    </w:p>
    <w:p w14:paraId="226D4E8B" w14:textId="77777777" w:rsidR="00B959E3" w:rsidRPr="008E7844" w:rsidRDefault="00B959E3" w:rsidP="00B959E3">
      <w:pPr>
        <w:pStyle w:val="ProductList-Body"/>
        <w:numPr>
          <w:ilvl w:val="1"/>
          <w:numId w:val="54"/>
        </w:numPr>
        <w:ind w:left="720" w:hanging="270"/>
        <w:rPr>
          <w:lang w:val="es-ES"/>
        </w:rPr>
      </w:pPr>
      <w:r w:rsidRPr="008E7844">
        <w:rPr>
          <w:lang w:val="es-ES"/>
        </w:rPr>
        <w:t>Informes del sistema, gráficos del sistema, paneles del sistema, datos de la aplicación CRM</w:t>
      </w:r>
    </w:p>
    <w:p w14:paraId="566AECE2" w14:textId="77777777" w:rsidR="00B959E3" w:rsidRPr="008E7844" w:rsidRDefault="00B959E3" w:rsidP="00B959E3">
      <w:pPr>
        <w:pStyle w:val="ProductList-Body"/>
        <w:numPr>
          <w:ilvl w:val="1"/>
          <w:numId w:val="54"/>
        </w:numPr>
        <w:ind w:left="720" w:hanging="270"/>
        <w:rPr>
          <w:lang w:val="es-ES"/>
        </w:rPr>
      </w:pPr>
      <w:r w:rsidRPr="008E7844">
        <w:rPr>
          <w:lang w:val="es-ES"/>
        </w:rPr>
        <w:t>Servicios, recursos, horas de trabajo, instalaciones, equipos, artículos</w:t>
      </w:r>
    </w:p>
    <w:p w14:paraId="5F0E7164" w14:textId="77777777" w:rsidR="00B959E3" w:rsidRPr="008E7844" w:rsidRDefault="00B959E3" w:rsidP="00B959E3">
      <w:pPr>
        <w:pStyle w:val="ProductList-Body"/>
        <w:numPr>
          <w:ilvl w:val="1"/>
          <w:numId w:val="54"/>
        </w:numPr>
        <w:ind w:left="720" w:hanging="270"/>
        <w:rPr>
          <w:lang w:val="es-ES"/>
        </w:rPr>
      </w:pPr>
      <w:r w:rsidRPr="008E7844">
        <w:rPr>
          <w:lang w:val="es-ES"/>
        </w:rPr>
        <w:t>Campañas de ventas, campañas rápidas, listas de marketing, listas de precios, listas de productos</w:t>
      </w:r>
    </w:p>
    <w:p w14:paraId="4820FA9F" w14:textId="77777777" w:rsidR="00B959E3" w:rsidRPr="00924715" w:rsidRDefault="00B959E3" w:rsidP="00B959E3">
      <w:pPr>
        <w:pStyle w:val="ProductList-Body"/>
        <w:numPr>
          <w:ilvl w:val="1"/>
          <w:numId w:val="54"/>
        </w:numPr>
        <w:ind w:left="720" w:hanging="270"/>
      </w:pPr>
      <w:r>
        <w:t>Oportunidades, objetivos, contratos, presupuestos, pedidos, facturas, competencia</w:t>
      </w:r>
    </w:p>
    <w:p w14:paraId="343B71D1" w14:textId="23B8CD47" w:rsidR="00B959E3" w:rsidRPr="00924715" w:rsidRDefault="00B959E3" w:rsidP="00B959E3">
      <w:pPr>
        <w:pStyle w:val="ProductList-Body"/>
        <w:numPr>
          <w:ilvl w:val="1"/>
          <w:numId w:val="54"/>
        </w:numPr>
        <w:ind w:left="720" w:hanging="270"/>
      </w:pPr>
      <w:r>
        <w:t>Ejecutar flujos de trabajo</w:t>
      </w:r>
    </w:p>
    <w:p w14:paraId="27BD0E64" w14:textId="678A2069" w:rsidR="00B959E3" w:rsidRPr="008E7844" w:rsidRDefault="00B959E3" w:rsidP="00B959E3">
      <w:pPr>
        <w:pStyle w:val="ProductList-Body"/>
        <w:numPr>
          <w:ilvl w:val="1"/>
          <w:numId w:val="54"/>
        </w:numPr>
        <w:ind w:left="720" w:hanging="270"/>
        <w:rPr>
          <w:lang w:val="es-ES"/>
        </w:rPr>
      </w:pPr>
      <w:r w:rsidRPr="008E7844">
        <w:rPr>
          <w:lang w:val="es-ES"/>
        </w:rPr>
        <w:t>Creación de flujos de trabajo, importación de conjuntos masivos de datos y personalizaciones en cualquier entidad</w:t>
      </w:r>
    </w:p>
    <w:p w14:paraId="7C6E4B8F" w14:textId="2841ACE7" w:rsidR="00CE5EEC" w:rsidRPr="008E7844" w:rsidRDefault="0052607F" w:rsidP="00CE5EEC">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AF96" w14:textId="21892A71" w:rsidR="00407E60" w:rsidRPr="00924715" w:rsidRDefault="00407E60" w:rsidP="00680B4D">
      <w:pPr>
        <w:pStyle w:val="ProductList-Offering1Heading"/>
        <w:outlineLvl w:val="1"/>
      </w:pPr>
      <w:bookmarkStart w:id="248" w:name="_Toc408480795"/>
      <w:r>
        <w:t>Aplicaciones de escritorio para Office</w:t>
      </w:r>
      <w:bookmarkEnd w:id="166"/>
      <w:bookmarkEnd w:id="167"/>
      <w:bookmarkEnd w:id="172"/>
      <w:bookmarkEnd w:id="173"/>
      <w:bookmarkEnd w:id="174"/>
      <w:bookmarkEnd w:id="2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0"/>
        <w:gridCol w:w="511"/>
        <w:gridCol w:w="596"/>
      </w:tblGrid>
      <w:tr w:rsidR="00A179CC" w14:paraId="4FDCAFA5" w14:textId="77777777" w:rsidTr="000E20CA">
        <w:trPr>
          <w:tblHeader/>
        </w:trPr>
        <w:tc>
          <w:tcPr>
            <w:tcW w:w="3060" w:type="dxa"/>
            <w:tcBorders>
              <w:bottom w:val="nil"/>
            </w:tcBorders>
            <w:shd w:val="clear" w:color="auto" w:fill="00188F"/>
          </w:tcPr>
          <w:p w14:paraId="4FDCAF97"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AF98" w14:textId="07FE59E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AF99" w14:textId="6B52C5C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AF9A" w14:textId="0D8715A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052A0D7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41E88C3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AF9D" w14:textId="4D32C92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AF9E" w14:textId="281B3A6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AF9F" w14:textId="0326B30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AFA0" w14:textId="74D5CD6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AFA1" w14:textId="14185ED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80" w:type="dxa"/>
            <w:shd w:val="clear" w:color="auto" w:fill="00188F"/>
            <w:vAlign w:val="center"/>
          </w:tcPr>
          <w:p w14:paraId="4FDCAFA2" w14:textId="33EBA57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11" w:type="dxa"/>
            <w:shd w:val="clear" w:color="auto" w:fill="00188F"/>
            <w:vAlign w:val="center"/>
          </w:tcPr>
          <w:p w14:paraId="4FDCAFA3" w14:textId="07F17EC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AFA4" w14:textId="58DBC71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B22181" w14:paraId="4FDCAFB4" w14:textId="77777777" w:rsidTr="000E20CA">
        <w:tc>
          <w:tcPr>
            <w:tcW w:w="3060" w:type="dxa"/>
            <w:tcBorders>
              <w:top w:val="nil"/>
              <w:left w:val="nil"/>
              <w:bottom w:val="dashSmallGap" w:sz="4" w:space="0" w:color="BFBFBF" w:themeColor="background1" w:themeShade="BF"/>
              <w:right w:val="nil"/>
            </w:tcBorders>
          </w:tcPr>
          <w:p w14:paraId="4FDCAFA6" w14:textId="6E700DA4" w:rsidR="00B22181" w:rsidRDefault="00B22181" w:rsidP="00C05A53">
            <w:pPr>
              <w:pStyle w:val="ProductList-Offering1"/>
            </w:pPr>
            <w:bookmarkStart w:id="249" w:name="_Toc379797147"/>
            <w:bookmarkStart w:id="250" w:name="_Toc380513172"/>
            <w:bookmarkStart w:id="251" w:name="_Toc380655214"/>
            <w:bookmarkStart w:id="252" w:name="_Toc408480796"/>
            <w:r>
              <w:t>Access 2013</w:t>
            </w:r>
            <w:bookmarkEnd w:id="249"/>
            <w:bookmarkEnd w:id="250"/>
            <w:bookmarkEnd w:id="251"/>
            <w:bookmarkEnd w:id="252"/>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B22181" w:rsidRDefault="00B22181"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B22181" w:rsidRDefault="00B22181"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B22181" w:rsidRDefault="00B2218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AFAC"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AD"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AFAE"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AFAF"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B0" w14:textId="77777777" w:rsidR="00B22181" w:rsidRPr="002A0EC8" w:rsidRDefault="00B22181" w:rsidP="00C05A53">
            <w:pPr>
              <w:pStyle w:val="ProductList-OfferingBody"/>
              <w:ind w:left="-113"/>
              <w:jc w:val="center"/>
            </w:pPr>
          </w:p>
        </w:tc>
        <w:tc>
          <w:tcPr>
            <w:tcW w:w="680" w:type="dxa"/>
            <w:shd w:val="clear" w:color="auto" w:fill="70AD47" w:themeFill="accent6"/>
          </w:tcPr>
          <w:p w14:paraId="4FDCAFB1" w14:textId="2099BBBB"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AFB2"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AFB3" w14:textId="77777777" w:rsidR="00B22181" w:rsidRPr="002A0EC8" w:rsidRDefault="00B22181" w:rsidP="00C05A53">
            <w:pPr>
              <w:pStyle w:val="ProductList-OfferingBody"/>
              <w:ind w:left="-113"/>
              <w:jc w:val="center"/>
            </w:pPr>
          </w:p>
        </w:tc>
      </w:tr>
      <w:tr w:rsidR="00B22181" w14:paraId="4FDCAFC3"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B22181" w:rsidRDefault="00B22181" w:rsidP="0003651D">
            <w:pPr>
              <w:pStyle w:val="ProductList-Offering1"/>
            </w:pPr>
            <w:bookmarkStart w:id="253" w:name="_Toc379797148"/>
            <w:bookmarkStart w:id="254" w:name="_Toc380513173"/>
            <w:bookmarkStart w:id="255" w:name="_Toc380655215"/>
            <w:bookmarkStart w:id="256" w:name="_Toc408480797"/>
            <w:r>
              <w:t>Excel 2013</w:t>
            </w:r>
            <w:bookmarkEnd w:id="253"/>
            <w:bookmarkEnd w:id="254"/>
            <w:bookmarkEnd w:id="255"/>
            <w:bookmarkEnd w:id="256"/>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AFBB"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BC"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AFBD"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AFBE"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BF" w14:textId="77777777" w:rsidR="00B22181" w:rsidRPr="002A0EC8" w:rsidRDefault="00B22181" w:rsidP="00C05A53">
            <w:pPr>
              <w:pStyle w:val="ProductList-OfferingBody"/>
              <w:ind w:left="-113"/>
              <w:jc w:val="center"/>
            </w:pPr>
          </w:p>
        </w:tc>
        <w:tc>
          <w:tcPr>
            <w:tcW w:w="680" w:type="dxa"/>
            <w:shd w:val="clear" w:color="auto" w:fill="70AD47" w:themeFill="accent6"/>
          </w:tcPr>
          <w:p w14:paraId="4FDCAFC0" w14:textId="22E6C163"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AFC1"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AFC2" w14:textId="77777777" w:rsidR="00B22181" w:rsidRPr="002A0EC8" w:rsidRDefault="00B22181" w:rsidP="00C05A53">
            <w:pPr>
              <w:pStyle w:val="ProductList-OfferingBody"/>
              <w:ind w:left="-113"/>
              <w:jc w:val="center"/>
            </w:pPr>
          </w:p>
        </w:tc>
      </w:tr>
      <w:tr w:rsidR="00B22181" w14:paraId="4FDCAFD2"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B22181" w:rsidRDefault="00B22181" w:rsidP="00C05A53">
            <w:pPr>
              <w:pStyle w:val="ProductList-Offering1"/>
            </w:pPr>
            <w:bookmarkStart w:id="257" w:name="_Toc379797149"/>
            <w:bookmarkStart w:id="258" w:name="_Toc380513174"/>
            <w:bookmarkStart w:id="259" w:name="_Toc380655216"/>
            <w:bookmarkStart w:id="260" w:name="_Toc408480798"/>
            <w:r>
              <w:t>InfoPath 2013</w:t>
            </w:r>
            <w:bookmarkEnd w:id="257"/>
            <w:bookmarkEnd w:id="258"/>
            <w:bookmarkEnd w:id="259"/>
            <w:bookmarkEnd w:id="260"/>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AFCA"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CB"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AFCC"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AFCD"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CE" w14:textId="77777777" w:rsidR="00B22181" w:rsidRPr="002A0EC8" w:rsidRDefault="00B22181" w:rsidP="00C05A53">
            <w:pPr>
              <w:pStyle w:val="ProductList-OfferingBody"/>
              <w:ind w:left="-113"/>
              <w:jc w:val="center"/>
            </w:pPr>
          </w:p>
        </w:tc>
        <w:tc>
          <w:tcPr>
            <w:tcW w:w="680" w:type="dxa"/>
            <w:shd w:val="clear" w:color="auto" w:fill="70AD47" w:themeFill="accent6"/>
          </w:tcPr>
          <w:p w14:paraId="4FDCAFCF" w14:textId="4D360DB0"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AFD0"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AFD1" w14:textId="77777777" w:rsidR="00B22181" w:rsidRPr="002A0EC8" w:rsidRDefault="00B22181" w:rsidP="00C05A53">
            <w:pPr>
              <w:pStyle w:val="ProductList-OfferingBody"/>
              <w:ind w:left="-113"/>
              <w:jc w:val="center"/>
            </w:pPr>
          </w:p>
        </w:tc>
      </w:tr>
      <w:tr w:rsidR="00B22181" w14:paraId="4FDCAFE1"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7661F170" w:rsidR="00B22181" w:rsidRDefault="00B22181" w:rsidP="00C05A53">
            <w:pPr>
              <w:pStyle w:val="ProductList-Offering1"/>
            </w:pPr>
            <w:bookmarkStart w:id="261" w:name="_Toc379797150"/>
            <w:bookmarkStart w:id="262" w:name="_Toc380513175"/>
            <w:bookmarkStart w:id="263" w:name="_Toc380655217"/>
            <w:bookmarkStart w:id="264" w:name="_Toc408480799"/>
            <w:r>
              <w:t>Lync 2013</w:t>
            </w:r>
            <w:bookmarkEnd w:id="261"/>
            <w:bookmarkEnd w:id="262"/>
            <w:bookmarkEnd w:id="263"/>
            <w:bookmarkEnd w:id="264"/>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B22181" w:rsidRDefault="00B22181" w:rsidP="00C05A53">
            <w:pPr>
              <w:pStyle w:val="ProductList-OfferingBody"/>
              <w:ind w:left="-113"/>
              <w:jc w:val="center"/>
            </w:pPr>
            <w:r>
              <w:t>1</w:t>
            </w:r>
          </w:p>
        </w:tc>
        <w:tc>
          <w:tcPr>
            <w:tcW w:w="596" w:type="dxa"/>
            <w:shd w:val="clear" w:color="auto" w:fill="70AD47" w:themeFill="accent6"/>
            <w:vAlign w:val="center"/>
          </w:tcPr>
          <w:p w14:paraId="4FDCAFD9" w14:textId="26B55FB2" w:rsidR="00B22181" w:rsidRPr="002A0EC8" w:rsidRDefault="00B22181"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AFDA" w14:textId="7E50DEFE" w:rsidR="00B22181" w:rsidRPr="002A0EC8" w:rsidRDefault="00B22181"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AFDB"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AFDC"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AFDD" w14:textId="77777777" w:rsidR="00B22181" w:rsidRPr="002A0EC8" w:rsidRDefault="00B22181" w:rsidP="00C05A53">
            <w:pPr>
              <w:pStyle w:val="ProductList-OfferingBody"/>
              <w:ind w:left="-113"/>
              <w:jc w:val="center"/>
            </w:pPr>
          </w:p>
        </w:tc>
        <w:tc>
          <w:tcPr>
            <w:tcW w:w="680" w:type="dxa"/>
            <w:shd w:val="clear" w:color="auto" w:fill="70AD47" w:themeFill="accent6"/>
          </w:tcPr>
          <w:p w14:paraId="4FDCAFDE" w14:textId="05A7456F"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AFDF"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AFE0" w14:textId="609146B6" w:rsidR="00B22181" w:rsidRPr="002A0EC8" w:rsidRDefault="00B22181"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03651D" w14:paraId="4FDCAFF0"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5" w:name="_Toc379797151"/>
            <w:bookmarkStart w:id="266" w:name="_Toc380513176"/>
            <w:bookmarkStart w:id="267" w:name="_Toc380655218"/>
            <w:bookmarkStart w:id="268" w:name="_Toc408480800"/>
            <w:r>
              <w:t>Uso comercial de Office Home &amp; Student 2013 RT</w:t>
            </w:r>
            <w:bookmarkEnd w:id="265"/>
            <w:bookmarkEnd w:id="266"/>
            <w:bookmarkEnd w:id="267"/>
            <w:bookmarkEnd w:id="268"/>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2A0EC8"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2A0EC8"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2A0EC8"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2A0EC8"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2A0EC8" w:rsidRDefault="0003651D" w:rsidP="00C05A53">
            <w:pPr>
              <w:pStyle w:val="ProductList-OfferingBody"/>
              <w:ind w:left="-113"/>
              <w:jc w:val="center"/>
            </w:pPr>
          </w:p>
        </w:tc>
        <w:tc>
          <w:tcPr>
            <w:tcW w:w="680" w:type="dxa"/>
            <w:shd w:val="clear" w:color="auto" w:fill="70AD47" w:themeFill="accent6"/>
            <w:vAlign w:val="center"/>
          </w:tcPr>
          <w:p w14:paraId="4FDCAFED" w14:textId="77777777" w:rsidR="0003651D" w:rsidRPr="002A0EC8" w:rsidRDefault="0003651D" w:rsidP="00C05A53">
            <w:pPr>
              <w:pStyle w:val="ProductList-OfferingBody"/>
              <w:ind w:left="-113"/>
              <w:jc w:val="center"/>
            </w:pPr>
          </w:p>
        </w:tc>
        <w:tc>
          <w:tcPr>
            <w:tcW w:w="511" w:type="dxa"/>
            <w:shd w:val="clear" w:color="auto" w:fill="70AD47" w:themeFill="accent6"/>
            <w:vAlign w:val="center"/>
          </w:tcPr>
          <w:p w14:paraId="4FDCAFEE" w14:textId="77777777" w:rsidR="0003651D" w:rsidRPr="002A0EC8"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2A0EC8" w:rsidRDefault="0003651D" w:rsidP="00C05A53">
            <w:pPr>
              <w:pStyle w:val="ProductList-OfferingBody"/>
              <w:ind w:left="-113"/>
              <w:jc w:val="center"/>
            </w:pPr>
          </w:p>
        </w:tc>
      </w:tr>
      <w:tr w:rsidR="00D31A18" w14:paraId="4FDCAFFF"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D31A18" w:rsidRDefault="00D31A18" w:rsidP="00C05A53">
            <w:pPr>
              <w:pStyle w:val="ProductList-Offering1"/>
            </w:pPr>
            <w:bookmarkStart w:id="269" w:name="_Toc379797152"/>
            <w:bookmarkStart w:id="270" w:name="_Toc380513177"/>
            <w:bookmarkStart w:id="271" w:name="_Toc380655219"/>
            <w:bookmarkStart w:id="272" w:name="_Toc408480801"/>
            <w:r>
              <w:t>Office Multi Language Pack 2013</w:t>
            </w:r>
            <w:bookmarkEnd w:id="269"/>
            <w:bookmarkEnd w:id="270"/>
            <w:bookmarkEnd w:id="271"/>
            <w:bookmarkEnd w:id="272"/>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D31A18" w:rsidRDefault="00D31A1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D31A18" w:rsidRDefault="00D31A1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D31A18" w:rsidRDefault="00D31A1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D31A18" w:rsidRDefault="00D31A1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D31A18" w:rsidRDefault="00D31A18" w:rsidP="00C05A53">
            <w:pPr>
              <w:pStyle w:val="ProductList-OfferingBody"/>
              <w:ind w:left="-113"/>
              <w:jc w:val="center"/>
            </w:pPr>
            <w:r>
              <w:t>1</w:t>
            </w:r>
          </w:p>
        </w:tc>
        <w:tc>
          <w:tcPr>
            <w:tcW w:w="596" w:type="dxa"/>
            <w:shd w:val="clear" w:color="auto" w:fill="70AD47" w:themeFill="accent6"/>
            <w:vAlign w:val="center"/>
          </w:tcPr>
          <w:p w14:paraId="4FDCAFF7" w14:textId="37BE15DC" w:rsidR="00D31A18"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AFF8" w14:textId="362206FB" w:rsidR="00D31A18"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AFF9" w14:textId="77777777" w:rsidR="00D31A18" w:rsidRPr="002A0EC8" w:rsidRDefault="00D31A18" w:rsidP="00C05A53">
            <w:pPr>
              <w:pStyle w:val="ProductList-OfferingBody"/>
              <w:ind w:left="-113"/>
              <w:jc w:val="center"/>
            </w:pPr>
          </w:p>
        </w:tc>
        <w:tc>
          <w:tcPr>
            <w:tcW w:w="595" w:type="dxa"/>
            <w:shd w:val="clear" w:color="auto" w:fill="70AD47" w:themeFill="accent6"/>
            <w:vAlign w:val="center"/>
          </w:tcPr>
          <w:p w14:paraId="4FDCAFFA" w14:textId="77777777" w:rsidR="00D31A18" w:rsidRPr="002A0EC8" w:rsidRDefault="00D31A18" w:rsidP="00C05A53">
            <w:pPr>
              <w:pStyle w:val="ProductList-OfferingBody"/>
              <w:ind w:left="-113"/>
              <w:jc w:val="center"/>
            </w:pPr>
          </w:p>
        </w:tc>
        <w:tc>
          <w:tcPr>
            <w:tcW w:w="595" w:type="dxa"/>
            <w:shd w:val="clear" w:color="auto" w:fill="BFBFBF" w:themeFill="background1" w:themeFillShade="BF"/>
            <w:vAlign w:val="center"/>
          </w:tcPr>
          <w:p w14:paraId="4FDCAFFB" w14:textId="77777777" w:rsidR="00D31A18" w:rsidRPr="002A0EC8" w:rsidRDefault="00D31A18" w:rsidP="00C05A53">
            <w:pPr>
              <w:pStyle w:val="ProductList-OfferingBody"/>
              <w:ind w:left="-113"/>
              <w:jc w:val="center"/>
            </w:pPr>
          </w:p>
        </w:tc>
        <w:tc>
          <w:tcPr>
            <w:tcW w:w="680" w:type="dxa"/>
            <w:shd w:val="clear" w:color="auto" w:fill="BFBFBF" w:themeFill="background1" w:themeFillShade="BF"/>
            <w:vAlign w:val="center"/>
          </w:tcPr>
          <w:p w14:paraId="4FDCAFFC" w14:textId="77777777" w:rsidR="00D31A18" w:rsidRPr="002A0EC8" w:rsidRDefault="00D31A18" w:rsidP="00C05A53">
            <w:pPr>
              <w:pStyle w:val="ProductList-OfferingBody"/>
              <w:ind w:left="-113"/>
              <w:jc w:val="center"/>
            </w:pPr>
          </w:p>
        </w:tc>
        <w:tc>
          <w:tcPr>
            <w:tcW w:w="511" w:type="dxa"/>
            <w:shd w:val="clear" w:color="auto" w:fill="70AD47" w:themeFill="accent6"/>
            <w:vAlign w:val="center"/>
          </w:tcPr>
          <w:p w14:paraId="4FDCAFFD" w14:textId="77777777" w:rsidR="00D31A18" w:rsidRPr="002A0EC8" w:rsidRDefault="00D31A18" w:rsidP="00C05A53">
            <w:pPr>
              <w:pStyle w:val="ProductList-OfferingBody"/>
              <w:ind w:left="-113"/>
              <w:jc w:val="center"/>
            </w:pPr>
          </w:p>
        </w:tc>
        <w:tc>
          <w:tcPr>
            <w:tcW w:w="596" w:type="dxa"/>
            <w:shd w:val="clear" w:color="auto" w:fill="70AD47" w:themeFill="accent6"/>
            <w:vAlign w:val="center"/>
          </w:tcPr>
          <w:p w14:paraId="4FDCAFFE" w14:textId="56C42A05" w:rsidR="00D31A18"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03651D" w14:paraId="4FDCB00E"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3" w:name="_Toc379797153"/>
            <w:bookmarkStart w:id="274" w:name="_Toc380513178"/>
            <w:bookmarkStart w:id="275" w:name="_Toc380655220"/>
            <w:bookmarkStart w:id="276" w:name="_Toc408480802"/>
            <w:r>
              <w:t>Office Professional Plus 2013</w:t>
            </w:r>
            <w:bookmarkEnd w:id="273"/>
            <w:bookmarkEnd w:id="274"/>
            <w:bookmarkEnd w:id="275"/>
            <w:bookmarkEnd w:id="276"/>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38F71C78" w:rsidR="0003651D" w:rsidRPr="002A0EC8" w:rsidRDefault="00D31A18" w:rsidP="00C05A53">
            <w:pPr>
              <w:pStyle w:val="ProductList-OfferingBody"/>
              <w:ind w:left="-113"/>
              <w:jc w:val="center"/>
            </w:pPr>
            <w:r w:rsidRPr="002A0EC8">
              <w:t>1,</w:t>
            </w:r>
            <w:r w:rsidRPr="002A0EC8">
              <w:fldChar w:fldCharType="begin"/>
            </w:r>
            <w:r w:rsidRPr="002A0EC8">
              <w:instrText xml:space="preserve"> AutoTextList  \s NoStyle \t “Producto de Plataforma Desktop School” </w:instrText>
            </w:r>
            <w:r w:rsidRPr="002A0EC8">
              <w:fldChar w:fldCharType="separate"/>
            </w:r>
            <w:r w:rsidRPr="002A0EC8">
              <w:t>SD</w:t>
            </w:r>
            <w:r w:rsidRPr="002A0EC8">
              <w:fldChar w:fldCharType="end"/>
            </w:r>
          </w:p>
        </w:tc>
        <w:tc>
          <w:tcPr>
            <w:tcW w:w="596" w:type="dxa"/>
            <w:shd w:val="clear" w:color="auto" w:fill="70AD47" w:themeFill="accent6"/>
            <w:vAlign w:val="center"/>
          </w:tcPr>
          <w:p w14:paraId="4FDCB006" w14:textId="3EC5E9DF" w:rsidR="0003651D" w:rsidRPr="002A0EC8" w:rsidRDefault="00D31A18" w:rsidP="00C05A53">
            <w:pPr>
              <w:pStyle w:val="ProductList-OfferingBody"/>
              <w:ind w:left="-113"/>
              <w:jc w:val="center"/>
            </w:pPr>
            <w:r w:rsidRPr="002A0EC8">
              <w:fldChar w:fldCharType="begin"/>
            </w:r>
            <w:r w:rsidRPr="002A0EC8">
              <w:instrText xml:space="preserve"> AutoTextList  \s NoStyle \t “Producto de Plataforma Desktop Enterprise” </w:instrText>
            </w:r>
            <w:r w:rsidRPr="002A0EC8">
              <w:fldChar w:fldCharType="separate"/>
            </w:r>
            <w:r w:rsidRPr="002A0EC8">
              <w:t>EP</w:t>
            </w:r>
            <w:r w:rsidRPr="002A0EC8">
              <w:fldChar w:fldCharType="end"/>
            </w:r>
            <w:r w:rsidRPr="002A0EC8">
              <w:t>,</w:t>
            </w:r>
            <w:r w:rsidRPr="002A0EC8">
              <w:fldChar w:fldCharType="begin"/>
            </w:r>
            <w:r w:rsidRPr="002A0EC8">
              <w:instrText xml:space="preserve"> AutoTextList  \s NoStyle \t “Producto de Plataforma Professional Desktop” </w:instrText>
            </w:r>
            <w:r w:rsidRPr="002A0EC8">
              <w:fldChar w:fldCharType="separate"/>
            </w:r>
            <w:r w:rsidRPr="002A0EC8">
              <w:t>PP</w:t>
            </w:r>
            <w:r w:rsidRPr="002A0EC8">
              <w:fldChar w:fldCharType="end"/>
            </w:r>
          </w:p>
        </w:tc>
        <w:tc>
          <w:tcPr>
            <w:tcW w:w="595" w:type="dxa"/>
            <w:shd w:val="clear" w:color="auto" w:fill="70AD47" w:themeFill="accent6"/>
            <w:vAlign w:val="center"/>
          </w:tcPr>
          <w:p w14:paraId="4FDCB007" w14:textId="01F08EBD" w:rsidR="0003651D" w:rsidRPr="002A0EC8" w:rsidRDefault="00D31A18" w:rsidP="00C05A53">
            <w:pPr>
              <w:pStyle w:val="ProductList-OfferingBody"/>
              <w:ind w:left="-113"/>
              <w:jc w:val="center"/>
            </w:pPr>
            <w:r w:rsidRPr="002A0EC8">
              <w:fldChar w:fldCharType="begin"/>
            </w:r>
            <w:r w:rsidRPr="002A0EC8">
              <w:instrText xml:space="preserve"> AutoTextList  \s NoStyle \t “Desktop Education” </w:instrText>
            </w:r>
            <w:r w:rsidRPr="002A0EC8">
              <w:fldChar w:fldCharType="separate"/>
            </w:r>
            <w:r w:rsidRPr="002A0EC8">
              <w:t>ED</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008" w14:textId="77777777" w:rsidR="0003651D" w:rsidRPr="002A0EC8"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2A0EC8"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2A0EC8" w:rsidRDefault="0003651D" w:rsidP="00C05A53">
            <w:pPr>
              <w:pStyle w:val="ProductList-OfferingBody"/>
              <w:ind w:left="-113"/>
              <w:jc w:val="center"/>
            </w:pPr>
          </w:p>
        </w:tc>
        <w:tc>
          <w:tcPr>
            <w:tcW w:w="680" w:type="dxa"/>
            <w:shd w:val="clear" w:color="auto" w:fill="70AD47" w:themeFill="accent6"/>
            <w:vAlign w:val="center"/>
          </w:tcPr>
          <w:p w14:paraId="4FDCB00B" w14:textId="62F559A1" w:rsidR="0003651D" w:rsidRPr="002A0EC8" w:rsidRDefault="00D31A18"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11" w:type="dxa"/>
            <w:shd w:val="clear" w:color="auto" w:fill="70AD47" w:themeFill="accent6"/>
            <w:vAlign w:val="center"/>
          </w:tcPr>
          <w:p w14:paraId="4FDCB00C" w14:textId="77777777" w:rsidR="0003651D" w:rsidRPr="002A0EC8"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2A0EC8" w:rsidRDefault="0003651D" w:rsidP="00C05A53">
            <w:pPr>
              <w:pStyle w:val="ProductList-OfferingBody"/>
              <w:ind w:left="-113"/>
              <w:jc w:val="center"/>
            </w:pPr>
          </w:p>
        </w:tc>
      </w:tr>
      <w:tr w:rsidR="00B22181" w14:paraId="4FDCB01D"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B22181" w:rsidRDefault="00B22181" w:rsidP="00C05A53">
            <w:pPr>
              <w:pStyle w:val="ProductList-Offering1"/>
            </w:pPr>
            <w:bookmarkStart w:id="277" w:name="_Toc379797154"/>
            <w:bookmarkStart w:id="278" w:name="_Toc380513179"/>
            <w:bookmarkStart w:id="279" w:name="_Toc380655221"/>
            <w:bookmarkStart w:id="280" w:name="_Toc408480803"/>
            <w:r>
              <w:t>Office Standard 2013</w:t>
            </w:r>
            <w:bookmarkEnd w:id="277"/>
            <w:bookmarkEnd w:id="278"/>
            <w:bookmarkEnd w:id="279"/>
            <w:bookmarkEnd w:id="280"/>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B22181" w:rsidRDefault="00B221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B22181" w:rsidRDefault="00B2218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15"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16"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17"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18"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19"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1A" w14:textId="53078D6C"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1B"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1C" w14:textId="77777777" w:rsidR="00B22181" w:rsidRPr="002A0EC8" w:rsidRDefault="00B22181" w:rsidP="00C05A53">
            <w:pPr>
              <w:pStyle w:val="ProductList-OfferingBody"/>
              <w:ind w:left="-113"/>
              <w:jc w:val="center"/>
            </w:pPr>
          </w:p>
        </w:tc>
      </w:tr>
      <w:tr w:rsidR="00B22181" w14:paraId="4FDCB02C"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B22181" w:rsidRDefault="00B22181" w:rsidP="0003651D">
            <w:pPr>
              <w:pStyle w:val="ProductList-Offering1"/>
            </w:pPr>
            <w:bookmarkStart w:id="281" w:name="_Toc379797155"/>
            <w:bookmarkStart w:id="282" w:name="_Toc380513180"/>
            <w:bookmarkStart w:id="283" w:name="_Toc380655222"/>
            <w:bookmarkStart w:id="284" w:name="_Toc408480804"/>
            <w:r>
              <w:t>OneNote 2013</w:t>
            </w:r>
            <w:bookmarkEnd w:id="281"/>
            <w:bookmarkEnd w:id="282"/>
            <w:bookmarkEnd w:id="283"/>
            <w:bookmarkEnd w:id="284"/>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24"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25"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26" w14:textId="77777777" w:rsidR="00B22181" w:rsidRPr="002A0EC8" w:rsidRDefault="00B22181"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28"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29" w14:textId="39D651A3"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2A"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2B" w14:textId="77777777" w:rsidR="00B22181" w:rsidRPr="002A0EC8" w:rsidRDefault="00B22181" w:rsidP="00C05A53">
            <w:pPr>
              <w:pStyle w:val="ProductList-OfferingBody"/>
              <w:ind w:left="-113"/>
              <w:jc w:val="center"/>
            </w:pPr>
          </w:p>
        </w:tc>
      </w:tr>
      <w:tr w:rsidR="00B22181" w14:paraId="4FDCB03B"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B22181" w:rsidRDefault="00B22181" w:rsidP="00C05A53">
            <w:pPr>
              <w:pStyle w:val="ProductList-Offering1"/>
            </w:pPr>
            <w:bookmarkStart w:id="285" w:name="_Toc379797156"/>
            <w:bookmarkStart w:id="286" w:name="_Toc380513181"/>
            <w:bookmarkStart w:id="287" w:name="_Toc380655223"/>
            <w:bookmarkStart w:id="288" w:name="_Toc408480805"/>
            <w:r>
              <w:t>Outlook 2013</w:t>
            </w:r>
            <w:bookmarkEnd w:id="285"/>
            <w:bookmarkEnd w:id="286"/>
            <w:bookmarkEnd w:id="287"/>
            <w:bookmarkEnd w:id="288"/>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33"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34"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35"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36"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37"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38" w14:textId="1147B97F"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39"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3A" w14:textId="77777777" w:rsidR="00B22181" w:rsidRPr="002A0EC8" w:rsidRDefault="00B22181" w:rsidP="00C05A53">
            <w:pPr>
              <w:pStyle w:val="ProductList-OfferingBody"/>
              <w:ind w:left="-113"/>
              <w:jc w:val="center"/>
            </w:pPr>
          </w:p>
        </w:tc>
      </w:tr>
      <w:tr w:rsidR="00B22181" w14:paraId="4FDCB04A"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B22181" w:rsidRDefault="00B22181" w:rsidP="00C05A53">
            <w:pPr>
              <w:pStyle w:val="ProductList-Offering1"/>
            </w:pPr>
            <w:bookmarkStart w:id="289" w:name="_Toc379797157"/>
            <w:bookmarkStart w:id="290" w:name="_Toc380513182"/>
            <w:bookmarkStart w:id="291" w:name="_Toc380655224"/>
            <w:bookmarkStart w:id="292" w:name="_Toc408480806"/>
            <w:r>
              <w:t>PowerPoint 2013</w:t>
            </w:r>
            <w:bookmarkEnd w:id="289"/>
            <w:bookmarkEnd w:id="290"/>
            <w:bookmarkEnd w:id="291"/>
            <w:bookmarkEnd w:id="292"/>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42"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43"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44"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45"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46"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47" w14:textId="36C88EEA"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48"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49" w14:textId="77777777" w:rsidR="00B22181" w:rsidRPr="002A0EC8" w:rsidRDefault="00B22181" w:rsidP="00C05A53">
            <w:pPr>
              <w:pStyle w:val="ProductList-OfferingBody"/>
              <w:ind w:left="-113"/>
              <w:jc w:val="center"/>
            </w:pPr>
          </w:p>
        </w:tc>
      </w:tr>
      <w:tr w:rsidR="00B22181" w14:paraId="4FDCB059"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B22181" w:rsidRDefault="00B22181" w:rsidP="00AC7E59">
            <w:pPr>
              <w:pStyle w:val="ProductList-Offering1"/>
            </w:pPr>
            <w:bookmarkStart w:id="293" w:name="_Toc379797158"/>
            <w:bookmarkStart w:id="294" w:name="_Toc380513183"/>
            <w:bookmarkStart w:id="295" w:name="_Toc380655225"/>
            <w:bookmarkStart w:id="296" w:name="_Toc408480807"/>
            <w:r>
              <w:t>Project Professional 2013</w:t>
            </w:r>
            <w:bookmarkEnd w:id="293"/>
            <w:bookmarkEnd w:id="294"/>
            <w:bookmarkEnd w:id="295"/>
            <w:bookmarkEnd w:id="296"/>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B22181" w:rsidRDefault="00B2218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B22181" w:rsidRDefault="00B22181"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B22181" w:rsidRDefault="00B22181"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B22181" w:rsidRDefault="00B22181"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B22181" w:rsidRDefault="00B22181" w:rsidP="00306B0E">
            <w:pPr>
              <w:pStyle w:val="ProductList-OfferingBody"/>
              <w:ind w:left="-113"/>
              <w:jc w:val="center"/>
            </w:pPr>
            <w:r>
              <w:t>1</w:t>
            </w:r>
          </w:p>
        </w:tc>
        <w:tc>
          <w:tcPr>
            <w:tcW w:w="596" w:type="dxa"/>
            <w:shd w:val="clear" w:color="auto" w:fill="70AD47" w:themeFill="accent6"/>
            <w:vAlign w:val="center"/>
          </w:tcPr>
          <w:p w14:paraId="4FDCB051" w14:textId="01606878" w:rsidR="00B22181" w:rsidRPr="002A0EC8" w:rsidRDefault="00B22181" w:rsidP="00306B0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052" w14:textId="2634A7D2" w:rsidR="00B22181" w:rsidRPr="002A0EC8" w:rsidRDefault="00B22181"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053" w14:textId="77777777" w:rsidR="00B22181" w:rsidRPr="002A0EC8" w:rsidRDefault="00B22181" w:rsidP="00306B0E">
            <w:pPr>
              <w:pStyle w:val="ProductList-OfferingBody"/>
              <w:ind w:left="-113"/>
              <w:jc w:val="center"/>
            </w:pPr>
          </w:p>
        </w:tc>
        <w:tc>
          <w:tcPr>
            <w:tcW w:w="595" w:type="dxa"/>
            <w:shd w:val="clear" w:color="auto" w:fill="BFBFBF" w:themeFill="background1" w:themeFillShade="BF"/>
            <w:vAlign w:val="center"/>
          </w:tcPr>
          <w:p w14:paraId="4FDCB054" w14:textId="77777777" w:rsidR="00B22181" w:rsidRPr="002A0EC8" w:rsidRDefault="00B22181" w:rsidP="00306B0E">
            <w:pPr>
              <w:pStyle w:val="ProductList-OfferingBody"/>
              <w:ind w:left="-113"/>
              <w:jc w:val="center"/>
            </w:pPr>
          </w:p>
        </w:tc>
        <w:tc>
          <w:tcPr>
            <w:tcW w:w="595" w:type="dxa"/>
            <w:shd w:val="clear" w:color="auto" w:fill="BFBFBF" w:themeFill="background1" w:themeFillShade="BF"/>
            <w:vAlign w:val="center"/>
          </w:tcPr>
          <w:p w14:paraId="4FDCB055" w14:textId="77777777" w:rsidR="00B22181" w:rsidRPr="002A0EC8" w:rsidRDefault="00B22181" w:rsidP="00306B0E">
            <w:pPr>
              <w:pStyle w:val="ProductList-OfferingBody"/>
              <w:ind w:left="-113"/>
              <w:jc w:val="center"/>
            </w:pPr>
          </w:p>
        </w:tc>
        <w:tc>
          <w:tcPr>
            <w:tcW w:w="680" w:type="dxa"/>
            <w:shd w:val="clear" w:color="auto" w:fill="70AD47" w:themeFill="accent6"/>
          </w:tcPr>
          <w:p w14:paraId="4FDCB056" w14:textId="1F738CF0" w:rsidR="00B22181" w:rsidRPr="002A0EC8" w:rsidRDefault="00B22181" w:rsidP="00306B0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57" w14:textId="77777777" w:rsidR="00B22181" w:rsidRPr="002A0EC8" w:rsidRDefault="00B22181" w:rsidP="00306B0E">
            <w:pPr>
              <w:pStyle w:val="ProductList-OfferingBody"/>
              <w:ind w:left="-113"/>
              <w:jc w:val="center"/>
            </w:pPr>
          </w:p>
        </w:tc>
        <w:tc>
          <w:tcPr>
            <w:tcW w:w="596" w:type="dxa"/>
            <w:shd w:val="clear" w:color="auto" w:fill="70AD47" w:themeFill="accent6"/>
            <w:vAlign w:val="center"/>
          </w:tcPr>
          <w:p w14:paraId="4FDCB058" w14:textId="53629FC5" w:rsidR="00B22181" w:rsidRPr="002A0EC8" w:rsidRDefault="00B22181" w:rsidP="00306B0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4FDCB068"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B22181" w:rsidRDefault="00B22181" w:rsidP="00AC7E59">
            <w:pPr>
              <w:pStyle w:val="ProductList-Offering1"/>
            </w:pPr>
            <w:bookmarkStart w:id="297" w:name="_Toc379797159"/>
            <w:bookmarkStart w:id="298" w:name="_Toc380513184"/>
            <w:bookmarkStart w:id="299" w:name="_Toc380655226"/>
            <w:bookmarkStart w:id="300" w:name="_Toc408480808"/>
            <w:r>
              <w:t>Project Standard 2013</w:t>
            </w:r>
            <w:bookmarkEnd w:id="297"/>
            <w:bookmarkEnd w:id="298"/>
            <w:bookmarkEnd w:id="299"/>
            <w:bookmarkEnd w:id="300"/>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B22181" w:rsidRDefault="00B22181"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B22181" w:rsidRDefault="00B22181"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B22181" w:rsidRDefault="00B22181"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B22181" w:rsidRDefault="00B22181"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B22181" w:rsidRDefault="00B22181" w:rsidP="00306B0E">
            <w:pPr>
              <w:pStyle w:val="ProductList-OfferingBody"/>
              <w:ind w:left="-113"/>
              <w:jc w:val="center"/>
            </w:pPr>
          </w:p>
        </w:tc>
        <w:tc>
          <w:tcPr>
            <w:tcW w:w="596" w:type="dxa"/>
            <w:shd w:val="clear" w:color="auto" w:fill="70AD47" w:themeFill="accent6"/>
            <w:vAlign w:val="center"/>
          </w:tcPr>
          <w:p w14:paraId="4FDCB060" w14:textId="5CA2FF78" w:rsidR="00B22181" w:rsidRPr="002A0EC8" w:rsidRDefault="00B22181" w:rsidP="00306B0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061" w14:textId="77777777" w:rsidR="00B22181" w:rsidRPr="002A0EC8" w:rsidRDefault="00B22181" w:rsidP="00306B0E">
            <w:pPr>
              <w:pStyle w:val="ProductList-OfferingBody"/>
              <w:ind w:left="-113"/>
              <w:jc w:val="center"/>
            </w:pPr>
          </w:p>
        </w:tc>
        <w:tc>
          <w:tcPr>
            <w:tcW w:w="596" w:type="dxa"/>
            <w:shd w:val="clear" w:color="auto" w:fill="70AD47" w:themeFill="accent6"/>
            <w:vAlign w:val="center"/>
          </w:tcPr>
          <w:p w14:paraId="4FDCB062" w14:textId="77777777" w:rsidR="00B22181" w:rsidRPr="002A0EC8" w:rsidRDefault="00B22181" w:rsidP="00306B0E">
            <w:pPr>
              <w:pStyle w:val="ProductList-OfferingBody"/>
              <w:ind w:left="-113"/>
              <w:jc w:val="center"/>
            </w:pPr>
          </w:p>
        </w:tc>
        <w:tc>
          <w:tcPr>
            <w:tcW w:w="595" w:type="dxa"/>
            <w:shd w:val="clear" w:color="auto" w:fill="BFBFBF" w:themeFill="background1" w:themeFillShade="BF"/>
            <w:vAlign w:val="center"/>
          </w:tcPr>
          <w:p w14:paraId="4FDCB063" w14:textId="77777777" w:rsidR="00B22181" w:rsidRPr="002A0EC8" w:rsidRDefault="00B22181" w:rsidP="00306B0E">
            <w:pPr>
              <w:pStyle w:val="ProductList-OfferingBody"/>
              <w:ind w:left="-113"/>
              <w:jc w:val="center"/>
            </w:pPr>
          </w:p>
        </w:tc>
        <w:tc>
          <w:tcPr>
            <w:tcW w:w="595" w:type="dxa"/>
            <w:shd w:val="clear" w:color="auto" w:fill="BFBFBF" w:themeFill="background1" w:themeFillShade="BF"/>
            <w:vAlign w:val="center"/>
          </w:tcPr>
          <w:p w14:paraId="4FDCB064" w14:textId="77777777" w:rsidR="00B22181" w:rsidRPr="002A0EC8" w:rsidRDefault="00B22181" w:rsidP="00306B0E">
            <w:pPr>
              <w:pStyle w:val="ProductList-OfferingBody"/>
              <w:ind w:left="-113"/>
              <w:jc w:val="center"/>
            </w:pPr>
          </w:p>
        </w:tc>
        <w:tc>
          <w:tcPr>
            <w:tcW w:w="680" w:type="dxa"/>
            <w:shd w:val="clear" w:color="auto" w:fill="70AD47" w:themeFill="accent6"/>
          </w:tcPr>
          <w:p w14:paraId="4FDCB065" w14:textId="295E76D8" w:rsidR="00B22181" w:rsidRPr="002A0EC8" w:rsidRDefault="00B22181" w:rsidP="00306B0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66" w14:textId="77777777" w:rsidR="00B22181" w:rsidRPr="002A0EC8" w:rsidRDefault="00B22181" w:rsidP="00306B0E">
            <w:pPr>
              <w:pStyle w:val="ProductList-OfferingBody"/>
              <w:ind w:left="-113"/>
              <w:jc w:val="center"/>
            </w:pPr>
          </w:p>
        </w:tc>
        <w:tc>
          <w:tcPr>
            <w:tcW w:w="596" w:type="dxa"/>
            <w:shd w:val="clear" w:color="auto" w:fill="70AD47" w:themeFill="accent6"/>
            <w:vAlign w:val="center"/>
          </w:tcPr>
          <w:p w14:paraId="4FDCB067" w14:textId="2E5B2B36" w:rsidR="00B22181" w:rsidRPr="002A0EC8" w:rsidRDefault="00B22181" w:rsidP="00306B0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22181" w14:paraId="4FDCB077"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B22181" w:rsidRDefault="00B22181" w:rsidP="00C05A53">
            <w:pPr>
              <w:pStyle w:val="ProductList-Offering1"/>
            </w:pPr>
            <w:bookmarkStart w:id="301" w:name="_Toc379797160"/>
            <w:bookmarkStart w:id="302" w:name="_Toc380513185"/>
            <w:bookmarkStart w:id="303" w:name="_Toc380655227"/>
            <w:bookmarkStart w:id="304" w:name="_Toc408480809"/>
            <w:r>
              <w:t>Publisher 2013</w:t>
            </w:r>
            <w:bookmarkEnd w:id="301"/>
            <w:bookmarkEnd w:id="302"/>
            <w:bookmarkEnd w:id="303"/>
            <w:bookmarkEnd w:id="304"/>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6F"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70"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71"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72"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73"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74" w14:textId="7232F0F9"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75"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76" w14:textId="77777777" w:rsidR="00B22181" w:rsidRPr="002A0EC8" w:rsidRDefault="00B22181" w:rsidP="00C05A53">
            <w:pPr>
              <w:pStyle w:val="ProductList-OfferingBody"/>
              <w:ind w:left="-113"/>
              <w:jc w:val="center"/>
            </w:pPr>
          </w:p>
        </w:tc>
      </w:tr>
      <w:tr w:rsidR="00B22181" w14:paraId="4FDCB086"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B22181" w:rsidRDefault="00B22181" w:rsidP="00C05A53">
            <w:pPr>
              <w:pStyle w:val="ProductList-Offering1"/>
            </w:pPr>
            <w:bookmarkStart w:id="305" w:name="_Toc379797161"/>
            <w:bookmarkStart w:id="306" w:name="_Toc380513186"/>
            <w:bookmarkStart w:id="307" w:name="_Toc380655228"/>
            <w:bookmarkStart w:id="308" w:name="_Toc408480810"/>
            <w:r>
              <w:t>Visio 2013 Professional</w:t>
            </w:r>
            <w:bookmarkEnd w:id="305"/>
            <w:bookmarkEnd w:id="306"/>
            <w:bookmarkEnd w:id="307"/>
            <w:bookmarkEnd w:id="308"/>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B22181" w:rsidRDefault="00B22181"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B22181" w:rsidRDefault="00B22181"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B22181" w:rsidRDefault="00B22181" w:rsidP="00C05A53">
            <w:pPr>
              <w:pStyle w:val="ProductList-OfferingBody"/>
              <w:ind w:left="-113"/>
              <w:jc w:val="center"/>
            </w:pPr>
            <w:r>
              <w:t>1</w:t>
            </w:r>
          </w:p>
        </w:tc>
        <w:tc>
          <w:tcPr>
            <w:tcW w:w="596" w:type="dxa"/>
            <w:shd w:val="clear" w:color="auto" w:fill="70AD47" w:themeFill="accent6"/>
            <w:vAlign w:val="center"/>
          </w:tcPr>
          <w:p w14:paraId="4FDCB07E" w14:textId="06277301" w:rsidR="00B22181" w:rsidRPr="002A0EC8" w:rsidRDefault="00B22181"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07F"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80"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81"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82"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83" w14:textId="4850B297"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84"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85" w14:textId="77777777" w:rsidR="00B22181" w:rsidRPr="002A0EC8" w:rsidRDefault="00B22181" w:rsidP="00C05A53">
            <w:pPr>
              <w:pStyle w:val="ProductList-OfferingBody"/>
              <w:ind w:left="-113"/>
              <w:jc w:val="center"/>
            </w:pPr>
          </w:p>
        </w:tc>
      </w:tr>
      <w:tr w:rsidR="00B22181" w14:paraId="4FDCB095"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B22181" w:rsidRDefault="00B22181" w:rsidP="00C05A53">
            <w:pPr>
              <w:pStyle w:val="ProductList-Offering1"/>
            </w:pPr>
            <w:bookmarkStart w:id="309" w:name="_Toc379797162"/>
            <w:bookmarkStart w:id="310" w:name="_Toc380513187"/>
            <w:bookmarkStart w:id="311" w:name="_Toc380655229"/>
            <w:bookmarkStart w:id="312" w:name="_Toc408480811"/>
            <w:r>
              <w:t>Visio 2013 Standard</w:t>
            </w:r>
            <w:bookmarkEnd w:id="309"/>
            <w:bookmarkEnd w:id="310"/>
            <w:bookmarkEnd w:id="311"/>
            <w:bookmarkEnd w:id="312"/>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B22181" w:rsidRDefault="00B22181" w:rsidP="00C05A53">
            <w:pPr>
              <w:pStyle w:val="ProductList-OfferingBody"/>
              <w:ind w:left="-113"/>
              <w:jc w:val="center"/>
            </w:pPr>
          </w:p>
        </w:tc>
        <w:tc>
          <w:tcPr>
            <w:tcW w:w="596" w:type="dxa"/>
            <w:shd w:val="clear" w:color="auto" w:fill="70AD47" w:themeFill="accent6"/>
            <w:vAlign w:val="center"/>
          </w:tcPr>
          <w:p w14:paraId="4FDCB08D" w14:textId="17E8958C" w:rsidR="00B22181" w:rsidRPr="002A0EC8" w:rsidRDefault="00B22181"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08E"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8F"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90"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91"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92" w14:textId="65E39BB4"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93"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94" w14:textId="77777777" w:rsidR="00B22181" w:rsidRPr="002A0EC8" w:rsidRDefault="00B22181" w:rsidP="00C05A53">
            <w:pPr>
              <w:pStyle w:val="ProductList-OfferingBody"/>
              <w:ind w:left="-113"/>
              <w:jc w:val="center"/>
            </w:pPr>
          </w:p>
        </w:tc>
      </w:tr>
      <w:tr w:rsidR="00B22181" w14:paraId="4FDCB0A4"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B22181" w:rsidRDefault="00B22181" w:rsidP="00C05A53">
            <w:pPr>
              <w:pStyle w:val="ProductList-Offering1"/>
            </w:pPr>
            <w:bookmarkStart w:id="313" w:name="_Toc379797163"/>
            <w:bookmarkStart w:id="314" w:name="_Toc380513188"/>
            <w:bookmarkStart w:id="315" w:name="_Toc380655230"/>
            <w:bookmarkStart w:id="316" w:name="_Toc408480812"/>
            <w:r>
              <w:t>Word 2013</w:t>
            </w:r>
            <w:bookmarkEnd w:id="313"/>
            <w:bookmarkEnd w:id="314"/>
            <w:bookmarkEnd w:id="315"/>
            <w:bookmarkEnd w:id="316"/>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B22181" w:rsidRDefault="00B2218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B22181" w:rsidRDefault="00B2218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B22181" w:rsidRDefault="00B2218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B22181" w:rsidRDefault="00B2218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B22181" w:rsidRDefault="00B22181" w:rsidP="00C05A53">
            <w:pPr>
              <w:pStyle w:val="ProductList-OfferingBody"/>
              <w:ind w:left="-113"/>
              <w:jc w:val="center"/>
            </w:pPr>
          </w:p>
        </w:tc>
        <w:tc>
          <w:tcPr>
            <w:tcW w:w="596" w:type="dxa"/>
            <w:shd w:val="clear" w:color="auto" w:fill="BFBFBF" w:themeFill="background1" w:themeFillShade="BF"/>
            <w:vAlign w:val="center"/>
          </w:tcPr>
          <w:p w14:paraId="4FDCB09C"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9D" w14:textId="77777777" w:rsidR="00B22181" w:rsidRPr="002A0EC8" w:rsidRDefault="00B22181" w:rsidP="00C05A53">
            <w:pPr>
              <w:pStyle w:val="ProductList-OfferingBody"/>
              <w:ind w:left="-113"/>
              <w:jc w:val="center"/>
            </w:pPr>
          </w:p>
        </w:tc>
        <w:tc>
          <w:tcPr>
            <w:tcW w:w="596" w:type="dxa"/>
            <w:shd w:val="clear" w:color="auto" w:fill="70AD47" w:themeFill="accent6"/>
            <w:vAlign w:val="center"/>
          </w:tcPr>
          <w:p w14:paraId="4FDCB09E" w14:textId="77777777" w:rsidR="00B22181" w:rsidRPr="002A0EC8" w:rsidRDefault="00B22181" w:rsidP="00C05A53">
            <w:pPr>
              <w:pStyle w:val="ProductList-OfferingBody"/>
              <w:ind w:left="-113"/>
              <w:jc w:val="center"/>
            </w:pPr>
          </w:p>
        </w:tc>
        <w:tc>
          <w:tcPr>
            <w:tcW w:w="595" w:type="dxa"/>
            <w:shd w:val="clear" w:color="auto" w:fill="70AD47" w:themeFill="accent6"/>
            <w:vAlign w:val="center"/>
          </w:tcPr>
          <w:p w14:paraId="4FDCB09F" w14:textId="77777777" w:rsidR="00B22181" w:rsidRPr="002A0EC8" w:rsidRDefault="00B22181" w:rsidP="00C05A53">
            <w:pPr>
              <w:pStyle w:val="ProductList-OfferingBody"/>
              <w:ind w:left="-113"/>
              <w:jc w:val="center"/>
            </w:pPr>
          </w:p>
        </w:tc>
        <w:tc>
          <w:tcPr>
            <w:tcW w:w="595" w:type="dxa"/>
            <w:shd w:val="clear" w:color="auto" w:fill="BFBFBF" w:themeFill="background1" w:themeFillShade="BF"/>
            <w:vAlign w:val="center"/>
          </w:tcPr>
          <w:p w14:paraId="4FDCB0A0" w14:textId="77777777" w:rsidR="00B22181" w:rsidRPr="002A0EC8" w:rsidRDefault="00B22181" w:rsidP="00C05A53">
            <w:pPr>
              <w:pStyle w:val="ProductList-OfferingBody"/>
              <w:ind w:left="-113"/>
              <w:jc w:val="center"/>
            </w:pPr>
          </w:p>
        </w:tc>
        <w:tc>
          <w:tcPr>
            <w:tcW w:w="680" w:type="dxa"/>
            <w:shd w:val="clear" w:color="auto" w:fill="70AD47" w:themeFill="accent6"/>
          </w:tcPr>
          <w:p w14:paraId="4FDCB0A1" w14:textId="1119D690" w:rsidR="00B22181" w:rsidRPr="002A0EC8" w:rsidRDefault="00B22181"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11" w:type="dxa"/>
            <w:shd w:val="clear" w:color="auto" w:fill="70AD47" w:themeFill="accent6"/>
            <w:vAlign w:val="center"/>
          </w:tcPr>
          <w:p w14:paraId="4FDCB0A2" w14:textId="77777777" w:rsidR="00B22181" w:rsidRPr="002A0EC8" w:rsidRDefault="00B22181" w:rsidP="00C05A53">
            <w:pPr>
              <w:pStyle w:val="ProductList-OfferingBody"/>
              <w:ind w:left="-113"/>
              <w:jc w:val="center"/>
            </w:pPr>
          </w:p>
        </w:tc>
        <w:tc>
          <w:tcPr>
            <w:tcW w:w="596" w:type="dxa"/>
            <w:shd w:val="clear" w:color="auto" w:fill="BFBFBF" w:themeFill="background1" w:themeFillShade="BF"/>
            <w:vAlign w:val="center"/>
          </w:tcPr>
          <w:p w14:paraId="4FDCB0A3" w14:textId="77777777" w:rsidR="00B22181" w:rsidRPr="002A0EC8" w:rsidRDefault="00B22181" w:rsidP="00C05A53">
            <w:pPr>
              <w:pStyle w:val="ProductList-OfferingBody"/>
              <w:ind w:left="-113"/>
              <w:jc w:val="center"/>
            </w:pPr>
          </w:p>
        </w:tc>
      </w:tr>
      <w:tr w:rsidR="00D31A18" w14:paraId="4FDCB0B3"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D31A18" w:rsidRDefault="00D31A18" w:rsidP="00C05A53">
            <w:pPr>
              <w:pStyle w:val="ProductList-Offering1"/>
            </w:pPr>
            <w:bookmarkStart w:id="317" w:name="_Toc379797164"/>
            <w:bookmarkStart w:id="318" w:name="_Toc380513189"/>
            <w:bookmarkStart w:id="319" w:name="_Toc380655231"/>
            <w:bookmarkStart w:id="320" w:name="_Toc408480813"/>
            <w:r>
              <w:t>Licencias de Teletrabajo para Office Professional Plus 2013</w:t>
            </w:r>
            <w:bookmarkEnd w:id="317"/>
            <w:bookmarkEnd w:id="318"/>
            <w:bookmarkEnd w:id="319"/>
            <w:bookmarkEnd w:id="320"/>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D31A18" w:rsidRDefault="00D31A18"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D31A18" w:rsidRDefault="00D31A1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D31A18" w:rsidRDefault="00D31A1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D31A18" w:rsidRDefault="00D31A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D31A18" w:rsidRDefault="00D31A18" w:rsidP="00C05A53">
            <w:pPr>
              <w:pStyle w:val="ProductList-OfferingBody"/>
              <w:ind w:left="-113"/>
              <w:jc w:val="center"/>
            </w:pPr>
          </w:p>
        </w:tc>
        <w:tc>
          <w:tcPr>
            <w:tcW w:w="596" w:type="dxa"/>
            <w:shd w:val="clear" w:color="auto" w:fill="70AD47" w:themeFill="accent6"/>
            <w:vAlign w:val="center"/>
          </w:tcPr>
          <w:p w14:paraId="4FDCB0AB" w14:textId="57FC400A" w:rsidR="00D31A18"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0AC" w14:textId="77777777" w:rsidR="00D31A18" w:rsidRPr="002A0EC8" w:rsidRDefault="00D31A18" w:rsidP="00C05A53">
            <w:pPr>
              <w:pStyle w:val="ProductList-OfferingBody"/>
              <w:ind w:left="-113"/>
              <w:jc w:val="center"/>
            </w:pPr>
          </w:p>
        </w:tc>
        <w:tc>
          <w:tcPr>
            <w:tcW w:w="596" w:type="dxa"/>
            <w:shd w:val="clear" w:color="auto" w:fill="BFBFBF" w:themeFill="background1" w:themeFillShade="BF"/>
            <w:vAlign w:val="center"/>
          </w:tcPr>
          <w:p w14:paraId="4FDCB0AD" w14:textId="77777777" w:rsidR="00D31A18" w:rsidRPr="002A0EC8" w:rsidRDefault="00D31A18" w:rsidP="00C05A53">
            <w:pPr>
              <w:pStyle w:val="ProductList-OfferingBody"/>
              <w:ind w:left="-113"/>
              <w:jc w:val="center"/>
            </w:pPr>
          </w:p>
        </w:tc>
        <w:tc>
          <w:tcPr>
            <w:tcW w:w="595" w:type="dxa"/>
            <w:shd w:val="clear" w:color="auto" w:fill="BFBFBF" w:themeFill="background1" w:themeFillShade="BF"/>
            <w:vAlign w:val="center"/>
          </w:tcPr>
          <w:p w14:paraId="4FDCB0AE" w14:textId="77777777" w:rsidR="00D31A18" w:rsidRPr="002A0EC8" w:rsidRDefault="00D31A18" w:rsidP="00C05A53">
            <w:pPr>
              <w:pStyle w:val="ProductList-OfferingBody"/>
              <w:ind w:left="-113"/>
              <w:jc w:val="center"/>
            </w:pPr>
          </w:p>
        </w:tc>
        <w:tc>
          <w:tcPr>
            <w:tcW w:w="595" w:type="dxa"/>
            <w:shd w:val="clear" w:color="auto" w:fill="BFBFBF" w:themeFill="background1" w:themeFillShade="BF"/>
            <w:vAlign w:val="center"/>
          </w:tcPr>
          <w:p w14:paraId="4FDCB0AF" w14:textId="77777777" w:rsidR="00D31A18" w:rsidRPr="002A0EC8" w:rsidRDefault="00D31A18" w:rsidP="00C05A53">
            <w:pPr>
              <w:pStyle w:val="ProductList-OfferingBody"/>
              <w:ind w:left="-113"/>
              <w:jc w:val="center"/>
            </w:pPr>
          </w:p>
        </w:tc>
        <w:tc>
          <w:tcPr>
            <w:tcW w:w="680" w:type="dxa"/>
            <w:shd w:val="clear" w:color="auto" w:fill="BFBFBF" w:themeFill="background1" w:themeFillShade="BF"/>
            <w:vAlign w:val="center"/>
          </w:tcPr>
          <w:p w14:paraId="4FDCB0B0" w14:textId="77777777" w:rsidR="00D31A18" w:rsidRPr="002A0EC8" w:rsidRDefault="00D31A18" w:rsidP="00C05A53">
            <w:pPr>
              <w:pStyle w:val="ProductList-OfferingBody"/>
              <w:ind w:left="-113"/>
              <w:jc w:val="center"/>
            </w:pPr>
          </w:p>
        </w:tc>
        <w:tc>
          <w:tcPr>
            <w:tcW w:w="511" w:type="dxa"/>
            <w:shd w:val="clear" w:color="auto" w:fill="70AD47" w:themeFill="accent6"/>
            <w:vAlign w:val="center"/>
          </w:tcPr>
          <w:p w14:paraId="4FDCB0B1" w14:textId="77777777" w:rsidR="00D31A18" w:rsidRPr="002A0EC8" w:rsidRDefault="00D31A18" w:rsidP="00C05A53">
            <w:pPr>
              <w:pStyle w:val="ProductList-OfferingBody"/>
              <w:ind w:left="-113"/>
              <w:jc w:val="center"/>
            </w:pPr>
          </w:p>
        </w:tc>
        <w:tc>
          <w:tcPr>
            <w:tcW w:w="596" w:type="dxa"/>
            <w:shd w:val="clear" w:color="auto" w:fill="BFBFBF" w:themeFill="background1" w:themeFillShade="BF"/>
            <w:vAlign w:val="center"/>
          </w:tcPr>
          <w:p w14:paraId="4FDCB0B2" w14:textId="77777777" w:rsidR="00D31A18" w:rsidRPr="002A0EC8" w:rsidRDefault="00D31A18" w:rsidP="00C05A53">
            <w:pPr>
              <w:pStyle w:val="ProductList-OfferingBody"/>
              <w:ind w:left="-113"/>
              <w:jc w:val="center"/>
            </w:pPr>
          </w:p>
        </w:tc>
      </w:tr>
      <w:tr w:rsidR="00D31A18" w14:paraId="4FDCB0C2" w14:textId="77777777" w:rsidTr="000E20CA">
        <w:tc>
          <w:tcPr>
            <w:tcW w:w="3060" w:type="dxa"/>
            <w:tcBorders>
              <w:top w:val="dashSmallGap" w:sz="4" w:space="0" w:color="BFBFBF" w:themeColor="background1" w:themeShade="BF"/>
              <w:left w:val="nil"/>
              <w:bottom w:val="nil"/>
              <w:right w:val="nil"/>
            </w:tcBorders>
          </w:tcPr>
          <w:p w14:paraId="4FDCB0B4" w14:textId="65EC3368" w:rsidR="00D31A18" w:rsidRDefault="00D31A18" w:rsidP="000E20CA">
            <w:pPr>
              <w:pStyle w:val="ProductList-Offering1"/>
              <w:ind w:right="162"/>
            </w:pPr>
            <w:bookmarkStart w:id="321" w:name="_Toc379797165"/>
            <w:bookmarkStart w:id="322" w:name="_Toc380513190"/>
            <w:bookmarkStart w:id="323" w:name="_Toc380655232"/>
            <w:bookmarkStart w:id="324" w:name="_Toc408480814"/>
            <w:r>
              <w:t>Licencias de Teletrabajo para Office Standard 2013</w:t>
            </w:r>
            <w:bookmarkEnd w:id="321"/>
            <w:bookmarkEnd w:id="322"/>
            <w:bookmarkEnd w:id="323"/>
            <w:bookmarkEnd w:id="324"/>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D31A18" w:rsidRDefault="00D31A1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D31A18" w:rsidRDefault="00D31A18"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D31A18" w:rsidRDefault="00D31A1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D31A18" w:rsidRDefault="00D31A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D31A18" w:rsidRDefault="00D31A18" w:rsidP="00C05A53">
            <w:pPr>
              <w:pStyle w:val="ProductList-OfferingBody"/>
              <w:ind w:left="-113"/>
              <w:jc w:val="center"/>
            </w:pPr>
          </w:p>
        </w:tc>
        <w:tc>
          <w:tcPr>
            <w:tcW w:w="596" w:type="dxa"/>
            <w:shd w:val="clear" w:color="auto" w:fill="70AD47" w:themeFill="accent6"/>
            <w:vAlign w:val="center"/>
          </w:tcPr>
          <w:p w14:paraId="4FDCB0BA" w14:textId="226ED665" w:rsidR="00D31A18"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0BB" w14:textId="77777777" w:rsidR="00D31A18" w:rsidRPr="002A0EC8" w:rsidRDefault="00D31A18" w:rsidP="00C05A53">
            <w:pPr>
              <w:pStyle w:val="ProductList-OfferingBody"/>
              <w:ind w:left="-113"/>
              <w:jc w:val="center"/>
            </w:pPr>
          </w:p>
        </w:tc>
        <w:tc>
          <w:tcPr>
            <w:tcW w:w="596" w:type="dxa"/>
            <w:shd w:val="clear" w:color="auto" w:fill="BFBFBF" w:themeFill="background1" w:themeFillShade="BF"/>
            <w:vAlign w:val="center"/>
          </w:tcPr>
          <w:p w14:paraId="4FDCB0BC" w14:textId="77777777" w:rsidR="00D31A18" w:rsidRPr="002A0EC8" w:rsidRDefault="00D31A18" w:rsidP="00C05A53">
            <w:pPr>
              <w:pStyle w:val="ProductList-OfferingBody"/>
              <w:ind w:left="-113"/>
              <w:jc w:val="center"/>
            </w:pPr>
          </w:p>
        </w:tc>
        <w:tc>
          <w:tcPr>
            <w:tcW w:w="595" w:type="dxa"/>
            <w:shd w:val="clear" w:color="auto" w:fill="BFBFBF" w:themeFill="background1" w:themeFillShade="BF"/>
            <w:vAlign w:val="center"/>
          </w:tcPr>
          <w:p w14:paraId="4FDCB0BD" w14:textId="77777777" w:rsidR="00D31A18" w:rsidRPr="002A0EC8" w:rsidRDefault="00D31A18" w:rsidP="00C05A53">
            <w:pPr>
              <w:pStyle w:val="ProductList-OfferingBody"/>
              <w:ind w:left="-113"/>
              <w:jc w:val="center"/>
            </w:pPr>
          </w:p>
        </w:tc>
        <w:tc>
          <w:tcPr>
            <w:tcW w:w="595" w:type="dxa"/>
            <w:shd w:val="clear" w:color="auto" w:fill="BFBFBF" w:themeFill="background1" w:themeFillShade="BF"/>
            <w:vAlign w:val="center"/>
          </w:tcPr>
          <w:p w14:paraId="4FDCB0BE" w14:textId="77777777" w:rsidR="00D31A18" w:rsidRPr="002A0EC8" w:rsidRDefault="00D31A18" w:rsidP="00C05A53">
            <w:pPr>
              <w:pStyle w:val="ProductList-OfferingBody"/>
              <w:ind w:left="-113"/>
              <w:jc w:val="center"/>
            </w:pPr>
          </w:p>
        </w:tc>
        <w:tc>
          <w:tcPr>
            <w:tcW w:w="680" w:type="dxa"/>
            <w:shd w:val="clear" w:color="auto" w:fill="BFBFBF" w:themeFill="background1" w:themeFillShade="BF"/>
            <w:vAlign w:val="center"/>
          </w:tcPr>
          <w:p w14:paraId="4FDCB0BF" w14:textId="77777777" w:rsidR="00D31A18" w:rsidRPr="002A0EC8" w:rsidRDefault="00D31A18" w:rsidP="00C05A53">
            <w:pPr>
              <w:pStyle w:val="ProductList-OfferingBody"/>
              <w:ind w:left="-113"/>
              <w:jc w:val="center"/>
            </w:pPr>
          </w:p>
        </w:tc>
        <w:tc>
          <w:tcPr>
            <w:tcW w:w="511" w:type="dxa"/>
            <w:shd w:val="clear" w:color="auto" w:fill="70AD47" w:themeFill="accent6"/>
            <w:vAlign w:val="center"/>
          </w:tcPr>
          <w:p w14:paraId="4FDCB0C0" w14:textId="77777777" w:rsidR="00D31A18" w:rsidRPr="002A0EC8" w:rsidRDefault="00D31A18" w:rsidP="00C05A53">
            <w:pPr>
              <w:pStyle w:val="ProductList-OfferingBody"/>
              <w:ind w:left="-113"/>
              <w:jc w:val="center"/>
            </w:pPr>
          </w:p>
        </w:tc>
        <w:tc>
          <w:tcPr>
            <w:tcW w:w="596" w:type="dxa"/>
            <w:shd w:val="clear" w:color="auto" w:fill="BFBFBF" w:themeFill="background1" w:themeFillShade="BF"/>
            <w:vAlign w:val="center"/>
          </w:tcPr>
          <w:p w14:paraId="4FDCB0C1" w14:textId="77777777" w:rsidR="00D31A18" w:rsidRPr="002A0EC8" w:rsidRDefault="00D31A18" w:rsidP="00C05A53">
            <w:pPr>
              <w:pStyle w:val="ProductList-OfferingBody"/>
              <w:ind w:left="-113"/>
              <w:jc w:val="center"/>
            </w:pPr>
          </w:p>
        </w:tc>
      </w:tr>
    </w:tbl>
    <w:p w14:paraId="4FDCB0C3" w14:textId="77777777" w:rsidR="00407E60" w:rsidRPr="00924715"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15793B" w14:paraId="4FDCB0C8" w14:textId="77777777" w:rsidTr="009E12C5">
        <w:tc>
          <w:tcPr>
            <w:tcW w:w="3596" w:type="dxa"/>
          </w:tcPr>
          <w:p w14:paraId="4FDCB0C4" w14:textId="05AF1933" w:rsidR="00AA0F4D" w:rsidRPr="008E7844" w:rsidRDefault="00AA0F4D" w:rsidP="00D0618F">
            <w:pPr>
              <w:pStyle w:val="ProductList-Body"/>
              <w:tabs>
                <w:tab w:val="clear" w:pos="158"/>
                <w:tab w:val="left" w:pos="1062"/>
              </w:tabs>
              <w:spacing w:before="20" w:after="20"/>
              <w:ind w:left="162" w:hanging="162"/>
              <w:rPr>
                <w:lang w:val="es-ES"/>
              </w:rPr>
            </w:pPr>
            <w:r w:rsidRPr="008E7844">
              <w:rPr>
                <w:lang w:val="es-ES"/>
              </w:rPr>
              <w:t xml:space="preserve">Versión anterior: </w:t>
            </w:r>
            <w:r w:rsidRPr="008E7844">
              <w:rPr>
                <w:b/>
                <w:lang w:val="es-ES"/>
              </w:rPr>
              <w:t xml:space="preserve">Office 2010 y aplicaciones de Office 2010 </w:t>
            </w:r>
            <w:r w:rsidRPr="008E7844">
              <w:rPr>
                <w:lang w:val="es-ES"/>
              </w:rPr>
              <w:t>(4/10)</w:t>
            </w:r>
          </w:p>
        </w:tc>
        <w:tc>
          <w:tcPr>
            <w:tcW w:w="3597" w:type="dxa"/>
          </w:tcPr>
          <w:p w14:paraId="4FDCB0C5" w14:textId="77777777" w:rsidR="00AA0F4D" w:rsidRPr="008E7844" w:rsidRDefault="00AA0F4D" w:rsidP="00AA0F4D">
            <w:pPr>
              <w:pStyle w:val="ProductList-Body"/>
              <w:spacing w:before="20" w:after="20"/>
              <w:rPr>
                <w:lang w:val="es-ES"/>
              </w:rPr>
            </w:pPr>
            <w:r w:rsidRPr="008E7844">
              <w:rPr>
                <w:lang w:val="es-ES"/>
              </w:rPr>
              <w:t xml:space="preserve">Grupo de productos: </w:t>
            </w:r>
            <w:r w:rsidRPr="008E7844">
              <w:rPr>
                <w:b/>
                <w:lang w:val="es-ES"/>
              </w:rPr>
              <w:t>Aplicación</w:t>
            </w:r>
          </w:p>
          <w:p w14:paraId="4FDCB0C6" w14:textId="77777777" w:rsidR="00AA0F4D" w:rsidRPr="008E7844" w:rsidRDefault="0052607F" w:rsidP="00AA0F4D">
            <w:pPr>
              <w:pStyle w:val="ProductList-Body"/>
              <w:spacing w:before="20" w:after="20"/>
              <w:rPr>
                <w:lang w:val="es-ES"/>
              </w:rPr>
            </w:pPr>
            <w:hyperlink w:anchor="SoftwareAssurance" w:history="1">
              <w:r w:rsidR="007A4843" w:rsidRPr="008E7844">
                <w:rPr>
                  <w:rStyle w:val="Hyperlink"/>
                  <w:color w:val="000000" w:themeColor="text1"/>
                  <w:u w:val="none"/>
                  <w:lang w:val="es-ES"/>
                </w:rPr>
                <w:t>Beneficios de Software Assurance</w:t>
              </w:r>
            </w:hyperlink>
            <w:r w:rsidR="007A4843" w:rsidRPr="008E7844">
              <w:rPr>
                <w:lang w:val="es-ES"/>
              </w:rPr>
              <w:t xml:space="preserve">: </w:t>
            </w:r>
            <w:r w:rsidR="007A4843" w:rsidRPr="008E7844">
              <w:rPr>
                <w:b/>
                <w:lang w:val="es-ES"/>
              </w:rPr>
              <w:t>Desktop</w:t>
            </w:r>
          </w:p>
        </w:tc>
        <w:tc>
          <w:tcPr>
            <w:tcW w:w="3597" w:type="dxa"/>
          </w:tcPr>
          <w:p w14:paraId="4FDCB0C7" w14:textId="404C3230" w:rsidR="00AA0F4D" w:rsidRPr="008E7844" w:rsidRDefault="00AA0F4D" w:rsidP="000E20CA">
            <w:pPr>
              <w:pStyle w:val="ProductList-Body"/>
              <w:spacing w:before="20" w:after="20"/>
              <w:ind w:left="169" w:hanging="169"/>
              <w:rPr>
                <w:lang w:val="es-ES"/>
              </w:rPr>
            </w:pPr>
            <w:r w:rsidRPr="008E7844">
              <w:rPr>
                <w:lang w:val="es-ES"/>
              </w:rPr>
              <w:t>Plataforma independiente:</w:t>
            </w:r>
            <w:r w:rsidR="000E20CA">
              <w:rPr>
                <w:lang w:val="es-ES"/>
              </w:rPr>
              <w:t xml:space="preserve"> </w:t>
            </w:r>
            <w:r w:rsidRPr="008E7844">
              <w:rPr>
                <w:b/>
                <w:lang w:val="es-ES"/>
              </w:rPr>
              <w:t>Conjuntos de aplicaciones de Office y aplicaciones de Office</w:t>
            </w:r>
          </w:p>
        </w:tc>
      </w:tr>
      <w:tr w:rsidR="006E6A2F" w:rsidRPr="0015793B" w14:paraId="1D587369" w14:textId="77777777" w:rsidTr="009E12C5">
        <w:tc>
          <w:tcPr>
            <w:tcW w:w="3596" w:type="dxa"/>
          </w:tcPr>
          <w:p w14:paraId="63BB282D" w14:textId="7F6B049A" w:rsidR="006E6A2F" w:rsidRPr="008E7844" w:rsidRDefault="006E6A2F" w:rsidP="006E6A2F">
            <w:pPr>
              <w:pStyle w:val="ProductList-Body"/>
              <w:spacing w:before="20" w:after="20"/>
              <w:ind w:left="162" w:hanging="162"/>
              <w:rPr>
                <w:lang w:val="es-ES"/>
              </w:rPr>
            </w:pPr>
            <w:r w:rsidRPr="008E7844">
              <w:rPr>
                <w:lang w:val="es-ES"/>
              </w:rPr>
              <w:tab/>
            </w:r>
            <w:r w:rsidRPr="008E7844">
              <w:rPr>
                <w:b/>
                <w:lang w:val="es-ES"/>
              </w:rPr>
              <w:t>Office 2007 y aplicaciones de Office 2007</w:t>
            </w:r>
            <w:r w:rsidRPr="008E7844">
              <w:rPr>
                <w:lang w:val="es-ES"/>
              </w:rPr>
              <w:t xml:space="preserve"> (11/06)</w:t>
            </w:r>
          </w:p>
        </w:tc>
        <w:tc>
          <w:tcPr>
            <w:tcW w:w="3597" w:type="dxa"/>
          </w:tcPr>
          <w:p w14:paraId="1E0127D5" w14:textId="008A5204" w:rsidR="006E6A2F" w:rsidRPr="008E7844" w:rsidRDefault="006E6A2F" w:rsidP="00BC7AF7">
            <w:pPr>
              <w:pStyle w:val="ProductList-Body"/>
              <w:spacing w:before="20" w:after="20"/>
              <w:ind w:left="166" w:hanging="166"/>
              <w:rPr>
                <w:lang w:val="fr-FR"/>
              </w:rPr>
            </w:pPr>
            <w:r w:rsidRPr="008E7844">
              <w:rPr>
                <w:lang w:val="fr-FR"/>
              </w:rPr>
              <w:t xml:space="preserve">Suite: </w:t>
            </w:r>
            <w:r w:rsidRPr="008E7844">
              <w:rPr>
                <w:b/>
                <w:lang w:val="fr-FR"/>
              </w:rPr>
              <w:t>Office Professional Plus 2013</w:t>
            </w:r>
            <w:r>
              <w:fldChar w:fldCharType="begin"/>
            </w:r>
            <w:r w:rsidRPr="008E7844">
              <w:rPr>
                <w:lang w:val="fr-FR"/>
              </w:rPr>
              <w:instrText>XE "Office Professional Plus 2013"</w:instrText>
            </w:r>
            <w:r>
              <w:fldChar w:fldCharType="end"/>
            </w:r>
            <w:r w:rsidRPr="008E7844">
              <w:rPr>
                <w:b/>
                <w:lang w:val="fr-FR"/>
              </w:rPr>
              <w:t xml:space="preserve"> y Office Standard 2013</w:t>
            </w:r>
            <w:r>
              <w:fldChar w:fldCharType="begin"/>
            </w:r>
            <w:r w:rsidRPr="008E7844">
              <w:rPr>
                <w:lang w:val="fr-FR"/>
              </w:rPr>
              <w:instrText>XE "Office Standard 2013"</w:instrText>
            </w:r>
            <w:r>
              <w:fldChar w:fldCharType="end"/>
            </w:r>
          </w:p>
        </w:tc>
        <w:tc>
          <w:tcPr>
            <w:tcW w:w="3597" w:type="dxa"/>
          </w:tcPr>
          <w:p w14:paraId="2D61D5EB" w14:textId="68429B3A" w:rsidR="006E6A2F" w:rsidRPr="008E7844" w:rsidRDefault="006E6A2F" w:rsidP="00AA0F4D">
            <w:pPr>
              <w:pStyle w:val="ProductList-Body"/>
              <w:spacing w:before="20" w:after="20"/>
              <w:rPr>
                <w:lang w:val="es-ES"/>
              </w:rPr>
            </w:pPr>
            <w:r w:rsidRPr="008E7844">
              <w:rPr>
                <w:lang w:val="es-ES"/>
              </w:rPr>
              <w:t xml:space="preserve">Descuento por actualización: </w:t>
            </w:r>
            <w:r w:rsidRPr="008E7844">
              <w:rPr>
                <w:b/>
                <w:lang w:val="es-ES"/>
              </w:rPr>
              <w:t>Office Professional Plus</w:t>
            </w:r>
          </w:p>
        </w:tc>
      </w:tr>
      <w:tr w:rsidR="00AA0F4D" w14:paraId="4FDCB0CC" w14:textId="77777777" w:rsidTr="009E12C5">
        <w:tc>
          <w:tcPr>
            <w:tcW w:w="3596" w:type="dxa"/>
          </w:tcPr>
          <w:p w14:paraId="4FDCB0C9" w14:textId="77777777" w:rsidR="00AA0F4D" w:rsidRDefault="00AA0F4D" w:rsidP="00BC7AF7">
            <w:pPr>
              <w:pStyle w:val="ProductList-Body"/>
              <w:spacing w:before="20" w:after="20"/>
              <w:ind w:left="162" w:hanging="162"/>
            </w:pPr>
            <w:r>
              <w:t xml:space="preserve">Transición elegible: </w:t>
            </w:r>
            <w:r>
              <w:rPr>
                <w:b/>
              </w:rPr>
              <w:t>Office Professional Plus, Project Professional, Visio Professional</w:t>
            </w:r>
          </w:p>
        </w:tc>
        <w:tc>
          <w:tcPr>
            <w:tcW w:w="3597"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0CE" w14:textId="77777777" w:rsidR="00306B0E" w:rsidRPr="00924715" w:rsidRDefault="00306B0E" w:rsidP="00306B0E">
      <w:pPr>
        <w:pStyle w:val="ProductList-Body"/>
      </w:pPr>
      <w:r>
        <w:rPr>
          <w:b/>
          <w:color w:val="00188F"/>
        </w:rPr>
        <w:t>Licencia de Teletrabajo</w:t>
      </w:r>
    </w:p>
    <w:p w14:paraId="67B78847" w14:textId="03F31C59" w:rsidR="00F8294E" w:rsidRPr="008E7844" w:rsidRDefault="00F8294E" w:rsidP="00306B0E">
      <w:pPr>
        <w:pStyle w:val="ProductList-Body"/>
        <w:rPr>
          <w:lang w:val="es-ES"/>
        </w:rPr>
      </w:pPr>
      <w:r w:rsidRPr="008E7844">
        <w:rPr>
          <w:lang w:val="es-ES"/>
        </w:rPr>
        <w:t>Una Licencia de teletrabajo es una licencia opcional que se puede adquirir en conjunto con una licencia completa para Office Standard u Office Professional Plus. Permite al usuario principal del software instalar y utilizar también el software en un escritorio fuera de las oficinas de Licencias por Volumen del cliente o su filial (por ejemplo, en el hogar del usuario). La oferta de Teletrabajo no es una oferta de plan de compra para empleados. El cliente de licencias por volumen (no el empleado) conserva los derechos de la licencia de Teletrabajo.</w:t>
      </w:r>
      <w:r w:rsidR="00800295" w:rsidRPr="008E7844">
        <w:rPr>
          <w:lang w:val="es-ES"/>
        </w:rPr>
        <w:t xml:space="preserve"> </w:t>
      </w:r>
      <w:r w:rsidRPr="008E7844">
        <w:rPr>
          <w:lang w:val="es-ES"/>
        </w:rPr>
        <w:t>Un “usuario principal”, para fines de esta sección, se refiere al usuario que utiliza un Dispositivo con licencia en las instalaciones de Licencias por volumen del cliente más del 50% del tiempo en cualquier periodo de 90 días.</w:t>
      </w:r>
    </w:p>
    <w:p w14:paraId="4FDCB0D0" w14:textId="77777777" w:rsidR="00306B0E" w:rsidRPr="008E7844" w:rsidRDefault="00306B0E" w:rsidP="00306B0E">
      <w:pPr>
        <w:pStyle w:val="ProductList-Body"/>
        <w:rPr>
          <w:lang w:val="es-ES"/>
        </w:rPr>
      </w:pPr>
    </w:p>
    <w:p w14:paraId="1FA451CE" w14:textId="77777777" w:rsidR="00952B59" w:rsidRDefault="00952B59" w:rsidP="00306B0E">
      <w:pPr>
        <w:pStyle w:val="ProductList-Body"/>
        <w:rPr>
          <w:lang w:val="es-ES"/>
        </w:rPr>
      </w:pPr>
    </w:p>
    <w:p w14:paraId="7DE312DD" w14:textId="77777777" w:rsidR="00952B59" w:rsidRPr="008E7844" w:rsidRDefault="00952B59" w:rsidP="00306B0E">
      <w:pPr>
        <w:pStyle w:val="ProductList-Body"/>
        <w:rPr>
          <w:lang w:val="es-ES"/>
        </w:rPr>
      </w:pPr>
    </w:p>
    <w:p w14:paraId="4FDCB0D1" w14:textId="0D3116EE" w:rsidR="00056FAF" w:rsidRPr="008E7844" w:rsidRDefault="00056FAF" w:rsidP="00056FAF">
      <w:pPr>
        <w:pStyle w:val="ProductList-Body"/>
        <w:rPr>
          <w:lang w:val="es-ES"/>
        </w:rPr>
      </w:pPr>
      <w:r w:rsidRPr="008E7844">
        <w:rPr>
          <w:b/>
          <w:color w:val="00188F"/>
          <w:lang w:val="es-ES"/>
        </w:rPr>
        <w:t>Office Professional Plus 2013</w:t>
      </w:r>
      <w:r>
        <w:fldChar w:fldCharType="begin"/>
      </w:r>
      <w:r w:rsidRPr="008E7844">
        <w:rPr>
          <w:lang w:val="es-ES"/>
        </w:rPr>
        <w:instrText>XE "Office Professional Plus 2013"</w:instrText>
      </w:r>
      <w:r>
        <w:fldChar w:fldCharType="end"/>
      </w:r>
      <w:r w:rsidRPr="008E7844">
        <w:rPr>
          <w:b/>
          <w:color w:val="00188F"/>
          <w:lang w:val="es-ES"/>
        </w:rPr>
        <w:t xml:space="preserve"> </w:t>
      </w:r>
    </w:p>
    <w:p w14:paraId="4FDCB0D2" w14:textId="743DBB54" w:rsidR="00056FAF" w:rsidRPr="008E7844" w:rsidRDefault="00056FAF" w:rsidP="00056FAF">
      <w:pPr>
        <w:pStyle w:val="ProductList-Body"/>
        <w:rPr>
          <w:lang w:val="es-ES"/>
        </w:rPr>
      </w:pPr>
      <w:r w:rsidRPr="008E7844">
        <w:rPr>
          <w:lang w:val="es-ES"/>
        </w:rPr>
        <w:t>Una licencia para Office Professional Plus 2013</w:t>
      </w:r>
      <w:r>
        <w:fldChar w:fldCharType="begin"/>
      </w:r>
      <w:r w:rsidRPr="008E7844">
        <w:rPr>
          <w:lang w:val="es-ES"/>
        </w:rPr>
        <w:instrText>XE "Office Professional Plus 2013"</w:instrText>
      </w:r>
      <w:r>
        <w:fldChar w:fldCharType="end"/>
      </w:r>
      <w:r w:rsidRPr="008E7844">
        <w:rPr>
          <w:lang w:val="es-ES"/>
        </w:rPr>
        <w:t xml:space="preserve"> incluye también una licencia para el uso comercial de Office Home and Student RT 2013</w:t>
      </w:r>
      <w:r>
        <w:fldChar w:fldCharType="begin"/>
      </w:r>
      <w:r w:rsidRPr="008E7844">
        <w:rPr>
          <w:lang w:val="es-ES"/>
        </w:rPr>
        <w:instrText>XE "Uso comercial de Office Home and Student RT 2013"</w:instrText>
      </w:r>
      <w:r>
        <w:fldChar w:fldCharType="end"/>
      </w:r>
      <w:r w:rsidRPr="008E7844">
        <w:rPr>
          <w:lang w:val="es-ES"/>
        </w:rPr>
        <w:t xml:space="preserve"> y los derechos de Office Web Apps Server 2013</w:t>
      </w:r>
      <w:r>
        <w:fldChar w:fldCharType="begin"/>
      </w:r>
      <w:r w:rsidRPr="008E7844">
        <w:rPr>
          <w:lang w:val="es-ES"/>
        </w:rPr>
        <w:instrText>XE "Office Web Apps Server 2013"</w:instrText>
      </w:r>
      <w:r>
        <w:fldChar w:fldCharType="end"/>
      </w:r>
      <w:r w:rsidRPr="008E7844">
        <w:rPr>
          <w:lang w:val="es-ES"/>
        </w:rPr>
        <w:t>.</w:t>
      </w:r>
    </w:p>
    <w:p w14:paraId="4FDCB0D3" w14:textId="77777777" w:rsidR="00056FAF" w:rsidRPr="008E7844" w:rsidRDefault="00056FAF" w:rsidP="00056FAF">
      <w:pPr>
        <w:pStyle w:val="ProductList-Body"/>
        <w:rPr>
          <w:lang w:val="es-ES"/>
        </w:rPr>
      </w:pPr>
    </w:p>
    <w:p w14:paraId="4FDCB0D4" w14:textId="2299022D" w:rsidR="00056FAF" w:rsidRPr="008E7844" w:rsidRDefault="00056FAF" w:rsidP="00056FAF">
      <w:pPr>
        <w:pStyle w:val="ProductList-Body"/>
        <w:rPr>
          <w:lang w:val="es-ES"/>
        </w:rPr>
      </w:pPr>
      <w:r w:rsidRPr="008E7844">
        <w:rPr>
          <w:lang w:val="es-ES"/>
        </w:rPr>
        <w:t>Los clientes de Open Value pueden ser elegibles para recibir un descuento de actualización basado en las licencias de Office Professional 2010</w:t>
      </w:r>
      <w:r>
        <w:fldChar w:fldCharType="begin"/>
      </w:r>
      <w:r w:rsidRPr="008E7844">
        <w:rPr>
          <w:lang w:val="es-ES"/>
        </w:rPr>
        <w:instrText>XE "Office Professional 2010"</w:instrText>
      </w:r>
      <w:r>
        <w:fldChar w:fldCharType="end"/>
      </w:r>
      <w:r w:rsidRPr="008E7844">
        <w:rPr>
          <w:lang w:val="es-ES"/>
        </w:rPr>
        <w:t xml:space="preserve"> o 2013 o de Office Professional Plus 2010</w:t>
      </w:r>
      <w:r>
        <w:fldChar w:fldCharType="begin"/>
      </w:r>
      <w:r w:rsidRPr="008E7844">
        <w:rPr>
          <w:lang w:val="es-ES"/>
        </w:rPr>
        <w:instrText>XE "Office Professional Plus 2010"</w:instrText>
      </w:r>
      <w:r>
        <w:fldChar w:fldCharType="end"/>
      </w:r>
      <w:r w:rsidRPr="008E7844">
        <w:rPr>
          <w:lang w:val="es-ES"/>
        </w:rPr>
        <w:t xml:space="preserve"> existentes.</w:t>
      </w:r>
    </w:p>
    <w:p w14:paraId="4FDCB0D5" w14:textId="77777777" w:rsidR="00056FAF" w:rsidRPr="008E7844" w:rsidRDefault="00056FAF" w:rsidP="00056FAF">
      <w:pPr>
        <w:pStyle w:val="ProductList-Body"/>
        <w:rPr>
          <w:lang w:val="es-ES"/>
        </w:rPr>
      </w:pPr>
    </w:p>
    <w:p w14:paraId="4FDCB0D6" w14:textId="4F1AE618" w:rsidR="00056FAF" w:rsidRPr="008E7844" w:rsidRDefault="00056FAF" w:rsidP="00056FAF">
      <w:pPr>
        <w:pStyle w:val="ProductList-Body"/>
        <w:rPr>
          <w:lang w:val="es-ES"/>
        </w:rPr>
      </w:pPr>
      <w:r w:rsidRPr="008E7844">
        <w:rPr>
          <w:b/>
          <w:color w:val="00188F"/>
          <w:lang w:val="es-ES"/>
        </w:rPr>
        <w:t>Office Standard 2013</w:t>
      </w:r>
      <w:r>
        <w:fldChar w:fldCharType="begin"/>
      </w:r>
      <w:r w:rsidRPr="008E7844">
        <w:rPr>
          <w:lang w:val="es-ES"/>
        </w:rPr>
        <w:instrText>XE "Office Standard 2013"</w:instrText>
      </w:r>
      <w:r>
        <w:fldChar w:fldCharType="end"/>
      </w:r>
    </w:p>
    <w:p w14:paraId="4FDCB0D7" w14:textId="59A8675E" w:rsidR="00056FAF" w:rsidRPr="008E7844" w:rsidRDefault="00056FAF" w:rsidP="00056FAF">
      <w:pPr>
        <w:pStyle w:val="ProductList-Body"/>
        <w:rPr>
          <w:lang w:val="es-ES"/>
        </w:rPr>
      </w:pPr>
      <w:r w:rsidRPr="008E7844">
        <w:rPr>
          <w:lang w:val="es-ES"/>
        </w:rPr>
        <w:t>Una licencia para Office Standard 2013</w:t>
      </w:r>
      <w:r>
        <w:fldChar w:fldCharType="begin"/>
      </w:r>
      <w:r w:rsidRPr="008E7844">
        <w:rPr>
          <w:lang w:val="es-ES"/>
        </w:rPr>
        <w:instrText>XE "Office Standard 2013"</w:instrText>
      </w:r>
      <w:r>
        <w:fldChar w:fldCharType="end"/>
      </w:r>
      <w:r w:rsidRPr="008E7844">
        <w:rPr>
          <w:lang w:val="es-ES"/>
        </w:rPr>
        <w:t xml:space="preserve"> incluye también una licencia para el uso comercial de Office Home and Student RT 2013</w:t>
      </w:r>
      <w:r>
        <w:fldChar w:fldCharType="begin"/>
      </w:r>
      <w:r w:rsidRPr="008E7844">
        <w:rPr>
          <w:lang w:val="es-ES"/>
        </w:rPr>
        <w:instrText>XE "Uso comercial de Office Home and Student RT 2013"</w:instrText>
      </w:r>
      <w:r>
        <w:fldChar w:fldCharType="end"/>
      </w:r>
      <w:r w:rsidRPr="008E7844">
        <w:rPr>
          <w:lang w:val="es-ES"/>
        </w:rPr>
        <w:t xml:space="preserve"> y los derechos de Office Web Apps Server 2013</w:t>
      </w:r>
      <w:r>
        <w:fldChar w:fldCharType="begin"/>
      </w:r>
      <w:r w:rsidRPr="008E7844">
        <w:rPr>
          <w:lang w:val="es-ES"/>
        </w:rPr>
        <w:instrText>XE "Office Web Apps Server 2013"</w:instrText>
      </w:r>
      <w:r>
        <w:fldChar w:fldCharType="end"/>
      </w:r>
      <w:r w:rsidRPr="008E7844">
        <w:rPr>
          <w:lang w:val="es-ES"/>
        </w:rPr>
        <w:t>.</w:t>
      </w:r>
    </w:p>
    <w:p w14:paraId="4FDCB0D8" w14:textId="77777777" w:rsidR="00306B0E" w:rsidRPr="008E7844" w:rsidRDefault="00306B0E" w:rsidP="00056FAF">
      <w:pPr>
        <w:pStyle w:val="ProductList-Body"/>
        <w:rPr>
          <w:lang w:val="es-ES"/>
        </w:rPr>
      </w:pPr>
    </w:p>
    <w:p w14:paraId="4FDCB0D9" w14:textId="77777777" w:rsidR="00306B0E" w:rsidRPr="008E7844" w:rsidRDefault="00306B0E" w:rsidP="00306B0E">
      <w:pPr>
        <w:pStyle w:val="ProductList-Body"/>
        <w:rPr>
          <w:lang w:val="es-ES"/>
        </w:rPr>
      </w:pPr>
      <w:r w:rsidRPr="008E7844">
        <w:rPr>
          <w:b/>
          <w:color w:val="00188F"/>
          <w:lang w:val="es-ES"/>
        </w:rPr>
        <w:t>Derecho de cambio a una versión anterior de Office Multi-Language Pack 2013</w:t>
      </w:r>
    </w:p>
    <w:p w14:paraId="4FDCB0DA" w14:textId="293AEA7B" w:rsidR="00306B0E" w:rsidRPr="008E7844" w:rsidRDefault="00306B0E" w:rsidP="00306B0E">
      <w:pPr>
        <w:pStyle w:val="ProductList-Body"/>
        <w:rPr>
          <w:lang w:val="es-ES"/>
        </w:rPr>
      </w:pPr>
      <w:r w:rsidRPr="008E7844">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4FDCB0DB" w14:textId="01080F7A" w:rsidR="00306B0E" w:rsidRPr="00924715"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Pr="00924715"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Pr="00924715"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Pr="00924715"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Pr="00924715"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Pr="00924715"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924715" w:rsidRDefault="00056FAF" w:rsidP="00056FAF">
      <w:pPr>
        <w:pStyle w:val="ProductList-Body"/>
      </w:pPr>
    </w:p>
    <w:p w14:paraId="0CC4098A" w14:textId="77777777" w:rsidR="00B17611" w:rsidRPr="00924715"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B35C40">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14:paraId="37830B91" w14:textId="77777777" w:rsidTr="00B35C40">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Default="00B17611" w:rsidP="009472AC">
            <w:pPr>
              <w:pStyle w:val="ProductList-Body"/>
            </w:pPr>
            <w:r>
              <w:t>Office 365 (Enterprise y Administración Pública E3, E4)*, Office 365 ProPlus</w:t>
            </w:r>
          </w:p>
        </w:tc>
      </w:tr>
      <w:tr w:rsidR="00642513" w14:paraId="1464CF4F" w14:textId="77777777" w:rsidTr="00B35C40">
        <w:tc>
          <w:tcPr>
            <w:tcW w:w="3870" w:type="dxa"/>
          </w:tcPr>
          <w:p w14:paraId="395F7B6C" w14:textId="30937EC5" w:rsidR="00642513" w:rsidRPr="008E7844" w:rsidRDefault="00642513" w:rsidP="00642513">
            <w:pPr>
              <w:pStyle w:val="ProductList-Body"/>
              <w:rPr>
                <w:lang w:val="fr-FR"/>
              </w:rPr>
            </w:pPr>
            <w:r w:rsidRPr="008E7844">
              <w:rPr>
                <w:lang w:val="fr-FR"/>
              </w:rPr>
              <w:t>Office Professional Plus y Core CAL Suite</w:t>
            </w:r>
          </w:p>
        </w:tc>
        <w:tc>
          <w:tcPr>
            <w:tcW w:w="5130" w:type="dxa"/>
          </w:tcPr>
          <w:p w14:paraId="1F0EC33D" w14:textId="42E77F1F" w:rsidR="00642513" w:rsidRDefault="00642513" w:rsidP="009472AC">
            <w:pPr>
              <w:pStyle w:val="ProductList-Body"/>
            </w:pPr>
            <w:r>
              <w:t>Office 365 (Enterprise y Administración Pública E3, E4)*</w:t>
            </w:r>
          </w:p>
        </w:tc>
      </w:tr>
      <w:tr w:rsidR="00642513" w14:paraId="16E59545" w14:textId="77777777" w:rsidTr="00B35C40">
        <w:tc>
          <w:tcPr>
            <w:tcW w:w="3870" w:type="dxa"/>
          </w:tcPr>
          <w:p w14:paraId="7A71BC7F" w14:textId="257305F0" w:rsidR="00642513" w:rsidRPr="008E7844" w:rsidRDefault="00642513" w:rsidP="00642513">
            <w:pPr>
              <w:pStyle w:val="ProductList-Body"/>
              <w:rPr>
                <w:lang w:val="fr-FR"/>
              </w:rPr>
            </w:pPr>
            <w:r w:rsidRPr="008E7844">
              <w:rPr>
                <w:lang w:val="fr-FR"/>
              </w:rPr>
              <w:t>Office Professional Plus y Enterprise CAL Suite</w:t>
            </w:r>
          </w:p>
        </w:tc>
        <w:tc>
          <w:tcPr>
            <w:tcW w:w="5130" w:type="dxa"/>
          </w:tcPr>
          <w:p w14:paraId="78595A2E" w14:textId="46048F25" w:rsidR="00642513" w:rsidRDefault="00642513" w:rsidP="009472AC">
            <w:pPr>
              <w:pStyle w:val="ProductList-Body"/>
            </w:pPr>
            <w:r>
              <w:t>Office 365 (Enterprise y Administración Pública E3, E4)*</w:t>
            </w:r>
          </w:p>
        </w:tc>
      </w:tr>
      <w:tr w:rsidR="00B17611" w14:paraId="2725839A" w14:textId="77777777" w:rsidTr="00B35C40">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para Office 365</w:t>
            </w:r>
          </w:p>
        </w:tc>
      </w:tr>
      <w:tr w:rsidR="00642513" w14:paraId="31D2454B" w14:textId="77777777" w:rsidTr="00B35C40">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para Office 365</w:t>
            </w:r>
          </w:p>
        </w:tc>
      </w:tr>
    </w:tbl>
    <w:p w14:paraId="65368352" w14:textId="77777777" w:rsidR="00B17611" w:rsidRPr="00924715" w:rsidRDefault="00B17611" w:rsidP="00B17611">
      <w:pPr>
        <w:pStyle w:val="ProductList-Body"/>
        <w:tabs>
          <w:tab w:val="clear" w:pos="158"/>
          <w:tab w:val="left" w:pos="720"/>
        </w:tabs>
      </w:pPr>
      <w:r>
        <w:t>* Requiere la correspondiente CAL Suite Bridge.</w:t>
      </w:r>
    </w:p>
    <w:p w14:paraId="3453C547" w14:textId="77777777" w:rsidR="00B17611" w:rsidRPr="00924715" w:rsidRDefault="00B17611" w:rsidP="00056FAF">
      <w:pPr>
        <w:pStyle w:val="ProductList-Body"/>
      </w:pPr>
    </w:p>
    <w:p w14:paraId="4FDCB0E2" w14:textId="28F83BA3" w:rsidR="00056FAF" w:rsidRPr="00924715" w:rsidRDefault="00056FAF" w:rsidP="00056FAF">
      <w:pPr>
        <w:pStyle w:val="ProductList-Body"/>
      </w:pPr>
      <w:r>
        <w:rPr>
          <w:b/>
          <w:color w:val="00188F"/>
        </w:rPr>
        <w:t>Project Professional 2013</w:t>
      </w:r>
      <w:r>
        <w:fldChar w:fldCharType="begin"/>
      </w:r>
      <w:r>
        <w:instrText>XE "Project Professional 2013"</w:instrText>
      </w:r>
      <w:r>
        <w:fldChar w:fldCharType="end"/>
      </w:r>
    </w:p>
    <w:p w14:paraId="4FDCB0E3" w14:textId="6394BAD7" w:rsidR="00056FAF" w:rsidRPr="008E7844"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8E7844">
        <w:rPr>
          <w:lang w:val="es-ES"/>
        </w:rPr>
        <w:t>Dicha cobertura expirará cuando expire la cobertura de Project Professional correspondiente.</w:t>
      </w:r>
    </w:p>
    <w:p w14:paraId="4FDCB0E4" w14:textId="77777777" w:rsidR="00056FAF" w:rsidRPr="008E7844" w:rsidRDefault="00056FAF" w:rsidP="00056FAF">
      <w:pPr>
        <w:pStyle w:val="ProductList-Body"/>
        <w:rPr>
          <w:lang w:val="es-ES"/>
        </w:rPr>
      </w:pPr>
    </w:p>
    <w:p w14:paraId="4FDCB0E5" w14:textId="54422FC6" w:rsidR="00056FAF" w:rsidRPr="008E7844" w:rsidRDefault="00056FAF" w:rsidP="00056FAF">
      <w:pPr>
        <w:pStyle w:val="ProductList-Body"/>
        <w:rPr>
          <w:lang w:val="es-ES"/>
        </w:rPr>
      </w:pPr>
      <w:r w:rsidRPr="008E7844">
        <w:rPr>
          <w:lang w:val="es-ES"/>
        </w:rPr>
        <w:t>Consulte las notas de condiciones del Producto de Project Server para obtener información sobre los derechos adicionales aplicables a estas licencias CAL.</w:t>
      </w:r>
    </w:p>
    <w:p w14:paraId="4FDCB0E6" w14:textId="77777777" w:rsidR="00056FAF" w:rsidRPr="008E7844" w:rsidRDefault="00056FAF" w:rsidP="00056FAF">
      <w:pPr>
        <w:pStyle w:val="ProductList-Body"/>
        <w:rPr>
          <w:lang w:val="es-ES"/>
        </w:rPr>
      </w:pPr>
    </w:p>
    <w:p w14:paraId="4FDCB0E7" w14:textId="59628E35" w:rsidR="00056FAF" w:rsidRPr="008E7844" w:rsidRDefault="00056FAF" w:rsidP="00056FAF">
      <w:pPr>
        <w:pStyle w:val="ProductList-Body"/>
        <w:rPr>
          <w:lang w:val="es-ES"/>
        </w:rPr>
      </w:pPr>
      <w:r w:rsidRPr="008E7844">
        <w:rPr>
          <w:b/>
          <w:color w:val="00188F"/>
          <w:lang w:val="es-ES"/>
        </w:rPr>
        <w:t>Visio Professional 2013</w:t>
      </w:r>
      <w:r>
        <w:fldChar w:fldCharType="begin"/>
      </w:r>
      <w:r w:rsidRPr="008E7844">
        <w:rPr>
          <w:lang w:val="es-ES"/>
        </w:rPr>
        <w:instrText>XE "Visio Professional 2013"</w:instrText>
      </w:r>
      <w:r>
        <w:fldChar w:fldCharType="end"/>
      </w:r>
    </w:p>
    <w:p w14:paraId="4FDCB0E9" w14:textId="7B1A0CC4" w:rsidR="00056FAF" w:rsidRPr="008E7844" w:rsidRDefault="00056FAF" w:rsidP="00D67524">
      <w:pPr>
        <w:pStyle w:val="ProductList-Body"/>
        <w:ind w:left="180"/>
        <w:rPr>
          <w:lang w:val="es-ES"/>
        </w:rPr>
      </w:pPr>
      <w:r w:rsidRPr="008E7844">
        <w:rPr>
          <w:b/>
          <w:color w:val="00188F"/>
          <w:lang w:val="es-ES"/>
        </w:rPr>
        <w:t>Ruta de migración de Software Assurance para Visio Premium 2010</w:t>
      </w:r>
      <w:r>
        <w:fldChar w:fldCharType="begin"/>
      </w:r>
      <w:r w:rsidRPr="008E7844">
        <w:rPr>
          <w:lang w:val="es-ES"/>
        </w:rPr>
        <w:instrText>XE "Visio Premium 2010"</w:instrText>
      </w:r>
      <w:r>
        <w:fldChar w:fldCharType="end"/>
      </w:r>
    </w:p>
    <w:p w14:paraId="4FDCB0EA" w14:textId="70DA6DCE" w:rsidR="00056FAF" w:rsidRPr="008E7844" w:rsidRDefault="00056FAF" w:rsidP="00D67524">
      <w:pPr>
        <w:pStyle w:val="ProductList-Body"/>
        <w:ind w:left="180"/>
        <w:rPr>
          <w:lang w:val="es-ES"/>
        </w:rPr>
      </w:pPr>
      <w:r w:rsidRPr="008E7844">
        <w:rPr>
          <w:lang w:val="es-ES"/>
        </w:rPr>
        <w:t>Los clientes con cobertura de SA vigente para Visio Premium 2010</w:t>
      </w:r>
      <w:r>
        <w:fldChar w:fldCharType="begin"/>
      </w:r>
      <w:r w:rsidRPr="008E7844">
        <w:rPr>
          <w:lang w:val="es-ES"/>
        </w:rPr>
        <w:instrText>XE "Visio Premium 2010"</w:instrText>
      </w:r>
      <w:r>
        <w:fldChar w:fldCharType="end"/>
      </w:r>
      <w:r w:rsidRPr="008E7844">
        <w:rPr>
          <w:lang w:val="es-ES"/>
        </w:rPr>
        <w:t xml:space="preserve"> a partir de la fecha de disponibilidad de la descarga para Visio Professional 2013</w:t>
      </w:r>
      <w:r>
        <w:fldChar w:fldCharType="begin"/>
      </w:r>
      <w:r w:rsidRPr="008E7844">
        <w:rPr>
          <w:lang w:val="es-ES"/>
        </w:rPr>
        <w:instrText>XE "Visio Professional 2013"</w:instrText>
      </w:r>
      <w:r>
        <w:fldChar w:fldCharType="end"/>
      </w:r>
      <w:r w:rsidRPr="008E7844">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8E7844">
          <w:rPr>
            <w:rStyle w:val="Hyperlink"/>
            <w:lang w:val="es-ES"/>
          </w:rPr>
          <w:t>Software Assurance</w:t>
        </w:r>
      </w:hyperlink>
      <w:r w:rsidRPr="008E7844">
        <w:rPr>
          <w:lang w:val="es-ES"/>
        </w:rPr>
        <w:t>).</w:t>
      </w:r>
    </w:p>
    <w:p w14:paraId="4FDCB0EB" w14:textId="77777777" w:rsidR="00056FAF" w:rsidRPr="008E7844" w:rsidRDefault="00056FAF" w:rsidP="00D67524">
      <w:pPr>
        <w:pStyle w:val="ProductList-Body"/>
        <w:ind w:left="180"/>
        <w:rPr>
          <w:lang w:val="es-ES"/>
        </w:rPr>
      </w:pPr>
    </w:p>
    <w:p w14:paraId="4FDCB0EC" w14:textId="3DEFB116" w:rsidR="00056FAF" w:rsidRPr="008E7844" w:rsidRDefault="00056FAF" w:rsidP="00D67524">
      <w:pPr>
        <w:pStyle w:val="ProductList-Body"/>
        <w:ind w:left="180"/>
        <w:rPr>
          <w:lang w:val="es-ES"/>
        </w:rPr>
      </w:pPr>
      <w:r w:rsidRPr="008E7844">
        <w:rPr>
          <w:b/>
          <w:color w:val="00188F"/>
          <w:lang w:val="es-ES"/>
        </w:rPr>
        <w:t>Derecho de cambio a una versión anterior de Visio Professional 2013</w:t>
      </w:r>
      <w:r>
        <w:fldChar w:fldCharType="begin"/>
      </w:r>
      <w:r w:rsidRPr="008E7844">
        <w:rPr>
          <w:lang w:val="es-ES"/>
        </w:rPr>
        <w:instrText>XE "Visio Professional 2013"</w:instrText>
      </w:r>
      <w:r>
        <w:fldChar w:fldCharType="end"/>
      </w:r>
    </w:p>
    <w:p w14:paraId="4FDCB0ED" w14:textId="2ABE0FA9" w:rsidR="00056FAF" w:rsidRPr="008E7844" w:rsidRDefault="00056FAF" w:rsidP="00D67524">
      <w:pPr>
        <w:pStyle w:val="ProductList-Body"/>
        <w:ind w:left="180"/>
        <w:rPr>
          <w:lang w:val="es-ES"/>
        </w:rPr>
      </w:pPr>
      <w:r w:rsidRPr="008E7844">
        <w:rPr>
          <w:lang w:val="es-ES"/>
        </w:rPr>
        <w:t>Los clientes de SA que hayan implementado únicamente Visio Premium 2010</w:t>
      </w:r>
      <w:r>
        <w:fldChar w:fldCharType="begin"/>
      </w:r>
      <w:r w:rsidRPr="008E7844">
        <w:rPr>
          <w:lang w:val="es-ES"/>
        </w:rPr>
        <w:instrText>XE "Visio Premium 2010"</w:instrText>
      </w:r>
      <w:r>
        <w:fldChar w:fldCharType="end"/>
      </w:r>
      <w:r w:rsidRPr="008E7844">
        <w:rPr>
          <w:lang w:val="es-ES"/>
        </w:rPr>
        <w:t xml:space="preserve"> (es decir, que no utilicen ninguna otra edición de Visio en su organización) y necesiten puestos adicionales de Visio Premium 2010, pueden adquirir licencias para Visio Professional 2013</w:t>
      </w:r>
      <w:r>
        <w:fldChar w:fldCharType="begin"/>
      </w:r>
      <w:r w:rsidRPr="008E7844">
        <w:rPr>
          <w:lang w:val="es-ES"/>
        </w:rPr>
        <w:instrText>XE "Visio Professional 2013"</w:instrText>
      </w:r>
      <w:r>
        <w:fldChar w:fldCharType="end"/>
      </w:r>
      <w:r w:rsidRPr="008E7844">
        <w:rPr>
          <w:lang w:val="es-ES"/>
        </w:rPr>
        <w:t xml:space="preserve"> y cambiar a una versión anterior de Visio Premium 2010. No se permiten otros cambios a una versión anterior desde Visio Professional 2013 a Visio Premium 2010.</w:t>
      </w:r>
    </w:p>
    <w:bookmarkStart w:id="325" w:name="_Toc378147631"/>
    <w:bookmarkStart w:id="326" w:name="_Toc378151533"/>
    <w:p w14:paraId="4FDCB0EE" w14:textId="6E821A7B"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5119658F" w14:textId="77777777" w:rsidR="006558FF" w:rsidRPr="008E7844" w:rsidRDefault="006558FF" w:rsidP="006558FF">
      <w:pPr>
        <w:pStyle w:val="ProductList-Offering1Heading"/>
        <w:pBdr>
          <w:bottom w:val="none" w:sz="0" w:space="0" w:color="auto"/>
        </w:pBdr>
        <w:outlineLvl w:val="1"/>
        <w:rPr>
          <w:lang w:val="es-ES"/>
        </w:rPr>
      </w:pPr>
      <w:bookmarkStart w:id="327" w:name="_Toc379797166"/>
      <w:bookmarkStart w:id="328" w:name="_Toc380513191"/>
      <w:bookmarkStart w:id="329" w:name="_Toc380655233"/>
    </w:p>
    <w:p w14:paraId="4FDCB0EF" w14:textId="77777777" w:rsidR="00407E60" w:rsidRPr="00924715" w:rsidRDefault="009919D2" w:rsidP="00680B4D">
      <w:pPr>
        <w:pStyle w:val="ProductList-Offering1Heading"/>
        <w:outlineLvl w:val="1"/>
      </w:pPr>
      <w:bookmarkStart w:id="330" w:name="_Toc408480815"/>
      <w:r>
        <w:t>Office para Mac</w:t>
      </w:r>
      <w:bookmarkEnd w:id="325"/>
      <w:bookmarkEnd w:id="326"/>
      <w:bookmarkEnd w:id="327"/>
      <w:bookmarkEnd w:id="328"/>
      <w:bookmarkEnd w:id="329"/>
      <w:bookmarkEnd w:id="3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A179CC" w14:paraId="4FDCB0FE" w14:textId="77777777" w:rsidTr="000E20CA">
        <w:trPr>
          <w:tblHeader/>
        </w:trPr>
        <w:tc>
          <w:tcPr>
            <w:tcW w:w="3060" w:type="dxa"/>
            <w:tcBorders>
              <w:bottom w:val="nil"/>
            </w:tcBorders>
            <w:shd w:val="clear" w:color="auto" w:fill="00188F"/>
          </w:tcPr>
          <w:p w14:paraId="4FDCB0F0"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0F1" w14:textId="624F90F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0F2" w14:textId="1A83651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0F3" w14:textId="1811EB6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27E45D7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0F4A4D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0F6" w14:textId="4B322EE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0F7" w14:textId="68444FA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0F8" w14:textId="5CD9CF0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0F9" w14:textId="20880B4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0FA" w14:textId="3C17D76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89" w:type="dxa"/>
            <w:shd w:val="clear" w:color="auto" w:fill="00188F"/>
            <w:vAlign w:val="center"/>
          </w:tcPr>
          <w:p w14:paraId="4FDCB0FB" w14:textId="37B4451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02" w:type="dxa"/>
            <w:shd w:val="clear" w:color="auto" w:fill="00188F"/>
            <w:vAlign w:val="center"/>
          </w:tcPr>
          <w:p w14:paraId="4FDCB0FC" w14:textId="2AB48DF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0FD" w14:textId="75356E9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D31A18" w14:paraId="4FDCB10D" w14:textId="77777777" w:rsidTr="000E20CA">
        <w:tc>
          <w:tcPr>
            <w:tcW w:w="3060" w:type="dxa"/>
            <w:tcBorders>
              <w:top w:val="nil"/>
              <w:left w:val="nil"/>
              <w:bottom w:val="dashSmallGap" w:sz="4" w:space="0" w:color="BFBFBF" w:themeColor="background1" w:themeShade="BF"/>
              <w:right w:val="nil"/>
            </w:tcBorders>
          </w:tcPr>
          <w:p w14:paraId="4FDCB0FF" w14:textId="677DFF8C" w:rsidR="00D31A18" w:rsidRDefault="00D31A18" w:rsidP="00056FAF">
            <w:pPr>
              <w:pStyle w:val="ProductList-Offering1"/>
            </w:pPr>
            <w:bookmarkStart w:id="331" w:name="_Toc379797167"/>
            <w:bookmarkStart w:id="332" w:name="_Toc380513192"/>
            <w:bookmarkStart w:id="333" w:name="_Toc380655234"/>
            <w:bookmarkStart w:id="334" w:name="_Toc408480816"/>
            <w:r>
              <w:t>Excel para Mac 2011</w:t>
            </w:r>
            <w:bookmarkEnd w:id="331"/>
            <w:bookmarkEnd w:id="332"/>
            <w:bookmarkEnd w:id="333"/>
            <w:bookmarkEnd w:id="334"/>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D31A18" w:rsidRDefault="00D31A18"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D31A18" w:rsidRDefault="00D31A1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D31A18" w:rsidRDefault="00D31A18"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D31A18" w:rsidRDefault="00D31A1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D31A18" w:rsidRDefault="00D31A18" w:rsidP="00C05A53">
            <w:pPr>
              <w:pStyle w:val="ProductList-OfferingBody"/>
              <w:ind w:left="-113"/>
              <w:jc w:val="center"/>
            </w:pPr>
          </w:p>
        </w:tc>
        <w:tc>
          <w:tcPr>
            <w:tcW w:w="596" w:type="dxa"/>
            <w:shd w:val="clear" w:color="auto" w:fill="BFBFBF" w:themeFill="background1" w:themeFillShade="BF"/>
            <w:vAlign w:val="center"/>
          </w:tcPr>
          <w:p w14:paraId="4FDCB105" w14:textId="77777777" w:rsidR="00D31A18" w:rsidRDefault="00D31A18" w:rsidP="00C05A53">
            <w:pPr>
              <w:pStyle w:val="ProductList-OfferingBody"/>
              <w:ind w:left="-113"/>
              <w:jc w:val="center"/>
            </w:pPr>
          </w:p>
        </w:tc>
        <w:tc>
          <w:tcPr>
            <w:tcW w:w="595" w:type="dxa"/>
            <w:shd w:val="clear" w:color="auto" w:fill="BFBFBF" w:themeFill="background1" w:themeFillShade="BF"/>
            <w:vAlign w:val="center"/>
          </w:tcPr>
          <w:p w14:paraId="4FDCB106" w14:textId="77777777" w:rsidR="00D31A18" w:rsidRDefault="00D31A18" w:rsidP="00C05A53">
            <w:pPr>
              <w:pStyle w:val="ProductList-OfferingBody"/>
              <w:ind w:left="-113"/>
              <w:jc w:val="center"/>
            </w:pPr>
          </w:p>
        </w:tc>
        <w:tc>
          <w:tcPr>
            <w:tcW w:w="596" w:type="dxa"/>
            <w:shd w:val="clear" w:color="auto" w:fill="70AD47" w:themeFill="accent6"/>
            <w:vAlign w:val="center"/>
          </w:tcPr>
          <w:p w14:paraId="4FDCB107" w14:textId="77777777" w:rsidR="00D31A18" w:rsidRDefault="00D31A18" w:rsidP="00C05A53">
            <w:pPr>
              <w:pStyle w:val="ProductList-OfferingBody"/>
              <w:ind w:left="-113"/>
              <w:jc w:val="center"/>
            </w:pPr>
          </w:p>
        </w:tc>
        <w:tc>
          <w:tcPr>
            <w:tcW w:w="595" w:type="dxa"/>
            <w:shd w:val="clear" w:color="auto" w:fill="70AD47" w:themeFill="accent6"/>
            <w:vAlign w:val="center"/>
          </w:tcPr>
          <w:p w14:paraId="4FDCB108" w14:textId="77777777" w:rsidR="00D31A18" w:rsidRDefault="00D31A18" w:rsidP="00C05A53">
            <w:pPr>
              <w:pStyle w:val="ProductList-OfferingBody"/>
              <w:ind w:left="-113"/>
              <w:jc w:val="center"/>
            </w:pPr>
          </w:p>
        </w:tc>
        <w:tc>
          <w:tcPr>
            <w:tcW w:w="595" w:type="dxa"/>
            <w:shd w:val="clear" w:color="auto" w:fill="BFBFBF" w:themeFill="background1" w:themeFillShade="BF"/>
            <w:vAlign w:val="center"/>
          </w:tcPr>
          <w:p w14:paraId="4FDCB109" w14:textId="77777777" w:rsidR="00D31A18" w:rsidRDefault="00D31A18" w:rsidP="00C05A53">
            <w:pPr>
              <w:pStyle w:val="ProductList-OfferingBody"/>
              <w:ind w:left="-113"/>
              <w:jc w:val="center"/>
            </w:pPr>
          </w:p>
        </w:tc>
        <w:tc>
          <w:tcPr>
            <w:tcW w:w="689" w:type="dxa"/>
            <w:shd w:val="clear" w:color="auto" w:fill="70AD47" w:themeFill="accent6"/>
          </w:tcPr>
          <w:p w14:paraId="4FDCB10A" w14:textId="7E6326CD" w:rsidR="00D31A18" w:rsidRPr="002A0EC8" w:rsidRDefault="00D31A18"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0B" w14:textId="77777777" w:rsidR="00D31A18" w:rsidRDefault="00D31A18" w:rsidP="00C05A53">
            <w:pPr>
              <w:pStyle w:val="ProductList-OfferingBody"/>
              <w:ind w:left="-113"/>
              <w:jc w:val="center"/>
            </w:pPr>
          </w:p>
        </w:tc>
        <w:tc>
          <w:tcPr>
            <w:tcW w:w="596" w:type="dxa"/>
            <w:shd w:val="clear" w:color="auto" w:fill="BFBFBF" w:themeFill="background1" w:themeFillShade="BF"/>
            <w:vAlign w:val="center"/>
          </w:tcPr>
          <w:p w14:paraId="4FDCB10C" w14:textId="77777777" w:rsidR="00D31A18" w:rsidRDefault="00D31A18" w:rsidP="00C05A53">
            <w:pPr>
              <w:pStyle w:val="ProductList-OfferingBody"/>
              <w:ind w:left="-113"/>
              <w:jc w:val="center"/>
            </w:pPr>
          </w:p>
        </w:tc>
      </w:tr>
      <w:tr w:rsidR="00BF52F4" w14:paraId="4FDCB11C"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BF52F4" w:rsidRDefault="00BF52F4" w:rsidP="00C05A53">
            <w:pPr>
              <w:pStyle w:val="ProductList-Offering1"/>
            </w:pPr>
            <w:bookmarkStart w:id="335" w:name="_Toc379797168"/>
            <w:bookmarkStart w:id="336" w:name="_Toc380513193"/>
            <w:bookmarkStart w:id="337" w:name="_Toc380655235"/>
            <w:bookmarkStart w:id="338" w:name="_Toc408480817"/>
            <w:r>
              <w:t>Lync para Mac 2011</w:t>
            </w:r>
            <w:bookmarkEnd w:id="335"/>
            <w:bookmarkEnd w:id="336"/>
            <w:bookmarkEnd w:id="337"/>
            <w:bookmarkEnd w:id="338"/>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BF52F4" w:rsidRDefault="00BF52F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BF52F4" w:rsidRDefault="00BF52F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BF52F4" w:rsidRDefault="00BF52F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BF52F4" w:rsidRDefault="00BF52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14" w14:textId="77777777" w:rsidR="00BF52F4" w:rsidRDefault="00BF52F4" w:rsidP="00C05A53">
            <w:pPr>
              <w:pStyle w:val="ProductList-OfferingBody"/>
              <w:ind w:left="-113"/>
              <w:jc w:val="center"/>
            </w:pPr>
          </w:p>
        </w:tc>
        <w:tc>
          <w:tcPr>
            <w:tcW w:w="595" w:type="dxa"/>
            <w:shd w:val="clear" w:color="auto" w:fill="BFBFBF" w:themeFill="background1" w:themeFillShade="BF"/>
            <w:vAlign w:val="center"/>
          </w:tcPr>
          <w:p w14:paraId="4FDCB115" w14:textId="77777777" w:rsidR="00BF52F4" w:rsidRDefault="00BF52F4" w:rsidP="00C05A53">
            <w:pPr>
              <w:pStyle w:val="ProductList-OfferingBody"/>
              <w:ind w:left="-113"/>
              <w:jc w:val="center"/>
            </w:pPr>
          </w:p>
        </w:tc>
        <w:tc>
          <w:tcPr>
            <w:tcW w:w="596" w:type="dxa"/>
            <w:shd w:val="clear" w:color="auto" w:fill="70AD47" w:themeFill="accent6"/>
            <w:vAlign w:val="center"/>
          </w:tcPr>
          <w:p w14:paraId="4FDCB116" w14:textId="77777777" w:rsidR="00BF52F4" w:rsidRDefault="00BF52F4" w:rsidP="00C05A53">
            <w:pPr>
              <w:pStyle w:val="ProductList-OfferingBody"/>
              <w:ind w:left="-113"/>
              <w:jc w:val="center"/>
            </w:pPr>
          </w:p>
        </w:tc>
        <w:tc>
          <w:tcPr>
            <w:tcW w:w="595" w:type="dxa"/>
            <w:shd w:val="clear" w:color="auto" w:fill="70AD47" w:themeFill="accent6"/>
            <w:vAlign w:val="center"/>
          </w:tcPr>
          <w:p w14:paraId="4FDCB117" w14:textId="77777777" w:rsidR="00BF52F4" w:rsidRDefault="00BF52F4" w:rsidP="00C05A53">
            <w:pPr>
              <w:pStyle w:val="ProductList-OfferingBody"/>
              <w:ind w:left="-113"/>
              <w:jc w:val="center"/>
            </w:pPr>
          </w:p>
        </w:tc>
        <w:tc>
          <w:tcPr>
            <w:tcW w:w="595" w:type="dxa"/>
            <w:shd w:val="clear" w:color="auto" w:fill="BFBFBF" w:themeFill="background1" w:themeFillShade="BF"/>
            <w:vAlign w:val="center"/>
          </w:tcPr>
          <w:p w14:paraId="4FDCB118" w14:textId="77777777" w:rsidR="00BF52F4" w:rsidRDefault="00BF52F4" w:rsidP="00C05A53">
            <w:pPr>
              <w:pStyle w:val="ProductList-OfferingBody"/>
              <w:ind w:left="-113"/>
              <w:jc w:val="center"/>
            </w:pPr>
          </w:p>
        </w:tc>
        <w:tc>
          <w:tcPr>
            <w:tcW w:w="689" w:type="dxa"/>
            <w:shd w:val="clear" w:color="auto" w:fill="70AD47" w:themeFill="accent6"/>
          </w:tcPr>
          <w:p w14:paraId="4FDCB119" w14:textId="059D796F" w:rsidR="00BF52F4" w:rsidRPr="002A0EC8" w:rsidRDefault="00BF52F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1A"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1B" w14:textId="77777777" w:rsidR="00BF52F4" w:rsidRDefault="00BF52F4" w:rsidP="00C05A53">
            <w:pPr>
              <w:pStyle w:val="ProductList-OfferingBody"/>
              <w:ind w:left="-113"/>
              <w:jc w:val="center"/>
            </w:pPr>
          </w:p>
        </w:tc>
      </w:tr>
      <w:tr w:rsidR="00BF52F4" w14:paraId="4FDCB12B"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BF52F4" w:rsidRDefault="00BF52F4" w:rsidP="00C05A53">
            <w:pPr>
              <w:pStyle w:val="ProductList-Offering1"/>
            </w:pPr>
            <w:bookmarkStart w:id="339" w:name="_Toc379797169"/>
            <w:bookmarkStart w:id="340" w:name="_Toc380513194"/>
            <w:bookmarkStart w:id="341" w:name="_Toc380655236"/>
            <w:bookmarkStart w:id="342" w:name="_Toc408480818"/>
            <w:r>
              <w:t>Office para Mac Standard 2011</w:t>
            </w:r>
            <w:bookmarkEnd w:id="339"/>
            <w:bookmarkEnd w:id="340"/>
            <w:bookmarkEnd w:id="341"/>
            <w:bookmarkEnd w:id="342"/>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BF52F4" w:rsidRDefault="00BF52F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BF52F4" w:rsidRDefault="00BF52F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BF52F4" w:rsidRDefault="00BF52F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BF52F4" w:rsidRDefault="00BF52F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2B1B984" w:rsidR="00BF52F4" w:rsidRPr="002A0EC8" w:rsidRDefault="00BF52F4" w:rsidP="00C05A53">
            <w:pPr>
              <w:pStyle w:val="ProductList-OfferingBody"/>
              <w:ind w:left="-113"/>
              <w:jc w:val="center"/>
            </w:pPr>
            <w:r w:rsidRPr="002A0EC8">
              <w:t>1,</w:t>
            </w:r>
            <w:r w:rsidRPr="002A0EC8">
              <w:fldChar w:fldCharType="begin"/>
            </w:r>
            <w:r w:rsidRPr="002A0EC8">
              <w:instrText xml:space="preserve"> AutoTextList  \s NoStyle \t “Producto de Plataforma Desktop School” </w:instrText>
            </w:r>
            <w:r w:rsidRPr="002A0EC8">
              <w:fldChar w:fldCharType="separate"/>
            </w:r>
            <w:r w:rsidRPr="002A0EC8">
              <w:t>SD</w:t>
            </w:r>
            <w:r w:rsidRPr="002A0EC8">
              <w:fldChar w:fldCharType="end"/>
            </w:r>
          </w:p>
        </w:tc>
        <w:tc>
          <w:tcPr>
            <w:tcW w:w="596" w:type="dxa"/>
            <w:shd w:val="clear" w:color="auto" w:fill="70AD47" w:themeFill="accent6"/>
            <w:vAlign w:val="center"/>
          </w:tcPr>
          <w:p w14:paraId="4FDCB123" w14:textId="0F509A8D" w:rsidR="00BF52F4" w:rsidRPr="002A0EC8" w:rsidRDefault="00BF52F4" w:rsidP="00C05A53">
            <w:pPr>
              <w:pStyle w:val="ProductList-OfferingBody"/>
              <w:ind w:left="-113"/>
              <w:jc w:val="center"/>
            </w:pPr>
            <w:r w:rsidRPr="002A0EC8">
              <w:fldChar w:fldCharType="begin"/>
            </w:r>
            <w:r w:rsidRPr="002A0EC8">
              <w:instrText xml:space="preserve"> AutoTextList  \s NoStyle \t “Desktop Education” </w:instrText>
            </w:r>
            <w:r w:rsidRPr="002A0EC8">
              <w:fldChar w:fldCharType="separate"/>
            </w:r>
            <w:r w:rsidRPr="002A0EC8">
              <w:t>ED</w:t>
            </w:r>
            <w:r w:rsidRPr="002A0EC8">
              <w:fldChar w:fldCharType="end"/>
            </w:r>
          </w:p>
        </w:tc>
        <w:tc>
          <w:tcPr>
            <w:tcW w:w="595" w:type="dxa"/>
            <w:shd w:val="clear" w:color="auto" w:fill="70AD47" w:themeFill="accent6"/>
            <w:vAlign w:val="center"/>
          </w:tcPr>
          <w:p w14:paraId="4FDCB124" w14:textId="69D7D168" w:rsidR="00BF52F4" w:rsidRPr="002A0EC8" w:rsidRDefault="00BF52F4" w:rsidP="00C05A53">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6" w:type="dxa"/>
            <w:shd w:val="clear" w:color="auto" w:fill="70AD47" w:themeFill="accent6"/>
            <w:vAlign w:val="center"/>
          </w:tcPr>
          <w:p w14:paraId="4FDCB125" w14:textId="77777777" w:rsidR="00BF52F4" w:rsidRPr="002A0EC8" w:rsidRDefault="00BF52F4" w:rsidP="00C05A53">
            <w:pPr>
              <w:pStyle w:val="ProductList-OfferingBody"/>
              <w:ind w:left="-113"/>
              <w:jc w:val="center"/>
            </w:pPr>
          </w:p>
        </w:tc>
        <w:tc>
          <w:tcPr>
            <w:tcW w:w="595" w:type="dxa"/>
            <w:shd w:val="clear" w:color="auto" w:fill="70AD47" w:themeFill="accent6"/>
            <w:vAlign w:val="center"/>
          </w:tcPr>
          <w:p w14:paraId="4FDCB126"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27" w14:textId="77777777" w:rsidR="00BF52F4" w:rsidRPr="002A0EC8" w:rsidRDefault="00BF52F4" w:rsidP="00C05A53">
            <w:pPr>
              <w:pStyle w:val="ProductList-OfferingBody"/>
              <w:ind w:left="-113"/>
              <w:jc w:val="center"/>
            </w:pPr>
          </w:p>
        </w:tc>
        <w:tc>
          <w:tcPr>
            <w:tcW w:w="689" w:type="dxa"/>
            <w:shd w:val="clear" w:color="auto" w:fill="70AD47" w:themeFill="accent6"/>
          </w:tcPr>
          <w:p w14:paraId="4FDCB128" w14:textId="430299C8" w:rsidR="00BF52F4" w:rsidRPr="002A0EC8" w:rsidRDefault="00BF52F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29"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2A" w14:textId="77777777" w:rsidR="00BF52F4" w:rsidRDefault="00BF52F4" w:rsidP="00C05A53">
            <w:pPr>
              <w:pStyle w:val="ProductList-OfferingBody"/>
              <w:ind w:left="-113"/>
              <w:jc w:val="center"/>
            </w:pPr>
          </w:p>
        </w:tc>
      </w:tr>
      <w:tr w:rsidR="00BF52F4" w14:paraId="4FDCB13A"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BF52F4" w:rsidRDefault="00BF52F4" w:rsidP="00C05A53">
            <w:pPr>
              <w:pStyle w:val="ProductList-Offering1"/>
            </w:pPr>
            <w:bookmarkStart w:id="343" w:name="_Toc379797170"/>
            <w:bookmarkStart w:id="344" w:name="_Toc380513195"/>
            <w:bookmarkStart w:id="345" w:name="_Toc380655237"/>
            <w:bookmarkStart w:id="346" w:name="_Toc408480819"/>
            <w:r>
              <w:t>Outlook para Mac 2011</w:t>
            </w:r>
            <w:bookmarkEnd w:id="343"/>
            <w:bookmarkEnd w:id="344"/>
            <w:bookmarkEnd w:id="345"/>
            <w:bookmarkEnd w:id="346"/>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BF52F4" w:rsidRDefault="00BF52F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BF52F4" w:rsidRDefault="00BF52F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BF52F4" w:rsidRDefault="00BF52F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BF52F4" w:rsidRDefault="00BF52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BF52F4" w:rsidRPr="002A0EC8" w:rsidRDefault="00BF52F4" w:rsidP="00C05A53">
            <w:pPr>
              <w:pStyle w:val="ProductList-OfferingBody"/>
              <w:ind w:left="-113"/>
              <w:jc w:val="center"/>
            </w:pPr>
          </w:p>
        </w:tc>
        <w:tc>
          <w:tcPr>
            <w:tcW w:w="596" w:type="dxa"/>
            <w:shd w:val="clear" w:color="auto" w:fill="BFBFBF" w:themeFill="background1" w:themeFillShade="BF"/>
            <w:vAlign w:val="center"/>
          </w:tcPr>
          <w:p w14:paraId="4FDCB132"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33" w14:textId="77777777" w:rsidR="00BF52F4" w:rsidRPr="002A0EC8" w:rsidRDefault="00BF52F4" w:rsidP="00C05A53">
            <w:pPr>
              <w:pStyle w:val="ProductList-OfferingBody"/>
              <w:ind w:left="-113"/>
              <w:jc w:val="center"/>
            </w:pPr>
          </w:p>
        </w:tc>
        <w:tc>
          <w:tcPr>
            <w:tcW w:w="596" w:type="dxa"/>
            <w:shd w:val="clear" w:color="auto" w:fill="70AD47" w:themeFill="accent6"/>
            <w:vAlign w:val="center"/>
          </w:tcPr>
          <w:p w14:paraId="4FDCB134" w14:textId="77777777" w:rsidR="00BF52F4" w:rsidRPr="002A0EC8" w:rsidRDefault="00BF52F4" w:rsidP="00C05A53">
            <w:pPr>
              <w:pStyle w:val="ProductList-OfferingBody"/>
              <w:ind w:left="-113"/>
              <w:jc w:val="center"/>
            </w:pPr>
          </w:p>
        </w:tc>
        <w:tc>
          <w:tcPr>
            <w:tcW w:w="595" w:type="dxa"/>
            <w:shd w:val="clear" w:color="auto" w:fill="70AD47" w:themeFill="accent6"/>
            <w:vAlign w:val="center"/>
          </w:tcPr>
          <w:p w14:paraId="4FDCB135"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36" w14:textId="77777777" w:rsidR="00BF52F4" w:rsidRPr="002A0EC8" w:rsidRDefault="00BF52F4" w:rsidP="00C05A53">
            <w:pPr>
              <w:pStyle w:val="ProductList-OfferingBody"/>
              <w:ind w:left="-113"/>
              <w:jc w:val="center"/>
            </w:pPr>
          </w:p>
        </w:tc>
        <w:tc>
          <w:tcPr>
            <w:tcW w:w="689" w:type="dxa"/>
            <w:shd w:val="clear" w:color="auto" w:fill="70AD47" w:themeFill="accent6"/>
          </w:tcPr>
          <w:p w14:paraId="4FDCB137" w14:textId="02525667" w:rsidR="00BF52F4" w:rsidRPr="002A0EC8" w:rsidRDefault="00BF52F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38"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39" w14:textId="77777777" w:rsidR="00BF52F4" w:rsidRDefault="00BF52F4" w:rsidP="00C05A53">
            <w:pPr>
              <w:pStyle w:val="ProductList-OfferingBody"/>
              <w:ind w:left="-113"/>
              <w:jc w:val="center"/>
            </w:pPr>
          </w:p>
        </w:tc>
      </w:tr>
      <w:tr w:rsidR="00BF52F4" w14:paraId="4FDCB149"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BF52F4" w:rsidRDefault="00BF52F4" w:rsidP="00C05A53">
            <w:pPr>
              <w:pStyle w:val="ProductList-Offering1"/>
            </w:pPr>
            <w:bookmarkStart w:id="347" w:name="_Toc379797171"/>
            <w:bookmarkStart w:id="348" w:name="_Toc380513196"/>
            <w:bookmarkStart w:id="349" w:name="_Toc380655238"/>
            <w:bookmarkStart w:id="350" w:name="_Toc408480820"/>
            <w:r>
              <w:t>PowerPoint para Mac 2011</w:t>
            </w:r>
            <w:bookmarkEnd w:id="347"/>
            <w:bookmarkEnd w:id="348"/>
            <w:bookmarkEnd w:id="349"/>
            <w:bookmarkEnd w:id="350"/>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BF52F4" w:rsidRDefault="00BF52F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BF52F4" w:rsidRDefault="00BF52F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BF52F4" w:rsidRDefault="00BF52F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BF52F4" w:rsidRDefault="00BF52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BF52F4" w:rsidRPr="002A0EC8" w:rsidRDefault="00BF52F4" w:rsidP="00C05A53">
            <w:pPr>
              <w:pStyle w:val="ProductList-OfferingBody"/>
              <w:ind w:left="-113"/>
              <w:jc w:val="center"/>
            </w:pPr>
          </w:p>
        </w:tc>
        <w:tc>
          <w:tcPr>
            <w:tcW w:w="596" w:type="dxa"/>
            <w:shd w:val="clear" w:color="auto" w:fill="BFBFBF" w:themeFill="background1" w:themeFillShade="BF"/>
            <w:vAlign w:val="center"/>
          </w:tcPr>
          <w:p w14:paraId="4FDCB141"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42" w14:textId="77777777" w:rsidR="00BF52F4" w:rsidRPr="002A0EC8" w:rsidRDefault="00BF52F4" w:rsidP="00C05A53">
            <w:pPr>
              <w:pStyle w:val="ProductList-OfferingBody"/>
              <w:ind w:left="-113"/>
              <w:jc w:val="center"/>
            </w:pPr>
          </w:p>
        </w:tc>
        <w:tc>
          <w:tcPr>
            <w:tcW w:w="596" w:type="dxa"/>
            <w:shd w:val="clear" w:color="auto" w:fill="70AD47" w:themeFill="accent6"/>
            <w:vAlign w:val="center"/>
          </w:tcPr>
          <w:p w14:paraId="4FDCB143" w14:textId="77777777" w:rsidR="00BF52F4" w:rsidRPr="002A0EC8" w:rsidRDefault="00BF52F4" w:rsidP="00C05A53">
            <w:pPr>
              <w:pStyle w:val="ProductList-OfferingBody"/>
              <w:ind w:left="-113"/>
              <w:jc w:val="center"/>
            </w:pPr>
          </w:p>
        </w:tc>
        <w:tc>
          <w:tcPr>
            <w:tcW w:w="595" w:type="dxa"/>
            <w:shd w:val="clear" w:color="auto" w:fill="70AD47" w:themeFill="accent6"/>
            <w:vAlign w:val="center"/>
          </w:tcPr>
          <w:p w14:paraId="4FDCB144"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45" w14:textId="77777777" w:rsidR="00BF52F4" w:rsidRPr="002A0EC8" w:rsidRDefault="00BF52F4" w:rsidP="00C05A53">
            <w:pPr>
              <w:pStyle w:val="ProductList-OfferingBody"/>
              <w:ind w:left="-113"/>
              <w:jc w:val="center"/>
            </w:pPr>
          </w:p>
        </w:tc>
        <w:tc>
          <w:tcPr>
            <w:tcW w:w="689" w:type="dxa"/>
            <w:shd w:val="clear" w:color="auto" w:fill="70AD47" w:themeFill="accent6"/>
          </w:tcPr>
          <w:p w14:paraId="4FDCB146" w14:textId="6546DD81" w:rsidR="00BF52F4" w:rsidRPr="002A0EC8" w:rsidRDefault="00BF52F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47"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48" w14:textId="77777777" w:rsidR="00BF52F4" w:rsidRDefault="00BF52F4" w:rsidP="00C05A53">
            <w:pPr>
              <w:pStyle w:val="ProductList-OfferingBody"/>
              <w:ind w:left="-113"/>
              <w:jc w:val="center"/>
            </w:pPr>
          </w:p>
        </w:tc>
      </w:tr>
      <w:tr w:rsidR="00BF52F4" w14:paraId="4FDCB158" w14:textId="77777777" w:rsidTr="000E20C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BF52F4" w:rsidRDefault="00BF52F4" w:rsidP="00C05A53">
            <w:pPr>
              <w:pStyle w:val="ProductList-Offering1"/>
            </w:pPr>
            <w:bookmarkStart w:id="351" w:name="_Toc379797172"/>
            <w:bookmarkStart w:id="352" w:name="_Toc380513197"/>
            <w:bookmarkStart w:id="353" w:name="_Toc380655239"/>
            <w:bookmarkStart w:id="354" w:name="_Toc408480821"/>
            <w:r>
              <w:t>Word para Mac 2011</w:t>
            </w:r>
            <w:bookmarkEnd w:id="351"/>
            <w:bookmarkEnd w:id="352"/>
            <w:bookmarkEnd w:id="353"/>
            <w:bookmarkEnd w:id="354"/>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BF52F4" w:rsidRDefault="00BF52F4"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BF52F4" w:rsidRDefault="00BF52F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BF52F4" w:rsidRDefault="00BF52F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BF52F4" w:rsidRDefault="00BF52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BF52F4" w:rsidRPr="002A0EC8" w:rsidRDefault="00BF52F4" w:rsidP="00C05A53">
            <w:pPr>
              <w:pStyle w:val="ProductList-OfferingBody"/>
              <w:ind w:left="-113"/>
              <w:jc w:val="center"/>
            </w:pPr>
          </w:p>
        </w:tc>
        <w:tc>
          <w:tcPr>
            <w:tcW w:w="596" w:type="dxa"/>
            <w:shd w:val="clear" w:color="auto" w:fill="BFBFBF" w:themeFill="background1" w:themeFillShade="BF"/>
            <w:vAlign w:val="center"/>
          </w:tcPr>
          <w:p w14:paraId="4FDCB150"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51" w14:textId="77777777" w:rsidR="00BF52F4" w:rsidRPr="002A0EC8" w:rsidRDefault="00BF52F4" w:rsidP="00C05A53">
            <w:pPr>
              <w:pStyle w:val="ProductList-OfferingBody"/>
              <w:ind w:left="-113"/>
              <w:jc w:val="center"/>
            </w:pPr>
          </w:p>
        </w:tc>
        <w:tc>
          <w:tcPr>
            <w:tcW w:w="596" w:type="dxa"/>
            <w:shd w:val="clear" w:color="auto" w:fill="70AD47" w:themeFill="accent6"/>
            <w:vAlign w:val="center"/>
          </w:tcPr>
          <w:p w14:paraId="4FDCB152" w14:textId="77777777" w:rsidR="00BF52F4" w:rsidRPr="002A0EC8" w:rsidRDefault="00BF52F4" w:rsidP="00C05A53">
            <w:pPr>
              <w:pStyle w:val="ProductList-OfferingBody"/>
              <w:ind w:left="-113"/>
              <w:jc w:val="center"/>
            </w:pPr>
          </w:p>
        </w:tc>
        <w:tc>
          <w:tcPr>
            <w:tcW w:w="595" w:type="dxa"/>
            <w:shd w:val="clear" w:color="auto" w:fill="70AD47" w:themeFill="accent6"/>
            <w:vAlign w:val="center"/>
          </w:tcPr>
          <w:p w14:paraId="4FDCB153" w14:textId="77777777" w:rsidR="00BF52F4" w:rsidRPr="002A0EC8" w:rsidRDefault="00BF52F4" w:rsidP="00C05A53">
            <w:pPr>
              <w:pStyle w:val="ProductList-OfferingBody"/>
              <w:ind w:left="-113"/>
              <w:jc w:val="center"/>
            </w:pPr>
          </w:p>
        </w:tc>
        <w:tc>
          <w:tcPr>
            <w:tcW w:w="595" w:type="dxa"/>
            <w:shd w:val="clear" w:color="auto" w:fill="BFBFBF" w:themeFill="background1" w:themeFillShade="BF"/>
            <w:vAlign w:val="center"/>
          </w:tcPr>
          <w:p w14:paraId="4FDCB154" w14:textId="77777777" w:rsidR="00BF52F4" w:rsidRPr="002A0EC8" w:rsidRDefault="00BF52F4" w:rsidP="00C05A53">
            <w:pPr>
              <w:pStyle w:val="ProductList-OfferingBody"/>
              <w:ind w:left="-113"/>
              <w:jc w:val="center"/>
            </w:pPr>
          </w:p>
        </w:tc>
        <w:tc>
          <w:tcPr>
            <w:tcW w:w="689" w:type="dxa"/>
            <w:shd w:val="clear" w:color="auto" w:fill="70AD47" w:themeFill="accent6"/>
          </w:tcPr>
          <w:p w14:paraId="4FDCB155" w14:textId="7997F699" w:rsidR="00BF52F4" w:rsidRPr="002A0EC8" w:rsidRDefault="00BF52F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156" w14:textId="77777777" w:rsidR="00BF52F4" w:rsidRDefault="00BF52F4" w:rsidP="00C05A53">
            <w:pPr>
              <w:pStyle w:val="ProductList-OfferingBody"/>
              <w:ind w:left="-113"/>
              <w:jc w:val="center"/>
            </w:pPr>
          </w:p>
        </w:tc>
        <w:tc>
          <w:tcPr>
            <w:tcW w:w="596" w:type="dxa"/>
            <w:shd w:val="clear" w:color="auto" w:fill="BFBFBF" w:themeFill="background1" w:themeFillShade="BF"/>
            <w:vAlign w:val="center"/>
          </w:tcPr>
          <w:p w14:paraId="4FDCB157" w14:textId="77777777" w:rsidR="00BF52F4" w:rsidRDefault="00BF52F4" w:rsidP="00C05A53">
            <w:pPr>
              <w:pStyle w:val="ProductList-OfferingBody"/>
              <w:ind w:left="-113"/>
              <w:jc w:val="center"/>
            </w:pPr>
          </w:p>
        </w:tc>
      </w:tr>
      <w:tr w:rsidR="00C05A53" w14:paraId="4FDCB167" w14:textId="77777777" w:rsidTr="000E20CA">
        <w:tc>
          <w:tcPr>
            <w:tcW w:w="3060" w:type="dxa"/>
            <w:tcBorders>
              <w:top w:val="dashSmallGap" w:sz="4" w:space="0" w:color="BFBFBF" w:themeColor="background1" w:themeShade="BF"/>
              <w:left w:val="nil"/>
              <w:bottom w:val="nil"/>
              <w:right w:val="nil"/>
            </w:tcBorders>
          </w:tcPr>
          <w:p w14:paraId="4FDCB159" w14:textId="30C12D96" w:rsidR="00C05A53" w:rsidRDefault="00056FAF" w:rsidP="00C05A53">
            <w:pPr>
              <w:pStyle w:val="ProductList-Offering1"/>
            </w:pPr>
            <w:bookmarkStart w:id="355" w:name="_Toc379797173"/>
            <w:bookmarkStart w:id="356" w:name="_Toc380513198"/>
            <w:bookmarkStart w:id="357" w:name="_Toc380655240"/>
            <w:bookmarkStart w:id="358" w:name="_Toc408480822"/>
            <w:r>
              <w:t>Licencias de Teletrabajo para Mac 2011</w:t>
            </w:r>
            <w:bookmarkEnd w:id="355"/>
            <w:bookmarkEnd w:id="356"/>
            <w:bookmarkEnd w:id="357"/>
            <w:bookmarkEnd w:id="358"/>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Pr="002A0EC8"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Pr="002A0EC8"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Pr="002A0EC8" w:rsidRDefault="00C05A53" w:rsidP="00C05A53">
            <w:pPr>
              <w:pStyle w:val="ProductList-OfferingBody"/>
              <w:ind w:left="-113"/>
              <w:jc w:val="center"/>
            </w:pPr>
          </w:p>
        </w:tc>
        <w:tc>
          <w:tcPr>
            <w:tcW w:w="689" w:type="dxa"/>
            <w:shd w:val="clear" w:color="auto" w:fill="BFBFBF" w:themeFill="background1" w:themeFillShade="BF"/>
            <w:vAlign w:val="center"/>
          </w:tcPr>
          <w:p w14:paraId="4FDCB164" w14:textId="77777777" w:rsidR="00C05A53" w:rsidRPr="002A0EC8" w:rsidRDefault="00C05A53" w:rsidP="00C05A53">
            <w:pPr>
              <w:pStyle w:val="ProductList-OfferingBody"/>
              <w:ind w:left="-113"/>
              <w:jc w:val="center"/>
            </w:pPr>
          </w:p>
        </w:tc>
        <w:tc>
          <w:tcPr>
            <w:tcW w:w="502"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924715"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4FDCB16C" w14:textId="77777777" w:rsidTr="00B35C40">
        <w:tc>
          <w:tcPr>
            <w:tcW w:w="3596" w:type="dxa"/>
          </w:tcPr>
          <w:p w14:paraId="4FDCB169" w14:textId="723D606C" w:rsidR="00782C7B" w:rsidRPr="008E7844" w:rsidRDefault="00056FAF" w:rsidP="00056FAF">
            <w:pPr>
              <w:pStyle w:val="ProductList-Body"/>
              <w:spacing w:before="20" w:after="20"/>
              <w:rPr>
                <w:lang w:val="es-ES"/>
              </w:rPr>
            </w:pPr>
            <w:r w:rsidRPr="008E7844">
              <w:rPr>
                <w:lang w:val="es-ES"/>
              </w:rPr>
              <w:t xml:space="preserve">Versión anterior: </w:t>
            </w:r>
            <w:r w:rsidRPr="008E7844">
              <w:rPr>
                <w:b/>
                <w:lang w:val="es-ES"/>
              </w:rPr>
              <w:t>Office para Mac 2008 y aplicaciones de Office para Mac 2008</w:t>
            </w:r>
            <w:r w:rsidRPr="008E7844">
              <w:rPr>
                <w:lang w:val="es-ES"/>
              </w:rP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4FDCB16B" w14:textId="77777777"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RPr="0015793B" w14:paraId="4FDCB170" w14:textId="77777777" w:rsidTr="00B35C40">
        <w:tc>
          <w:tcPr>
            <w:tcW w:w="3596" w:type="dxa"/>
          </w:tcPr>
          <w:p w14:paraId="4FDCB16D" w14:textId="5DA52E4F" w:rsidR="00782C7B" w:rsidRPr="008E7844" w:rsidRDefault="00AC1338" w:rsidP="00056FAF">
            <w:pPr>
              <w:pStyle w:val="ProductList-Body"/>
              <w:spacing w:before="20" w:after="20"/>
              <w:rPr>
                <w:lang w:val="fr-FR"/>
              </w:rPr>
            </w:pPr>
            <w:r w:rsidRPr="008E7844">
              <w:rPr>
                <w:lang w:val="fr-FR"/>
              </w:rPr>
              <w:t xml:space="preserve">Suite: </w:t>
            </w:r>
            <w:r w:rsidRPr="008E7844">
              <w:rPr>
                <w:b/>
                <w:lang w:val="fr-FR"/>
              </w:rPr>
              <w:t>Office para Mac Standard 2011</w:t>
            </w:r>
            <w:r>
              <w:fldChar w:fldCharType="begin"/>
            </w:r>
            <w:r w:rsidRPr="008E7844">
              <w:rPr>
                <w:lang w:val="fr-FR"/>
              </w:rPr>
              <w:instrText>XE "Office para Mac Standard 2011"</w:instrText>
            </w:r>
            <w:r>
              <w:fldChar w:fldCharType="end"/>
            </w:r>
          </w:p>
        </w:tc>
        <w:tc>
          <w:tcPr>
            <w:tcW w:w="3597" w:type="dxa"/>
          </w:tcPr>
          <w:p w14:paraId="4FDCB16E" w14:textId="77777777" w:rsidR="00782C7B" w:rsidRDefault="0052607F" w:rsidP="00056FAF">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Desktop</w:t>
            </w:r>
          </w:p>
        </w:tc>
        <w:tc>
          <w:tcPr>
            <w:tcW w:w="3597" w:type="dxa"/>
          </w:tcPr>
          <w:p w14:paraId="4FDCB16F" w14:textId="77777777" w:rsidR="00782C7B" w:rsidRPr="008E7844" w:rsidRDefault="00306B0E" w:rsidP="00056FAF">
            <w:pPr>
              <w:pStyle w:val="ProductList-Body"/>
              <w:spacing w:before="20" w:after="20"/>
              <w:rPr>
                <w:lang w:val="es-ES"/>
              </w:rPr>
            </w:pPr>
            <w:r w:rsidRPr="008E7844">
              <w:rPr>
                <w:b/>
                <w:lang w:val="es-ES"/>
              </w:rPr>
              <w:t>y aplicaciones de Office para Mac</w:t>
            </w:r>
          </w:p>
        </w:tc>
      </w:tr>
    </w:tbl>
    <w:p w14:paraId="4FDCB171" w14:textId="77777777" w:rsidR="00782C7B" w:rsidRPr="008E7844" w:rsidRDefault="00782C7B" w:rsidP="006E6A2F">
      <w:pPr>
        <w:pStyle w:val="ProductList-Body"/>
        <w:shd w:val="clear" w:color="auto" w:fill="D9D9D9" w:themeFill="background1" w:themeFillShade="D9"/>
        <w:spacing w:before="120" w:after="120"/>
        <w:rPr>
          <w:lang w:val="es-ES"/>
        </w:rPr>
      </w:pPr>
      <w:r w:rsidRPr="008E7844">
        <w:rPr>
          <w:b/>
          <w:lang w:val="es-ES"/>
        </w:rPr>
        <w:t>Información adicional</w:t>
      </w:r>
    </w:p>
    <w:p w14:paraId="4FDCB172" w14:textId="1DE3C986" w:rsidR="00AC1338" w:rsidRPr="008E7844" w:rsidRDefault="00AC1338" w:rsidP="00AC1338">
      <w:pPr>
        <w:pStyle w:val="ProductList-Body"/>
        <w:rPr>
          <w:lang w:val="es-ES"/>
        </w:rPr>
      </w:pPr>
      <w:r w:rsidRPr="008E7844">
        <w:rPr>
          <w:b/>
          <w:color w:val="00188F"/>
          <w:lang w:val="es-ES"/>
        </w:rPr>
        <w:t>Office para Mac Standard 2011</w:t>
      </w:r>
      <w:r>
        <w:fldChar w:fldCharType="begin"/>
      </w:r>
      <w:r w:rsidRPr="008E7844">
        <w:rPr>
          <w:lang w:val="es-ES"/>
        </w:rPr>
        <w:instrText>XE "Office para Mac Standard 2011"</w:instrText>
      </w:r>
      <w:r>
        <w:fldChar w:fldCharType="end"/>
      </w:r>
    </w:p>
    <w:p w14:paraId="4FDCB173" w14:textId="33BE11AB" w:rsidR="00AC1338" w:rsidRPr="008E7844" w:rsidRDefault="00AC1338" w:rsidP="00AC1338">
      <w:pPr>
        <w:pStyle w:val="ProductList-Body"/>
        <w:rPr>
          <w:lang w:val="es-ES"/>
        </w:rPr>
      </w:pPr>
      <w:r w:rsidRPr="008E7844">
        <w:rPr>
          <w:lang w:val="es-ES"/>
        </w:rPr>
        <w:t>Una licencia de Office para Mac Standard 2011</w:t>
      </w:r>
      <w:r>
        <w:fldChar w:fldCharType="begin"/>
      </w:r>
      <w:r w:rsidRPr="008E7844">
        <w:rPr>
          <w:lang w:val="es-ES"/>
        </w:rPr>
        <w:instrText>XE "Office para Mac Standard 2011"</w:instrText>
      </w:r>
      <w:r>
        <w:fldChar w:fldCharType="end"/>
      </w:r>
      <w:r w:rsidRPr="008E7844">
        <w:rPr>
          <w:lang w:val="es-ES"/>
        </w:rPr>
        <w:t xml:space="preserve"> proporciona también una licencia para el uso comercial de Office Home and Student RT 2013</w:t>
      </w:r>
      <w:r>
        <w:fldChar w:fldCharType="begin"/>
      </w:r>
      <w:r w:rsidRPr="008E7844">
        <w:rPr>
          <w:lang w:val="es-ES"/>
        </w:rPr>
        <w:instrText>XE "Uso comercial de Office Home and Student RT 2013"</w:instrText>
      </w:r>
      <w:r>
        <w:fldChar w:fldCharType="end"/>
      </w:r>
      <w:r w:rsidRPr="008E7844">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8E7844">
        <w:rPr>
          <w:lang w:val="es-ES"/>
        </w:rPr>
        <w:instrText>XE "Communicator para Mac 2011"</w:instrText>
      </w:r>
      <w:r>
        <w:fldChar w:fldCharType="end"/>
      </w:r>
      <w:r w:rsidRPr="008E7844">
        <w:rPr>
          <w:lang w:val="es-ES"/>
        </w:rPr>
        <w:t>. Los clientes con cobertura de SA vigente el 1 de octubre de 2011 o después de esa fecha, pueden utilizar Communicator para Mac 2011 o Lync para Mac 2011</w:t>
      </w:r>
      <w:r>
        <w:fldChar w:fldCharType="begin"/>
      </w:r>
      <w:r w:rsidRPr="008E7844">
        <w:rPr>
          <w:lang w:val="es-ES"/>
        </w:rPr>
        <w:instrText>XE "Lync para Mac 2011"</w:instrText>
      </w:r>
      <w:r>
        <w:fldChar w:fldCharType="end"/>
      </w:r>
      <w:r w:rsidRPr="008E7844">
        <w:rPr>
          <w:lang w:val="es-ES"/>
        </w:rPr>
        <w:t>.</w:t>
      </w:r>
    </w:p>
    <w:p w14:paraId="4FDCB174" w14:textId="77777777" w:rsidR="00AC1338" w:rsidRPr="008E7844" w:rsidRDefault="00AC1338" w:rsidP="00AC1338">
      <w:pPr>
        <w:pStyle w:val="ProductList-Body"/>
        <w:rPr>
          <w:lang w:val="es-ES"/>
        </w:rPr>
      </w:pPr>
    </w:p>
    <w:p w14:paraId="32F4C52F" w14:textId="77777777" w:rsidR="00733083" w:rsidRPr="008E7844" w:rsidRDefault="00733083" w:rsidP="00733083">
      <w:pPr>
        <w:pStyle w:val="ProductList-Body"/>
        <w:rPr>
          <w:lang w:val="es-ES"/>
        </w:rPr>
      </w:pPr>
      <w:r w:rsidRPr="008E7844">
        <w:rPr>
          <w:b/>
          <w:color w:val="00188F"/>
          <w:lang w:val="es-ES"/>
        </w:rPr>
        <w:t>Outlook para Mac 2011</w:t>
      </w:r>
      <w:r>
        <w:fldChar w:fldCharType="begin"/>
      </w:r>
      <w:r w:rsidRPr="008E7844">
        <w:rPr>
          <w:lang w:val="es-ES"/>
        </w:rPr>
        <w:instrText>XE "Outlook para Mac 2011"</w:instrText>
      </w:r>
      <w:r>
        <w:fldChar w:fldCharType="end"/>
      </w:r>
    </w:p>
    <w:p w14:paraId="733D6B7F" w14:textId="67243256" w:rsidR="00733083" w:rsidRPr="008E7844" w:rsidRDefault="00733083" w:rsidP="00733083">
      <w:pPr>
        <w:pStyle w:val="ProductList-Body"/>
        <w:rPr>
          <w:lang w:val="es-ES"/>
        </w:rPr>
      </w:pPr>
      <w:r w:rsidRPr="008E7844">
        <w:rPr>
          <w:lang w:val="es-ES"/>
        </w:rPr>
        <w:t>Office para Mac 2011 es la versión sucesora de Entourage para Mac 2008.</w:t>
      </w:r>
    </w:p>
    <w:p w14:paraId="77F0ACDA" w14:textId="77777777" w:rsidR="00733083" w:rsidRPr="008E7844" w:rsidRDefault="00733083" w:rsidP="00733083">
      <w:pPr>
        <w:pStyle w:val="ProductList-Body"/>
        <w:rPr>
          <w:lang w:val="es-ES"/>
        </w:rPr>
      </w:pPr>
    </w:p>
    <w:p w14:paraId="4FDCB175" w14:textId="003F6BD8" w:rsidR="00306B0E" w:rsidRPr="008E7844" w:rsidRDefault="00306B0E" w:rsidP="00306B0E">
      <w:pPr>
        <w:pStyle w:val="ProductList-Body"/>
        <w:rPr>
          <w:lang w:val="es-ES"/>
        </w:rPr>
      </w:pPr>
      <w:r w:rsidRPr="008E7844">
        <w:rPr>
          <w:b/>
          <w:color w:val="00188F"/>
          <w:lang w:val="es-ES"/>
        </w:rPr>
        <w:t>Lync para Mac 2011</w:t>
      </w:r>
      <w:r>
        <w:fldChar w:fldCharType="begin"/>
      </w:r>
      <w:r w:rsidRPr="008E7844">
        <w:rPr>
          <w:lang w:val="es-ES"/>
        </w:rPr>
        <w:instrText>XE "Lync para Mac 2011"</w:instrText>
      </w:r>
      <w:r>
        <w:fldChar w:fldCharType="end"/>
      </w:r>
    </w:p>
    <w:p w14:paraId="4FDCB176" w14:textId="5FDEE31E" w:rsidR="00306B0E" w:rsidRPr="008E7844" w:rsidRDefault="00306B0E" w:rsidP="00306B0E">
      <w:pPr>
        <w:pStyle w:val="ProductList-Body"/>
        <w:rPr>
          <w:lang w:val="es-ES"/>
        </w:rPr>
      </w:pPr>
      <w:r w:rsidRPr="008E7844">
        <w:rPr>
          <w:lang w:val="es-ES"/>
        </w:rPr>
        <w:t>Lync para Mac 2011</w:t>
      </w:r>
      <w:r>
        <w:fldChar w:fldCharType="begin"/>
      </w:r>
      <w:r w:rsidRPr="008E7844">
        <w:rPr>
          <w:lang w:val="es-ES"/>
        </w:rPr>
        <w:instrText>XE "Lync para Mac 2011"</w:instrText>
      </w:r>
      <w:r>
        <w:fldChar w:fldCharType="end"/>
      </w:r>
      <w:r w:rsidRPr="008E7844">
        <w:rPr>
          <w:lang w:val="es-ES"/>
        </w:rPr>
        <w:t xml:space="preserve"> es la versión sucesora de Communicator para Mac 2011</w:t>
      </w:r>
      <w:r>
        <w:fldChar w:fldCharType="begin"/>
      </w:r>
      <w:r w:rsidRPr="008E7844">
        <w:rPr>
          <w:lang w:val="es-ES"/>
        </w:rPr>
        <w:instrText>XE "Communicator para Mac 2011"</w:instrText>
      </w:r>
      <w:r>
        <w:fldChar w:fldCharType="end"/>
      </w:r>
      <w:r w:rsidRPr="008E7844">
        <w:rPr>
          <w:lang w:val="es-ES"/>
        </w:rPr>
        <w:t>.</w:t>
      </w:r>
    </w:p>
    <w:p w14:paraId="4FDCB17A" w14:textId="5346E440"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17B" w14:textId="53BEBEB0" w:rsidR="009708AE" w:rsidRPr="00924715" w:rsidRDefault="009708AE" w:rsidP="00B26BEF">
      <w:pPr>
        <w:pStyle w:val="ProductList-OfferingGroupHeading"/>
        <w:outlineLvl w:val="1"/>
      </w:pPr>
      <w:bookmarkStart w:id="359" w:name="_Toc379797174"/>
      <w:bookmarkStart w:id="360" w:name="_Toc380513199"/>
      <w:bookmarkStart w:id="361" w:name="_Toc380655241"/>
      <w:bookmarkStart w:id="362" w:name="_Toc408480823"/>
      <w:r>
        <w:t>Servidores de productividad de Office</w:t>
      </w:r>
      <w:bookmarkEnd w:id="359"/>
      <w:bookmarkEnd w:id="360"/>
      <w:bookmarkEnd w:id="361"/>
      <w:bookmarkEnd w:id="362"/>
    </w:p>
    <w:p w14:paraId="4FDCB17C" w14:textId="77777777" w:rsidR="009708AE" w:rsidRPr="00924715" w:rsidRDefault="009708AE" w:rsidP="00B26BEF">
      <w:pPr>
        <w:pStyle w:val="ProductList-Offering2Heading"/>
        <w:outlineLvl w:val="2"/>
      </w:pPr>
      <w:bookmarkStart w:id="363" w:name="_Toc378147623"/>
      <w:bookmarkStart w:id="364" w:name="_Toc378151525"/>
      <w:bookmarkStart w:id="365" w:name="_Toc378147632"/>
      <w:bookmarkStart w:id="366" w:name="_Toc378151534"/>
      <w:r>
        <w:tab/>
      </w:r>
      <w:bookmarkStart w:id="367" w:name="_Toc379797175"/>
      <w:bookmarkStart w:id="368" w:name="_Toc380513200"/>
      <w:bookmarkStart w:id="369" w:name="_Toc380655242"/>
      <w:bookmarkStart w:id="370" w:name="_Toc408480824"/>
      <w:r>
        <w:t>Exchange Server</w:t>
      </w:r>
      <w:bookmarkEnd w:id="363"/>
      <w:bookmarkEnd w:id="364"/>
      <w:bookmarkEnd w:id="367"/>
      <w:bookmarkEnd w:id="368"/>
      <w:bookmarkEnd w:id="369"/>
      <w:bookmarkEnd w:id="3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71"/>
        <w:gridCol w:w="520"/>
        <w:gridCol w:w="596"/>
      </w:tblGrid>
      <w:tr w:rsidR="00A179CC" w14:paraId="4FDCB18B" w14:textId="77777777" w:rsidTr="00DD0AE3">
        <w:trPr>
          <w:tblHeader/>
        </w:trPr>
        <w:tc>
          <w:tcPr>
            <w:tcW w:w="3060" w:type="dxa"/>
            <w:tcBorders>
              <w:bottom w:val="nil"/>
            </w:tcBorders>
            <w:shd w:val="clear" w:color="auto" w:fill="00188F"/>
          </w:tcPr>
          <w:p w14:paraId="4FDCB17D"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17E" w14:textId="5926756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17F" w14:textId="4883506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180" w14:textId="1AC6BF6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0645E37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6DC0B4D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183" w14:textId="65003C6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184" w14:textId="0483880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185" w14:textId="03CD64B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186" w14:textId="47710AD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187" w14:textId="533E26B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71" w:type="dxa"/>
            <w:shd w:val="clear" w:color="auto" w:fill="00188F"/>
            <w:vAlign w:val="center"/>
          </w:tcPr>
          <w:p w14:paraId="4FDCB188" w14:textId="64359DE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20" w:type="dxa"/>
            <w:shd w:val="clear" w:color="auto" w:fill="00188F"/>
            <w:vAlign w:val="center"/>
          </w:tcPr>
          <w:p w14:paraId="4FDCB189" w14:textId="607A354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18A" w14:textId="4E08CBE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3D7A21" w14:paraId="4FDCB1B8" w14:textId="77777777" w:rsidTr="00DD0A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71" w:name="_Toc379797178"/>
            <w:bookmarkStart w:id="372" w:name="_Toc380513203"/>
            <w:bookmarkStart w:id="373" w:name="_Toc380655245"/>
            <w:bookmarkStart w:id="374" w:name="_Toc408480825"/>
            <w:r>
              <w:t>Exchange Server Enterprise 2013</w:t>
            </w:r>
            <w:bookmarkEnd w:id="371"/>
            <w:bookmarkEnd w:id="372"/>
            <w:bookmarkEnd w:id="373"/>
            <w:bookmarkEnd w:id="374"/>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1A0E44C5" w:rsidR="003D7A21" w:rsidRPr="002A0EC8" w:rsidRDefault="00D31A18"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1B1" w14:textId="77777777" w:rsidR="003D7A21" w:rsidRPr="002A0EC8"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Pr="002A0EC8"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Pr="002A0EC8" w:rsidRDefault="003D7A21" w:rsidP="00C05A53">
            <w:pPr>
              <w:pStyle w:val="ProductList-OfferingBody"/>
              <w:ind w:left="-113"/>
              <w:jc w:val="center"/>
            </w:pPr>
          </w:p>
        </w:tc>
        <w:tc>
          <w:tcPr>
            <w:tcW w:w="595" w:type="dxa"/>
            <w:shd w:val="clear" w:color="auto" w:fill="BFBFBF" w:themeFill="background1" w:themeFillShade="BF"/>
            <w:vAlign w:val="center"/>
          </w:tcPr>
          <w:p w14:paraId="4FDCB1B4" w14:textId="77777777" w:rsidR="003D7A21" w:rsidRPr="002A0EC8" w:rsidRDefault="003D7A21" w:rsidP="00C05A53">
            <w:pPr>
              <w:pStyle w:val="ProductList-OfferingBody"/>
              <w:ind w:left="-113"/>
              <w:jc w:val="center"/>
            </w:pPr>
          </w:p>
        </w:tc>
        <w:tc>
          <w:tcPr>
            <w:tcW w:w="671" w:type="dxa"/>
            <w:shd w:val="clear" w:color="auto" w:fill="70AD47" w:themeFill="accent6"/>
            <w:vAlign w:val="center"/>
          </w:tcPr>
          <w:p w14:paraId="4FDCB1B5" w14:textId="3C896D9E" w:rsidR="003D7A21" w:rsidRPr="002A0EC8" w:rsidRDefault="00353FDC" w:rsidP="00353FDC">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20" w:type="dxa"/>
            <w:shd w:val="clear" w:color="auto" w:fill="70AD47" w:themeFill="accent6"/>
            <w:vAlign w:val="center"/>
          </w:tcPr>
          <w:p w14:paraId="4FDCB1B6" w14:textId="77777777" w:rsidR="003D7A21" w:rsidRPr="002A0EC8" w:rsidRDefault="003D7A21" w:rsidP="00C05A53">
            <w:pPr>
              <w:pStyle w:val="ProductList-OfferingBody"/>
              <w:ind w:left="-113"/>
              <w:jc w:val="center"/>
            </w:pPr>
          </w:p>
        </w:tc>
        <w:tc>
          <w:tcPr>
            <w:tcW w:w="596" w:type="dxa"/>
            <w:shd w:val="clear" w:color="auto" w:fill="70AD47" w:themeFill="accent6"/>
            <w:vAlign w:val="center"/>
          </w:tcPr>
          <w:p w14:paraId="4FDCB1B7" w14:textId="0D19F493" w:rsidR="003D7A21" w:rsidRPr="002A0EC8" w:rsidRDefault="00353FDC"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D31A18" w14:paraId="4FDCB1C7" w14:textId="77777777" w:rsidTr="00DD0A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D31A18" w:rsidRDefault="00D31A18" w:rsidP="00E652A8">
            <w:pPr>
              <w:pStyle w:val="ProductList-Offering2"/>
            </w:pPr>
            <w:bookmarkStart w:id="375" w:name="_Toc379797179"/>
            <w:bookmarkStart w:id="376" w:name="_Toc380513204"/>
            <w:bookmarkStart w:id="377" w:name="_Toc380655246"/>
            <w:bookmarkStart w:id="378" w:name="_Toc408480826"/>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375"/>
            <w:bookmarkEnd w:id="376"/>
            <w:bookmarkEnd w:id="377"/>
            <w:bookmarkEnd w:id="37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D31A18" w:rsidRDefault="00D31A1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D31A18" w:rsidRDefault="00D31A1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D31A18" w:rsidRDefault="00D31A1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D31A18" w:rsidRDefault="00D31A1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D31A18" w:rsidRDefault="00D31A18" w:rsidP="00E652A8">
            <w:pPr>
              <w:pStyle w:val="ProductList-OfferingBody"/>
              <w:ind w:left="-113"/>
              <w:jc w:val="center"/>
            </w:pPr>
            <w:r>
              <w:t>1</w:t>
            </w:r>
          </w:p>
        </w:tc>
        <w:tc>
          <w:tcPr>
            <w:tcW w:w="596" w:type="dxa"/>
            <w:shd w:val="clear" w:color="auto" w:fill="70AD47" w:themeFill="accent6"/>
            <w:vAlign w:val="center"/>
          </w:tcPr>
          <w:p w14:paraId="4FDCB1BF" w14:textId="32C8037C" w:rsidR="00D31A18" w:rsidRPr="002A0EC8" w:rsidRDefault="00D31A18"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1C0" w14:textId="77777777" w:rsidR="00D31A18" w:rsidRPr="002A0EC8" w:rsidRDefault="00D31A18" w:rsidP="00E652A8">
            <w:pPr>
              <w:pStyle w:val="ProductList-OfferingBody"/>
              <w:ind w:left="-113"/>
              <w:jc w:val="center"/>
            </w:pPr>
          </w:p>
        </w:tc>
        <w:tc>
          <w:tcPr>
            <w:tcW w:w="596" w:type="dxa"/>
            <w:shd w:val="clear" w:color="auto" w:fill="70AD47" w:themeFill="accent6"/>
            <w:vAlign w:val="center"/>
          </w:tcPr>
          <w:p w14:paraId="4FDCB1C1" w14:textId="77777777" w:rsidR="00D31A18" w:rsidRPr="002A0EC8" w:rsidRDefault="00D31A18" w:rsidP="00E652A8">
            <w:pPr>
              <w:pStyle w:val="ProductList-OfferingBody"/>
              <w:ind w:left="-113"/>
              <w:jc w:val="center"/>
            </w:pPr>
          </w:p>
        </w:tc>
        <w:tc>
          <w:tcPr>
            <w:tcW w:w="595" w:type="dxa"/>
            <w:shd w:val="clear" w:color="auto" w:fill="70AD47" w:themeFill="accent6"/>
            <w:vAlign w:val="center"/>
          </w:tcPr>
          <w:p w14:paraId="4FDCB1C2" w14:textId="77777777" w:rsidR="00D31A18" w:rsidRPr="002A0EC8" w:rsidRDefault="00D31A18" w:rsidP="00E652A8">
            <w:pPr>
              <w:pStyle w:val="ProductList-OfferingBody"/>
              <w:ind w:left="-113"/>
              <w:jc w:val="center"/>
            </w:pPr>
          </w:p>
        </w:tc>
        <w:tc>
          <w:tcPr>
            <w:tcW w:w="595" w:type="dxa"/>
            <w:shd w:val="clear" w:color="auto" w:fill="BFBFBF" w:themeFill="background1" w:themeFillShade="BF"/>
            <w:vAlign w:val="center"/>
          </w:tcPr>
          <w:p w14:paraId="4FDCB1C3" w14:textId="77777777" w:rsidR="00D31A18" w:rsidRPr="002A0EC8" w:rsidRDefault="00D31A18" w:rsidP="00E652A8">
            <w:pPr>
              <w:pStyle w:val="ProductList-OfferingBody"/>
              <w:ind w:left="-113"/>
              <w:jc w:val="center"/>
            </w:pPr>
          </w:p>
        </w:tc>
        <w:tc>
          <w:tcPr>
            <w:tcW w:w="671" w:type="dxa"/>
            <w:shd w:val="clear" w:color="auto" w:fill="70AD47" w:themeFill="accent6"/>
            <w:vAlign w:val="center"/>
          </w:tcPr>
          <w:p w14:paraId="4FDCB1C4" w14:textId="4BB80DF8" w:rsidR="00D31A18" w:rsidRPr="002A0EC8" w:rsidRDefault="00353FDC" w:rsidP="00353FDC">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20" w:type="dxa"/>
            <w:shd w:val="clear" w:color="auto" w:fill="70AD47" w:themeFill="accent6"/>
            <w:vAlign w:val="center"/>
          </w:tcPr>
          <w:p w14:paraId="4FDCB1C5" w14:textId="77777777" w:rsidR="00D31A18" w:rsidRPr="002A0EC8" w:rsidRDefault="00D31A18" w:rsidP="00E652A8">
            <w:pPr>
              <w:pStyle w:val="ProductList-OfferingBody"/>
              <w:ind w:left="-113"/>
              <w:jc w:val="center"/>
            </w:pPr>
          </w:p>
        </w:tc>
        <w:tc>
          <w:tcPr>
            <w:tcW w:w="596" w:type="dxa"/>
            <w:shd w:val="clear" w:color="auto" w:fill="BFBFBF" w:themeFill="background1" w:themeFillShade="BF"/>
            <w:vAlign w:val="center"/>
          </w:tcPr>
          <w:p w14:paraId="4FDCB1C6" w14:textId="77777777" w:rsidR="00D31A18" w:rsidRPr="002A0EC8" w:rsidRDefault="00D31A18" w:rsidP="00E652A8">
            <w:pPr>
              <w:pStyle w:val="ProductList-OfferingBody"/>
              <w:ind w:left="-113"/>
              <w:jc w:val="center"/>
            </w:pPr>
          </w:p>
        </w:tc>
      </w:tr>
      <w:tr w:rsidR="00353FDC" w14:paraId="4FDCB1D6" w14:textId="77777777" w:rsidTr="00DD0AE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353FDC" w:rsidRDefault="00353FDC" w:rsidP="00E652A8">
            <w:pPr>
              <w:pStyle w:val="ProductList-Offering2"/>
            </w:pPr>
            <w:bookmarkStart w:id="379" w:name="_Toc379797180"/>
            <w:bookmarkStart w:id="380" w:name="_Toc380513205"/>
            <w:bookmarkStart w:id="381" w:name="_Toc380655247"/>
            <w:bookmarkStart w:id="382" w:name="_Toc408480827"/>
            <w:r>
              <w:t>Exchange Server Standard 2013</w:t>
            </w:r>
            <w:bookmarkEnd w:id="379"/>
            <w:bookmarkEnd w:id="380"/>
            <w:bookmarkEnd w:id="381"/>
            <w:bookmarkEnd w:id="382"/>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353FDC" w:rsidRDefault="00353FD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353FDC" w:rsidRDefault="00353FD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353FDC" w:rsidRDefault="00353FD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353FDC" w:rsidRDefault="00353FD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353FDC" w:rsidRDefault="00353FDC" w:rsidP="00E652A8">
            <w:pPr>
              <w:pStyle w:val="ProductList-OfferingBody"/>
              <w:ind w:left="-113"/>
              <w:jc w:val="center"/>
            </w:pPr>
            <w:r>
              <w:t>10</w:t>
            </w:r>
          </w:p>
        </w:tc>
        <w:tc>
          <w:tcPr>
            <w:tcW w:w="596" w:type="dxa"/>
            <w:shd w:val="clear" w:color="auto" w:fill="70AD47" w:themeFill="accent6"/>
            <w:vAlign w:val="center"/>
          </w:tcPr>
          <w:p w14:paraId="4FDCB1CE" w14:textId="61C870D5" w:rsidR="00353FDC" w:rsidRPr="002A0EC8" w:rsidRDefault="00353FD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1CF" w14:textId="77777777" w:rsidR="00353FDC" w:rsidRPr="002A0EC8" w:rsidRDefault="00353FDC" w:rsidP="00E652A8">
            <w:pPr>
              <w:pStyle w:val="ProductList-OfferingBody"/>
              <w:ind w:left="-113"/>
              <w:jc w:val="center"/>
            </w:pPr>
          </w:p>
        </w:tc>
        <w:tc>
          <w:tcPr>
            <w:tcW w:w="596" w:type="dxa"/>
            <w:shd w:val="clear" w:color="auto" w:fill="70AD47" w:themeFill="accent6"/>
            <w:vAlign w:val="center"/>
          </w:tcPr>
          <w:p w14:paraId="4FDCB1D0" w14:textId="77777777" w:rsidR="00353FDC" w:rsidRPr="002A0EC8" w:rsidRDefault="00353FDC" w:rsidP="00E652A8">
            <w:pPr>
              <w:pStyle w:val="ProductList-OfferingBody"/>
              <w:ind w:left="-113"/>
              <w:jc w:val="center"/>
            </w:pPr>
          </w:p>
        </w:tc>
        <w:tc>
          <w:tcPr>
            <w:tcW w:w="595" w:type="dxa"/>
            <w:shd w:val="clear" w:color="auto" w:fill="70AD47" w:themeFill="accent6"/>
            <w:vAlign w:val="center"/>
          </w:tcPr>
          <w:p w14:paraId="4FDCB1D1" w14:textId="77777777" w:rsidR="00353FDC" w:rsidRPr="002A0EC8" w:rsidRDefault="00353FDC" w:rsidP="00E652A8">
            <w:pPr>
              <w:pStyle w:val="ProductList-OfferingBody"/>
              <w:ind w:left="-113"/>
              <w:jc w:val="center"/>
            </w:pPr>
          </w:p>
        </w:tc>
        <w:tc>
          <w:tcPr>
            <w:tcW w:w="595" w:type="dxa"/>
            <w:shd w:val="clear" w:color="auto" w:fill="BFBFBF" w:themeFill="background1" w:themeFillShade="BF"/>
            <w:vAlign w:val="center"/>
          </w:tcPr>
          <w:p w14:paraId="4FDCB1D2" w14:textId="77777777" w:rsidR="00353FDC" w:rsidRPr="002A0EC8" w:rsidRDefault="00353FDC" w:rsidP="00E652A8">
            <w:pPr>
              <w:pStyle w:val="ProductList-OfferingBody"/>
              <w:ind w:left="-113"/>
              <w:jc w:val="center"/>
            </w:pPr>
          </w:p>
        </w:tc>
        <w:tc>
          <w:tcPr>
            <w:tcW w:w="671" w:type="dxa"/>
            <w:shd w:val="clear" w:color="auto" w:fill="70AD47" w:themeFill="accent6"/>
            <w:vAlign w:val="center"/>
          </w:tcPr>
          <w:p w14:paraId="4FDCB1D3" w14:textId="72502A13" w:rsidR="00353FDC" w:rsidRPr="002A0EC8" w:rsidRDefault="00353FDC" w:rsidP="00E652A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20" w:type="dxa"/>
            <w:shd w:val="clear" w:color="auto" w:fill="70AD47" w:themeFill="accent6"/>
            <w:vAlign w:val="center"/>
          </w:tcPr>
          <w:p w14:paraId="4FDCB1D4" w14:textId="77777777" w:rsidR="00353FDC" w:rsidRPr="002A0EC8" w:rsidRDefault="00353FDC" w:rsidP="00E652A8">
            <w:pPr>
              <w:pStyle w:val="ProductList-OfferingBody"/>
              <w:ind w:left="-113"/>
              <w:jc w:val="center"/>
            </w:pPr>
          </w:p>
        </w:tc>
        <w:tc>
          <w:tcPr>
            <w:tcW w:w="596" w:type="dxa"/>
            <w:shd w:val="clear" w:color="auto" w:fill="70AD47" w:themeFill="accent6"/>
            <w:vAlign w:val="center"/>
          </w:tcPr>
          <w:p w14:paraId="4FDCB1D5" w14:textId="1D376C0D" w:rsidR="00353FDC" w:rsidRPr="002A0EC8" w:rsidRDefault="00353FDC" w:rsidP="00E652A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353FDC" w14:paraId="4FDCB1E5" w14:textId="77777777" w:rsidTr="00DD0AE3">
        <w:tc>
          <w:tcPr>
            <w:tcW w:w="3060" w:type="dxa"/>
            <w:tcBorders>
              <w:top w:val="dashSmallGap" w:sz="4" w:space="0" w:color="BFBFBF" w:themeColor="background1" w:themeShade="BF"/>
              <w:left w:val="nil"/>
              <w:bottom w:val="nil"/>
              <w:right w:val="nil"/>
            </w:tcBorders>
          </w:tcPr>
          <w:p w14:paraId="4FDCB1D7" w14:textId="442B23EA" w:rsidR="00353FDC" w:rsidRDefault="00353FDC" w:rsidP="00E652A8">
            <w:pPr>
              <w:pStyle w:val="ProductList-Offering2"/>
            </w:pPr>
            <w:bookmarkStart w:id="383" w:name="_Toc379797181"/>
            <w:bookmarkStart w:id="384" w:name="_Toc380513206"/>
            <w:bookmarkStart w:id="385" w:name="_Toc380655248"/>
            <w:bookmarkStart w:id="386" w:name="_Toc408480828"/>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383"/>
            <w:bookmarkEnd w:id="384"/>
            <w:bookmarkEnd w:id="385"/>
            <w:bookmarkEnd w:id="386"/>
          </w:p>
        </w:tc>
        <w:tc>
          <w:tcPr>
            <w:tcW w:w="595" w:type="dxa"/>
            <w:tcBorders>
              <w:top w:val="dashSmallGap" w:sz="4" w:space="0" w:color="BFBFBF" w:themeColor="background1" w:themeShade="BF"/>
              <w:left w:val="nil"/>
              <w:bottom w:val="nil"/>
              <w:right w:val="nil"/>
            </w:tcBorders>
            <w:vAlign w:val="center"/>
          </w:tcPr>
          <w:p w14:paraId="4FDCB1D8" w14:textId="77777777" w:rsidR="00353FDC" w:rsidRDefault="00353FD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353FDC" w:rsidRDefault="00353FD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353FDC" w:rsidRDefault="00353FD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353FDC" w:rsidRDefault="00353FD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353FDC" w:rsidRDefault="00353FDC" w:rsidP="00E652A8">
            <w:pPr>
              <w:pStyle w:val="ProductList-OfferingBody"/>
              <w:ind w:left="-113"/>
              <w:jc w:val="center"/>
            </w:pPr>
            <w:r>
              <w:t>1</w:t>
            </w:r>
          </w:p>
        </w:tc>
        <w:tc>
          <w:tcPr>
            <w:tcW w:w="596" w:type="dxa"/>
            <w:shd w:val="clear" w:color="auto" w:fill="70AD47" w:themeFill="accent6"/>
            <w:vAlign w:val="center"/>
          </w:tcPr>
          <w:p w14:paraId="4FDCB1DD" w14:textId="759A5DFB" w:rsidR="00353FDC" w:rsidRPr="002A0EC8" w:rsidRDefault="00353FDC" w:rsidP="00D31A18">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1DE" w14:textId="77777777" w:rsidR="00353FDC" w:rsidRPr="002A0EC8" w:rsidRDefault="00353FDC" w:rsidP="00E652A8">
            <w:pPr>
              <w:pStyle w:val="ProductList-OfferingBody"/>
              <w:ind w:left="-113"/>
              <w:jc w:val="center"/>
            </w:pPr>
          </w:p>
        </w:tc>
        <w:tc>
          <w:tcPr>
            <w:tcW w:w="596" w:type="dxa"/>
            <w:shd w:val="clear" w:color="auto" w:fill="70AD47" w:themeFill="accent6"/>
            <w:vAlign w:val="center"/>
          </w:tcPr>
          <w:p w14:paraId="4FDCB1DF" w14:textId="77777777" w:rsidR="00353FDC" w:rsidRPr="002A0EC8" w:rsidRDefault="00353FDC" w:rsidP="00E652A8">
            <w:pPr>
              <w:pStyle w:val="ProductList-OfferingBody"/>
              <w:ind w:left="-113"/>
              <w:jc w:val="center"/>
            </w:pPr>
          </w:p>
        </w:tc>
        <w:tc>
          <w:tcPr>
            <w:tcW w:w="595" w:type="dxa"/>
            <w:shd w:val="clear" w:color="auto" w:fill="70AD47" w:themeFill="accent6"/>
            <w:vAlign w:val="center"/>
          </w:tcPr>
          <w:p w14:paraId="4FDCB1E0" w14:textId="77777777" w:rsidR="00353FDC" w:rsidRPr="002A0EC8" w:rsidRDefault="00353FDC" w:rsidP="00E652A8">
            <w:pPr>
              <w:pStyle w:val="ProductList-OfferingBody"/>
              <w:ind w:left="-113"/>
              <w:jc w:val="center"/>
            </w:pPr>
          </w:p>
        </w:tc>
        <w:tc>
          <w:tcPr>
            <w:tcW w:w="595" w:type="dxa"/>
            <w:shd w:val="clear" w:color="auto" w:fill="BFBFBF" w:themeFill="background1" w:themeFillShade="BF"/>
            <w:vAlign w:val="center"/>
          </w:tcPr>
          <w:p w14:paraId="4FDCB1E1" w14:textId="77777777" w:rsidR="00353FDC" w:rsidRPr="002A0EC8" w:rsidRDefault="00353FDC" w:rsidP="00E652A8">
            <w:pPr>
              <w:pStyle w:val="ProductList-OfferingBody"/>
              <w:ind w:left="-113"/>
              <w:jc w:val="center"/>
            </w:pPr>
          </w:p>
        </w:tc>
        <w:tc>
          <w:tcPr>
            <w:tcW w:w="671" w:type="dxa"/>
            <w:shd w:val="clear" w:color="auto" w:fill="70AD47" w:themeFill="accent6"/>
            <w:vAlign w:val="center"/>
          </w:tcPr>
          <w:p w14:paraId="4FDCB1E2" w14:textId="599C727D" w:rsidR="00353FDC" w:rsidRPr="002A0EC8" w:rsidRDefault="00353FDC" w:rsidP="00E652A8">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20" w:type="dxa"/>
            <w:shd w:val="clear" w:color="auto" w:fill="70AD47" w:themeFill="accent6"/>
            <w:vAlign w:val="center"/>
          </w:tcPr>
          <w:p w14:paraId="4FDCB1E3" w14:textId="77777777" w:rsidR="00353FDC" w:rsidRPr="002A0EC8" w:rsidRDefault="00353FDC" w:rsidP="00E652A8">
            <w:pPr>
              <w:pStyle w:val="ProductList-OfferingBody"/>
              <w:ind w:left="-113"/>
              <w:jc w:val="center"/>
            </w:pPr>
          </w:p>
        </w:tc>
        <w:tc>
          <w:tcPr>
            <w:tcW w:w="596" w:type="dxa"/>
            <w:shd w:val="clear" w:color="auto" w:fill="BFBFBF" w:themeFill="background1" w:themeFillShade="BF"/>
            <w:vAlign w:val="center"/>
          </w:tcPr>
          <w:p w14:paraId="4FDCB1E4" w14:textId="77777777" w:rsidR="00353FDC" w:rsidRPr="002A0EC8" w:rsidRDefault="00353FDC" w:rsidP="00E652A8">
            <w:pPr>
              <w:pStyle w:val="ProductList-OfferingBody"/>
              <w:ind w:left="-113"/>
              <w:jc w:val="center"/>
            </w:pPr>
          </w:p>
        </w:tc>
      </w:tr>
    </w:tbl>
    <w:p w14:paraId="4FDCB1E6"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510"/>
        <w:gridCol w:w="3230"/>
      </w:tblGrid>
      <w:tr w:rsidR="000C0ACA" w14:paraId="4FDCB1EB" w14:textId="77777777" w:rsidTr="00F3587C">
        <w:tc>
          <w:tcPr>
            <w:tcW w:w="4050" w:type="dxa"/>
          </w:tcPr>
          <w:p w14:paraId="4FDCB1E7" w14:textId="5659FCAF" w:rsidR="000C0ACA" w:rsidRDefault="000C0ACA" w:rsidP="006558FF">
            <w:pPr>
              <w:pStyle w:val="ProductList-Body"/>
              <w:tabs>
                <w:tab w:val="clear" w:pos="158"/>
                <w:tab w:val="left" w:pos="1152"/>
              </w:tabs>
            </w:pPr>
            <w:r>
              <w:t xml:space="preserve">Versiones anteriores: </w:t>
            </w:r>
            <w:r>
              <w:rPr>
                <w:b/>
              </w:rPr>
              <w:t>Exchange Server 2010</w:t>
            </w:r>
            <w:r>
              <w:t xml:space="preserve"> (11/09)</w:t>
            </w:r>
          </w:p>
        </w:tc>
        <w:tc>
          <w:tcPr>
            <w:tcW w:w="3510" w:type="dxa"/>
          </w:tcPr>
          <w:p w14:paraId="4FDCB1E8" w14:textId="77777777" w:rsidR="000C0ACA" w:rsidRDefault="000C0ACA" w:rsidP="003D7A21">
            <w:pPr>
              <w:pStyle w:val="ProductList-Body"/>
            </w:pPr>
            <w:r>
              <w:t xml:space="preserve">Grupo de productos: </w:t>
            </w:r>
            <w:r>
              <w:rPr>
                <w:b/>
              </w:rPr>
              <w:t>Servidor</w:t>
            </w:r>
          </w:p>
        </w:tc>
        <w:tc>
          <w:tcPr>
            <w:tcW w:w="3230" w:type="dxa"/>
          </w:tcPr>
          <w:p w14:paraId="4FDCB1E9" w14:textId="77777777" w:rsidR="000C0ACA" w:rsidRDefault="000C0ACA" w:rsidP="003D7A21">
            <w:pPr>
              <w:pStyle w:val="ProductList-Body"/>
            </w:pPr>
          </w:p>
        </w:tc>
      </w:tr>
      <w:tr w:rsidR="000C0ACA" w14:paraId="4FDCB1F0" w14:textId="77777777" w:rsidTr="00F3587C">
        <w:tc>
          <w:tcPr>
            <w:tcW w:w="4050" w:type="dxa"/>
          </w:tcPr>
          <w:p w14:paraId="1F051D1D" w14:textId="77777777" w:rsidR="000C0ACA" w:rsidRPr="00924715" w:rsidRDefault="000C0ACA" w:rsidP="006558FF">
            <w:pPr>
              <w:pStyle w:val="ProductList-Body"/>
              <w:tabs>
                <w:tab w:val="clear" w:pos="158"/>
                <w:tab w:val="left" w:pos="1602"/>
              </w:tabs>
            </w:pPr>
            <w:r>
              <w:tab/>
            </w:r>
            <w:r>
              <w:rPr>
                <w:b/>
              </w:rPr>
              <w:t xml:space="preserve">Exchange Server 2007 </w:t>
            </w:r>
            <w:r>
              <w:t>(3/08)</w:t>
            </w:r>
          </w:p>
          <w:p w14:paraId="4FDCB1EC" w14:textId="3A84778E" w:rsidR="00FE161B" w:rsidRDefault="00FE161B" w:rsidP="006558FF">
            <w:pPr>
              <w:pStyle w:val="ProductList-Body"/>
              <w:tabs>
                <w:tab w:val="clear" w:pos="158"/>
                <w:tab w:val="left" w:pos="1602"/>
              </w:tabs>
            </w:pPr>
            <w:r>
              <w:tab/>
            </w:r>
            <w:r>
              <w:rPr>
                <w:b/>
              </w:rPr>
              <w:t xml:space="preserve">Exchange Server 2003 </w:t>
            </w:r>
            <w:r>
              <w:t>(5/03)</w:t>
            </w:r>
          </w:p>
        </w:tc>
        <w:tc>
          <w:tcPr>
            <w:tcW w:w="3510" w:type="dxa"/>
          </w:tcPr>
          <w:p w14:paraId="4FDCB1ED" w14:textId="77777777" w:rsidR="000C0ACA" w:rsidRDefault="0052607F" w:rsidP="003D7A21">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230" w:type="dxa"/>
          </w:tcPr>
          <w:p w14:paraId="4FDCB1EE" w14:textId="77777777" w:rsidR="000C0ACA" w:rsidRDefault="000C0ACA" w:rsidP="003D7A21">
            <w:pPr>
              <w:pStyle w:val="ProductList-Body"/>
            </w:pPr>
          </w:p>
        </w:tc>
      </w:tr>
    </w:tbl>
    <w:p w14:paraId="4FDCB1F1"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1F2" w14:textId="0D607F2F" w:rsidR="003D7A21" w:rsidRPr="00924715" w:rsidRDefault="003D7A21" w:rsidP="003D7A21">
      <w:pPr>
        <w:pStyle w:val="ProductList-Body"/>
      </w:pPr>
      <w:r>
        <w:rPr>
          <w:b/>
          <w:color w:val="00188F"/>
        </w:rPr>
        <w:t>Concesión de licencias para clientes de External Connector de Exchange Server 2010</w:t>
      </w:r>
      <w:r>
        <w:fldChar w:fldCharType="begin"/>
      </w:r>
      <w:r>
        <w:instrText>XE "External Connector de Exchange Server 2010"</w:instrText>
      </w:r>
      <w:r>
        <w:fldChar w:fldCharType="end"/>
      </w:r>
    </w:p>
    <w:p w14:paraId="4FDCB1F3" w14:textId="4A9B16D6" w:rsidR="003D7A21" w:rsidRPr="008E7844" w:rsidRDefault="003D7A21" w:rsidP="003D7A21">
      <w:pPr>
        <w:pStyle w:val="ProductList-Body"/>
        <w:rPr>
          <w:lang w:val="es-ES"/>
        </w:rPr>
      </w:pPr>
      <w:r w:rsidRPr="008E7844">
        <w:rPr>
          <w:lang w:val="es-ES"/>
        </w:rPr>
        <w:t>La versión 2010 de la licencia de External Connector de</w:t>
      </w:r>
      <w:r>
        <w:fldChar w:fldCharType="begin"/>
      </w:r>
      <w:r w:rsidRPr="008E7844">
        <w:rPr>
          <w:lang w:val="es-ES"/>
        </w:rPr>
        <w:instrText>XE "External Connector de Exchange Server 2010"</w:instrText>
      </w:r>
      <w:r>
        <w:fldChar w:fldCharType="end"/>
      </w:r>
      <w:r w:rsidRPr="008E7844">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800295" w:rsidRPr="008E7844">
        <w:rPr>
          <w:lang w:val="es-ES"/>
        </w:rPr>
        <w:t xml:space="preserve"> </w:t>
      </w:r>
      <w:r w:rsidRPr="008E7844">
        <w:rPr>
          <w:lang w:val="es-ES"/>
        </w:rPr>
        <w:t xml:space="preserve">Los términos estándar de migración se aplican a estas licencias (consulte la sección </w:t>
      </w:r>
      <w:hyperlink w:anchor="SoftwareAssurance" w:history="1">
        <w:r w:rsidRPr="008E7844">
          <w:rPr>
            <w:rStyle w:val="Hyperlink"/>
            <w:lang w:val="es-ES"/>
          </w:rPr>
          <w:t>Software Assurance</w:t>
        </w:r>
      </w:hyperlink>
      <w:r w:rsidRPr="008E7844">
        <w:rPr>
          <w:lang w:val="es-ES"/>
        </w:rPr>
        <w:t>).</w:t>
      </w:r>
    </w:p>
    <w:p w14:paraId="4FDCB1F4" w14:textId="77777777" w:rsidR="003D7A21" w:rsidRPr="008E7844" w:rsidRDefault="003D7A21" w:rsidP="003D7A21">
      <w:pPr>
        <w:pStyle w:val="ProductList-Body"/>
        <w:rPr>
          <w:lang w:val="es-ES"/>
        </w:rPr>
      </w:pPr>
    </w:p>
    <w:p w14:paraId="553FA854" w14:textId="77777777" w:rsidR="006558FF" w:rsidRPr="008E7844" w:rsidRDefault="006558FF" w:rsidP="003D7A21">
      <w:pPr>
        <w:pStyle w:val="ProductList-Body"/>
        <w:rPr>
          <w:lang w:val="es-ES"/>
        </w:rPr>
      </w:pPr>
    </w:p>
    <w:p w14:paraId="062987CB" w14:textId="77777777" w:rsidR="006558FF" w:rsidRPr="008E7844" w:rsidRDefault="006558FF" w:rsidP="003D7A21">
      <w:pPr>
        <w:pStyle w:val="ProductList-Body"/>
        <w:rPr>
          <w:lang w:val="es-ES"/>
        </w:rPr>
      </w:pPr>
    </w:p>
    <w:p w14:paraId="4FDCB1F5" w14:textId="77777777" w:rsidR="003D7A21" w:rsidRPr="008E7844" w:rsidRDefault="003D7A21" w:rsidP="003D7A21">
      <w:pPr>
        <w:pStyle w:val="ProductList-Body"/>
        <w:rPr>
          <w:lang w:val="es-ES"/>
        </w:rPr>
      </w:pPr>
      <w:bookmarkStart w:id="387" w:name="ExchangeEntCALWithServ2013"/>
      <w:r w:rsidRPr="008E7844">
        <w:rPr>
          <w:b/>
          <w:color w:val="00188F"/>
          <w:lang w:val="es-ES"/>
        </w:rPr>
        <w:t>CAL de Exchange Enterprise con Services 2013</w:t>
      </w:r>
    </w:p>
    <w:bookmarkEnd w:id="387"/>
    <w:p w14:paraId="4FDCB1F6" w14:textId="18A8EB25" w:rsidR="003D7A21" w:rsidRPr="008E7844" w:rsidRDefault="003D7A21" w:rsidP="003D7A21">
      <w:pPr>
        <w:pStyle w:val="ProductList-Body"/>
        <w:rPr>
          <w:lang w:val="es-ES"/>
        </w:rPr>
      </w:pPr>
      <w:r w:rsidRPr="008E7844">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8E7844">
        <w:rPr>
          <w:lang w:val="es-ES"/>
        </w:rPr>
        <w:instrText>XE "Exchange Online Protection"</w:instrText>
      </w:r>
      <w:r>
        <w:fldChar w:fldCharType="end"/>
      </w:r>
      <w:r w:rsidRPr="008E7844">
        <w:rPr>
          <w:lang w:val="es-ES"/>
        </w:rPr>
        <w:t>.</w:t>
      </w:r>
    </w:p>
    <w:p w14:paraId="4FDCB1F7" w14:textId="19CD70CD" w:rsidR="003D7A21" w:rsidRPr="008E7844" w:rsidRDefault="003D7A21" w:rsidP="00913546">
      <w:pPr>
        <w:pStyle w:val="ProductList-Body"/>
        <w:numPr>
          <w:ilvl w:val="0"/>
          <w:numId w:val="3"/>
        </w:numPr>
        <w:ind w:left="450" w:hanging="270"/>
        <w:rPr>
          <w:lang w:val="es-ES"/>
        </w:rPr>
      </w:pPr>
      <w:r w:rsidRPr="008E7844">
        <w:rPr>
          <w:b/>
          <w:lang w:val="es-ES"/>
        </w:rPr>
        <w:t>Disponibilidad internacional.</w:t>
      </w:r>
      <w:r w:rsidRPr="008E7844">
        <w:rPr>
          <w:lang w:val="es-ES"/>
        </w:rPr>
        <w:t xml:space="preserve"> Estos Servicios en Línea solo se encuentran disponibles en los países donde se encuentra disponible Office 365: </w:t>
      </w:r>
      <w:hyperlink r:id="rId33" w:anchor="international" w:history="1">
        <w:r w:rsidRPr="008E7844">
          <w:rPr>
            <w:rStyle w:val="Hyperlink"/>
            <w:lang w:val="es-ES"/>
          </w:rPr>
          <w:t>http://www.microsoft.com/online/faq.aspx#international</w:t>
        </w:r>
      </w:hyperlink>
      <w:r w:rsidR="006558FF" w:rsidRPr="008E7844">
        <w:rPr>
          <w:lang w:val="es-ES"/>
        </w:rPr>
        <w:t>.</w:t>
      </w:r>
    </w:p>
    <w:p w14:paraId="4FDCB1F8" w14:textId="77777777" w:rsidR="003D7A21" w:rsidRPr="008E7844" w:rsidRDefault="003D7A21" w:rsidP="00913546">
      <w:pPr>
        <w:pStyle w:val="ProductList-Body"/>
        <w:numPr>
          <w:ilvl w:val="0"/>
          <w:numId w:val="3"/>
        </w:numPr>
        <w:ind w:left="450" w:hanging="270"/>
        <w:rPr>
          <w:lang w:val="es-ES"/>
        </w:rPr>
      </w:pPr>
      <w:r w:rsidRPr="008E7844">
        <w:rPr>
          <w:b/>
          <w:lang w:val="es-ES"/>
        </w:rPr>
        <w:t>Aprovisionamiento.</w:t>
      </w:r>
      <w:r w:rsidRPr="008E7844">
        <w:rPr>
          <w:lang w:val="es-ES"/>
        </w:rPr>
        <w:t xml:space="preserve"> Para comenzar a utilizar estos servicios, el cliente debe ponerse en contacto con su Partner de Microsoft, que puede comenzar el proceso de aprovisionamiento necesario para activar cada servicio.</w:t>
      </w:r>
    </w:p>
    <w:p w14:paraId="4FDCB1F9" w14:textId="3EF2004E" w:rsidR="003D7A21" w:rsidRPr="008E7844" w:rsidRDefault="003D7A21" w:rsidP="00913546">
      <w:pPr>
        <w:pStyle w:val="ProductList-Body"/>
        <w:numPr>
          <w:ilvl w:val="0"/>
          <w:numId w:val="3"/>
        </w:numPr>
        <w:ind w:left="450" w:hanging="270"/>
        <w:rPr>
          <w:lang w:val="es-ES"/>
        </w:rPr>
      </w:pPr>
      <w:r w:rsidRPr="008E7844">
        <w:rPr>
          <w:b/>
          <w:lang w:val="es-ES"/>
        </w:rPr>
        <w:t>Términos y condiciones complementarios.</w:t>
      </w:r>
      <w:r w:rsidRPr="008E7844">
        <w:rPr>
          <w:lang w:val="es-ES"/>
        </w:rPr>
        <w:t xml:space="preserve"> Para los clientes en virtud de Contratos marco de negocio de Microsoft con fecha anterior a octubre de 2010 que no tienen adjuntos los Términos y condiciones complementarios de los Servicios en Línea para su contrato de licencias por volumen a través de un Inscripción con fecha posterior a julio de 2011 o, de otro modo, los Términos complementarios de los Servicios en Línea utilizados con el Software (Contratos heredados en el Apéndice A), se aplican los Términos complementarios del contrato del programa a la compra y el uso de los Servicios en Línea incluidos con una licencia CAL de Exchange Enterprise con Services 2013.</w:t>
      </w:r>
    </w:p>
    <w:bookmarkStart w:id="388" w:name="_Toc378147625"/>
    <w:bookmarkStart w:id="389" w:name="_Toc378151527"/>
    <w:p w14:paraId="4FDCB206" w14:textId="1E58D9BE"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207" w14:textId="77777777" w:rsidR="009708AE" w:rsidRPr="00924715" w:rsidRDefault="009708AE" w:rsidP="00B26BEF">
      <w:pPr>
        <w:pStyle w:val="ProductList-Offering2Heading"/>
        <w:outlineLvl w:val="2"/>
      </w:pPr>
      <w:r w:rsidRPr="008E7844">
        <w:rPr>
          <w:lang w:val="es-ES"/>
        </w:rPr>
        <w:tab/>
      </w:r>
      <w:bookmarkStart w:id="390" w:name="_Toc379797182"/>
      <w:bookmarkStart w:id="391" w:name="_Toc380513207"/>
      <w:bookmarkStart w:id="392" w:name="_Toc380655249"/>
      <w:bookmarkStart w:id="393" w:name="_Toc408480829"/>
      <w:r>
        <w:t>Lync Server</w:t>
      </w:r>
      <w:bookmarkEnd w:id="388"/>
      <w:bookmarkEnd w:id="389"/>
      <w:bookmarkEnd w:id="390"/>
      <w:bookmarkEnd w:id="391"/>
      <w:bookmarkEnd w:id="392"/>
      <w:bookmarkEnd w:id="3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216" w14:textId="77777777" w:rsidTr="00B35C40">
        <w:trPr>
          <w:tblHeader/>
        </w:trPr>
        <w:tc>
          <w:tcPr>
            <w:tcW w:w="3060" w:type="dxa"/>
            <w:tcBorders>
              <w:bottom w:val="nil"/>
            </w:tcBorders>
            <w:shd w:val="clear" w:color="auto" w:fill="00188F"/>
          </w:tcPr>
          <w:p w14:paraId="4FDCB208"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09" w14:textId="58EB35F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20A" w14:textId="0C8FCF6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20B" w14:textId="3303B16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2BFD9F5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39903D7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20E" w14:textId="458C430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20F" w14:textId="1490265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210" w14:textId="0F3D77B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211" w14:textId="7258BEC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212" w14:textId="4CE24E5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213" w14:textId="5C6B8C2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214" w14:textId="3DD5549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215" w14:textId="5D96571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A7097" w14:paraId="4FDCB225" w14:textId="77777777" w:rsidTr="00B35C40">
        <w:tc>
          <w:tcPr>
            <w:tcW w:w="3060" w:type="dxa"/>
            <w:tcBorders>
              <w:top w:val="nil"/>
              <w:left w:val="nil"/>
              <w:bottom w:val="dashSmallGap" w:sz="4" w:space="0" w:color="BFBFBF" w:themeColor="background1" w:themeShade="BF"/>
              <w:right w:val="nil"/>
            </w:tcBorders>
          </w:tcPr>
          <w:p w14:paraId="4FDCB217" w14:textId="2B3ABE26" w:rsidR="002A7097" w:rsidRDefault="002A7097" w:rsidP="00477621">
            <w:pPr>
              <w:pStyle w:val="ProductList-Offering2"/>
            </w:pPr>
            <w:bookmarkStart w:id="394" w:name="_Toc379797183"/>
            <w:bookmarkStart w:id="395" w:name="_Toc380513208"/>
            <w:bookmarkStart w:id="396" w:name="_Toc380655250"/>
            <w:bookmarkStart w:id="397" w:name="_Toc408480830"/>
            <w:r>
              <w:t>Lync Server 2013</w:t>
            </w:r>
            <w:bookmarkEnd w:id="394"/>
            <w:bookmarkEnd w:id="395"/>
            <w:bookmarkEnd w:id="396"/>
            <w:bookmarkEnd w:id="39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77777777" w:rsidR="002A7097" w:rsidRDefault="002A709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19" w14:textId="77777777" w:rsidR="002A7097" w:rsidRDefault="002A709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2A7097" w:rsidRDefault="002A709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2A7097" w:rsidRDefault="002A70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2A7097" w:rsidRDefault="002A7097" w:rsidP="00C05A53">
            <w:pPr>
              <w:pStyle w:val="ProductList-OfferingBody"/>
              <w:ind w:left="-113"/>
              <w:jc w:val="center"/>
            </w:pPr>
            <w:r>
              <w:t>50</w:t>
            </w:r>
          </w:p>
        </w:tc>
        <w:tc>
          <w:tcPr>
            <w:tcW w:w="596" w:type="dxa"/>
            <w:shd w:val="clear" w:color="auto" w:fill="70AD47" w:themeFill="accent6"/>
            <w:vAlign w:val="center"/>
          </w:tcPr>
          <w:p w14:paraId="4FDCB21D" w14:textId="5A1CB955"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1E"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1F"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20"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21"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22" w14:textId="664C3F11" w:rsidR="002A7097" w:rsidRPr="002A0EC8" w:rsidRDefault="002A7097" w:rsidP="00FD67D5">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95" w:type="dxa"/>
            <w:shd w:val="clear" w:color="auto" w:fill="70AD47" w:themeFill="accent6"/>
            <w:vAlign w:val="center"/>
          </w:tcPr>
          <w:p w14:paraId="4FDCB223"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24" w14:textId="7BEC961C"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2A7097" w14:paraId="4FDCB234" w14:textId="77777777" w:rsidTr="00B35C40">
        <w:tc>
          <w:tcPr>
            <w:tcW w:w="3060" w:type="dxa"/>
            <w:tcBorders>
              <w:top w:val="nil"/>
              <w:left w:val="nil"/>
              <w:bottom w:val="dashSmallGap" w:sz="4" w:space="0" w:color="BFBFBF" w:themeColor="background1" w:themeShade="BF"/>
              <w:right w:val="nil"/>
            </w:tcBorders>
          </w:tcPr>
          <w:p w14:paraId="4FDCB226" w14:textId="387C13A8" w:rsidR="002A7097" w:rsidRPr="008E7844" w:rsidRDefault="002A7097" w:rsidP="004C49FB">
            <w:pPr>
              <w:pStyle w:val="ProductList-Offering2"/>
              <w:rPr>
                <w:lang w:val="es-ES"/>
              </w:rPr>
            </w:pPr>
            <w:bookmarkStart w:id="398" w:name="_Toc379797184"/>
            <w:bookmarkStart w:id="399" w:name="_Toc380513209"/>
            <w:bookmarkStart w:id="400" w:name="_Toc380655251"/>
            <w:bookmarkStart w:id="401" w:name="_Toc408480831"/>
            <w:r w:rsidRPr="008E7844">
              <w:rPr>
                <w:lang w:val="es-ES"/>
              </w:rPr>
              <w:t>Enterprise CAL de Lync Server 2013</w:t>
            </w:r>
            <w:r>
              <w:fldChar w:fldCharType="begin"/>
            </w:r>
            <w:r w:rsidRPr="008E7844">
              <w:rPr>
                <w:lang w:val="es-ES"/>
              </w:rPr>
              <w:instrText>XE "Lync Server 2013"</w:instrText>
            </w:r>
            <w:r>
              <w:fldChar w:fldCharType="end"/>
            </w:r>
            <w:r w:rsidRPr="008E7844">
              <w:rPr>
                <w:lang w:val="es-ES"/>
              </w:rPr>
              <w:t xml:space="preserve"> (Dispositivo y Usuario)</w:t>
            </w:r>
            <w:bookmarkEnd w:id="398"/>
            <w:bookmarkEnd w:id="399"/>
            <w:bookmarkEnd w:id="400"/>
            <w:bookmarkEnd w:id="401"/>
            <w:r>
              <w:fldChar w:fldCharType="begin"/>
            </w:r>
            <w:r w:rsidRPr="008E7844">
              <w:rPr>
                <w:lang w:val="es-ES"/>
              </w:rPr>
              <w:instrText>XE "Licencia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77777777" w:rsidR="002A7097" w:rsidRDefault="002A7097"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28" w14:textId="77777777" w:rsidR="002A7097" w:rsidRDefault="002A709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2A7097" w:rsidRDefault="002A709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2A7097" w:rsidRDefault="002A70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2A7097" w:rsidRDefault="002A7097" w:rsidP="00C05A53">
            <w:pPr>
              <w:pStyle w:val="ProductList-OfferingBody"/>
              <w:ind w:left="-113"/>
              <w:jc w:val="center"/>
            </w:pPr>
            <w:r>
              <w:t>1</w:t>
            </w:r>
          </w:p>
        </w:tc>
        <w:tc>
          <w:tcPr>
            <w:tcW w:w="596" w:type="dxa"/>
            <w:shd w:val="clear" w:color="auto" w:fill="70AD47" w:themeFill="accent6"/>
            <w:vAlign w:val="center"/>
          </w:tcPr>
          <w:p w14:paraId="4FDCB22C" w14:textId="3B4D49DA"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2D"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2E"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2F"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30"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31" w14:textId="28DD3310"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5" w:type="dxa"/>
            <w:shd w:val="clear" w:color="auto" w:fill="70AD47" w:themeFill="accent6"/>
            <w:vAlign w:val="center"/>
          </w:tcPr>
          <w:p w14:paraId="4FDCB232"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33" w14:textId="5D77595E"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2A7097" w14:paraId="4FDCB243"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1C48A822" w:rsidR="002A7097" w:rsidRPr="008E7844" w:rsidRDefault="002A7097" w:rsidP="004C49FB">
            <w:pPr>
              <w:pStyle w:val="ProductList-Offering2"/>
              <w:rPr>
                <w:lang w:val="es-ES"/>
              </w:rPr>
            </w:pPr>
            <w:bookmarkStart w:id="402" w:name="_Toc379797185"/>
            <w:bookmarkStart w:id="403" w:name="_Toc380513210"/>
            <w:bookmarkStart w:id="404" w:name="_Toc380655252"/>
            <w:bookmarkStart w:id="405" w:name="_Toc408480832"/>
            <w:r w:rsidRPr="008E7844">
              <w:rPr>
                <w:lang w:val="es-ES"/>
              </w:rPr>
              <w:t>Licencia CAL de Lync Server 2013</w:t>
            </w:r>
            <w:r>
              <w:fldChar w:fldCharType="begin"/>
            </w:r>
            <w:r w:rsidRPr="008E7844">
              <w:rPr>
                <w:lang w:val="es-ES"/>
              </w:rPr>
              <w:instrText>XE "Lync Server 2013"</w:instrText>
            </w:r>
            <w:r>
              <w:fldChar w:fldCharType="end"/>
            </w:r>
            <w:r w:rsidRPr="008E7844">
              <w:rPr>
                <w:lang w:val="es-ES"/>
              </w:rPr>
              <w:t xml:space="preserve"> Plus (Dispositivo y Usuario)</w:t>
            </w:r>
            <w:bookmarkEnd w:id="402"/>
            <w:bookmarkEnd w:id="403"/>
            <w:bookmarkEnd w:id="404"/>
            <w:bookmarkEnd w:id="405"/>
            <w:r>
              <w:fldChar w:fldCharType="begin"/>
            </w:r>
            <w:r w:rsidRPr="008E7844">
              <w:rPr>
                <w:lang w:val="es-ES"/>
              </w:rPr>
              <w:instrText>XE "Licencia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77777777" w:rsidR="002A7097" w:rsidRDefault="002A709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2A7097" w:rsidRDefault="002A70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2A7097" w:rsidRDefault="002A70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2A7097" w:rsidRDefault="002A70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2A7097" w:rsidRDefault="002A7097" w:rsidP="00C05A53">
            <w:pPr>
              <w:pStyle w:val="ProductList-OfferingBody"/>
              <w:ind w:left="-113"/>
              <w:jc w:val="center"/>
            </w:pPr>
            <w:r>
              <w:t>1</w:t>
            </w:r>
          </w:p>
        </w:tc>
        <w:tc>
          <w:tcPr>
            <w:tcW w:w="596" w:type="dxa"/>
            <w:shd w:val="clear" w:color="auto" w:fill="70AD47" w:themeFill="accent6"/>
            <w:vAlign w:val="center"/>
          </w:tcPr>
          <w:p w14:paraId="4FDCB23B" w14:textId="535B9C42"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3C"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3D"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3E"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3F"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40" w14:textId="0B7EB62A"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5" w:type="dxa"/>
            <w:shd w:val="clear" w:color="auto" w:fill="70AD47" w:themeFill="accent6"/>
            <w:vAlign w:val="center"/>
          </w:tcPr>
          <w:p w14:paraId="4FDCB241"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42" w14:textId="5B803CD4"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2A7097" w14:paraId="4FDCB252" w14:textId="77777777" w:rsidTr="00B35C40">
        <w:tc>
          <w:tcPr>
            <w:tcW w:w="3060" w:type="dxa"/>
            <w:tcBorders>
              <w:top w:val="dashSmallGap" w:sz="4" w:space="0" w:color="BFBFBF" w:themeColor="background1" w:themeShade="BF"/>
              <w:left w:val="nil"/>
              <w:bottom w:val="nil"/>
              <w:right w:val="nil"/>
            </w:tcBorders>
          </w:tcPr>
          <w:p w14:paraId="4FDCB244" w14:textId="4BF63EAD" w:rsidR="002A7097" w:rsidRPr="008E7844" w:rsidRDefault="002A7097" w:rsidP="004C49FB">
            <w:pPr>
              <w:pStyle w:val="ProductList-Offering2"/>
              <w:rPr>
                <w:lang w:val="es-ES"/>
              </w:rPr>
            </w:pPr>
            <w:bookmarkStart w:id="406" w:name="_Toc379797186"/>
            <w:bookmarkStart w:id="407" w:name="_Toc380513211"/>
            <w:bookmarkStart w:id="408" w:name="_Toc380655253"/>
            <w:bookmarkStart w:id="409" w:name="_Toc408480833"/>
            <w:r w:rsidRPr="008E7844">
              <w:rPr>
                <w:lang w:val="es-ES"/>
              </w:rPr>
              <w:t>Licencia CAL de Lync Server 2013</w:t>
            </w:r>
            <w:r>
              <w:fldChar w:fldCharType="begin"/>
            </w:r>
            <w:r w:rsidRPr="008E7844">
              <w:rPr>
                <w:lang w:val="es-ES"/>
              </w:rPr>
              <w:instrText>XE "Lync Server 2013"</w:instrText>
            </w:r>
            <w:r>
              <w:fldChar w:fldCharType="end"/>
            </w:r>
            <w:r w:rsidRPr="008E7844">
              <w:rPr>
                <w:lang w:val="es-ES"/>
              </w:rPr>
              <w:t xml:space="preserve"> Standard (Dispositivo y Usuario)</w:t>
            </w:r>
            <w:bookmarkEnd w:id="406"/>
            <w:bookmarkEnd w:id="407"/>
            <w:bookmarkEnd w:id="408"/>
            <w:bookmarkEnd w:id="409"/>
            <w:r>
              <w:fldChar w:fldCharType="begin"/>
            </w:r>
            <w:r w:rsidRPr="008E7844">
              <w:rPr>
                <w:lang w:val="es-ES"/>
              </w:rPr>
              <w:instrText>XE "Licencia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77777777" w:rsidR="002A7097" w:rsidRDefault="002A709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46" w14:textId="77777777" w:rsidR="002A7097" w:rsidRDefault="002A709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2A7097" w:rsidRDefault="002A709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2A7097" w:rsidRDefault="002A70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2A7097" w:rsidRDefault="002A7097"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4B"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4C"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4D"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4E"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4F" w14:textId="6CE980F9" w:rsidR="002A7097" w:rsidRPr="002A0EC8" w:rsidRDefault="002A7097" w:rsidP="00FD67D5">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P,</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5" w:type="dxa"/>
            <w:shd w:val="clear" w:color="auto" w:fill="70AD47" w:themeFill="accent6"/>
            <w:vAlign w:val="center"/>
          </w:tcPr>
          <w:p w14:paraId="4FDCB250"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51" w14:textId="6430A9F1"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B253"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B35C40">
        <w:tc>
          <w:tcPr>
            <w:tcW w:w="3596" w:type="dxa"/>
          </w:tcPr>
          <w:p w14:paraId="4FDCB254" w14:textId="3E2ABDCC"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4FDCB255" w14:textId="77777777" w:rsidR="00AC1338" w:rsidRDefault="00AC1338" w:rsidP="00AC1338">
            <w:pPr>
              <w:pStyle w:val="ProductList-Body"/>
              <w:spacing w:before="20" w:after="20"/>
            </w:pPr>
            <w:r>
              <w:t xml:space="preserve">Grupo de productos: </w:t>
            </w:r>
            <w:r>
              <w:rPr>
                <w:b/>
              </w:rPr>
              <w:t>Servidor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B35C40">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52607F" w:rsidP="00AC1338">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25D" w14:textId="4C145575" w:rsidR="00FD67D5" w:rsidRPr="00924715" w:rsidRDefault="00FD67D5" w:rsidP="00FD67D5">
      <w:pPr>
        <w:pStyle w:val="ProductList-Body"/>
      </w:pPr>
      <w:r>
        <w:rPr>
          <w:b/>
          <w:color w:val="00188F"/>
        </w:rPr>
        <w:t xml:space="preserve">Lync Server </w:t>
      </w:r>
      <w:r w:rsidR="006558FF" w:rsidRPr="00055772">
        <w:rPr>
          <w:b/>
          <w:color w:val="00188F"/>
        </w:rPr>
        <w:t>2013</w:t>
      </w:r>
      <w:r>
        <w:fldChar w:fldCharType="begin"/>
      </w:r>
      <w:r>
        <w:instrText>XE "Lync Server 2013"</w:instrText>
      </w:r>
      <w:r>
        <w:fldChar w:fldCharType="end"/>
      </w:r>
    </w:p>
    <w:p w14:paraId="4FDCB25E" w14:textId="2F5E9C4B" w:rsidR="00FD67D5" w:rsidRPr="008E7844" w:rsidRDefault="00FD67D5" w:rsidP="00FD67D5">
      <w:pPr>
        <w:pStyle w:val="ProductList-Body"/>
        <w:rPr>
          <w:lang w:val="es-ES"/>
        </w:rPr>
      </w:pPr>
      <w:r w:rsidRPr="008E7844">
        <w:rPr>
          <w:lang w:val="es-ES"/>
        </w:rPr>
        <w:t>Los clientes con SA para Lync Server 2010</w:t>
      </w:r>
      <w:r>
        <w:fldChar w:fldCharType="begin"/>
      </w:r>
      <w:r w:rsidRPr="008E7844">
        <w:rPr>
          <w:lang w:val="es-ES"/>
        </w:rPr>
        <w:instrText>XE "Lync Server 2010"</w:instrText>
      </w:r>
      <w:r>
        <w:fldChar w:fldCharType="end"/>
      </w:r>
      <w:r w:rsidRPr="008E7844">
        <w:rPr>
          <w:lang w:val="es-ES"/>
        </w:rPr>
        <w:t xml:space="preserve"> Standard o Enterprise vigente podrán, a partir del 1 de octubre de 2012, actualizar y utilizar Lync Server 2013</w:t>
      </w:r>
      <w:r>
        <w:fldChar w:fldCharType="begin"/>
      </w:r>
      <w:r w:rsidRPr="008E7844">
        <w:rPr>
          <w:lang w:val="es-ES"/>
        </w:rPr>
        <w:instrText>XE "Lync Server 2013"</w:instrText>
      </w:r>
      <w:r>
        <w:fldChar w:fldCharType="end"/>
      </w:r>
      <w:r w:rsidRPr="008E7844">
        <w:rPr>
          <w:lang w:val="es-ES"/>
        </w:rPr>
        <w:t xml:space="preserve"> para sustituir sus copias licenciadas correspondientes de Lync Server 2010.</w:t>
      </w:r>
    </w:p>
    <w:p w14:paraId="4FDCB25F" w14:textId="77777777" w:rsidR="00FD67D5" w:rsidRPr="008E7844" w:rsidRDefault="00FD67D5" w:rsidP="00FD67D5">
      <w:pPr>
        <w:pStyle w:val="ProductList-Body"/>
        <w:rPr>
          <w:lang w:val="es-ES"/>
        </w:rPr>
      </w:pPr>
    </w:p>
    <w:p w14:paraId="4FDCB260" w14:textId="0FBC059F" w:rsidR="00FD67D5" w:rsidRPr="008E7844" w:rsidRDefault="00FD67D5" w:rsidP="00FD67D5">
      <w:pPr>
        <w:pStyle w:val="ProductList-Body"/>
        <w:rPr>
          <w:lang w:val="es-ES"/>
        </w:rPr>
      </w:pPr>
      <w:r w:rsidRPr="008E7844">
        <w:rPr>
          <w:b/>
          <w:color w:val="00188F"/>
          <w:lang w:val="es-ES"/>
        </w:rPr>
        <w:t>Concesión de licencias para los clientes de External Connector de Lync Server 2010</w:t>
      </w:r>
      <w:r>
        <w:fldChar w:fldCharType="begin"/>
      </w:r>
      <w:r w:rsidRPr="008E7844">
        <w:rPr>
          <w:lang w:val="es-ES"/>
        </w:rPr>
        <w:instrText>XE "Lync Server 2010"</w:instrText>
      </w:r>
      <w:r>
        <w:fldChar w:fldCharType="end"/>
      </w:r>
      <w:r w:rsidRPr="008E7844">
        <w:rPr>
          <w:b/>
          <w:color w:val="00188F"/>
          <w:lang w:val="es-ES"/>
        </w:rPr>
        <w:t xml:space="preserve"> Enterprise, External Connector de Lync Server 2010 Plus, y External Connector de Lync Server 2010 Standard</w:t>
      </w:r>
    </w:p>
    <w:p w14:paraId="4FDCB262" w14:textId="7458B88A" w:rsidR="009708AE" w:rsidRPr="008E7844" w:rsidRDefault="00FD67D5" w:rsidP="009708AE">
      <w:pPr>
        <w:pStyle w:val="ProductList-Body"/>
        <w:rPr>
          <w:lang w:val="es-ES"/>
        </w:rPr>
      </w:pPr>
      <w:r w:rsidRPr="008E7844">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8E7844">
        <w:rPr>
          <w:lang w:val="es-ES"/>
        </w:rPr>
        <w:instrText>XE "Lync Server 2010"</w:instrText>
      </w:r>
      <w:r>
        <w:fldChar w:fldCharType="end"/>
      </w:r>
      <w:r w:rsidRPr="008E7844">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8E7844">
        <w:rPr>
          <w:lang w:val="es-ES"/>
        </w:rPr>
        <w:instrText>XE "Lync Server 2013"</w:instrText>
      </w:r>
      <w:r>
        <w:fldChar w:fldCharType="end"/>
      </w:r>
      <w:r w:rsidRPr="008E7844">
        <w:rPr>
          <w:lang w:val="es-ES"/>
        </w:rPr>
        <w:t xml:space="preserve"> para cada licencia. Los términos estándar de migración se aplican a estas licencias (consulte la sección </w:t>
      </w:r>
      <w:hyperlink w:anchor="SoftwareAssurance" w:history="1">
        <w:r w:rsidRPr="008E7844">
          <w:rPr>
            <w:rStyle w:val="Hyperlink"/>
            <w:lang w:val="es-ES"/>
          </w:rPr>
          <w:t>Software Assurance</w:t>
        </w:r>
      </w:hyperlink>
      <w:r w:rsidRPr="008E7844">
        <w:rPr>
          <w:lang w:val="es-ES"/>
        </w:rPr>
        <w:t>).</w:t>
      </w:r>
    </w:p>
    <w:p w14:paraId="4FDCB263" w14:textId="6A6EA7D5" w:rsidR="000F1869"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264" w14:textId="77777777" w:rsidR="00407E60" w:rsidRPr="00924715" w:rsidRDefault="009708AE" w:rsidP="00B26BEF">
      <w:pPr>
        <w:pStyle w:val="ProductList-Offering2Heading"/>
        <w:outlineLvl w:val="2"/>
      </w:pPr>
      <w:r w:rsidRPr="008E7844">
        <w:rPr>
          <w:lang w:val="es-ES"/>
        </w:rPr>
        <w:tab/>
      </w:r>
      <w:bookmarkStart w:id="410" w:name="_Toc379797187"/>
      <w:bookmarkStart w:id="411" w:name="_Toc380513212"/>
      <w:bookmarkStart w:id="412" w:name="_Toc380655254"/>
      <w:bookmarkStart w:id="413" w:name="_Toc408480834"/>
      <w:r>
        <w:t>Project Server</w:t>
      </w:r>
      <w:bookmarkEnd w:id="365"/>
      <w:bookmarkEnd w:id="366"/>
      <w:bookmarkEnd w:id="410"/>
      <w:bookmarkEnd w:id="411"/>
      <w:bookmarkEnd w:id="412"/>
      <w:bookmarkEnd w:id="4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A179CC" w14:paraId="4FDCB273" w14:textId="77777777" w:rsidTr="00DD0AE3">
        <w:trPr>
          <w:tblHeader/>
        </w:trPr>
        <w:tc>
          <w:tcPr>
            <w:tcW w:w="3060" w:type="dxa"/>
            <w:tcBorders>
              <w:bottom w:val="nil"/>
            </w:tcBorders>
            <w:shd w:val="clear" w:color="auto" w:fill="00188F"/>
          </w:tcPr>
          <w:p w14:paraId="4FDCB265"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66" w14:textId="211D6F8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267" w14:textId="05806C2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268" w14:textId="6AA6F8F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10F2288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7820691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26B" w14:textId="75ABE9F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26C" w14:textId="7CAA5B5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26D" w14:textId="70E148C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26E" w14:textId="1BF8C85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37" w:type="dxa"/>
            <w:shd w:val="clear" w:color="auto" w:fill="00188F"/>
            <w:vAlign w:val="center"/>
          </w:tcPr>
          <w:p w14:paraId="4FDCB26F" w14:textId="4992E33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54" w:type="dxa"/>
            <w:shd w:val="clear" w:color="auto" w:fill="00188F"/>
            <w:vAlign w:val="center"/>
          </w:tcPr>
          <w:p w14:paraId="4FDCB270" w14:textId="0F73C59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271" w14:textId="4C7B4B8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272" w14:textId="46CAADB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282" w14:textId="77777777" w:rsidTr="00DD0AE3">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14" w:name="_Toc379797188"/>
            <w:bookmarkStart w:id="415" w:name="_Toc380513213"/>
            <w:bookmarkStart w:id="416" w:name="_Toc380655255"/>
            <w:bookmarkStart w:id="417" w:name="_Toc408480835"/>
            <w:r>
              <w:t>Project Server 2013</w:t>
            </w:r>
            <w:bookmarkEnd w:id="414"/>
            <w:bookmarkEnd w:id="415"/>
            <w:bookmarkEnd w:id="416"/>
            <w:bookmarkEnd w:id="41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1E7F7878" w:rsidR="00C05A53"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7B"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Pr="002A0EC8" w:rsidRDefault="00C05A53" w:rsidP="00C05A53">
            <w:pPr>
              <w:pStyle w:val="ProductList-OfferingBody"/>
              <w:ind w:left="-113"/>
              <w:jc w:val="center"/>
            </w:pPr>
          </w:p>
        </w:tc>
        <w:tc>
          <w:tcPr>
            <w:tcW w:w="537" w:type="dxa"/>
            <w:shd w:val="clear" w:color="auto" w:fill="BFBFBF" w:themeFill="background1" w:themeFillShade="BF"/>
            <w:vAlign w:val="center"/>
          </w:tcPr>
          <w:p w14:paraId="4FDCB27E" w14:textId="77777777" w:rsidR="00C05A53" w:rsidRPr="002A0EC8" w:rsidRDefault="00C05A53" w:rsidP="00C05A53">
            <w:pPr>
              <w:pStyle w:val="ProductList-OfferingBody"/>
              <w:ind w:left="-113"/>
              <w:jc w:val="center"/>
            </w:pPr>
          </w:p>
        </w:tc>
        <w:tc>
          <w:tcPr>
            <w:tcW w:w="654" w:type="dxa"/>
            <w:shd w:val="clear" w:color="auto" w:fill="70AD47" w:themeFill="accent6"/>
            <w:vAlign w:val="center"/>
          </w:tcPr>
          <w:p w14:paraId="4FDCB27F" w14:textId="2313D2D4" w:rsidR="00C05A53"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80"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281" w14:textId="521A6BFE" w:rsidR="00C05A53"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C05A53" w14:paraId="4FDCB291" w14:textId="77777777" w:rsidTr="00DD0AE3">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18" w:name="_Toc379797189"/>
            <w:bookmarkStart w:id="419" w:name="_Toc380513214"/>
            <w:bookmarkStart w:id="420" w:name="_Toc380655256"/>
            <w:bookmarkStart w:id="421" w:name="_Toc408480836"/>
            <w:r>
              <w:t>Licencia CAL de Project Server 2013</w:t>
            </w:r>
            <w:r>
              <w:fldChar w:fldCharType="begin"/>
            </w:r>
            <w:r>
              <w:instrText>XE "Project Server 2013"</w:instrText>
            </w:r>
            <w:r>
              <w:fldChar w:fldCharType="end"/>
            </w:r>
            <w:r>
              <w:t xml:space="preserve"> (Dispositivo y Usuario)</w:t>
            </w:r>
            <w:bookmarkEnd w:id="418"/>
            <w:bookmarkEnd w:id="419"/>
            <w:bookmarkEnd w:id="420"/>
            <w:bookmarkEnd w:id="421"/>
            <w:r>
              <w:fldChar w:fldCharType="begin"/>
            </w:r>
            <w:r>
              <w:instrText>XE "Licencia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1D431C85" w:rsidR="00C05A53"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8A"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Pr="002A0EC8" w:rsidRDefault="00C05A53" w:rsidP="00C05A53">
            <w:pPr>
              <w:pStyle w:val="ProductList-OfferingBody"/>
              <w:ind w:left="-113"/>
              <w:jc w:val="center"/>
            </w:pPr>
          </w:p>
        </w:tc>
        <w:tc>
          <w:tcPr>
            <w:tcW w:w="537" w:type="dxa"/>
            <w:shd w:val="clear" w:color="auto" w:fill="BFBFBF" w:themeFill="background1" w:themeFillShade="BF"/>
            <w:vAlign w:val="center"/>
          </w:tcPr>
          <w:p w14:paraId="4FDCB28D" w14:textId="77777777" w:rsidR="00C05A53" w:rsidRPr="002A0EC8" w:rsidRDefault="00C05A53" w:rsidP="00C05A53">
            <w:pPr>
              <w:pStyle w:val="ProductList-OfferingBody"/>
              <w:ind w:left="-113"/>
              <w:jc w:val="center"/>
            </w:pPr>
          </w:p>
        </w:tc>
        <w:tc>
          <w:tcPr>
            <w:tcW w:w="654" w:type="dxa"/>
            <w:shd w:val="clear" w:color="auto" w:fill="70AD47" w:themeFill="accent6"/>
            <w:vAlign w:val="center"/>
          </w:tcPr>
          <w:p w14:paraId="4FDCB28E" w14:textId="70F5D352" w:rsidR="00C05A53"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8F"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290" w14:textId="36967E70" w:rsidR="00C05A53"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B29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B35C40">
        <w:tc>
          <w:tcPr>
            <w:tcW w:w="3596" w:type="dxa"/>
          </w:tcPr>
          <w:p w14:paraId="4FDCB293" w14:textId="133A5130" w:rsidR="00784263" w:rsidRDefault="00784263" w:rsidP="00F3587C">
            <w:pPr>
              <w:pStyle w:val="ProductList-Body"/>
              <w:tabs>
                <w:tab w:val="clear" w:pos="158"/>
                <w:tab w:val="left" w:pos="1062"/>
              </w:tabs>
              <w:spacing w:before="20" w:after="20"/>
            </w:pPr>
            <w:r>
              <w:t xml:space="preserve">Versión anterior: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Grupo de productos: </w:t>
            </w:r>
            <w:r>
              <w:rPr>
                <w:b/>
              </w:rPr>
              <w:t>Servidor</w:t>
            </w:r>
          </w:p>
        </w:tc>
        <w:tc>
          <w:tcPr>
            <w:tcW w:w="3597" w:type="dxa"/>
          </w:tcPr>
          <w:p w14:paraId="4FDCB295" w14:textId="77777777" w:rsidR="00784263" w:rsidRDefault="00784263" w:rsidP="00AC1338">
            <w:pPr>
              <w:pStyle w:val="ProductList-Body"/>
              <w:spacing w:before="20" w:after="20"/>
            </w:pPr>
            <w:r>
              <w:t xml:space="preserve">Transición elegible: </w:t>
            </w:r>
            <w:r>
              <w:rPr>
                <w:b/>
              </w:rPr>
              <w:t>Licencia CAL de Project Server</w:t>
            </w:r>
          </w:p>
        </w:tc>
      </w:tr>
      <w:tr w:rsidR="00784263" w14:paraId="4FDCB29A" w14:textId="77777777" w:rsidTr="00B35C40">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52607F" w:rsidP="00AC1338">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2" w:name="_Toc378147634"/>
    <w:bookmarkStart w:id="423" w:name="_Toc378151536"/>
    <w:bookmarkStart w:id="424" w:name="_Toc378147633"/>
    <w:bookmarkStart w:id="425" w:name="_Toc378151535"/>
    <w:p w14:paraId="4FDCB29B" w14:textId="7C46F48E"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29C" w14:textId="51DF5521" w:rsidR="009708AE" w:rsidRPr="00924715" w:rsidRDefault="009708AE" w:rsidP="00B26BEF">
      <w:pPr>
        <w:pStyle w:val="ProductList-Offering2Heading"/>
        <w:outlineLvl w:val="2"/>
      </w:pPr>
      <w:r w:rsidRPr="008E7844">
        <w:rPr>
          <w:lang w:val="es-ES"/>
        </w:rPr>
        <w:tab/>
      </w:r>
      <w:bookmarkStart w:id="426" w:name="_Toc379797190"/>
      <w:bookmarkStart w:id="427" w:name="_Toc380513215"/>
      <w:bookmarkStart w:id="428" w:name="_Toc380655257"/>
      <w:bookmarkStart w:id="429" w:name="_Toc408480837"/>
      <w:r>
        <w:t>SharePoint</w:t>
      </w:r>
      <w:bookmarkEnd w:id="422"/>
      <w:bookmarkEnd w:id="423"/>
      <w:bookmarkEnd w:id="426"/>
      <w:bookmarkEnd w:id="427"/>
      <w:bookmarkEnd w:id="428"/>
      <w:r>
        <w:t xml:space="preserve"> Server</w:t>
      </w:r>
      <w:bookmarkEnd w:id="4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2AB" w14:textId="77777777" w:rsidTr="00D6787E">
        <w:trPr>
          <w:tblHeader/>
        </w:trPr>
        <w:tc>
          <w:tcPr>
            <w:tcW w:w="3060" w:type="dxa"/>
            <w:tcBorders>
              <w:bottom w:val="nil"/>
            </w:tcBorders>
            <w:shd w:val="clear" w:color="auto" w:fill="00188F"/>
          </w:tcPr>
          <w:p w14:paraId="4FDCB29D"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29E" w14:textId="1D6794D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29F" w14:textId="4F97F3D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2A0" w14:textId="7C72FE4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6A4A5FC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1AC4FA3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2A3" w14:textId="77C2268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2A4" w14:textId="33C09AB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2A5" w14:textId="0896D74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2A6" w14:textId="4F0F730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2A7" w14:textId="3F4FF69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2A8" w14:textId="243F7DB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2A9" w14:textId="2EC1D58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2AA" w14:textId="2233595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A7097" w14:paraId="4FDCB2BA" w14:textId="77777777" w:rsidTr="00D6787E">
        <w:tc>
          <w:tcPr>
            <w:tcW w:w="3060" w:type="dxa"/>
            <w:tcBorders>
              <w:top w:val="nil"/>
              <w:left w:val="nil"/>
              <w:bottom w:val="dashSmallGap" w:sz="4" w:space="0" w:color="BFBFBF" w:themeColor="background1" w:themeShade="BF"/>
              <w:right w:val="nil"/>
            </w:tcBorders>
          </w:tcPr>
          <w:p w14:paraId="4FDCB2AC" w14:textId="1969B0BA" w:rsidR="002A7097" w:rsidRDefault="002A7097" w:rsidP="00D6787E">
            <w:pPr>
              <w:pStyle w:val="ProductList-Offering2"/>
              <w:ind w:right="0"/>
            </w:pPr>
            <w:bookmarkStart w:id="430" w:name="_Toc379797191"/>
            <w:bookmarkStart w:id="431" w:name="_Toc380513216"/>
            <w:bookmarkStart w:id="432" w:name="_Toc380655258"/>
            <w:bookmarkStart w:id="433" w:name="_Toc408480838"/>
            <w:r>
              <w:t>Microsoft Office Audit y Control Management Server 2013</w:t>
            </w:r>
            <w:bookmarkEnd w:id="430"/>
            <w:bookmarkEnd w:id="431"/>
            <w:bookmarkEnd w:id="432"/>
            <w:bookmarkEnd w:id="43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2A7097" w:rsidRDefault="002A7097"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2A7097" w:rsidRDefault="002A7097"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2A7097" w:rsidRDefault="002A7097"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2A7097" w:rsidRDefault="002A70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2A7097" w:rsidRDefault="002A7097" w:rsidP="00C05A53">
            <w:pPr>
              <w:pStyle w:val="ProductList-OfferingBody"/>
              <w:ind w:left="-113"/>
              <w:jc w:val="center"/>
            </w:pPr>
            <w:r>
              <w:t>50</w:t>
            </w:r>
          </w:p>
        </w:tc>
        <w:tc>
          <w:tcPr>
            <w:tcW w:w="596" w:type="dxa"/>
            <w:shd w:val="clear" w:color="auto" w:fill="70AD47" w:themeFill="accent6"/>
            <w:vAlign w:val="center"/>
          </w:tcPr>
          <w:p w14:paraId="4FDCB2B2" w14:textId="432B37EC"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2B3" w14:textId="1796625C" w:rsidR="002A7097" w:rsidRPr="002A0EC8" w:rsidRDefault="002A7097" w:rsidP="00C05A53">
            <w:pPr>
              <w:pStyle w:val="ProductList-OfferingBody"/>
              <w:ind w:left="-113"/>
              <w:jc w:val="center"/>
            </w:pPr>
            <w:r w:rsidRPr="002A0EC8">
              <w:fldChar w:fldCharType="begin"/>
            </w:r>
            <w:r w:rsidRPr="002A0EC8">
              <w:instrText xml:space="preserve"> AutoTextList  \s NoStyle \t “Solo EES de producto adicional” </w:instrText>
            </w:r>
            <w:r w:rsidRPr="002A0EC8">
              <w:fldChar w:fldCharType="separate"/>
            </w:r>
            <w:r w:rsidRPr="002A0EC8">
              <w:t>AE</w:t>
            </w:r>
            <w:r w:rsidRPr="002A0EC8">
              <w:fldChar w:fldCharType="end"/>
            </w:r>
          </w:p>
        </w:tc>
        <w:tc>
          <w:tcPr>
            <w:tcW w:w="596" w:type="dxa"/>
            <w:shd w:val="clear" w:color="auto" w:fill="70AD47" w:themeFill="accent6"/>
            <w:vAlign w:val="center"/>
          </w:tcPr>
          <w:p w14:paraId="4FDCB2B4"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B5"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B6"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B7" w14:textId="633F3D57" w:rsidR="002A7097"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B8"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B9" w14:textId="5BDB91C4"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2A7097" w14:paraId="4FDCB2C9" w14:textId="77777777" w:rsidTr="00D678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2A7097" w:rsidRDefault="002A7097" w:rsidP="00AC7E59">
            <w:pPr>
              <w:pStyle w:val="ProductList-Offering2"/>
            </w:pPr>
            <w:bookmarkStart w:id="434" w:name="_Toc379797192"/>
            <w:bookmarkStart w:id="435" w:name="_Toc380513217"/>
            <w:bookmarkStart w:id="436" w:name="_Toc380655259"/>
            <w:bookmarkStart w:id="437" w:name="_Toc408480839"/>
            <w:r>
              <w:t>SharePoint Server 2013</w:t>
            </w:r>
            <w:bookmarkEnd w:id="434"/>
            <w:bookmarkEnd w:id="435"/>
            <w:bookmarkEnd w:id="436"/>
            <w:bookmarkEnd w:id="43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2A7097" w:rsidRDefault="002A709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2A7097" w:rsidRDefault="002A7097"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2A7097" w:rsidRDefault="002A7097"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2A7097" w:rsidRDefault="002A709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2A7097" w:rsidRDefault="002A7097" w:rsidP="00C05A53">
            <w:pPr>
              <w:pStyle w:val="ProductList-OfferingBody"/>
              <w:ind w:left="-113"/>
              <w:jc w:val="center"/>
            </w:pPr>
            <w:r>
              <w:t>50</w:t>
            </w:r>
          </w:p>
        </w:tc>
        <w:tc>
          <w:tcPr>
            <w:tcW w:w="596" w:type="dxa"/>
            <w:shd w:val="clear" w:color="auto" w:fill="70AD47" w:themeFill="accent6"/>
            <w:vAlign w:val="center"/>
          </w:tcPr>
          <w:p w14:paraId="4FDCB2C1" w14:textId="088671E8"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2C2" w14:textId="072B866F"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2C3"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C4"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C5"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C6" w14:textId="6EE6950B" w:rsidR="002A7097"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C7"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C8" w14:textId="17E972A1" w:rsidR="002A7097" w:rsidRPr="002A0EC8" w:rsidRDefault="002A7097"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2A7097" w14:paraId="4FDCB2D8" w14:textId="77777777" w:rsidTr="00D6787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2A7097" w:rsidRDefault="002A7097" w:rsidP="00F8261A">
            <w:pPr>
              <w:pStyle w:val="ProductList-Offering2"/>
            </w:pPr>
            <w:bookmarkStart w:id="438" w:name="_Toc379797193"/>
            <w:bookmarkStart w:id="439" w:name="_Toc380513218"/>
            <w:bookmarkStart w:id="440" w:name="_Toc380655260"/>
            <w:bookmarkStart w:id="441" w:name="_Toc408480840"/>
            <w:r>
              <w:t>Licencia CAL de SharePoint Server 2013</w:t>
            </w:r>
            <w:r>
              <w:fldChar w:fldCharType="begin"/>
            </w:r>
            <w:r>
              <w:instrText>XE "SharePoint Server 2013"</w:instrText>
            </w:r>
            <w:r>
              <w:fldChar w:fldCharType="end"/>
            </w:r>
            <w:r>
              <w:t xml:space="preserve"> Enterprise (Dispositivo y Usuario)</w:t>
            </w:r>
            <w:bookmarkEnd w:id="438"/>
            <w:bookmarkEnd w:id="439"/>
            <w:bookmarkEnd w:id="440"/>
            <w:bookmarkEnd w:id="441"/>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2A7097" w:rsidRDefault="002A7097"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2A7097" w:rsidRDefault="002A7097"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2A7097" w:rsidRDefault="002A7097"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2A7097" w:rsidRDefault="002A709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2A7097" w:rsidRDefault="002A7097" w:rsidP="00C05A53">
            <w:pPr>
              <w:pStyle w:val="ProductList-OfferingBody"/>
              <w:ind w:left="-113"/>
              <w:jc w:val="center"/>
            </w:pPr>
            <w:r>
              <w:t>1</w:t>
            </w:r>
          </w:p>
        </w:tc>
        <w:tc>
          <w:tcPr>
            <w:tcW w:w="596" w:type="dxa"/>
            <w:shd w:val="clear" w:color="auto" w:fill="70AD47" w:themeFill="accent6"/>
            <w:vAlign w:val="center"/>
          </w:tcPr>
          <w:p w14:paraId="4FDCB2D0" w14:textId="79DB6F90" w:rsidR="002A7097" w:rsidRPr="002A0EC8" w:rsidRDefault="002A7097" w:rsidP="002A7097">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“Industry Device” </w:instrText>
            </w:r>
            <w:r w:rsidRPr="002A0EC8">
              <w:fldChar w:fldCharType="separate"/>
            </w:r>
            <w:r w:rsidRPr="002A0EC8">
              <w:t>ID</w:t>
            </w:r>
            <w:r w:rsidRPr="002A0EC8">
              <w:fldChar w:fldCharType="end"/>
            </w:r>
          </w:p>
        </w:tc>
        <w:tc>
          <w:tcPr>
            <w:tcW w:w="595" w:type="dxa"/>
            <w:shd w:val="clear" w:color="auto" w:fill="70AD47" w:themeFill="accent6"/>
            <w:vAlign w:val="center"/>
          </w:tcPr>
          <w:p w14:paraId="4FDCB2D1" w14:textId="1C72806E"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2D2" w14:textId="77777777" w:rsidR="002A7097" w:rsidRPr="002A0EC8" w:rsidRDefault="002A7097"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D4"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D5" w14:textId="14A11217" w:rsidR="002A7097"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D6"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D7" w14:textId="2B7D1E5F"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2A7097" w14:paraId="4FDCB2E7" w14:textId="77777777" w:rsidTr="00D6787E">
        <w:tc>
          <w:tcPr>
            <w:tcW w:w="3060" w:type="dxa"/>
            <w:tcBorders>
              <w:top w:val="dashSmallGap" w:sz="4" w:space="0" w:color="BFBFBF" w:themeColor="background1" w:themeShade="BF"/>
              <w:left w:val="nil"/>
              <w:bottom w:val="nil"/>
              <w:right w:val="nil"/>
            </w:tcBorders>
          </w:tcPr>
          <w:p w14:paraId="4FDCB2D9" w14:textId="69D9338E" w:rsidR="002A7097" w:rsidRDefault="002A7097" w:rsidP="00F8261A">
            <w:pPr>
              <w:pStyle w:val="ProductList-Offering2"/>
            </w:pPr>
            <w:bookmarkStart w:id="442" w:name="_Toc379797194"/>
            <w:bookmarkStart w:id="443" w:name="_Toc380513219"/>
            <w:bookmarkStart w:id="444" w:name="_Toc380655261"/>
            <w:bookmarkStart w:id="445" w:name="_Toc408480841"/>
            <w:r>
              <w:t>Licencia CAL de Exchange Server Standard 2013</w:t>
            </w:r>
            <w:r>
              <w:fldChar w:fldCharType="begin"/>
            </w:r>
            <w:r>
              <w:instrText>XE "SharePoint Server 2013"</w:instrText>
            </w:r>
            <w:r>
              <w:fldChar w:fldCharType="end"/>
            </w:r>
            <w:r>
              <w:t xml:space="preserve"> (Dispositivo y Usuario)</w:t>
            </w:r>
            <w:bookmarkEnd w:id="442"/>
            <w:bookmarkEnd w:id="443"/>
            <w:bookmarkEnd w:id="444"/>
            <w:bookmarkEnd w:id="445"/>
            <w:r>
              <w:fldChar w:fldCharType="begin"/>
            </w:r>
            <w:r>
              <w:instrText>XE "Licencia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2A7097" w:rsidRDefault="002A7097"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2A7097" w:rsidRDefault="002A709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2A7097" w:rsidRDefault="002A7097"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2A7097" w:rsidRDefault="002A7097"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2A7097" w:rsidRDefault="002A7097" w:rsidP="00C05A53">
            <w:pPr>
              <w:pStyle w:val="ProductList-OfferingBody"/>
              <w:ind w:left="-113"/>
              <w:jc w:val="center"/>
            </w:pPr>
          </w:p>
        </w:tc>
        <w:tc>
          <w:tcPr>
            <w:tcW w:w="596" w:type="dxa"/>
            <w:shd w:val="clear" w:color="auto" w:fill="BFBFBF" w:themeFill="background1" w:themeFillShade="BF"/>
            <w:vAlign w:val="center"/>
          </w:tcPr>
          <w:p w14:paraId="4FDCB2DF"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E0" w14:textId="13F919BE" w:rsidR="002A7097" w:rsidRPr="002A0EC8" w:rsidRDefault="002A7097" w:rsidP="0078426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2E1" w14:textId="77777777" w:rsidR="002A7097" w:rsidRPr="002A0EC8" w:rsidRDefault="002A7097" w:rsidP="00C05A53">
            <w:pPr>
              <w:pStyle w:val="ProductList-OfferingBody"/>
              <w:ind w:left="-113"/>
              <w:jc w:val="center"/>
            </w:pPr>
          </w:p>
        </w:tc>
        <w:tc>
          <w:tcPr>
            <w:tcW w:w="595" w:type="dxa"/>
            <w:shd w:val="clear" w:color="auto" w:fill="70AD47" w:themeFill="accent6"/>
            <w:vAlign w:val="center"/>
          </w:tcPr>
          <w:p w14:paraId="4FDCB2E2" w14:textId="77777777" w:rsidR="002A7097" w:rsidRPr="002A0EC8" w:rsidRDefault="002A7097" w:rsidP="00C05A53">
            <w:pPr>
              <w:pStyle w:val="ProductList-OfferingBody"/>
              <w:ind w:left="-113"/>
              <w:jc w:val="center"/>
            </w:pPr>
          </w:p>
        </w:tc>
        <w:tc>
          <w:tcPr>
            <w:tcW w:w="595" w:type="dxa"/>
            <w:shd w:val="clear" w:color="auto" w:fill="BFBFBF" w:themeFill="background1" w:themeFillShade="BF"/>
            <w:vAlign w:val="center"/>
          </w:tcPr>
          <w:p w14:paraId="4FDCB2E3"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E4" w14:textId="610FA720" w:rsidR="002A7097" w:rsidRPr="002A0EC8" w:rsidRDefault="002A7097"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2E5" w14:textId="77777777" w:rsidR="002A7097" w:rsidRPr="002A0EC8" w:rsidRDefault="002A7097" w:rsidP="00C05A53">
            <w:pPr>
              <w:pStyle w:val="ProductList-OfferingBody"/>
              <w:ind w:left="-113"/>
              <w:jc w:val="center"/>
            </w:pPr>
          </w:p>
        </w:tc>
        <w:tc>
          <w:tcPr>
            <w:tcW w:w="596" w:type="dxa"/>
            <w:shd w:val="clear" w:color="auto" w:fill="70AD47" w:themeFill="accent6"/>
            <w:vAlign w:val="center"/>
          </w:tcPr>
          <w:p w14:paraId="4FDCB2E6" w14:textId="6125E727" w:rsidR="002A7097" w:rsidRPr="002A0EC8" w:rsidRDefault="002A7097"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B2E8" w14:textId="77777777" w:rsidR="009708AE" w:rsidRPr="00924715"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38"/>
        <w:gridCol w:w="3482"/>
      </w:tblGrid>
      <w:tr w:rsidR="00DA5EB4" w14:paraId="4FDCB2EC" w14:textId="77777777" w:rsidTr="00D6787E">
        <w:tc>
          <w:tcPr>
            <w:tcW w:w="3870" w:type="dxa"/>
          </w:tcPr>
          <w:p w14:paraId="4FDCB2E9" w14:textId="05CE2945"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38" w:type="dxa"/>
          </w:tcPr>
          <w:p w14:paraId="4FDCB2EA" w14:textId="77777777" w:rsidR="00DA5EB4" w:rsidRDefault="00DA5EB4" w:rsidP="00DA5EB4">
            <w:pPr>
              <w:pStyle w:val="ProductList-Body"/>
              <w:spacing w:before="20" w:after="20"/>
            </w:pPr>
            <w:r>
              <w:t xml:space="preserve">Grupo de productos: </w:t>
            </w:r>
            <w:r>
              <w:rPr>
                <w:b/>
              </w:rPr>
              <w:t>Servidor</w:t>
            </w:r>
          </w:p>
        </w:tc>
        <w:tc>
          <w:tcPr>
            <w:tcW w:w="3482" w:type="dxa"/>
          </w:tcPr>
          <w:p w14:paraId="4FDCB2EB" w14:textId="77777777" w:rsidR="00DA5EB4" w:rsidRDefault="00DA5EB4" w:rsidP="00DA5EB4">
            <w:pPr>
              <w:pStyle w:val="ProductList-Body"/>
              <w:spacing w:before="20" w:after="20"/>
            </w:pPr>
            <w:r>
              <w:t xml:space="preserve">Reducción elegible (SCE) </w:t>
            </w:r>
            <w:r>
              <w:rPr>
                <w:b/>
              </w:rPr>
              <w:t>SharePoint Server</w:t>
            </w:r>
          </w:p>
        </w:tc>
      </w:tr>
      <w:tr w:rsidR="00DA5EB4" w14:paraId="4FDCB2F0" w14:textId="77777777" w:rsidTr="00D6787E">
        <w:tc>
          <w:tcPr>
            <w:tcW w:w="3870" w:type="dxa"/>
          </w:tcPr>
          <w:p w14:paraId="683DBB91" w14:textId="77777777" w:rsidR="00DA5EB4" w:rsidRPr="00924715"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438" w:type="dxa"/>
          </w:tcPr>
          <w:p w14:paraId="4FDCB2EE" w14:textId="77777777" w:rsidR="00DA5EB4" w:rsidRDefault="0052607F" w:rsidP="00DA5EB4">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482" w:type="dxa"/>
          </w:tcPr>
          <w:p w14:paraId="4FDCB2EF" w14:textId="77777777" w:rsidR="00DA5EB4" w:rsidRDefault="00DA5EB4" w:rsidP="00DA5EB4">
            <w:pPr>
              <w:pStyle w:val="ProductList-Body"/>
              <w:spacing w:before="20" w:after="20"/>
            </w:pPr>
          </w:p>
        </w:tc>
      </w:tr>
    </w:tbl>
    <w:p w14:paraId="4FDCB2F1"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2F2" w14:textId="77777777" w:rsidR="00DA5EB4" w:rsidRPr="008E7844" w:rsidRDefault="00DA5EB4" w:rsidP="00DA5EB4">
      <w:pPr>
        <w:pStyle w:val="ProductList-Body"/>
        <w:rPr>
          <w:lang w:val="es-ES"/>
        </w:rPr>
      </w:pPr>
      <w:r w:rsidRPr="008E7844">
        <w:rPr>
          <w:b/>
          <w:color w:val="00188F"/>
          <w:lang w:val="es-ES"/>
        </w:rPr>
        <w:t>Derechos de actualización de Software Assurance para las versiones previas de SharePoint Server</w:t>
      </w:r>
    </w:p>
    <w:p w14:paraId="4FDCB2F3" w14:textId="6BA75A3B" w:rsidR="00782C7B" w:rsidRPr="008E7844" w:rsidRDefault="00DA5EB4" w:rsidP="006E6A2F">
      <w:pPr>
        <w:pStyle w:val="ProductList-Body"/>
        <w:rPr>
          <w:lang w:val="es-ES"/>
        </w:rPr>
      </w:pPr>
      <w:r w:rsidRPr="008E7844">
        <w:rPr>
          <w:lang w:val="es-ES"/>
        </w:rPr>
        <w:t>La versión 2010 de SharePoint Server para sitios de Internet</w:t>
      </w:r>
      <w:r>
        <w:fldChar w:fldCharType="begin"/>
      </w:r>
      <w:r w:rsidRPr="008E7844">
        <w:rPr>
          <w:lang w:val="es-ES"/>
        </w:rPr>
        <w:instrText>XE "SharePoint Server para sitios de Internet"</w:instrText>
      </w:r>
      <w:r>
        <w:fldChar w:fldCharType="end"/>
      </w:r>
      <w:r w:rsidRPr="008E7844">
        <w:rPr>
          <w:lang w:val="es-ES"/>
        </w:rPr>
        <w:t xml:space="preserve"> Enterprise y SharePoint Server para sitios de Internet Standard, FAST Search Server</w:t>
      </w:r>
      <w:r>
        <w:fldChar w:fldCharType="begin"/>
      </w:r>
      <w:r w:rsidRPr="008E7844">
        <w:rPr>
          <w:lang w:val="es-ES"/>
        </w:rPr>
        <w:instrText>XE "FAST Search Server"</w:instrText>
      </w:r>
      <w:r>
        <w:fldChar w:fldCharType="end"/>
      </w:r>
      <w:r w:rsidRPr="008E7844">
        <w:rPr>
          <w:lang w:val="es-ES"/>
        </w:rPr>
        <w:t xml:space="preserve"> para SharePoint Server y Search Server</w:t>
      </w:r>
      <w:r>
        <w:fldChar w:fldCharType="begin"/>
      </w:r>
      <w:r w:rsidRPr="008E7844">
        <w:rPr>
          <w:lang w:val="es-ES"/>
        </w:rPr>
        <w:instrText>XE "Search Server"</w:instrText>
      </w:r>
      <w:r>
        <w:fldChar w:fldCharType="end"/>
      </w:r>
      <w:r w:rsidRPr="008E7844">
        <w:rPr>
          <w:lang w:val="es-ES"/>
        </w:rPr>
        <w:t xml:space="preserve"> es la versión final de esos Productos. Se considera que los clientes con licencias para SharePoint Server 2010</w:t>
      </w:r>
      <w:r>
        <w:fldChar w:fldCharType="begin"/>
      </w:r>
      <w:r w:rsidRPr="008E7844">
        <w:rPr>
          <w:lang w:val="es-ES"/>
        </w:rPr>
        <w:instrText>XE "SharePoint Server 2010"</w:instrText>
      </w:r>
      <w:r>
        <w:fldChar w:fldCharType="end"/>
      </w:r>
      <w:r w:rsidRPr="008E7844">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8E7844">
          <w:rPr>
            <w:rStyle w:val="Hyperlink"/>
            <w:lang w:val="es-ES"/>
          </w:rPr>
          <w:t>Software Assurance</w:t>
        </w:r>
      </w:hyperlink>
      <w:r w:rsidRPr="008E7844">
        <w:rPr>
          <w:lang w:val="es-ES"/>
        </w:rPr>
        <w:t>).</w:t>
      </w:r>
    </w:p>
    <w:p w14:paraId="4FDCB2F4" w14:textId="77777777" w:rsidR="009708AE" w:rsidRPr="008E7844"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15793B" w14:paraId="4FDCB2F7" w14:textId="77777777" w:rsidTr="00B35C40">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2F6" w14:textId="77777777" w:rsidR="00DA5EB4" w:rsidRPr="008E7844" w:rsidRDefault="00DA5EB4" w:rsidP="001B25E0">
            <w:pPr>
              <w:pStyle w:val="ProductList-Body"/>
              <w:spacing w:before="20" w:after="20"/>
              <w:rPr>
                <w:color w:val="FFFFFF" w:themeColor="background1"/>
                <w:lang w:val="es-ES"/>
              </w:rPr>
            </w:pPr>
            <w:r w:rsidRPr="008E7844">
              <w:rPr>
                <w:color w:val="FFFFFF" w:themeColor="background1"/>
                <w:lang w:val="es-ES"/>
              </w:rPr>
              <w:t>Migración a edición superior a</w:t>
            </w:r>
          </w:p>
        </w:tc>
      </w:tr>
      <w:tr w:rsidR="00DA5EB4" w14:paraId="4FDCB2FA" w14:textId="77777777" w:rsidTr="00B35C40">
        <w:tc>
          <w:tcPr>
            <w:tcW w:w="5400" w:type="dxa"/>
          </w:tcPr>
          <w:p w14:paraId="4FDCB2F8" w14:textId="705AE11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4FDCB2F9" w14:textId="0349453C"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2FD" w14:textId="77777777" w:rsidTr="00B35C40">
        <w:tc>
          <w:tcPr>
            <w:tcW w:w="5400" w:type="dxa"/>
          </w:tcPr>
          <w:p w14:paraId="4FDCB2FB" w14:textId="4C77884D" w:rsidR="001B25E0" w:rsidRPr="008E7844" w:rsidRDefault="001B25E0" w:rsidP="001B25E0">
            <w:pPr>
              <w:pStyle w:val="ProductList-Body"/>
              <w:rPr>
                <w:lang w:val="fr-FR"/>
              </w:rPr>
            </w:pPr>
            <w:r w:rsidRPr="008E7844">
              <w:rPr>
                <w:lang w:val="fr-FR"/>
              </w:rPr>
              <w:t>SharePoint Server 2010</w:t>
            </w:r>
            <w:r>
              <w:fldChar w:fldCharType="begin"/>
            </w:r>
            <w:r w:rsidRPr="008E7844">
              <w:rPr>
                <w:lang w:val="fr-FR"/>
              </w:rPr>
              <w:instrText>XE "SharePoint Server 2010"</w:instrText>
            </w:r>
            <w:r>
              <w:fldChar w:fldCharType="end"/>
            </w:r>
            <w:r w:rsidRPr="008E7844">
              <w:rPr>
                <w:lang w:val="fr-FR"/>
              </w:rPr>
              <w:t xml:space="preserve"> para Internet sitios de Internet Standard</w:t>
            </w:r>
          </w:p>
        </w:tc>
        <w:tc>
          <w:tcPr>
            <w:tcW w:w="5400" w:type="dxa"/>
          </w:tcPr>
          <w:p w14:paraId="4FDCB2FC" w14:textId="57138DB9"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0" w14:textId="77777777" w:rsidTr="00B35C40">
        <w:tc>
          <w:tcPr>
            <w:tcW w:w="5400" w:type="dxa"/>
          </w:tcPr>
          <w:p w14:paraId="4FDCB2FE" w14:textId="2434B35F"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4FDCB2FF" w14:textId="5C94520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4FDCB303" w14:textId="77777777" w:rsidTr="00B35C40">
        <w:tc>
          <w:tcPr>
            <w:tcW w:w="5400" w:type="dxa"/>
          </w:tcPr>
          <w:p w14:paraId="4FDCB301" w14:textId="6BA86A4D"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4FDCB302" w14:textId="3FCAA40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4FDCB304" w14:textId="77777777" w:rsidR="00DA5EB4" w:rsidRPr="00924715" w:rsidRDefault="00DA5EB4" w:rsidP="009708AE">
      <w:pPr>
        <w:pStyle w:val="ProductList-Body"/>
      </w:pPr>
    </w:p>
    <w:p w14:paraId="4FDCB307" w14:textId="6D0AB319" w:rsidR="00DA5EB4" w:rsidRPr="008E7844" w:rsidRDefault="00DA5EB4" w:rsidP="00DA5EB4">
      <w:pPr>
        <w:pStyle w:val="ProductList-Body"/>
        <w:rPr>
          <w:lang w:val="es-ES"/>
        </w:rPr>
      </w:pPr>
      <w:r w:rsidRPr="008E7844">
        <w:rPr>
          <w:b/>
          <w:color w:val="00188F"/>
          <w:lang w:val="es-ES"/>
        </w:rPr>
        <w:t>Derechos excepcionales de cambio a una versión anterior para SharePoint Server 2013</w:t>
      </w:r>
      <w:r>
        <w:fldChar w:fldCharType="begin"/>
      </w:r>
      <w:r w:rsidRPr="008E7844">
        <w:rPr>
          <w:lang w:val="es-ES"/>
        </w:rPr>
        <w:instrText>XE "SharePoint Server 2013"</w:instrText>
      </w:r>
      <w:r>
        <w:fldChar w:fldCharType="end"/>
      </w:r>
    </w:p>
    <w:p w14:paraId="4FDCB308" w14:textId="1CCE95E7" w:rsidR="00DA5EB4" w:rsidRPr="008E7844" w:rsidRDefault="00DA5EB4" w:rsidP="00DA5EB4">
      <w:pPr>
        <w:pStyle w:val="ProductList-Body"/>
        <w:rPr>
          <w:lang w:val="es-ES"/>
        </w:rPr>
      </w:pPr>
      <w:r w:rsidRPr="008E7844">
        <w:rPr>
          <w:lang w:val="es-ES"/>
        </w:rPr>
        <w:t>Los clientes con licencia para SharePoint Server 2013</w:t>
      </w:r>
      <w:r>
        <w:fldChar w:fldCharType="begin"/>
      </w:r>
      <w:r w:rsidRPr="008E7844">
        <w:rPr>
          <w:lang w:val="es-ES"/>
        </w:rPr>
        <w:instrText>XE "SharePoint Server 2013"</w:instrText>
      </w:r>
      <w:r>
        <w:fldChar w:fldCharType="end"/>
      </w:r>
      <w:r w:rsidRPr="008E7844">
        <w:rPr>
          <w:lang w:val="es-ES"/>
        </w:rPr>
        <w:t xml:space="preserve"> podrán acceder y utilizar cualquiera de los Productos indicados a continuación en lugar de SharePoint Server 2013:</w:t>
      </w:r>
    </w:p>
    <w:tbl>
      <w:tblPr>
        <w:tblStyle w:val="TableGrid"/>
        <w:tblW w:w="10800" w:type="dxa"/>
        <w:tblInd w:w="108" w:type="dxa"/>
        <w:tblLook w:val="04A0" w:firstRow="1" w:lastRow="0" w:firstColumn="1" w:lastColumn="0" w:noHBand="0" w:noVBand="1"/>
      </w:tblPr>
      <w:tblGrid>
        <w:gridCol w:w="5400"/>
        <w:gridCol w:w="5400"/>
      </w:tblGrid>
      <w:tr w:rsidR="001B25E0" w:rsidRPr="0015793B" w14:paraId="4FDCB30C" w14:textId="77777777" w:rsidTr="00B35C40">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Producto Certificado</w:t>
            </w:r>
          </w:p>
        </w:tc>
        <w:tc>
          <w:tcPr>
            <w:tcW w:w="5400" w:type="dxa"/>
            <w:shd w:val="clear" w:color="auto" w:fill="0072C6"/>
          </w:tcPr>
          <w:p w14:paraId="4FDCB30B" w14:textId="77777777" w:rsidR="001B25E0" w:rsidRPr="008E7844" w:rsidRDefault="001B25E0" w:rsidP="001B25E0">
            <w:pPr>
              <w:pStyle w:val="ProductList-Body"/>
              <w:spacing w:before="20" w:after="20"/>
              <w:rPr>
                <w:color w:val="FFFFFF" w:themeColor="background1"/>
                <w:lang w:val="es-ES"/>
              </w:rPr>
            </w:pPr>
            <w:r w:rsidRPr="008E7844">
              <w:rPr>
                <w:color w:val="FFFFFF" w:themeColor="background1"/>
                <w:lang w:val="es-ES"/>
              </w:rPr>
              <w:t>Cambian a una versión anterior</w:t>
            </w:r>
          </w:p>
        </w:tc>
      </w:tr>
      <w:tr w:rsidR="001B25E0" w14:paraId="4FDCB310" w14:textId="77777777" w:rsidTr="00B35C40">
        <w:tc>
          <w:tcPr>
            <w:tcW w:w="5400" w:type="dxa"/>
          </w:tcPr>
          <w:p w14:paraId="4FDCB30D" w14:textId="02A3D913"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FDCB30E" w14:textId="26E3C1DF" w:rsidR="001B25E0" w:rsidRPr="00924715" w:rsidRDefault="001B25E0" w:rsidP="001B25E0">
            <w:pPr>
              <w:pStyle w:val="ProductList-Body"/>
            </w:pPr>
            <w:r>
              <w:t>SharePoint Server 2010</w:t>
            </w:r>
            <w:r>
              <w:fldChar w:fldCharType="begin"/>
            </w:r>
            <w:r>
              <w:instrText>XE "SharePoint Server 2010"</w:instrText>
            </w:r>
            <w:r>
              <w:fldChar w:fldCharType="end"/>
            </w:r>
            <w:r>
              <w:t>, o bien</w:t>
            </w:r>
          </w:p>
          <w:p w14:paraId="4FDCB30F" w14:textId="7D18FA53"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4FDCB311" w14:textId="77777777" w:rsidR="00DA5EB4" w:rsidRPr="00924715" w:rsidRDefault="00DA5EB4" w:rsidP="009708AE">
      <w:pPr>
        <w:pStyle w:val="ProductList-Body"/>
      </w:pPr>
    </w:p>
    <w:p w14:paraId="4FDCB312" w14:textId="480A3B89" w:rsidR="00DA5EB4" w:rsidRPr="008E7844" w:rsidRDefault="00DA5EB4" w:rsidP="00DA5EB4">
      <w:pPr>
        <w:pStyle w:val="ProductList-Body"/>
        <w:rPr>
          <w:lang w:val="es-ES"/>
        </w:rPr>
      </w:pPr>
      <w:r w:rsidRPr="008E7844">
        <w:rPr>
          <w:lang w:val="es-ES"/>
        </w:rPr>
        <w:t>El derecho de un cliente a acceder y utilizar copias de SharePoint Server 2010</w:t>
      </w:r>
      <w:r>
        <w:fldChar w:fldCharType="begin"/>
      </w:r>
      <w:r w:rsidRPr="008E7844">
        <w:rPr>
          <w:lang w:val="es-ES"/>
        </w:rPr>
        <w:instrText>XE "SharePoint Server 2010"</w:instrText>
      </w:r>
      <w:r>
        <w:fldChar w:fldCharType="end"/>
      </w:r>
      <w:r w:rsidRPr="008E7844">
        <w:rPr>
          <w:lang w:val="es-ES"/>
        </w:rPr>
        <w:t xml:space="preserve"> o FAST Search Server</w:t>
      </w:r>
      <w:r>
        <w:fldChar w:fldCharType="begin"/>
      </w:r>
      <w:r w:rsidRPr="008E7844">
        <w:rPr>
          <w:lang w:val="es-ES"/>
        </w:rPr>
        <w:instrText>XE "FAST Search Server"</w:instrText>
      </w:r>
      <w:r>
        <w:fldChar w:fldCharType="end"/>
      </w:r>
      <w:r w:rsidRPr="008E7844">
        <w:rPr>
          <w:lang w:val="es-ES"/>
        </w:rPr>
        <w:t xml:space="preserve"> 2010 para SharePoint Server en lugar de copias licenciadas de SharePoint Server 2013</w:t>
      </w:r>
      <w:r>
        <w:fldChar w:fldCharType="begin"/>
      </w:r>
      <w:r w:rsidRPr="008E7844">
        <w:rPr>
          <w:lang w:val="es-ES"/>
        </w:rPr>
        <w:instrText>XE "SharePoint Server 2013"</w:instrText>
      </w:r>
      <w:r>
        <w:fldChar w:fldCharType="end"/>
      </w:r>
      <w:r w:rsidRPr="008E7844">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14:paraId="748260A2" w14:textId="77777777" w:rsidR="000F1869" w:rsidRPr="008E7844" w:rsidRDefault="000F1869" w:rsidP="00DA5EB4">
      <w:pPr>
        <w:pStyle w:val="ProductList-Body"/>
        <w:rPr>
          <w:lang w:val="es-ES"/>
        </w:rPr>
      </w:pPr>
    </w:p>
    <w:p w14:paraId="4FDCB314" w14:textId="2DB9FB96" w:rsidR="00DA5EB4" w:rsidRPr="008E7844" w:rsidRDefault="00DA5EB4" w:rsidP="00DA5EB4">
      <w:pPr>
        <w:pStyle w:val="ProductList-Body"/>
        <w:rPr>
          <w:lang w:val="es-ES"/>
        </w:rPr>
      </w:pPr>
      <w:r w:rsidRPr="008E7844">
        <w:rPr>
          <w:b/>
          <w:color w:val="00188F"/>
          <w:lang w:val="es-ES"/>
        </w:rPr>
        <w:t>Extensión de los derechos de las Aplicaciones alojadas de modo independiente de Software Assurance para los clientes de SharePoint Server para sitios de</w:t>
      </w:r>
      <w:r>
        <w:fldChar w:fldCharType="begin"/>
      </w:r>
      <w:r w:rsidRPr="008E7844">
        <w:rPr>
          <w:lang w:val="es-ES"/>
        </w:rPr>
        <w:instrText>XE "SharePoint Server para sitios de Internet"</w:instrText>
      </w:r>
      <w:r>
        <w:fldChar w:fldCharType="end"/>
      </w:r>
      <w:r w:rsidRPr="008E7844">
        <w:rPr>
          <w:b/>
          <w:color w:val="00188F"/>
          <w:lang w:val="es-ES"/>
        </w:rPr>
        <w:t xml:space="preserve"> Internet Enterprise</w:t>
      </w:r>
    </w:p>
    <w:p w14:paraId="4FDCB315" w14:textId="4F5834EC" w:rsidR="00DA5EB4" w:rsidRPr="008E7844" w:rsidRDefault="00DA5EB4" w:rsidP="00DA5EB4">
      <w:pPr>
        <w:pStyle w:val="ProductList-Body"/>
        <w:rPr>
          <w:lang w:val="es-ES"/>
        </w:rPr>
      </w:pPr>
      <w:r w:rsidRPr="008E7844">
        <w:rPr>
          <w:lang w:val="es-ES"/>
        </w:rPr>
        <w:t>Los clientes de SharePoint Server 2010</w:t>
      </w:r>
      <w:r>
        <w:fldChar w:fldCharType="begin"/>
      </w:r>
      <w:r w:rsidRPr="008E7844">
        <w:rPr>
          <w:lang w:val="es-ES"/>
        </w:rPr>
        <w:instrText>XE "SharePoint Server 2010"</w:instrText>
      </w:r>
      <w:r>
        <w:fldChar w:fldCharType="end"/>
      </w:r>
      <w:r w:rsidRPr="008E7844">
        <w:rPr>
          <w:lang w:val="es-ES"/>
        </w:rPr>
        <w:t xml:space="preserve"> para sitios de Internet Enterprise a quienes se les concedieron licencias de SharePoint Server 2013</w:t>
      </w:r>
      <w:r>
        <w:fldChar w:fldCharType="begin"/>
      </w:r>
      <w:r w:rsidRPr="008E7844">
        <w:rPr>
          <w:lang w:val="es-ES"/>
        </w:rPr>
        <w:instrText>XE "SharePoint Server 2013"</w:instrText>
      </w:r>
      <w:r>
        <w:fldChar w:fldCharType="end"/>
      </w:r>
      <w:r w:rsidRPr="008E7844">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4FDCB316" w14:textId="6A3BDA9E"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9311384" w14:textId="77777777" w:rsidR="00D6787E" w:rsidRPr="00451CB9" w:rsidRDefault="00D6787E" w:rsidP="00D6787E">
      <w:pPr>
        <w:pStyle w:val="ProductList-Offering1Heading"/>
        <w:pBdr>
          <w:bottom w:val="none" w:sz="0" w:space="0" w:color="auto"/>
        </w:pBdr>
        <w:outlineLvl w:val="1"/>
        <w:rPr>
          <w:lang w:val="es-ES"/>
        </w:rPr>
      </w:pPr>
      <w:bookmarkStart w:id="446" w:name="_Toc379797195"/>
      <w:bookmarkStart w:id="447" w:name="_Toc380513220"/>
      <w:bookmarkStart w:id="448" w:name="_Toc380655262"/>
      <w:bookmarkStart w:id="449" w:name="_Toc408480842"/>
    </w:p>
    <w:p w14:paraId="4FDCB317" w14:textId="77777777" w:rsidR="009919D2" w:rsidRPr="00924715" w:rsidRDefault="009919D2" w:rsidP="00680B4D">
      <w:pPr>
        <w:pStyle w:val="ProductList-Offering1Heading"/>
        <w:outlineLvl w:val="1"/>
      </w:pPr>
      <w:r>
        <w:t>Derechos de Alquiler</w:t>
      </w:r>
      <w:bookmarkEnd w:id="424"/>
      <w:bookmarkEnd w:id="425"/>
      <w:bookmarkEnd w:id="446"/>
      <w:bookmarkEnd w:id="447"/>
      <w:bookmarkEnd w:id="448"/>
      <w:bookmarkEnd w:id="4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326" w14:textId="77777777" w:rsidTr="00B35C40">
        <w:trPr>
          <w:tblHeader/>
        </w:trPr>
        <w:tc>
          <w:tcPr>
            <w:tcW w:w="3060" w:type="dxa"/>
            <w:tcBorders>
              <w:bottom w:val="nil"/>
            </w:tcBorders>
            <w:shd w:val="clear" w:color="auto" w:fill="00188F"/>
          </w:tcPr>
          <w:p w14:paraId="4FDCB318"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19" w14:textId="258EAF4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31A" w14:textId="3A7D33A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31B" w14:textId="01B759A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1BF3209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A3B00E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31E" w14:textId="0BA4B72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31F" w14:textId="53E7EFC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320" w14:textId="30C6D5D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321" w14:textId="3CA2D0B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322" w14:textId="13981C7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323" w14:textId="194B708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324" w14:textId="20B9894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325" w14:textId="693A079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335" w14:textId="77777777" w:rsidTr="00B35C40">
        <w:tc>
          <w:tcPr>
            <w:tcW w:w="3060" w:type="dxa"/>
            <w:tcBorders>
              <w:top w:val="nil"/>
              <w:left w:val="nil"/>
              <w:bottom w:val="dashSmallGap" w:sz="4" w:space="0" w:color="BFBFBF" w:themeColor="background1" w:themeShade="BF"/>
              <w:right w:val="nil"/>
            </w:tcBorders>
          </w:tcPr>
          <w:p w14:paraId="4FDCB327" w14:textId="2AA45A64" w:rsidR="00C05A53" w:rsidRDefault="001B25E0" w:rsidP="00D6787E">
            <w:pPr>
              <w:pStyle w:val="ProductList-Offering1"/>
              <w:ind w:right="162"/>
            </w:pPr>
            <w:bookmarkStart w:id="450" w:name="_Toc379797196"/>
            <w:bookmarkStart w:id="451" w:name="_Toc380513221"/>
            <w:bookmarkStart w:id="452" w:name="_Toc380655263"/>
            <w:bookmarkStart w:id="453" w:name="_Toc408480843"/>
            <w:r>
              <w:t>Derechos de alquiler para Office Professional</w:t>
            </w:r>
            <w:bookmarkEnd w:id="450"/>
            <w:bookmarkEnd w:id="451"/>
            <w:bookmarkEnd w:id="452"/>
            <w:r>
              <w:t xml:space="preserve"> Plus</w:t>
            </w:r>
            <w:bookmarkEnd w:id="453"/>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4" w:name="_Toc379797197"/>
            <w:bookmarkStart w:id="455" w:name="_Toc380513222"/>
            <w:bookmarkStart w:id="456" w:name="_Toc380655264"/>
            <w:bookmarkStart w:id="457" w:name="_Toc408480844"/>
            <w:r>
              <w:t>Derechos de Alquiler para Office Standard</w:t>
            </w:r>
            <w:bookmarkEnd w:id="454"/>
            <w:bookmarkEnd w:id="455"/>
            <w:bookmarkEnd w:id="456"/>
            <w:bookmarkEnd w:id="457"/>
            <w:r>
              <w:fldChar w:fldCharType="begin"/>
            </w:r>
            <w: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B35C40">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8" w:name="_Toc379797198"/>
            <w:bookmarkStart w:id="459" w:name="_Toc380513223"/>
            <w:bookmarkStart w:id="460" w:name="_Toc380655265"/>
            <w:bookmarkStart w:id="461" w:name="_Toc408480845"/>
            <w:r>
              <w:t>Derechos de Alquiler para Windows</w:t>
            </w:r>
            <w:bookmarkEnd w:id="458"/>
            <w:bookmarkEnd w:id="459"/>
            <w:bookmarkEnd w:id="460"/>
            <w:bookmarkEnd w:id="461"/>
            <w:r>
              <w:fldChar w:fldCharType="begin"/>
            </w:r>
            <w:r>
              <w:instrText>XE "Derechos de Alquiler para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924715" w:rsidRDefault="009919D2" w:rsidP="004F3C6D">
      <w:pPr>
        <w:pStyle w:val="ProductList-Body"/>
      </w:pPr>
    </w:p>
    <w:p w14:paraId="4FDCB355"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356" w14:textId="77777777" w:rsidR="001B25E0" w:rsidRPr="008E7844" w:rsidRDefault="001B25E0" w:rsidP="001B25E0">
      <w:pPr>
        <w:pStyle w:val="ProductList-Body"/>
        <w:rPr>
          <w:lang w:val="es-ES"/>
        </w:rPr>
      </w:pPr>
      <w:r w:rsidRPr="008E7844">
        <w:rPr>
          <w:lang w:val="es-ES"/>
        </w:rPr>
        <w:t>Las licencias de derechos de alquiler otorgados en virtud de estos programas son licencias complementarias solo para permitir el uso de terceros de una aplicación certificada o un sistema operativo susceptible de actualización licenciados para uso de terceros. Estas licencias no son una licencia de producto completo, ni una migración a una edición superior. Por lo tanto, cada desktop al que un cliente ceda una licencia de derechos de alquiler debe estar licenciado para ejecutar una de las aplicaciones certificadas o los sistemas operativos susceptibles de actualización que se identifican a continuación.</w:t>
      </w:r>
    </w:p>
    <w:p w14:paraId="4FDCB357" w14:textId="77777777" w:rsidR="001B25E0" w:rsidRPr="008E7844" w:rsidRDefault="001B25E0" w:rsidP="001B25E0">
      <w:pPr>
        <w:pStyle w:val="ProductList-Body"/>
        <w:rPr>
          <w:lang w:val="es-ES"/>
        </w:rPr>
      </w:pPr>
    </w:p>
    <w:p w14:paraId="4FDCB358" w14:textId="77777777" w:rsidR="001B25E0" w:rsidRPr="008E7844" w:rsidRDefault="001B25E0" w:rsidP="001B25E0">
      <w:pPr>
        <w:pStyle w:val="ProductList-Body"/>
        <w:rPr>
          <w:lang w:val="es-ES"/>
        </w:rPr>
      </w:pPr>
      <w:r w:rsidRPr="008E7844">
        <w:rPr>
          <w:b/>
          <w:color w:val="00188F"/>
          <w:lang w:val="es-ES"/>
        </w:rPr>
        <w:t>Aplicaciones Certificadas para Office</w:t>
      </w:r>
    </w:p>
    <w:p w14:paraId="4FDCB35B" w14:textId="294EFE70" w:rsidR="00782C7B" w:rsidRPr="00924715" w:rsidRDefault="001B25E0" w:rsidP="001B25E0">
      <w:pPr>
        <w:pStyle w:val="ProductList-Body"/>
      </w:pPr>
      <w:r w:rsidRPr="008E7844">
        <w:rPr>
          <w:lang w:val="es-ES"/>
        </w:rPr>
        <w:t xml:space="preserve">Se debe ceder la licencia de la aplicación certificada al mismo dispositivo al que se cederá la licencia de Derechos de Alquiler de Licencias por Volumen. </w:t>
      </w:r>
      <w:r>
        <w:t>Las aplicaciones certificadas por tipo de programa son:</w:t>
      </w:r>
      <w:r>
        <w:tab/>
      </w:r>
    </w:p>
    <w:p w14:paraId="4FDCB35C" w14:textId="77777777" w:rsidR="009919D2" w:rsidRPr="00924715" w:rsidRDefault="009919D2"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260"/>
        <w:gridCol w:w="900"/>
        <w:gridCol w:w="1080"/>
        <w:gridCol w:w="1080"/>
      </w:tblGrid>
      <w:tr w:rsidR="0064110C" w14:paraId="4FDCB362" w14:textId="56D84D29" w:rsidTr="005B47C7">
        <w:trPr>
          <w:tblHeader/>
        </w:trPr>
        <w:tc>
          <w:tcPr>
            <w:tcW w:w="5490" w:type="dxa"/>
            <w:shd w:val="clear" w:color="auto" w:fill="0072C6"/>
            <w:vAlign w:val="center"/>
          </w:tcPr>
          <w:p w14:paraId="4FDCB35D" w14:textId="63563278" w:rsidR="0064110C" w:rsidRPr="008E7844" w:rsidRDefault="0064110C" w:rsidP="005B47C7">
            <w:pPr>
              <w:pStyle w:val="ProductList-Body"/>
              <w:spacing w:before="20" w:after="20"/>
              <w:ind w:right="252"/>
              <w:rPr>
                <w:color w:val="FFFFFF" w:themeColor="background1"/>
                <w:lang w:val="es-ES"/>
              </w:rPr>
            </w:pPr>
            <w:r w:rsidRPr="008E7844">
              <w:rPr>
                <w:color w:val="FFFFFF" w:themeColor="background1"/>
                <w:lang w:val="es-ES"/>
              </w:rPr>
              <w:t>Aplicaciones Certificadas para la compra de Derechos de alquiler para Office</w:t>
            </w:r>
            <w:r>
              <w:fldChar w:fldCharType="begin"/>
            </w:r>
            <w:r w:rsidRPr="008E7844">
              <w:rPr>
                <w:lang w:val="es-ES"/>
              </w:rPr>
              <w:instrText>XE "Derechos de Alquiler de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(solo en Japón)</w:t>
            </w:r>
          </w:p>
        </w:tc>
        <w:tc>
          <w:tcPr>
            <w:tcW w:w="900" w:type="dxa"/>
            <w:shd w:val="clear" w:color="auto" w:fill="0072C6"/>
            <w:vAlign w:val="center"/>
          </w:tcPr>
          <w:p w14:paraId="4FDCB360" w14:textId="79F96DFF" w:rsidR="0064110C" w:rsidRPr="00F6105A" w:rsidRDefault="00F6105A" w:rsidP="008E15E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“Select y Select Plus” </w:instrText>
            </w:r>
            <w:r w:rsidRPr="00F6105A">
              <w:rPr>
                <w:color w:val="FFFFFF" w:themeColor="background1"/>
              </w:rPr>
              <w:fldChar w:fldCharType="separate"/>
            </w:r>
            <w:r w:rsidRPr="00F6105A">
              <w:rPr>
                <w:color w:val="FFFFFF" w:themeColor="background1"/>
              </w:rPr>
              <w:t>S/S+</w:t>
            </w:r>
            <w:r w:rsidRPr="00F6105A">
              <w:rPr>
                <w:color w:val="FFFFFF" w:themeColor="background1"/>
              </w:rPr>
              <w:fldChar w:fldCharType="end"/>
            </w:r>
          </w:p>
        </w:tc>
        <w:tc>
          <w:tcPr>
            <w:tcW w:w="1080" w:type="dxa"/>
            <w:shd w:val="clear" w:color="auto" w:fill="0072C6"/>
            <w:vAlign w:val="center"/>
          </w:tcPr>
          <w:p w14:paraId="4FDCB361" w14:textId="69CD3E00" w:rsidR="0064110C" w:rsidRPr="00F6105A" w:rsidRDefault="00F6105A" w:rsidP="008E15E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“Licencia Open” </w:instrText>
            </w:r>
            <w:r w:rsidRPr="00F6105A">
              <w:rPr>
                <w:color w:val="FFFFFF" w:themeColor="background1"/>
              </w:rPr>
              <w:fldChar w:fldCharType="separate"/>
            </w:r>
            <w:r w:rsidRPr="00F6105A">
              <w:rPr>
                <w:color w:val="FFFFFF" w:themeColor="background1"/>
              </w:rPr>
              <w:t>OL</w:t>
            </w:r>
            <w:r w:rsidRPr="00F6105A">
              <w:rPr>
                <w:color w:val="FFFFFF" w:themeColor="background1"/>
              </w:rPr>
              <w:fldChar w:fldCharType="end"/>
            </w:r>
          </w:p>
        </w:tc>
        <w:tc>
          <w:tcPr>
            <w:tcW w:w="1080" w:type="dxa"/>
            <w:shd w:val="clear" w:color="auto" w:fill="0072C6"/>
            <w:vAlign w:val="center"/>
          </w:tcPr>
          <w:p w14:paraId="4314FF00" w14:textId="28D40F2B" w:rsidR="0064110C" w:rsidRPr="00F6105A" w:rsidRDefault="00F6105A" w:rsidP="0064110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“Contrato de Servicios y Productos de Microsoft” </w:instrText>
            </w:r>
            <w:r w:rsidRPr="00F6105A">
              <w:rPr>
                <w:color w:val="FFFFFF" w:themeColor="background1"/>
              </w:rPr>
              <w:fldChar w:fldCharType="separate"/>
            </w:r>
            <w:r w:rsidRPr="00F6105A">
              <w:rPr>
                <w:color w:val="FFFFFF" w:themeColor="background1"/>
              </w:rPr>
              <w:t>MPSA</w:t>
            </w:r>
            <w:r w:rsidRPr="00F6105A">
              <w:rPr>
                <w:color w:val="FFFFFF" w:themeColor="background1"/>
              </w:rPr>
              <w:fldChar w:fldCharType="end"/>
            </w:r>
          </w:p>
        </w:tc>
      </w:tr>
      <w:tr w:rsidR="00C70991" w14:paraId="0F5713CF" w14:textId="77777777" w:rsidTr="00B35C40">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5B47C7">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260" w:type="dxa"/>
            <w:vAlign w:val="center"/>
          </w:tcPr>
          <w:p w14:paraId="4FDCB365" w14:textId="77777777" w:rsidR="0064110C" w:rsidRPr="00CA02E2" w:rsidRDefault="0064110C" w:rsidP="0064110C">
            <w:pPr>
              <w:pStyle w:val="ProductList-Body"/>
              <w:jc w:val="center"/>
            </w:pPr>
          </w:p>
        </w:tc>
        <w:tc>
          <w:tcPr>
            <w:tcW w:w="90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5B47C7">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260" w:type="dxa"/>
            <w:vAlign w:val="center"/>
          </w:tcPr>
          <w:p w14:paraId="4FDCB36B" w14:textId="77777777" w:rsidR="0064110C" w:rsidRPr="00CA02E2" w:rsidRDefault="0064110C" w:rsidP="0064110C">
            <w:pPr>
              <w:pStyle w:val="ProductList-Body"/>
              <w:jc w:val="center"/>
            </w:pPr>
          </w:p>
        </w:tc>
        <w:tc>
          <w:tcPr>
            <w:tcW w:w="90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B35C40">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5B47C7">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260" w:type="dxa"/>
            <w:vAlign w:val="center"/>
          </w:tcPr>
          <w:p w14:paraId="4FDCB378" w14:textId="77777777" w:rsidR="0064110C" w:rsidRPr="00CA02E2" w:rsidRDefault="0064110C" w:rsidP="0064110C">
            <w:pPr>
              <w:pStyle w:val="ProductList-Body"/>
              <w:jc w:val="center"/>
            </w:pPr>
          </w:p>
        </w:tc>
        <w:tc>
          <w:tcPr>
            <w:tcW w:w="90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5B47C7">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260" w:type="dxa"/>
            <w:vAlign w:val="center"/>
          </w:tcPr>
          <w:p w14:paraId="4FDCB37E" w14:textId="77777777" w:rsidR="0064110C" w:rsidRPr="00CA02E2" w:rsidRDefault="0064110C" w:rsidP="0064110C">
            <w:pPr>
              <w:pStyle w:val="ProductList-Body"/>
              <w:jc w:val="center"/>
            </w:pPr>
          </w:p>
        </w:tc>
        <w:tc>
          <w:tcPr>
            <w:tcW w:w="90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5B47C7">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26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5B47C7">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26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5B47C7">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26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90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924715" w:rsidRDefault="001B25E0" w:rsidP="004F3C6D">
      <w:pPr>
        <w:pStyle w:val="ProductList-Body"/>
      </w:pPr>
    </w:p>
    <w:p w14:paraId="4FDCB395" w14:textId="5EA0553E" w:rsidR="008E15EC" w:rsidRPr="008E7844" w:rsidRDefault="008E15EC" w:rsidP="008E15EC">
      <w:pPr>
        <w:pStyle w:val="ProductList-Body"/>
        <w:rPr>
          <w:lang w:val="es-ES"/>
        </w:rPr>
      </w:pPr>
      <w:r w:rsidRPr="008E7844">
        <w:rPr>
          <w:b/>
          <w:color w:val="00188F"/>
          <w:lang w:val="es-ES"/>
        </w:rPr>
        <w:t>Sistemas operativos susceptibles de actualización para la compra de Derechos de Alquiler para Windows</w:t>
      </w:r>
    </w:p>
    <w:p w14:paraId="4FDCB398" w14:textId="23168244" w:rsidR="001B25E0" w:rsidRPr="008E7844" w:rsidRDefault="008E15EC" w:rsidP="008E15EC">
      <w:pPr>
        <w:pStyle w:val="ProductList-Body"/>
        <w:rPr>
          <w:lang w:val="es-ES"/>
        </w:rPr>
      </w:pPr>
      <w:r w:rsidRPr="008E7844">
        <w:rPr>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 actualización al mismo dispositivo al que se cederá la licencia de Derechos de Alquiler de Licencias por Volumen.</w:t>
      </w:r>
      <w:r w:rsidR="00800295" w:rsidRPr="008E7844">
        <w:rPr>
          <w:lang w:val="es-ES"/>
        </w:rPr>
        <w:t xml:space="preserve"> </w:t>
      </w:r>
      <w:r w:rsidRPr="008E7844">
        <w:rPr>
          <w:lang w:val="es-ES"/>
        </w:rPr>
        <w:t>Los sistemas operativos susceptibles de actualización por tipo de programa son:</w:t>
      </w:r>
    </w:p>
    <w:p w14:paraId="4FDCB399" w14:textId="77777777" w:rsidR="001B25E0" w:rsidRPr="008E7844" w:rsidRDefault="001B25E0" w:rsidP="004F3C6D">
      <w:pPr>
        <w:pStyle w:val="ProductList-Body"/>
        <w:rPr>
          <w:lang w:val="es-ES"/>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F6105A" w14:paraId="4FDCB39F" w14:textId="7DC104AF" w:rsidTr="00B35C40">
        <w:trPr>
          <w:tblHeader/>
        </w:trPr>
        <w:tc>
          <w:tcPr>
            <w:tcW w:w="5490" w:type="dxa"/>
            <w:shd w:val="clear" w:color="auto" w:fill="0072C6"/>
            <w:vAlign w:val="center"/>
          </w:tcPr>
          <w:p w14:paraId="4FDCB39A" w14:textId="088AAE38" w:rsidR="00F6105A" w:rsidRPr="008E7844" w:rsidRDefault="00F6105A" w:rsidP="0064110C">
            <w:pPr>
              <w:pStyle w:val="ProductList-Body"/>
              <w:spacing w:before="20" w:after="20"/>
              <w:rPr>
                <w:color w:val="FFFFFF" w:themeColor="background1"/>
                <w:lang w:val="es-ES"/>
              </w:rPr>
            </w:pPr>
            <w:r w:rsidRPr="008E7844">
              <w:rPr>
                <w:color w:val="FFFFFF" w:themeColor="background1"/>
                <w:lang w:val="es-ES"/>
              </w:rPr>
              <w:t>Sistemas operativos susceptibles de actualización para la compra de Derechos de alquiler para Windows</w:t>
            </w:r>
            <w:r>
              <w:fldChar w:fldCharType="begin"/>
            </w:r>
            <w:r w:rsidRPr="008E7844">
              <w:rPr>
                <w:lang w:val="es-ES"/>
              </w:rPr>
              <w:instrText>XE "Derechos de Alquiler para Windows"</w:instrText>
            </w:r>
            <w:r>
              <w:fldChar w:fldCharType="end"/>
            </w:r>
          </w:p>
        </w:tc>
        <w:tc>
          <w:tcPr>
            <w:tcW w:w="990" w:type="dxa"/>
            <w:shd w:val="clear" w:color="auto" w:fill="0072C6"/>
            <w:vAlign w:val="center"/>
          </w:tcPr>
          <w:p w14:paraId="4FDCB39B" w14:textId="77777777" w:rsidR="00F6105A" w:rsidRPr="001F2DDF" w:rsidRDefault="00F6105A"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F6105A" w:rsidRDefault="00F6105A"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755AF000" w:rsidR="00F6105A" w:rsidRDefault="00F6105A" w:rsidP="0064110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“Select y Select Plus” </w:instrText>
            </w:r>
            <w:r w:rsidRPr="00F6105A">
              <w:rPr>
                <w:color w:val="FFFFFF" w:themeColor="background1"/>
              </w:rPr>
              <w:fldChar w:fldCharType="separate"/>
            </w:r>
            <w:r w:rsidRPr="00F6105A">
              <w:rPr>
                <w:color w:val="FFFFFF" w:themeColor="background1"/>
              </w:rPr>
              <w:t>S/S+</w:t>
            </w:r>
            <w:r w:rsidRPr="00F6105A">
              <w:rPr>
                <w:color w:val="FFFFFF" w:themeColor="background1"/>
              </w:rPr>
              <w:fldChar w:fldCharType="end"/>
            </w:r>
          </w:p>
        </w:tc>
        <w:tc>
          <w:tcPr>
            <w:tcW w:w="1080" w:type="dxa"/>
            <w:shd w:val="clear" w:color="auto" w:fill="0072C6"/>
            <w:vAlign w:val="center"/>
          </w:tcPr>
          <w:p w14:paraId="4FDCB39E" w14:textId="33E59254" w:rsidR="00F6105A" w:rsidRDefault="00F6105A" w:rsidP="0064110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“Licencia Open” </w:instrText>
            </w:r>
            <w:r w:rsidRPr="00F6105A">
              <w:rPr>
                <w:color w:val="FFFFFF" w:themeColor="background1"/>
              </w:rPr>
              <w:fldChar w:fldCharType="separate"/>
            </w:r>
            <w:r w:rsidRPr="00F6105A">
              <w:rPr>
                <w:color w:val="FFFFFF" w:themeColor="background1"/>
              </w:rPr>
              <w:t>OL</w:t>
            </w:r>
            <w:r w:rsidRPr="00F6105A">
              <w:rPr>
                <w:color w:val="FFFFFF" w:themeColor="background1"/>
              </w:rPr>
              <w:fldChar w:fldCharType="end"/>
            </w:r>
          </w:p>
        </w:tc>
        <w:tc>
          <w:tcPr>
            <w:tcW w:w="1080" w:type="dxa"/>
            <w:shd w:val="clear" w:color="auto" w:fill="0072C6"/>
            <w:vAlign w:val="center"/>
          </w:tcPr>
          <w:p w14:paraId="70DD9D37" w14:textId="63696D95" w:rsidR="00F6105A" w:rsidRDefault="00F6105A" w:rsidP="0064110C">
            <w:pPr>
              <w:pStyle w:val="ProductList-Body"/>
              <w:spacing w:before="20" w:after="20"/>
              <w:jc w:val="center"/>
              <w:rPr>
                <w:color w:val="FFFFFF" w:themeColor="background1"/>
              </w:rPr>
            </w:pPr>
            <w:r w:rsidRPr="00F6105A">
              <w:rPr>
                <w:color w:val="FFFFFF" w:themeColor="background1"/>
              </w:rPr>
              <w:fldChar w:fldCharType="begin"/>
            </w:r>
            <w:r w:rsidRPr="00F6105A">
              <w:rPr>
                <w:color w:val="FFFFFF" w:themeColor="background1"/>
              </w:rPr>
              <w:instrText xml:space="preserve"> AutoTextList  \s NoStyle \t “Contrato de Servicios y Productos de Microsoft” </w:instrText>
            </w:r>
            <w:r w:rsidRPr="00F6105A">
              <w:rPr>
                <w:color w:val="FFFFFF" w:themeColor="background1"/>
              </w:rPr>
              <w:fldChar w:fldCharType="separate"/>
            </w:r>
            <w:r w:rsidRPr="00F6105A">
              <w:rPr>
                <w:color w:val="FFFFFF" w:themeColor="background1"/>
              </w:rPr>
              <w:t>MPSA</w:t>
            </w:r>
            <w:r w:rsidRPr="00F6105A">
              <w:rPr>
                <w:color w:val="FFFFFF" w:themeColor="background1"/>
              </w:rPr>
              <w:fldChar w:fldCharType="end"/>
            </w:r>
          </w:p>
        </w:tc>
      </w:tr>
      <w:tr w:rsidR="00C70991" w14:paraId="4FDCB3A5" w14:textId="4CF88F54" w:rsidTr="00B35C40">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B35C40">
        <w:tc>
          <w:tcPr>
            <w:tcW w:w="5490" w:type="dxa"/>
          </w:tcPr>
          <w:p w14:paraId="4FDCB3A6" w14:textId="63610E61" w:rsidR="00C70991" w:rsidRPr="000D6060" w:rsidRDefault="00C70991" w:rsidP="00C70991">
            <w:pPr>
              <w:pStyle w:val="ProductList-Body"/>
              <w:ind w:left="162"/>
            </w:pPr>
            <w:r>
              <w:t>Windows 8 y Windows 8.1 (32 bits o 64 bits)</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B35C40">
        <w:tc>
          <w:tcPr>
            <w:tcW w:w="5490" w:type="dxa"/>
          </w:tcPr>
          <w:p w14:paraId="5188829D" w14:textId="5DC453CE" w:rsidR="00C70991" w:rsidRDefault="00C70991" w:rsidP="00C70991">
            <w:pPr>
              <w:pStyle w:val="ProductList-Body"/>
              <w:ind w:left="162"/>
            </w:pPr>
            <w:r>
              <w:t xml:space="preserve">Windows 7 Home Premium (32 bits o 64 bits)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B35C40">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B35C40">
        <w:tc>
          <w:tcPr>
            <w:tcW w:w="5490" w:type="dxa"/>
          </w:tcPr>
          <w:p w14:paraId="4FDCB3B2" w14:textId="09CA2EB2" w:rsidR="0064110C" w:rsidRPr="000D6060" w:rsidRDefault="0064110C" w:rsidP="0064110C">
            <w:pPr>
              <w:pStyle w:val="ProductList-Body"/>
              <w:ind w:left="162"/>
            </w:pPr>
            <w:r>
              <w:t>Windows 8 y Windows 8.1 (32 bits o 64 bits)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B35C40">
        <w:tc>
          <w:tcPr>
            <w:tcW w:w="5490" w:type="dxa"/>
          </w:tcPr>
          <w:p w14:paraId="2E85FD6E" w14:textId="23D808F8" w:rsidR="0064110C" w:rsidRDefault="0064110C" w:rsidP="0064110C">
            <w:pPr>
              <w:pStyle w:val="ProductList-Body"/>
              <w:ind w:left="162"/>
            </w:pPr>
            <w:r>
              <w:t>Windows 7 (32 bits o 64 bits)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B35C40">
        <w:tc>
          <w:tcPr>
            <w:tcW w:w="5490" w:type="dxa"/>
          </w:tcPr>
          <w:p w14:paraId="4FDCB3BE" w14:textId="2205BE9C" w:rsidR="0064110C" w:rsidRDefault="0064110C" w:rsidP="0064110C">
            <w:pPr>
              <w:pStyle w:val="ProductList-Body"/>
              <w:ind w:left="162"/>
            </w:pPr>
            <w:r>
              <w:t>Windows Vista (32 bits o 64 bits)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8E7844" w:rsidRDefault="00965777" w:rsidP="004F3C6D">
      <w:pPr>
        <w:pStyle w:val="ProductList-Body"/>
        <w:rPr>
          <w:lang w:val="es-ES"/>
        </w:rPr>
      </w:pPr>
      <w:r w:rsidRPr="008E7844">
        <w:rPr>
          <w:lang w:val="es-ES"/>
        </w:rPr>
        <w:t>*Los clientes que deseen alquilar dispositivos con licencia de Windows Enterprise podrán hacerlo después de cambiar a una versión anterior de los sistemas operativos susceptibles de actualización enumerados anteriormente.</w:t>
      </w:r>
    </w:p>
    <w:p w14:paraId="6390C1B3" w14:textId="77777777" w:rsidR="00965777" w:rsidRPr="008E7844" w:rsidRDefault="00965777" w:rsidP="004F3C6D">
      <w:pPr>
        <w:pStyle w:val="ProductList-Body"/>
        <w:rPr>
          <w:lang w:val="es-ES"/>
        </w:rPr>
      </w:pPr>
    </w:p>
    <w:p w14:paraId="60C9CC36" w14:textId="77777777" w:rsidR="000D1B93" w:rsidRPr="008E7844" w:rsidRDefault="000D1B93" w:rsidP="000D1B93">
      <w:pPr>
        <w:pStyle w:val="ProductList-Body"/>
        <w:rPr>
          <w:lang w:val="es-ES"/>
        </w:rPr>
      </w:pPr>
      <w:r w:rsidRPr="008E7844">
        <w:rPr>
          <w:b/>
          <w:color w:val="00188F"/>
          <w:lang w:val="es-ES"/>
        </w:rPr>
        <w:t>Restricción para Versiones no Profesionales de Windows</w:t>
      </w:r>
    </w:p>
    <w:p w14:paraId="35FEEAF6" w14:textId="77777777" w:rsidR="000D1B93" w:rsidRPr="008E7844" w:rsidRDefault="000D1B93" w:rsidP="000D1B93">
      <w:pPr>
        <w:pStyle w:val="ProductList-Body"/>
        <w:rPr>
          <w:lang w:val="es-ES"/>
        </w:rPr>
      </w:pPr>
      <w:r w:rsidRPr="008E7844">
        <w:rPr>
          <w:lang w:val="es-ES"/>
        </w:rPr>
        <w:t>Los dispositivos a los que se ceden Derechos de Alquiler para Windows solo pueden alquilarse a personas para uso no comercial.</w:t>
      </w:r>
    </w:p>
    <w:p w14:paraId="08983610" w14:textId="77777777" w:rsidR="000D1B93" w:rsidRPr="008E7844" w:rsidRDefault="000D1B93" w:rsidP="000D1B93">
      <w:pPr>
        <w:pStyle w:val="ProductList-Body"/>
        <w:rPr>
          <w:lang w:val="es-ES"/>
        </w:rPr>
      </w:pPr>
    </w:p>
    <w:p w14:paraId="1A4F587A" w14:textId="77777777" w:rsidR="001C6CF5" w:rsidRDefault="001C6CF5" w:rsidP="000D1B93">
      <w:pPr>
        <w:pStyle w:val="ProductList-Body"/>
        <w:rPr>
          <w:lang w:val="es-ES"/>
        </w:rPr>
      </w:pPr>
    </w:p>
    <w:p w14:paraId="5334FB36" w14:textId="77777777" w:rsidR="005B47C7" w:rsidRPr="008E7844" w:rsidRDefault="005B47C7" w:rsidP="000D1B93">
      <w:pPr>
        <w:pStyle w:val="ProductList-Body"/>
        <w:rPr>
          <w:lang w:val="es-ES"/>
        </w:rPr>
      </w:pPr>
    </w:p>
    <w:p w14:paraId="4FDCB3C5" w14:textId="0F88A7C0" w:rsidR="00C347FF" w:rsidRPr="008E7844" w:rsidRDefault="00C347FF" w:rsidP="000D1B93">
      <w:pPr>
        <w:pStyle w:val="ProductList-Body"/>
        <w:rPr>
          <w:lang w:val="es-ES"/>
        </w:rPr>
      </w:pPr>
      <w:r w:rsidRPr="008E7844">
        <w:rPr>
          <w:b/>
          <w:color w:val="00188F"/>
          <w:lang w:val="es-ES"/>
        </w:rPr>
        <w:t>Software Assurance</w:t>
      </w:r>
    </w:p>
    <w:p w14:paraId="4FDCB3C6" w14:textId="4D7134ED" w:rsidR="001B25E0" w:rsidRPr="008E7844" w:rsidRDefault="00C347FF" w:rsidP="00C347FF">
      <w:pPr>
        <w:pStyle w:val="ProductList-Body"/>
        <w:rPr>
          <w:lang w:val="es-ES"/>
        </w:rPr>
      </w:pPr>
      <w:r w:rsidRPr="008E7844">
        <w:rPr>
          <w:lang w:val="es-ES"/>
        </w:rPr>
        <w:t>Los clientes que adquieran licencias de derechos de alquiler no son elegibles para obtener SA para las licencias de derechos de alquiler ni para las licencias de software aplicables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62" w:name="_Toc378147635"/>
    <w:bookmarkStart w:id="463" w:name="_Toc378151537"/>
    <w:p w14:paraId="4FDCB3C7" w14:textId="244C3434"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3C8" w14:textId="77777777" w:rsidR="009708AE" w:rsidRPr="00924715" w:rsidRDefault="009708AE" w:rsidP="009708AE">
      <w:pPr>
        <w:pStyle w:val="ProductList-OfferingGroupHeading"/>
        <w:outlineLvl w:val="1"/>
      </w:pPr>
      <w:bookmarkStart w:id="464" w:name="_Toc379797199"/>
      <w:bookmarkStart w:id="465" w:name="_Toc380513224"/>
      <w:bookmarkStart w:id="466" w:name="_Toc380655266"/>
      <w:bookmarkStart w:id="467" w:name="_Toc408480846"/>
      <w:r>
        <w:t>SQL</w:t>
      </w:r>
      <w:bookmarkEnd w:id="464"/>
      <w:bookmarkEnd w:id="465"/>
      <w:bookmarkEnd w:id="466"/>
      <w:bookmarkEnd w:id="467"/>
    </w:p>
    <w:p w14:paraId="4FDCB3C9" w14:textId="77777777" w:rsidR="009708AE" w:rsidRPr="00924715" w:rsidRDefault="009708AE" w:rsidP="00B26BEF">
      <w:pPr>
        <w:pStyle w:val="ProductList-Offering2Heading"/>
        <w:outlineLvl w:val="2"/>
      </w:pPr>
      <w:bookmarkStart w:id="468" w:name="_Toc378147620"/>
      <w:bookmarkStart w:id="469" w:name="_Toc378151522"/>
      <w:r>
        <w:tab/>
      </w:r>
      <w:bookmarkStart w:id="470" w:name="_Toc379797200"/>
      <w:bookmarkStart w:id="471" w:name="_Toc380513225"/>
      <w:bookmarkStart w:id="472" w:name="_Toc380655267"/>
      <w:bookmarkStart w:id="473" w:name="_Toc408480847"/>
      <w:r>
        <w:t>Business Intelligence Appliance</w:t>
      </w:r>
      <w:bookmarkEnd w:id="468"/>
      <w:bookmarkEnd w:id="469"/>
      <w:bookmarkEnd w:id="470"/>
      <w:bookmarkEnd w:id="471"/>
      <w:bookmarkEnd w:id="472"/>
      <w:bookmarkEnd w:id="4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A179CC" w14:paraId="4FDCB3D8" w14:textId="77777777" w:rsidTr="005B47C7">
        <w:trPr>
          <w:tblHeader/>
        </w:trPr>
        <w:tc>
          <w:tcPr>
            <w:tcW w:w="3060" w:type="dxa"/>
            <w:tcBorders>
              <w:bottom w:val="nil"/>
            </w:tcBorders>
            <w:shd w:val="clear" w:color="auto" w:fill="00188F"/>
          </w:tcPr>
          <w:p w14:paraId="4FDCB3CA"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CB" w14:textId="739254D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3CC" w14:textId="4EFB76E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3CD" w14:textId="3A3569E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2E4DE0E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69C3261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3D0" w14:textId="323DF60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3D1" w14:textId="46EA270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3D2" w14:textId="12ADC08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3D3" w14:textId="3C5AB8D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28" w:type="dxa"/>
            <w:shd w:val="clear" w:color="auto" w:fill="00188F"/>
            <w:vAlign w:val="center"/>
          </w:tcPr>
          <w:p w14:paraId="4FDCB3D4" w14:textId="2D0F0ED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63" w:type="dxa"/>
            <w:shd w:val="clear" w:color="auto" w:fill="00188F"/>
            <w:vAlign w:val="center"/>
          </w:tcPr>
          <w:p w14:paraId="4FDCB3D5" w14:textId="36C6837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3D6" w14:textId="6566448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3D7" w14:textId="1F107EA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3E7" w14:textId="77777777" w:rsidTr="005B47C7">
        <w:tc>
          <w:tcPr>
            <w:tcW w:w="3060" w:type="dxa"/>
            <w:tcBorders>
              <w:top w:val="nil"/>
              <w:left w:val="nil"/>
              <w:bottom w:val="nil"/>
              <w:right w:val="nil"/>
            </w:tcBorders>
          </w:tcPr>
          <w:p w14:paraId="4FDCB3D9" w14:textId="38F9A5C4" w:rsidR="00C05A53" w:rsidRDefault="005F17AF" w:rsidP="007F3FE6">
            <w:pPr>
              <w:pStyle w:val="ProductList-Offering2"/>
            </w:pPr>
            <w:bookmarkStart w:id="474" w:name="_Toc379797201"/>
            <w:bookmarkStart w:id="475" w:name="_Toc380513226"/>
            <w:bookmarkStart w:id="476" w:name="_Toc380655268"/>
            <w:bookmarkStart w:id="477" w:name="_Toc408480848"/>
            <w:r>
              <w:t>Business Intelligence Appliance 2012</w:t>
            </w:r>
            <w:bookmarkEnd w:id="474"/>
            <w:bookmarkEnd w:id="475"/>
            <w:bookmarkEnd w:id="476"/>
            <w:bookmarkEnd w:id="477"/>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3CA1396F" w:rsidR="00C05A53" w:rsidRPr="002A0EC8" w:rsidRDefault="00F6105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FDCB3E0"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2A0EC8" w:rsidRDefault="00C05A53" w:rsidP="00C05A53">
            <w:pPr>
              <w:pStyle w:val="ProductList-OfferingBody"/>
              <w:ind w:left="-113"/>
              <w:jc w:val="center"/>
            </w:pPr>
          </w:p>
        </w:tc>
        <w:tc>
          <w:tcPr>
            <w:tcW w:w="528" w:type="dxa"/>
            <w:shd w:val="clear" w:color="auto" w:fill="BFBFBF" w:themeFill="background1" w:themeFillShade="BF"/>
            <w:vAlign w:val="center"/>
          </w:tcPr>
          <w:p w14:paraId="4FDCB3E3" w14:textId="77777777" w:rsidR="00C05A53" w:rsidRPr="002A0EC8" w:rsidRDefault="00C05A53" w:rsidP="00C05A53">
            <w:pPr>
              <w:pStyle w:val="ProductList-OfferingBody"/>
              <w:ind w:left="-113"/>
              <w:jc w:val="center"/>
            </w:pPr>
          </w:p>
        </w:tc>
        <w:tc>
          <w:tcPr>
            <w:tcW w:w="663" w:type="dxa"/>
            <w:shd w:val="clear" w:color="auto" w:fill="BFBFBF" w:themeFill="background1" w:themeFillShade="BF"/>
            <w:vAlign w:val="center"/>
          </w:tcPr>
          <w:p w14:paraId="4FDCB3E4"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3E5" w14:textId="7E7722F1" w:rsidR="00C05A53" w:rsidRPr="002A0EC8" w:rsidRDefault="00F6105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924715"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256B2B">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Grupo de productos: </w:t>
            </w:r>
            <w:r>
              <w:rPr>
                <w:b/>
              </w:rPr>
              <w:t>Servidor</w:t>
            </w:r>
          </w:p>
        </w:tc>
        <w:tc>
          <w:tcPr>
            <w:tcW w:w="3597" w:type="dxa"/>
          </w:tcPr>
          <w:p w14:paraId="4FDCB3EB" w14:textId="77777777" w:rsidR="000C0ACA" w:rsidRDefault="000C0ACA" w:rsidP="005F17AF">
            <w:pPr>
              <w:pStyle w:val="ProductList-Body"/>
            </w:pPr>
          </w:p>
        </w:tc>
      </w:tr>
      <w:tr w:rsidR="000C0ACA" w14:paraId="4FDCB3F2" w14:textId="77777777" w:rsidTr="00256B2B">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52607F" w:rsidP="005F17AF">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3F0" w14:textId="77777777" w:rsidR="000C0ACA" w:rsidRDefault="000C0ACA" w:rsidP="005F17AF">
            <w:pPr>
              <w:pStyle w:val="ProductList-Body"/>
            </w:pPr>
          </w:p>
        </w:tc>
      </w:tr>
    </w:tbl>
    <w:p w14:paraId="4FDCB3F3"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3F4" w14:textId="5A9BDFC5" w:rsidR="00782C7B" w:rsidRPr="008E7844" w:rsidRDefault="005F17AF" w:rsidP="00782C7B">
      <w:pPr>
        <w:pStyle w:val="ProductList-Body"/>
        <w:rPr>
          <w:lang w:val="es-ES"/>
        </w:rPr>
      </w:pPr>
      <w:r w:rsidRPr="008E7844">
        <w:rPr>
          <w:lang w:val="es-ES"/>
        </w:rPr>
        <w:t>El software Business Intelligence Appliance 2012</w:t>
      </w:r>
      <w:r>
        <w:fldChar w:fldCharType="begin"/>
      </w:r>
      <w:r w:rsidRPr="008E7844">
        <w:rPr>
          <w:lang w:val="es-ES"/>
        </w:rPr>
        <w:instrText>XE "Business Intelligence Appliance 2012"</w:instrText>
      </w:r>
      <w:r>
        <w:fldChar w:fldCharType="end"/>
      </w:r>
      <w:r w:rsidRPr="008E7844">
        <w:rPr>
          <w:lang w:val="es-ES"/>
        </w:rPr>
        <w:t>, el cual incorpora SQL Server 2008 R2</w:t>
      </w:r>
      <w:r>
        <w:fldChar w:fldCharType="begin"/>
      </w:r>
      <w:r w:rsidRPr="008E7844">
        <w:rPr>
          <w:lang w:val="es-ES"/>
        </w:rPr>
        <w:instrText>XE "SQL Server 2008 R2"</w:instrText>
      </w:r>
      <w:r>
        <w:fldChar w:fldCharType="end"/>
      </w:r>
      <w:r w:rsidRPr="008E7844">
        <w:rPr>
          <w:lang w:val="es-ES"/>
        </w:rPr>
        <w:t xml:space="preserve"> y SharePoint Server 2010</w:t>
      </w:r>
      <w:r>
        <w:fldChar w:fldCharType="begin"/>
      </w:r>
      <w:r w:rsidRPr="008E7844">
        <w:rPr>
          <w:lang w:val="es-ES"/>
        </w:rPr>
        <w:instrText>XE "SharePoint Server 2010"</w:instrText>
      </w:r>
      <w:r>
        <w:fldChar w:fldCharType="end"/>
      </w:r>
      <w:r w:rsidRPr="008E7844">
        <w:rPr>
          <w:lang w:val="es-ES"/>
        </w:rPr>
        <w:t>, está disponible únicamente en configuraciones de software y hardware aprobadas por Microsoft.</w:t>
      </w:r>
      <w:r w:rsidR="00800295" w:rsidRPr="008E7844">
        <w:rPr>
          <w:lang w:val="es-ES"/>
        </w:rPr>
        <w:t xml:space="preserve"> </w:t>
      </w:r>
      <w:r w:rsidRPr="008E7844">
        <w:rPr>
          <w:lang w:val="es-ES"/>
        </w:rPr>
        <w:t>No se admite el uso del software en otras configuraciones y puede afectar su desempeño.</w:t>
      </w:r>
      <w:r w:rsidR="00800295" w:rsidRPr="008E7844">
        <w:rPr>
          <w:lang w:val="es-ES"/>
        </w:rPr>
        <w:t xml:space="preserve"> </w:t>
      </w:r>
      <w:r w:rsidRPr="008E7844">
        <w:rPr>
          <w:lang w:val="es-ES"/>
        </w:rPr>
        <w:t xml:space="preserve">Para obtener más información, visite </w:t>
      </w:r>
      <w:hyperlink r:id="rId34" w:history="1">
        <w:r w:rsidRPr="008E7844">
          <w:rPr>
            <w:rStyle w:val="Hyperlink"/>
            <w:lang w:val="es-ES"/>
          </w:rPr>
          <w:t>http://www.microsoft.com/sqlserver/en/us/get-sql-server/how-to-buy.aspx</w:t>
        </w:r>
      </w:hyperlink>
      <w:r w:rsidRPr="008E7844">
        <w:rPr>
          <w:lang w:val="es-ES"/>
        </w:rPr>
        <w:t>.</w:t>
      </w:r>
    </w:p>
    <w:p w14:paraId="4FDCB3F5" w14:textId="0B905547"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3F6" w14:textId="77777777" w:rsidR="009919D2" w:rsidRPr="00924715" w:rsidRDefault="009708AE" w:rsidP="00B26BEF">
      <w:pPr>
        <w:pStyle w:val="ProductList-Offering2Heading"/>
        <w:outlineLvl w:val="2"/>
      </w:pPr>
      <w:r w:rsidRPr="008E7844">
        <w:rPr>
          <w:lang w:val="es-ES"/>
        </w:rPr>
        <w:tab/>
      </w:r>
      <w:bookmarkStart w:id="478" w:name="_Toc379797202"/>
      <w:bookmarkStart w:id="479" w:name="_Toc380513227"/>
      <w:bookmarkStart w:id="480" w:name="_Toc380655269"/>
      <w:bookmarkStart w:id="481" w:name="_Toc408480849"/>
      <w:r>
        <w:t>SQL Server</w:t>
      </w:r>
      <w:bookmarkEnd w:id="462"/>
      <w:bookmarkEnd w:id="463"/>
      <w:bookmarkEnd w:id="478"/>
      <w:bookmarkEnd w:id="479"/>
      <w:bookmarkEnd w:id="480"/>
      <w:bookmarkEnd w:id="4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51"/>
        <w:gridCol w:w="756"/>
        <w:gridCol w:w="567"/>
        <w:gridCol w:w="522"/>
        <w:gridCol w:w="481"/>
        <w:gridCol w:w="596"/>
        <w:gridCol w:w="595"/>
        <w:gridCol w:w="596"/>
      </w:tblGrid>
      <w:tr w:rsidR="00A179CC" w14:paraId="4FDCB405" w14:textId="77777777" w:rsidTr="005B47C7">
        <w:trPr>
          <w:tblHeader/>
        </w:trPr>
        <w:tc>
          <w:tcPr>
            <w:tcW w:w="3060" w:type="dxa"/>
            <w:tcBorders>
              <w:bottom w:val="nil"/>
            </w:tcBorders>
            <w:shd w:val="clear" w:color="auto" w:fill="00188F"/>
          </w:tcPr>
          <w:p w14:paraId="4FDCB3F7"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3F8" w14:textId="1B2D4D4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3F9" w14:textId="1ECA7F1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3FA" w14:textId="4B7B46A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09A2C3C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0A6E97E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651" w:type="dxa"/>
            <w:shd w:val="clear" w:color="auto" w:fill="00188F"/>
            <w:vAlign w:val="center"/>
          </w:tcPr>
          <w:p w14:paraId="4FDCB3FD" w14:textId="7FA4FBB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56" w:type="dxa"/>
            <w:shd w:val="clear" w:color="auto" w:fill="00188F"/>
            <w:vAlign w:val="center"/>
          </w:tcPr>
          <w:p w14:paraId="4FDCB3FE" w14:textId="68BE6FC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67" w:type="dxa"/>
            <w:shd w:val="clear" w:color="auto" w:fill="00188F"/>
            <w:vAlign w:val="center"/>
          </w:tcPr>
          <w:p w14:paraId="4FDCB3FF" w14:textId="1D35848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22" w:type="dxa"/>
            <w:shd w:val="clear" w:color="auto" w:fill="00188F"/>
            <w:vAlign w:val="center"/>
          </w:tcPr>
          <w:p w14:paraId="4FDCB400" w14:textId="28EEB30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481" w:type="dxa"/>
            <w:shd w:val="clear" w:color="auto" w:fill="00188F"/>
            <w:vAlign w:val="center"/>
          </w:tcPr>
          <w:p w14:paraId="4FDCB401" w14:textId="6D41B33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402" w14:textId="6D210BD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403" w14:textId="5DAF085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404" w14:textId="3271BA9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F6105A" w14:paraId="4FDCB414" w14:textId="77777777" w:rsidTr="005B47C7">
        <w:tc>
          <w:tcPr>
            <w:tcW w:w="3060" w:type="dxa"/>
            <w:tcBorders>
              <w:top w:val="nil"/>
              <w:left w:val="nil"/>
              <w:bottom w:val="dashSmallGap" w:sz="4" w:space="0" w:color="BFBFBF" w:themeColor="background1" w:themeShade="BF"/>
              <w:right w:val="nil"/>
            </w:tcBorders>
          </w:tcPr>
          <w:p w14:paraId="4FDCB406" w14:textId="28680812" w:rsidR="00F6105A" w:rsidRDefault="00F6105A" w:rsidP="0085720F">
            <w:pPr>
              <w:pStyle w:val="ProductList-Offering2"/>
            </w:pPr>
            <w:bookmarkStart w:id="482" w:name="_Toc379797203"/>
            <w:bookmarkStart w:id="483" w:name="_Toc380513228"/>
            <w:bookmarkStart w:id="484" w:name="_Toc380655270"/>
            <w:bookmarkStart w:id="485" w:name="_Toc408480850"/>
            <w:r>
              <w:t>SQL Server 2014 Business Intelligence</w:t>
            </w:r>
            <w:bookmarkEnd w:id="482"/>
            <w:bookmarkEnd w:id="483"/>
            <w:bookmarkEnd w:id="484"/>
            <w:bookmarkEnd w:id="48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F6105A" w:rsidRDefault="00F6105A"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F6105A" w:rsidRDefault="00F6105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F6105A" w:rsidRDefault="00F6105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F6105A" w:rsidRDefault="00F6105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F6105A" w:rsidRDefault="00F6105A" w:rsidP="00C05A53">
            <w:pPr>
              <w:pStyle w:val="ProductList-OfferingBody"/>
              <w:ind w:left="-113"/>
              <w:jc w:val="center"/>
            </w:pPr>
            <w:r>
              <w:t>75</w:t>
            </w:r>
          </w:p>
        </w:tc>
        <w:tc>
          <w:tcPr>
            <w:tcW w:w="651" w:type="dxa"/>
            <w:shd w:val="clear" w:color="auto" w:fill="70AD47" w:themeFill="accent6"/>
          </w:tcPr>
          <w:p w14:paraId="4FDCB40C" w14:textId="73577B5C" w:rsidR="00F6105A" w:rsidRPr="002A0EC8" w:rsidRDefault="00F6105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56" w:type="dxa"/>
            <w:shd w:val="clear" w:color="auto" w:fill="70AD47" w:themeFill="accent6"/>
          </w:tcPr>
          <w:p w14:paraId="4FDCB40D" w14:textId="57CA0895" w:rsidR="00F6105A" w:rsidRPr="002A0EC8" w:rsidRDefault="00F6105A"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70AD47" w:themeFill="accent6"/>
            <w:vAlign w:val="center"/>
          </w:tcPr>
          <w:p w14:paraId="4FDCB40E" w14:textId="77777777" w:rsidR="00F6105A" w:rsidRPr="002A0EC8" w:rsidRDefault="00F6105A" w:rsidP="00C05A53">
            <w:pPr>
              <w:pStyle w:val="ProductList-OfferingBody"/>
              <w:ind w:left="-113"/>
              <w:jc w:val="center"/>
            </w:pPr>
          </w:p>
        </w:tc>
        <w:tc>
          <w:tcPr>
            <w:tcW w:w="522" w:type="dxa"/>
            <w:shd w:val="clear" w:color="auto" w:fill="70AD47" w:themeFill="accent6"/>
            <w:vAlign w:val="center"/>
          </w:tcPr>
          <w:p w14:paraId="4FDCB40F" w14:textId="77777777" w:rsidR="00F6105A" w:rsidRPr="002A0EC8" w:rsidRDefault="00F6105A" w:rsidP="00C05A53">
            <w:pPr>
              <w:pStyle w:val="ProductList-OfferingBody"/>
              <w:ind w:left="-113"/>
              <w:jc w:val="center"/>
            </w:pPr>
          </w:p>
        </w:tc>
        <w:tc>
          <w:tcPr>
            <w:tcW w:w="481" w:type="dxa"/>
            <w:shd w:val="clear" w:color="auto" w:fill="BFBFBF" w:themeFill="background1" w:themeFillShade="BF"/>
            <w:vAlign w:val="center"/>
          </w:tcPr>
          <w:p w14:paraId="4FDCB410" w14:textId="77777777" w:rsidR="00F6105A" w:rsidRPr="002A0EC8" w:rsidRDefault="00F6105A" w:rsidP="00C05A53">
            <w:pPr>
              <w:pStyle w:val="ProductList-OfferingBody"/>
              <w:ind w:left="-113"/>
              <w:jc w:val="center"/>
            </w:pPr>
          </w:p>
        </w:tc>
        <w:tc>
          <w:tcPr>
            <w:tcW w:w="596" w:type="dxa"/>
            <w:shd w:val="clear" w:color="auto" w:fill="70AD47" w:themeFill="accent6"/>
            <w:vAlign w:val="center"/>
          </w:tcPr>
          <w:p w14:paraId="4FDCB411" w14:textId="16F9C5CC" w:rsidR="00F6105A" w:rsidRPr="002A0EC8" w:rsidRDefault="00F6105A"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12" w14:textId="77777777" w:rsidR="00F6105A" w:rsidRPr="002A0EC8" w:rsidRDefault="00F6105A" w:rsidP="00C05A53">
            <w:pPr>
              <w:pStyle w:val="ProductList-OfferingBody"/>
              <w:ind w:left="-113"/>
              <w:jc w:val="center"/>
            </w:pPr>
          </w:p>
        </w:tc>
        <w:tc>
          <w:tcPr>
            <w:tcW w:w="596" w:type="dxa"/>
            <w:shd w:val="clear" w:color="auto" w:fill="70AD47" w:themeFill="accent6"/>
            <w:vAlign w:val="center"/>
          </w:tcPr>
          <w:p w14:paraId="4FDCB413" w14:textId="7F3FEE35" w:rsidR="00F6105A" w:rsidRPr="002A0EC8" w:rsidRDefault="00F6105A"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C05A53" w14:paraId="4FDCB423"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C05A53" w:rsidRPr="008E7844" w:rsidRDefault="00BE396A" w:rsidP="0085720F">
            <w:pPr>
              <w:pStyle w:val="ProductList-Offering2"/>
              <w:rPr>
                <w:lang w:val="es-ES"/>
              </w:rPr>
            </w:pPr>
            <w:bookmarkStart w:id="486" w:name="_Toc379797204"/>
            <w:bookmarkStart w:id="487" w:name="_Toc380513229"/>
            <w:bookmarkStart w:id="488" w:name="_Toc380655271"/>
            <w:bookmarkStart w:id="489" w:name="_Toc408480851"/>
            <w:r w:rsidRPr="008E7844">
              <w:rPr>
                <w:lang w:val="es-ES"/>
              </w:rPr>
              <w:t>Licencia CAL de SQL Server 2014</w:t>
            </w:r>
            <w:r>
              <w:fldChar w:fldCharType="begin"/>
            </w:r>
            <w:r w:rsidRPr="008E7844">
              <w:rPr>
                <w:lang w:val="es-ES"/>
              </w:rPr>
              <w:instrText>XE "SQL Server 2014 CAL"</w:instrText>
            </w:r>
            <w:r>
              <w:fldChar w:fldCharType="end"/>
            </w:r>
            <w:r w:rsidRPr="008E7844">
              <w:rPr>
                <w:lang w:val="es-ES"/>
              </w:rPr>
              <w:t xml:space="preserve"> (Dispositivo y Usuario)</w:t>
            </w:r>
            <w:bookmarkEnd w:id="486"/>
            <w:bookmarkEnd w:id="487"/>
            <w:bookmarkEnd w:id="488"/>
            <w:bookmarkEnd w:id="48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C05A53" w:rsidRDefault="00BE396A" w:rsidP="00C05A53">
            <w:pPr>
              <w:pStyle w:val="ProductList-OfferingBody"/>
              <w:ind w:left="-113"/>
              <w:jc w:val="center"/>
            </w:pPr>
            <w:r>
              <w:t>1</w:t>
            </w:r>
          </w:p>
        </w:tc>
        <w:tc>
          <w:tcPr>
            <w:tcW w:w="651" w:type="dxa"/>
            <w:shd w:val="clear" w:color="auto" w:fill="70AD47" w:themeFill="accent6"/>
            <w:vAlign w:val="center"/>
          </w:tcPr>
          <w:p w14:paraId="4FDCB41B" w14:textId="08C9012C" w:rsidR="00C05A53" w:rsidRPr="002A0EC8" w:rsidRDefault="00F6105A" w:rsidP="00F6105A">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r w:rsidRPr="002A0EC8">
              <w:t>,</w:t>
            </w:r>
            <w:r w:rsidRPr="002A0EC8">
              <w:fldChar w:fldCharType="begin"/>
            </w:r>
            <w:r w:rsidRPr="002A0EC8">
              <w:instrText xml:space="preserve"> AutoTextList  \s NoStyle \t “Industry Device” </w:instrText>
            </w:r>
            <w:r w:rsidRPr="002A0EC8">
              <w:fldChar w:fldCharType="separate"/>
            </w:r>
            <w:r w:rsidRPr="002A0EC8">
              <w:t>ID</w:t>
            </w:r>
            <w:r w:rsidRPr="002A0EC8">
              <w:fldChar w:fldCharType="end"/>
            </w:r>
          </w:p>
        </w:tc>
        <w:tc>
          <w:tcPr>
            <w:tcW w:w="756" w:type="dxa"/>
            <w:shd w:val="clear" w:color="auto" w:fill="70AD47" w:themeFill="accent6"/>
            <w:vAlign w:val="center"/>
          </w:tcPr>
          <w:p w14:paraId="4FDCB41C" w14:textId="1F32BA8A" w:rsidR="00C05A53" w:rsidRPr="002A0EC8" w:rsidRDefault="00F6105A" w:rsidP="00A21E4C">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00A21E4C">
              <w:t>,</w:t>
            </w: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009231C0"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67" w:type="dxa"/>
            <w:shd w:val="clear" w:color="auto" w:fill="70AD47" w:themeFill="accent6"/>
            <w:vAlign w:val="center"/>
          </w:tcPr>
          <w:p w14:paraId="4FDCB41D" w14:textId="77777777" w:rsidR="00C05A53" w:rsidRPr="002A0EC8" w:rsidRDefault="00C05A53" w:rsidP="00C05A53">
            <w:pPr>
              <w:pStyle w:val="ProductList-OfferingBody"/>
              <w:ind w:left="-113"/>
              <w:jc w:val="center"/>
            </w:pPr>
          </w:p>
        </w:tc>
        <w:tc>
          <w:tcPr>
            <w:tcW w:w="522" w:type="dxa"/>
            <w:shd w:val="clear" w:color="auto" w:fill="70AD47" w:themeFill="accent6"/>
            <w:vAlign w:val="center"/>
          </w:tcPr>
          <w:p w14:paraId="4FDCB41E" w14:textId="77777777" w:rsidR="00C05A53" w:rsidRPr="002A0EC8" w:rsidRDefault="00C05A53" w:rsidP="00C05A53">
            <w:pPr>
              <w:pStyle w:val="ProductList-OfferingBody"/>
              <w:ind w:left="-113"/>
              <w:jc w:val="center"/>
            </w:pPr>
          </w:p>
        </w:tc>
        <w:tc>
          <w:tcPr>
            <w:tcW w:w="481" w:type="dxa"/>
            <w:shd w:val="clear" w:color="auto" w:fill="BFBFBF" w:themeFill="background1" w:themeFillShade="BF"/>
            <w:vAlign w:val="center"/>
          </w:tcPr>
          <w:p w14:paraId="4FDCB41F"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420" w14:textId="5349B748" w:rsidR="00C05A53" w:rsidRPr="002A0EC8" w:rsidRDefault="00F6105A"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21"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422" w14:textId="3D33B08F" w:rsidR="00C05A53" w:rsidRPr="002A0EC8" w:rsidRDefault="00F6105A"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BE396A" w14:paraId="4FDCB432"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0" w:name="_Toc379797205"/>
            <w:bookmarkStart w:id="491" w:name="_Toc380513230"/>
            <w:bookmarkStart w:id="492" w:name="_Toc380655272"/>
            <w:bookmarkStart w:id="493" w:name="_Toc408480852"/>
            <w:r>
              <w:t>SQL Server 2014 Developer</w:t>
            </w:r>
            <w:bookmarkEnd w:id="490"/>
            <w:bookmarkEnd w:id="491"/>
            <w:bookmarkEnd w:id="492"/>
            <w:bookmarkEnd w:id="49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9F19E90" w:rsidR="00BE396A" w:rsidRDefault="008822D7" w:rsidP="00E4075B">
            <w:pPr>
              <w:pStyle w:val="ProductList-OfferingBody"/>
              <w:ind w:left="-113"/>
              <w:jc w:val="center"/>
            </w:pPr>
            <w:r>
              <w:t>4</w:t>
            </w:r>
            <w:r w:rsidR="00B93ECB">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651"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756"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67"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22"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481"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647A13" w14:paraId="4FDCB441"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647A13" w:rsidRDefault="00647A13" w:rsidP="0085720F">
            <w:pPr>
              <w:pStyle w:val="ProductList-Offering2"/>
            </w:pPr>
            <w:bookmarkStart w:id="494" w:name="_Toc379797206"/>
            <w:bookmarkStart w:id="495" w:name="_Toc380513231"/>
            <w:bookmarkStart w:id="496" w:name="_Toc380655273"/>
            <w:bookmarkStart w:id="497" w:name="_Toc408480853"/>
            <w:r>
              <w:t>SQL Server 2014 Enterprise</w:t>
            </w:r>
            <w:bookmarkEnd w:id="494"/>
            <w:bookmarkEnd w:id="495"/>
            <w:bookmarkEnd w:id="496"/>
            <w:bookmarkEnd w:id="49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647A13" w:rsidRDefault="00647A1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647A13" w:rsidRDefault="00647A13"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647A13" w:rsidRDefault="00647A13"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647A13" w:rsidRDefault="00647A1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647A13" w:rsidRDefault="00647A13" w:rsidP="00C05A53">
            <w:pPr>
              <w:pStyle w:val="ProductList-OfferingBody"/>
              <w:ind w:left="-113"/>
              <w:jc w:val="center"/>
            </w:pPr>
            <w:r>
              <w:t>75</w:t>
            </w:r>
          </w:p>
        </w:tc>
        <w:tc>
          <w:tcPr>
            <w:tcW w:w="651" w:type="dxa"/>
            <w:shd w:val="clear" w:color="auto" w:fill="70AD47" w:themeFill="accent6"/>
            <w:vAlign w:val="center"/>
          </w:tcPr>
          <w:p w14:paraId="4FDCB439" w14:textId="3E06ECE2" w:rsidR="00647A13" w:rsidRPr="002A0EC8" w:rsidRDefault="00647A13" w:rsidP="004C5CE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56" w:type="dxa"/>
            <w:shd w:val="clear" w:color="auto" w:fill="70AD47" w:themeFill="accent6"/>
            <w:vAlign w:val="center"/>
          </w:tcPr>
          <w:p w14:paraId="4FDCB43A" w14:textId="3DF9984E" w:rsidR="00647A13" w:rsidRPr="002A0EC8" w:rsidRDefault="00647A13" w:rsidP="004C5CE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70AD47" w:themeFill="accent6"/>
            <w:vAlign w:val="center"/>
          </w:tcPr>
          <w:p w14:paraId="4FDCB43B" w14:textId="77777777" w:rsidR="00647A13" w:rsidRPr="002A0EC8" w:rsidRDefault="00647A13" w:rsidP="00C05A53">
            <w:pPr>
              <w:pStyle w:val="ProductList-OfferingBody"/>
              <w:ind w:left="-113"/>
              <w:jc w:val="center"/>
            </w:pPr>
          </w:p>
        </w:tc>
        <w:tc>
          <w:tcPr>
            <w:tcW w:w="522" w:type="dxa"/>
            <w:shd w:val="clear" w:color="auto" w:fill="70AD47" w:themeFill="accent6"/>
            <w:vAlign w:val="center"/>
          </w:tcPr>
          <w:p w14:paraId="4FDCB43C" w14:textId="77777777" w:rsidR="00647A13" w:rsidRPr="002A0EC8" w:rsidRDefault="00647A13" w:rsidP="00C05A53">
            <w:pPr>
              <w:pStyle w:val="ProductList-OfferingBody"/>
              <w:ind w:left="-113"/>
              <w:jc w:val="center"/>
            </w:pPr>
          </w:p>
        </w:tc>
        <w:tc>
          <w:tcPr>
            <w:tcW w:w="481" w:type="dxa"/>
            <w:shd w:val="clear" w:color="auto" w:fill="BFBFBF" w:themeFill="background1" w:themeFillShade="BF"/>
            <w:vAlign w:val="center"/>
          </w:tcPr>
          <w:p w14:paraId="4FDCB43D"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3E" w14:textId="278B4688" w:rsidR="00647A1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3F"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40" w14:textId="5DFFC35E" w:rsidR="00647A13" w:rsidRPr="002A0EC8" w:rsidRDefault="00647A13"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647A13" w14:paraId="4FDCB450"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647A13" w:rsidRDefault="00647A13" w:rsidP="0085720F">
            <w:pPr>
              <w:pStyle w:val="ProductList-Offering2"/>
            </w:pPr>
            <w:bookmarkStart w:id="498" w:name="_Toc379797207"/>
            <w:bookmarkStart w:id="499" w:name="_Toc380513232"/>
            <w:bookmarkStart w:id="500" w:name="_Toc380655274"/>
            <w:bookmarkStart w:id="501" w:name="_Toc408480854"/>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(Licencia por núcleo para 2 paquetes)</w:t>
            </w:r>
            <w:bookmarkEnd w:id="498"/>
            <w:bookmarkEnd w:id="499"/>
            <w:bookmarkEnd w:id="500"/>
            <w:bookmarkEnd w:id="5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647A13" w:rsidRDefault="00647A1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647A13" w:rsidRDefault="00647A1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647A13" w:rsidRDefault="00647A1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647A13" w:rsidRDefault="00647A1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647A13" w:rsidRDefault="00647A13" w:rsidP="00C05A53">
            <w:pPr>
              <w:pStyle w:val="ProductList-OfferingBody"/>
              <w:ind w:left="-113"/>
              <w:jc w:val="center"/>
            </w:pPr>
            <w:r>
              <w:t>125</w:t>
            </w:r>
          </w:p>
        </w:tc>
        <w:tc>
          <w:tcPr>
            <w:tcW w:w="651" w:type="dxa"/>
            <w:shd w:val="clear" w:color="auto" w:fill="70AD47" w:themeFill="accent6"/>
            <w:vAlign w:val="center"/>
          </w:tcPr>
          <w:p w14:paraId="4FDCB448" w14:textId="4D29FFCB" w:rsidR="00647A13" w:rsidRPr="002A0EC8" w:rsidRDefault="00647A13" w:rsidP="004C5CE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56" w:type="dxa"/>
            <w:shd w:val="clear" w:color="auto" w:fill="70AD47" w:themeFill="accent6"/>
            <w:vAlign w:val="center"/>
          </w:tcPr>
          <w:p w14:paraId="4FDCB449" w14:textId="6A5CF00A" w:rsidR="00647A13" w:rsidRPr="002A0EC8" w:rsidRDefault="00647A13" w:rsidP="004C5CE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70AD47" w:themeFill="accent6"/>
            <w:vAlign w:val="center"/>
          </w:tcPr>
          <w:p w14:paraId="4FDCB44A" w14:textId="77777777" w:rsidR="00647A13" w:rsidRPr="002A0EC8" w:rsidRDefault="00647A13" w:rsidP="00C05A53">
            <w:pPr>
              <w:pStyle w:val="ProductList-OfferingBody"/>
              <w:ind w:left="-113"/>
              <w:jc w:val="center"/>
            </w:pPr>
          </w:p>
        </w:tc>
        <w:tc>
          <w:tcPr>
            <w:tcW w:w="522" w:type="dxa"/>
            <w:shd w:val="clear" w:color="auto" w:fill="70AD47" w:themeFill="accent6"/>
            <w:vAlign w:val="center"/>
          </w:tcPr>
          <w:p w14:paraId="4FDCB44B" w14:textId="77777777" w:rsidR="00647A13" w:rsidRPr="002A0EC8" w:rsidRDefault="00647A13" w:rsidP="00C05A53">
            <w:pPr>
              <w:pStyle w:val="ProductList-OfferingBody"/>
              <w:ind w:left="-113"/>
              <w:jc w:val="center"/>
            </w:pPr>
          </w:p>
        </w:tc>
        <w:tc>
          <w:tcPr>
            <w:tcW w:w="481" w:type="dxa"/>
            <w:shd w:val="clear" w:color="auto" w:fill="70AD47" w:themeFill="accent6"/>
            <w:vAlign w:val="center"/>
          </w:tcPr>
          <w:p w14:paraId="4FDCB44C" w14:textId="6FF79E36" w:rsidR="00647A13" w:rsidRPr="002A0EC8" w:rsidRDefault="0068033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4FDCB44D" w14:textId="7C351B9A" w:rsidR="00647A1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4E"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4F" w14:textId="67A2A35D" w:rsidR="00647A13" w:rsidRPr="002A0EC8" w:rsidRDefault="0068033E"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647A13" w14:paraId="4FDCB45F"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647A13" w:rsidRDefault="00647A13" w:rsidP="0085720F">
            <w:pPr>
              <w:pStyle w:val="ProductList-Offering2"/>
            </w:pPr>
            <w:bookmarkStart w:id="502" w:name="_Toc379797208"/>
            <w:bookmarkStart w:id="503" w:name="_Toc380513233"/>
            <w:bookmarkStart w:id="504" w:name="_Toc380655275"/>
            <w:bookmarkStart w:id="505" w:name="_Toc408480855"/>
            <w:r>
              <w:t>Almacenamiento de datos paralelos de SQL Server 2012</w:t>
            </w:r>
            <w:bookmarkEnd w:id="502"/>
            <w:bookmarkEnd w:id="503"/>
            <w:bookmarkEnd w:id="504"/>
            <w:bookmarkEnd w:id="505"/>
            <w:r>
              <w:fldChar w:fldCharType="begin"/>
            </w:r>
            <w: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647A13" w:rsidRDefault="00647A1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647A13" w:rsidRDefault="00647A1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647A13" w:rsidRDefault="00647A13"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647A13" w:rsidRDefault="00647A13"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5EF5E68D" w:rsidR="00647A13" w:rsidRDefault="00647A13" w:rsidP="00C05A53">
            <w:pPr>
              <w:pStyle w:val="ProductList-OfferingBody"/>
              <w:ind w:left="-113"/>
              <w:jc w:val="center"/>
            </w:pPr>
            <w:r>
              <w:t>200</w:t>
            </w:r>
            <w:r w:rsidR="00800295">
              <w:t xml:space="preserve"> </w:t>
            </w:r>
          </w:p>
        </w:tc>
        <w:tc>
          <w:tcPr>
            <w:tcW w:w="651" w:type="dxa"/>
            <w:shd w:val="clear" w:color="auto" w:fill="70AD47" w:themeFill="accent6"/>
            <w:vAlign w:val="center"/>
          </w:tcPr>
          <w:p w14:paraId="4FDCB457" w14:textId="17FE149F" w:rsidR="00647A13" w:rsidRPr="002A0EC8" w:rsidRDefault="0068033E" w:rsidP="0068033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756" w:type="dxa"/>
            <w:shd w:val="clear" w:color="auto" w:fill="70AD47" w:themeFill="accent6"/>
            <w:vAlign w:val="center"/>
          </w:tcPr>
          <w:p w14:paraId="4FDCB458" w14:textId="68934454" w:rsidR="00647A13" w:rsidRPr="002A0EC8" w:rsidRDefault="00647A13"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BFBFBF" w:themeFill="background1" w:themeFillShade="BF"/>
            <w:vAlign w:val="center"/>
          </w:tcPr>
          <w:p w14:paraId="4FDCB459" w14:textId="77777777" w:rsidR="00647A13" w:rsidRPr="002A0EC8" w:rsidRDefault="00647A13" w:rsidP="00C05A53">
            <w:pPr>
              <w:pStyle w:val="ProductList-OfferingBody"/>
              <w:ind w:left="-113"/>
              <w:jc w:val="center"/>
            </w:pPr>
          </w:p>
        </w:tc>
        <w:tc>
          <w:tcPr>
            <w:tcW w:w="522" w:type="dxa"/>
            <w:shd w:val="clear" w:color="auto" w:fill="BFBFBF" w:themeFill="background1" w:themeFillShade="BF"/>
            <w:vAlign w:val="center"/>
          </w:tcPr>
          <w:p w14:paraId="4FDCB45A" w14:textId="77777777" w:rsidR="00647A13" w:rsidRPr="002A0EC8" w:rsidRDefault="00647A13" w:rsidP="00C05A53">
            <w:pPr>
              <w:pStyle w:val="ProductList-OfferingBody"/>
              <w:ind w:left="-113"/>
              <w:jc w:val="center"/>
            </w:pPr>
          </w:p>
        </w:tc>
        <w:tc>
          <w:tcPr>
            <w:tcW w:w="481" w:type="dxa"/>
            <w:shd w:val="clear" w:color="auto" w:fill="BFBFBF" w:themeFill="background1" w:themeFillShade="BF"/>
            <w:vAlign w:val="center"/>
          </w:tcPr>
          <w:p w14:paraId="4FDCB45B" w14:textId="77777777" w:rsidR="00647A13" w:rsidRPr="002A0EC8" w:rsidRDefault="00647A13" w:rsidP="00C05A53">
            <w:pPr>
              <w:pStyle w:val="ProductList-OfferingBody"/>
              <w:ind w:left="-113"/>
              <w:jc w:val="center"/>
            </w:pPr>
          </w:p>
        </w:tc>
        <w:tc>
          <w:tcPr>
            <w:tcW w:w="596" w:type="dxa"/>
            <w:shd w:val="clear" w:color="auto" w:fill="BFBFBF" w:themeFill="background1" w:themeFillShade="BF"/>
            <w:vAlign w:val="center"/>
          </w:tcPr>
          <w:p w14:paraId="4FDCB45C" w14:textId="77777777" w:rsidR="00647A13" w:rsidRPr="002A0EC8" w:rsidRDefault="00647A13" w:rsidP="00C05A53">
            <w:pPr>
              <w:pStyle w:val="ProductList-OfferingBody"/>
              <w:ind w:left="-113"/>
              <w:jc w:val="center"/>
            </w:pPr>
          </w:p>
        </w:tc>
        <w:tc>
          <w:tcPr>
            <w:tcW w:w="595" w:type="dxa"/>
            <w:shd w:val="clear" w:color="auto" w:fill="70AD47" w:themeFill="accent6"/>
            <w:vAlign w:val="center"/>
          </w:tcPr>
          <w:p w14:paraId="4FDCB45D"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5E" w14:textId="7DB5D529" w:rsidR="00647A13" w:rsidRPr="002A0EC8" w:rsidRDefault="0068033E"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BE396A" w14:paraId="4FDCB46E"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8E7844" w:rsidRDefault="00BE396A" w:rsidP="0085720F">
            <w:pPr>
              <w:pStyle w:val="ProductList-Offering2"/>
              <w:rPr>
                <w:lang w:val="es-ES"/>
              </w:rPr>
            </w:pPr>
            <w:bookmarkStart w:id="506" w:name="_Toc408480856"/>
            <w:bookmarkStart w:id="507" w:name="_Toc379797209"/>
            <w:bookmarkStart w:id="508" w:name="_Toc380513234"/>
            <w:bookmarkStart w:id="509" w:name="_Toc380655276"/>
            <w:r w:rsidRPr="008E7844">
              <w:rPr>
                <w:lang w:val="es-ES"/>
              </w:rPr>
              <w:t>Desarrollador de almacenamiento de datos paralelos de SQL Server 2012</w:t>
            </w:r>
            <w:bookmarkEnd w:id="506"/>
            <w:r>
              <w:fldChar w:fldCharType="begin"/>
            </w:r>
            <w:r w:rsidRPr="008E7844">
              <w:rPr>
                <w:lang w:val="es-ES"/>
              </w:rPr>
              <w:instrText>XE "Almacenamiento de datos paralelos de SQL Server 2012"</w:instrText>
            </w:r>
            <w:r>
              <w:fldChar w:fldCharType="end"/>
            </w:r>
            <w:r w:rsidRPr="008E7844">
              <w:rPr>
                <w:lang w:val="es-ES"/>
              </w:rPr>
              <w:t xml:space="preserve"> </w:t>
            </w:r>
            <w:bookmarkEnd w:id="507"/>
            <w:bookmarkEnd w:id="508"/>
            <w:bookmarkEnd w:id="509"/>
            <w:r>
              <w:fldChar w:fldCharType="begin"/>
            </w:r>
            <w:r w:rsidRPr="008E7844">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651" w:type="dxa"/>
            <w:shd w:val="clear" w:color="auto" w:fill="BFBFBF" w:themeFill="background1" w:themeFillShade="BF"/>
            <w:vAlign w:val="center"/>
          </w:tcPr>
          <w:p w14:paraId="4FDCB466" w14:textId="77777777" w:rsidR="00BE396A" w:rsidRPr="002A0EC8" w:rsidRDefault="00BE396A" w:rsidP="00C05A53">
            <w:pPr>
              <w:pStyle w:val="ProductList-OfferingBody"/>
              <w:ind w:left="-113"/>
              <w:jc w:val="center"/>
            </w:pPr>
          </w:p>
        </w:tc>
        <w:tc>
          <w:tcPr>
            <w:tcW w:w="756" w:type="dxa"/>
            <w:shd w:val="clear" w:color="auto" w:fill="BFBFBF" w:themeFill="background1" w:themeFillShade="BF"/>
            <w:vAlign w:val="center"/>
          </w:tcPr>
          <w:p w14:paraId="4FDCB467" w14:textId="77777777" w:rsidR="00BE396A" w:rsidRPr="002A0EC8" w:rsidRDefault="00BE396A" w:rsidP="00C05A53">
            <w:pPr>
              <w:pStyle w:val="ProductList-OfferingBody"/>
              <w:ind w:left="-113"/>
              <w:jc w:val="center"/>
            </w:pPr>
          </w:p>
        </w:tc>
        <w:tc>
          <w:tcPr>
            <w:tcW w:w="567" w:type="dxa"/>
            <w:shd w:val="clear" w:color="auto" w:fill="70AD47" w:themeFill="accent6"/>
            <w:vAlign w:val="center"/>
          </w:tcPr>
          <w:p w14:paraId="4FDCB468" w14:textId="77777777" w:rsidR="00BE396A" w:rsidRPr="002A0EC8" w:rsidRDefault="00BE396A" w:rsidP="00C05A53">
            <w:pPr>
              <w:pStyle w:val="ProductList-OfferingBody"/>
              <w:ind w:left="-113"/>
              <w:jc w:val="center"/>
            </w:pPr>
          </w:p>
        </w:tc>
        <w:tc>
          <w:tcPr>
            <w:tcW w:w="522" w:type="dxa"/>
            <w:shd w:val="clear" w:color="auto" w:fill="BFBFBF" w:themeFill="background1" w:themeFillShade="BF"/>
            <w:vAlign w:val="center"/>
          </w:tcPr>
          <w:p w14:paraId="4FDCB469" w14:textId="77777777" w:rsidR="00BE396A" w:rsidRPr="002A0EC8" w:rsidRDefault="00BE396A" w:rsidP="00C05A53">
            <w:pPr>
              <w:pStyle w:val="ProductList-OfferingBody"/>
              <w:ind w:left="-113"/>
              <w:jc w:val="center"/>
            </w:pPr>
          </w:p>
        </w:tc>
        <w:tc>
          <w:tcPr>
            <w:tcW w:w="481" w:type="dxa"/>
            <w:shd w:val="clear" w:color="auto" w:fill="BFBFBF" w:themeFill="background1" w:themeFillShade="BF"/>
            <w:vAlign w:val="center"/>
          </w:tcPr>
          <w:p w14:paraId="4FDCB46A" w14:textId="77777777" w:rsidR="00BE396A" w:rsidRPr="002A0EC8"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2A0EC8"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2A0EC8"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2A0EC8" w:rsidRDefault="00BE396A" w:rsidP="00C05A53">
            <w:pPr>
              <w:pStyle w:val="ProductList-OfferingBody"/>
              <w:ind w:left="-113"/>
              <w:jc w:val="center"/>
            </w:pPr>
          </w:p>
        </w:tc>
      </w:tr>
      <w:tr w:rsidR="00647A13" w14:paraId="4FDCB47D" w14:textId="77777777" w:rsidTr="005B47C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647A13" w:rsidRDefault="00647A13" w:rsidP="0085720F">
            <w:pPr>
              <w:pStyle w:val="ProductList-Offering2"/>
            </w:pPr>
            <w:bookmarkStart w:id="510" w:name="_Toc379797210"/>
            <w:bookmarkStart w:id="511" w:name="_Toc380513235"/>
            <w:bookmarkStart w:id="512" w:name="_Toc380655277"/>
            <w:bookmarkStart w:id="513" w:name="_Toc408480857"/>
            <w:r>
              <w:t>SQL Server 2014 Standard</w:t>
            </w:r>
            <w:bookmarkEnd w:id="510"/>
            <w:bookmarkEnd w:id="511"/>
            <w:bookmarkEnd w:id="512"/>
            <w:bookmarkEnd w:id="51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647A13" w:rsidRDefault="00647A1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647A13" w:rsidRDefault="00647A13"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647A13" w:rsidRDefault="00647A13"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647A13" w:rsidRDefault="00647A1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647A13" w:rsidRDefault="00647A13" w:rsidP="00C05A53">
            <w:pPr>
              <w:pStyle w:val="ProductList-OfferingBody"/>
              <w:ind w:left="-113"/>
              <w:jc w:val="center"/>
            </w:pPr>
            <w:r>
              <w:t>15</w:t>
            </w:r>
          </w:p>
        </w:tc>
        <w:tc>
          <w:tcPr>
            <w:tcW w:w="651" w:type="dxa"/>
            <w:shd w:val="clear" w:color="auto" w:fill="70AD47" w:themeFill="accent6"/>
            <w:vAlign w:val="center"/>
          </w:tcPr>
          <w:p w14:paraId="4FDCB475" w14:textId="0F06DD51" w:rsidR="00647A13" w:rsidRPr="002A0EC8" w:rsidRDefault="00647A13" w:rsidP="00647A1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56" w:type="dxa"/>
            <w:shd w:val="clear" w:color="auto" w:fill="70AD47" w:themeFill="accent6"/>
            <w:vAlign w:val="center"/>
          </w:tcPr>
          <w:p w14:paraId="4FDCB476" w14:textId="665FD1BD" w:rsidR="00647A13" w:rsidRPr="002A0EC8" w:rsidRDefault="00647A13" w:rsidP="00647A1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70AD47" w:themeFill="accent6"/>
            <w:vAlign w:val="center"/>
          </w:tcPr>
          <w:p w14:paraId="4FDCB477" w14:textId="77777777" w:rsidR="00647A13" w:rsidRPr="002A0EC8" w:rsidRDefault="00647A13" w:rsidP="00C05A53">
            <w:pPr>
              <w:pStyle w:val="ProductList-OfferingBody"/>
              <w:ind w:left="-113"/>
              <w:jc w:val="center"/>
            </w:pPr>
          </w:p>
        </w:tc>
        <w:tc>
          <w:tcPr>
            <w:tcW w:w="522" w:type="dxa"/>
            <w:shd w:val="clear" w:color="auto" w:fill="70AD47" w:themeFill="accent6"/>
            <w:vAlign w:val="center"/>
          </w:tcPr>
          <w:p w14:paraId="4FDCB478" w14:textId="77777777" w:rsidR="00647A13" w:rsidRPr="002A0EC8" w:rsidRDefault="00647A13" w:rsidP="00C05A53">
            <w:pPr>
              <w:pStyle w:val="ProductList-OfferingBody"/>
              <w:ind w:left="-113"/>
              <w:jc w:val="center"/>
            </w:pPr>
          </w:p>
        </w:tc>
        <w:tc>
          <w:tcPr>
            <w:tcW w:w="481" w:type="dxa"/>
            <w:shd w:val="clear" w:color="auto" w:fill="BFBFBF" w:themeFill="background1" w:themeFillShade="BF"/>
            <w:vAlign w:val="center"/>
          </w:tcPr>
          <w:p w14:paraId="4FDCB479"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7A" w14:textId="2FB33267" w:rsidR="00647A1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7B"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7C" w14:textId="269F1236" w:rsidR="00647A13" w:rsidRPr="002A0EC8" w:rsidRDefault="0068033E"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647A13" w14:paraId="4FDCB48C" w14:textId="77777777" w:rsidTr="005B47C7">
        <w:tc>
          <w:tcPr>
            <w:tcW w:w="3060" w:type="dxa"/>
            <w:tcBorders>
              <w:top w:val="dashSmallGap" w:sz="4" w:space="0" w:color="BFBFBF" w:themeColor="background1" w:themeShade="BF"/>
              <w:left w:val="nil"/>
              <w:bottom w:val="nil"/>
              <w:right w:val="nil"/>
            </w:tcBorders>
          </w:tcPr>
          <w:p w14:paraId="4FDCB47E" w14:textId="2075F927" w:rsidR="00647A13" w:rsidRDefault="00647A13" w:rsidP="0085720F">
            <w:pPr>
              <w:pStyle w:val="ProductList-Offering2"/>
            </w:pPr>
            <w:bookmarkStart w:id="514" w:name="_Toc379797211"/>
            <w:bookmarkStart w:id="515" w:name="_Toc380513236"/>
            <w:bookmarkStart w:id="516" w:name="_Toc380655278"/>
            <w:bookmarkStart w:id="517" w:name="_Toc408480858"/>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(Licencia por núcleo para 2 paquetes)</w:t>
            </w:r>
            <w:bookmarkEnd w:id="514"/>
            <w:bookmarkEnd w:id="515"/>
            <w:bookmarkEnd w:id="516"/>
            <w:bookmarkEnd w:id="517"/>
          </w:p>
        </w:tc>
        <w:tc>
          <w:tcPr>
            <w:tcW w:w="595" w:type="dxa"/>
            <w:tcBorders>
              <w:top w:val="dashSmallGap" w:sz="4" w:space="0" w:color="BFBFBF" w:themeColor="background1" w:themeShade="BF"/>
              <w:left w:val="nil"/>
              <w:bottom w:val="nil"/>
              <w:right w:val="nil"/>
            </w:tcBorders>
            <w:vAlign w:val="center"/>
          </w:tcPr>
          <w:p w14:paraId="4FDCB47F" w14:textId="01AB9A57" w:rsidR="00647A13" w:rsidRDefault="00647A13"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647A13" w:rsidRDefault="00647A13"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647A13" w:rsidRDefault="00647A13"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647A13" w:rsidRDefault="00647A1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647A13" w:rsidRDefault="00647A13" w:rsidP="00C05A53">
            <w:pPr>
              <w:pStyle w:val="ProductList-OfferingBody"/>
              <w:ind w:left="-113"/>
              <w:jc w:val="center"/>
            </w:pPr>
            <w:r>
              <w:t>50</w:t>
            </w:r>
          </w:p>
        </w:tc>
        <w:tc>
          <w:tcPr>
            <w:tcW w:w="651" w:type="dxa"/>
            <w:shd w:val="clear" w:color="auto" w:fill="70AD47" w:themeFill="accent6"/>
            <w:vAlign w:val="center"/>
          </w:tcPr>
          <w:p w14:paraId="4FDCB484" w14:textId="272FE69E" w:rsidR="00647A13" w:rsidRPr="002A0EC8" w:rsidRDefault="00647A13" w:rsidP="00647A1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56" w:type="dxa"/>
            <w:shd w:val="clear" w:color="auto" w:fill="70AD47" w:themeFill="accent6"/>
            <w:vAlign w:val="center"/>
          </w:tcPr>
          <w:p w14:paraId="4FDCB485" w14:textId="1AE08419" w:rsidR="00647A13" w:rsidRPr="002A0EC8" w:rsidRDefault="00647A13" w:rsidP="00647A1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67" w:type="dxa"/>
            <w:shd w:val="clear" w:color="auto" w:fill="70AD47" w:themeFill="accent6"/>
            <w:vAlign w:val="center"/>
          </w:tcPr>
          <w:p w14:paraId="4FDCB486" w14:textId="77777777" w:rsidR="00647A13" w:rsidRPr="002A0EC8" w:rsidRDefault="00647A13" w:rsidP="00C05A53">
            <w:pPr>
              <w:pStyle w:val="ProductList-OfferingBody"/>
              <w:ind w:left="-113"/>
              <w:jc w:val="center"/>
            </w:pPr>
          </w:p>
        </w:tc>
        <w:tc>
          <w:tcPr>
            <w:tcW w:w="522" w:type="dxa"/>
            <w:shd w:val="clear" w:color="auto" w:fill="70AD47" w:themeFill="accent6"/>
            <w:vAlign w:val="center"/>
          </w:tcPr>
          <w:p w14:paraId="4FDCB487" w14:textId="77777777" w:rsidR="00647A13" w:rsidRPr="002A0EC8" w:rsidRDefault="00647A13" w:rsidP="00C05A53">
            <w:pPr>
              <w:pStyle w:val="ProductList-OfferingBody"/>
              <w:ind w:left="-113"/>
              <w:jc w:val="center"/>
            </w:pPr>
          </w:p>
        </w:tc>
        <w:tc>
          <w:tcPr>
            <w:tcW w:w="481" w:type="dxa"/>
            <w:shd w:val="clear" w:color="auto" w:fill="70AD47" w:themeFill="accent6"/>
            <w:vAlign w:val="center"/>
          </w:tcPr>
          <w:p w14:paraId="4FDCB488" w14:textId="2B7C53A1" w:rsidR="00647A13" w:rsidRPr="002A0EC8" w:rsidRDefault="0068033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4FDCB489" w14:textId="340365D5" w:rsidR="00647A1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48A" w14:textId="77777777" w:rsidR="00647A13" w:rsidRPr="002A0EC8" w:rsidRDefault="00647A13" w:rsidP="00C05A53">
            <w:pPr>
              <w:pStyle w:val="ProductList-OfferingBody"/>
              <w:ind w:left="-113"/>
              <w:jc w:val="center"/>
            </w:pPr>
          </w:p>
        </w:tc>
        <w:tc>
          <w:tcPr>
            <w:tcW w:w="596" w:type="dxa"/>
            <w:shd w:val="clear" w:color="auto" w:fill="70AD47" w:themeFill="accent6"/>
            <w:vAlign w:val="center"/>
          </w:tcPr>
          <w:p w14:paraId="4FDCB48B" w14:textId="3C33C5C2" w:rsidR="00647A13" w:rsidRPr="002A0EC8" w:rsidRDefault="0068033E"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bl>
    <w:p w14:paraId="4FDCB48D" w14:textId="77777777" w:rsidR="009919D2" w:rsidRPr="00924715"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15793B" w14:paraId="4FDCB491" w14:textId="77777777" w:rsidTr="009E12C5">
        <w:tc>
          <w:tcPr>
            <w:tcW w:w="3596" w:type="dxa"/>
          </w:tcPr>
          <w:p w14:paraId="4FDCB48E" w14:textId="344F5141" w:rsidR="0085720F" w:rsidRDefault="0085720F" w:rsidP="00354025">
            <w:pPr>
              <w:pStyle w:val="ProductList-Body"/>
              <w:tabs>
                <w:tab w:val="clear" w:pos="158"/>
              </w:tabs>
              <w:spacing w:before="20" w:after="20"/>
              <w:ind w:left="1305" w:hanging="1305"/>
            </w:pPr>
            <w:r>
              <w:t xml:space="preserve">Versión anterior: </w:t>
            </w:r>
            <w:r>
              <w:rPr>
                <w:b/>
              </w:rPr>
              <w:t>SQL Server 2008 R2</w:t>
            </w:r>
            <w:r>
              <w:fldChar w:fldCharType="begin"/>
            </w:r>
            <w:r>
              <w:instrText>XE "SQL Server 2008 R2"</w:instrText>
            </w:r>
            <w:r>
              <w:fldChar w:fldCharType="end"/>
            </w:r>
            <w:r>
              <w:rPr>
                <w:b/>
              </w:rPr>
              <w:t xml:space="preserve"> </w:t>
            </w:r>
            <w:r w:rsidRPr="00E52E92">
              <w:t>(6/08)</w:t>
            </w:r>
            <w:r w:rsidR="00354025">
              <w:rPr>
                <w:b/>
              </w:rPr>
              <w:t xml:space="preserve"> SQL Server 2012</w:t>
            </w:r>
            <w:r w:rsidR="00354025">
              <w:t xml:space="preserve"> (4/12)</w:t>
            </w:r>
          </w:p>
        </w:tc>
        <w:tc>
          <w:tcPr>
            <w:tcW w:w="3597" w:type="dxa"/>
          </w:tcPr>
          <w:p w14:paraId="4FDCB48F" w14:textId="0B85F80A" w:rsidR="0085720F" w:rsidRPr="008E7844" w:rsidRDefault="0085720F" w:rsidP="00BA49EA">
            <w:pPr>
              <w:pStyle w:val="ProductList-Body"/>
              <w:spacing w:before="20" w:after="20"/>
              <w:rPr>
                <w:lang w:val="es-ES"/>
              </w:rPr>
            </w:pPr>
            <w:r w:rsidRPr="008E7844">
              <w:rPr>
                <w:lang w:val="es-ES"/>
              </w:rPr>
              <w:t xml:space="preserve">Grupo de productos: </w:t>
            </w:r>
            <w:r w:rsidRPr="008E7844">
              <w:rPr>
                <w:b/>
                <w:lang w:val="es-ES"/>
              </w:rPr>
              <w:t>Servidor, aplicación (desarrollador)</w:t>
            </w:r>
          </w:p>
        </w:tc>
        <w:tc>
          <w:tcPr>
            <w:tcW w:w="3597" w:type="dxa"/>
          </w:tcPr>
          <w:p w14:paraId="4FDCB490" w14:textId="054477AB" w:rsidR="0085720F" w:rsidRPr="008E7844" w:rsidRDefault="0053069E" w:rsidP="0085720F">
            <w:pPr>
              <w:pStyle w:val="ProductList-Body"/>
              <w:spacing w:before="20" w:after="20"/>
              <w:rPr>
                <w:lang w:val="es-ES"/>
              </w:rPr>
            </w:pPr>
            <w:r w:rsidRPr="008E7844">
              <w:rPr>
                <w:lang w:val="es-ES"/>
              </w:rPr>
              <w:t xml:space="preserve">Excepciones de usuarios cualificados: </w:t>
            </w:r>
            <w:r w:rsidRPr="008E7844">
              <w:rPr>
                <w:b/>
                <w:lang w:val="es-ES"/>
              </w:rPr>
              <w:t>Productos por núcleo</w:t>
            </w:r>
          </w:p>
        </w:tc>
      </w:tr>
      <w:tr w:rsidR="0085720F" w:rsidRPr="0015793B" w14:paraId="4FDCB495" w14:textId="77777777" w:rsidTr="009E12C5">
        <w:tc>
          <w:tcPr>
            <w:tcW w:w="3596" w:type="dxa"/>
          </w:tcPr>
          <w:p w14:paraId="4FDCB492" w14:textId="726553DE" w:rsidR="0085720F" w:rsidRPr="008E7844" w:rsidRDefault="0085720F" w:rsidP="00354025">
            <w:pPr>
              <w:pStyle w:val="ProductList-Body"/>
              <w:tabs>
                <w:tab w:val="clear" w:pos="158"/>
                <w:tab w:val="left" w:pos="1062"/>
              </w:tabs>
              <w:spacing w:before="20" w:after="20"/>
              <w:ind w:left="1296"/>
              <w:rPr>
                <w:lang w:val="es-ES"/>
              </w:rPr>
            </w:pPr>
          </w:p>
        </w:tc>
        <w:tc>
          <w:tcPr>
            <w:tcW w:w="3597" w:type="dxa"/>
          </w:tcPr>
          <w:p w14:paraId="4FDCB493" w14:textId="4B00089F" w:rsidR="0085720F" w:rsidRDefault="0052607F" w:rsidP="0085720F">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Servidos (todo salvo Desarrollador)</w:t>
            </w:r>
          </w:p>
        </w:tc>
        <w:tc>
          <w:tcPr>
            <w:tcW w:w="3597" w:type="dxa"/>
          </w:tcPr>
          <w:p w14:paraId="4FDCB494" w14:textId="3F494AA5" w:rsidR="0085720F" w:rsidRPr="008E7844" w:rsidRDefault="0085720F" w:rsidP="0085720F">
            <w:pPr>
              <w:pStyle w:val="ProductList-Body"/>
              <w:spacing w:before="20" w:after="20"/>
              <w:rPr>
                <w:lang w:val="es-ES"/>
              </w:rPr>
            </w:pPr>
            <w:r w:rsidRPr="008E7844">
              <w:rPr>
                <w:lang w:val="es-ES"/>
              </w:rPr>
              <w:t>Reducción elegible (SCE)</w:t>
            </w:r>
            <w:r w:rsidR="00F3587C" w:rsidRPr="008E7844">
              <w:rPr>
                <w:lang w:val="es-ES"/>
              </w:rPr>
              <w:t>:</w:t>
            </w:r>
            <w:r w:rsidRPr="008E7844">
              <w:rPr>
                <w:lang w:val="es-ES"/>
              </w:rPr>
              <w:t xml:space="preserve"> </w:t>
            </w:r>
            <w:r w:rsidRPr="008E7844">
              <w:rPr>
                <w:b/>
                <w:lang w:val="es-ES"/>
              </w:rPr>
              <w:t>Todo salvo Desarrollador y PDW</w:t>
            </w:r>
          </w:p>
        </w:tc>
      </w:tr>
    </w:tbl>
    <w:p w14:paraId="4FDCB496"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4FDCB497" w14:textId="35DCB2A4" w:rsidR="0085720F" w:rsidRPr="008E7844" w:rsidRDefault="0085720F" w:rsidP="0085720F">
      <w:pPr>
        <w:pStyle w:val="ProductList-Body"/>
        <w:rPr>
          <w:lang w:val="es-ES"/>
        </w:rPr>
      </w:pPr>
      <w:r w:rsidRPr="008E7844">
        <w:rPr>
          <w:b/>
          <w:color w:val="00188F"/>
          <w:lang w:val="es-ES"/>
        </w:rPr>
        <w:t>Opciones de suministro de SQL Server</w:t>
      </w:r>
    </w:p>
    <w:p w14:paraId="4FDCB498" w14:textId="393D91CF" w:rsidR="0085720F" w:rsidRPr="008E7844" w:rsidRDefault="0085720F" w:rsidP="0085720F">
      <w:pPr>
        <w:pStyle w:val="ProductList-Body"/>
        <w:rPr>
          <w:lang w:val="es-ES"/>
        </w:rPr>
      </w:pPr>
      <w:r w:rsidRPr="008E7844">
        <w:rPr>
          <w:lang w:val="es-ES"/>
        </w:rPr>
        <w:t>Los clientes pueden utilizar solo el software correspondiente al modelo de licencia en virtud del cual se adquieren sus licencias de SQL Server.</w:t>
      </w:r>
      <w:r w:rsidR="00800295" w:rsidRPr="008E7844">
        <w:rPr>
          <w:lang w:val="es-ES"/>
        </w:rPr>
        <w:t xml:space="preserve"> </w:t>
      </w:r>
    </w:p>
    <w:p w14:paraId="4FDCB499" w14:textId="77777777" w:rsidR="0085720F" w:rsidRPr="008E7844" w:rsidRDefault="0085720F" w:rsidP="0085720F">
      <w:pPr>
        <w:pStyle w:val="ProductList-Body"/>
        <w:rPr>
          <w:lang w:val="es-ES"/>
        </w:rPr>
      </w:pPr>
    </w:p>
    <w:p w14:paraId="408004CC" w14:textId="77777777" w:rsidR="00E52E92" w:rsidRPr="008E7844" w:rsidRDefault="00E52E92" w:rsidP="0085720F">
      <w:pPr>
        <w:pStyle w:val="ProductList-Body"/>
        <w:rPr>
          <w:lang w:val="es-ES"/>
        </w:rPr>
      </w:pPr>
    </w:p>
    <w:p w14:paraId="0A44E246" w14:textId="77777777" w:rsidR="00E52E92" w:rsidRPr="008E7844" w:rsidRDefault="00E52E92" w:rsidP="0085720F">
      <w:pPr>
        <w:pStyle w:val="ProductList-Body"/>
        <w:rPr>
          <w:lang w:val="es-ES"/>
        </w:rPr>
      </w:pPr>
    </w:p>
    <w:p w14:paraId="4FDCB49A" w14:textId="45490E4C" w:rsidR="0085720F" w:rsidRPr="008E7844" w:rsidRDefault="0085720F" w:rsidP="0085720F">
      <w:pPr>
        <w:pStyle w:val="ProductList-Body"/>
        <w:rPr>
          <w:lang w:val="es-ES"/>
        </w:rPr>
      </w:pPr>
      <w:r w:rsidRPr="008E7844">
        <w:rPr>
          <w:b/>
          <w:color w:val="00188F"/>
          <w:lang w:val="es-ES"/>
        </w:rPr>
        <w:t>Opción de Compra Completa de SQL Server en virtud de Enrollment for Application Platform (EAP)</w:t>
      </w:r>
    </w:p>
    <w:p w14:paraId="4FDCB49B" w14:textId="774D466A" w:rsidR="0085720F" w:rsidRPr="008E7844" w:rsidRDefault="0085720F" w:rsidP="0085720F">
      <w:pPr>
        <w:pStyle w:val="ProductList-Body"/>
        <w:rPr>
          <w:lang w:val="es-ES"/>
        </w:rPr>
      </w:pPr>
      <w:r w:rsidRPr="008E7844">
        <w:rPr>
          <w:lang w:val="es-ES"/>
        </w:rPr>
        <w:t>Los clientes tendrán una opción para renovar SA para licencias CAL/de Servidor de SQL Server Enterprise adquiridas en virtud de inscripciones firmadas después del 30 de junio de 2012. Sin embargo, su única opción de compra completa al final de su periodo de inscripción serán licencias por núcleo.</w:t>
      </w:r>
    </w:p>
    <w:p w14:paraId="4FDCB4A2" w14:textId="3D4AF86D" w:rsidR="0085720F" w:rsidRPr="008E7844" w:rsidRDefault="00A40375" w:rsidP="0085720F">
      <w:pPr>
        <w:pStyle w:val="ProductList-Body"/>
        <w:rPr>
          <w:lang w:val="es-ES"/>
        </w:rPr>
      </w:pPr>
      <w:r>
        <w:fldChar w:fldCharType="begin"/>
      </w:r>
      <w:r w:rsidRPr="008E7844">
        <w:rPr>
          <w:lang w:val="es-ES"/>
        </w:rPr>
        <w:instrText>XE "SQL Server 2008 R2"</w:instrText>
      </w:r>
      <w:r>
        <w:fldChar w:fldCharType="end"/>
      </w:r>
      <w:r>
        <w:fldChar w:fldCharType="begin"/>
      </w:r>
      <w:r w:rsidRPr="008E7844">
        <w:rPr>
          <w:lang w:val="es-ES"/>
        </w:rPr>
        <w:instrText>XE "SQL Server 2008 R2"</w:instrText>
      </w:r>
      <w:r>
        <w:fldChar w:fldCharType="end"/>
      </w:r>
      <w:r>
        <w:fldChar w:fldCharType="begin"/>
      </w:r>
      <w:r w:rsidRPr="008E7844">
        <w:rPr>
          <w:lang w:val="es-ES"/>
        </w:rPr>
        <w:instrText>XE "SQL Server 2008 R2"</w:instrText>
      </w:r>
      <w:r>
        <w:fldChar w:fldCharType="end"/>
      </w:r>
    </w:p>
    <w:p w14:paraId="4FDCB4A7" w14:textId="77777777" w:rsidR="0085720F" w:rsidRPr="008E7844" w:rsidRDefault="0085720F" w:rsidP="0085720F">
      <w:pPr>
        <w:pStyle w:val="ProductList-Body"/>
        <w:rPr>
          <w:lang w:val="es-ES"/>
        </w:rPr>
      </w:pPr>
      <w:r w:rsidRPr="008E7844">
        <w:rPr>
          <w:b/>
          <w:color w:val="00188F"/>
          <w:lang w:val="es-ES"/>
        </w:rPr>
        <w:t>Derechos de actualización de Software Assurance para las versiones previas de SQL Server</w:t>
      </w:r>
    </w:p>
    <w:p w14:paraId="4FDCB4A8" w14:textId="07C6D7F2" w:rsidR="0085720F" w:rsidRPr="008E7844" w:rsidRDefault="0085720F" w:rsidP="0085720F">
      <w:pPr>
        <w:pStyle w:val="ProductList-Body"/>
        <w:rPr>
          <w:lang w:val="es-ES"/>
        </w:rPr>
      </w:pPr>
      <w:r w:rsidRPr="008E7844">
        <w:rPr>
          <w:lang w:val="es-ES"/>
        </w:rPr>
        <w:t>Los clientes que tenían cobertura de SA para los siguientes Productos el 1 de abril de 2012, podrían ser elegibles para actualizar a la versión 2012 en virtud de términos especiales.</w:t>
      </w:r>
      <w:r w:rsidR="00800295" w:rsidRPr="008E7844">
        <w:rPr>
          <w:lang w:val="es-ES"/>
        </w:rPr>
        <w:t xml:space="preserve"> </w:t>
      </w:r>
      <w:r w:rsidRPr="008E7844">
        <w:rPr>
          <w:lang w:val="es-ES"/>
        </w:rPr>
        <w:t>Los clientes de SQL Server 2008 R2</w:t>
      </w:r>
      <w:r>
        <w:fldChar w:fldCharType="begin"/>
      </w:r>
      <w:r w:rsidRPr="008E7844">
        <w:rPr>
          <w:lang w:val="es-ES"/>
        </w:rPr>
        <w:instrText>XE "SQL Server 2008 R2"</w:instrText>
      </w:r>
      <w:r>
        <w:fldChar w:fldCharType="end"/>
      </w:r>
      <w:r w:rsidRPr="008E7844">
        <w:rPr>
          <w:lang w:val="es-ES"/>
        </w:rPr>
        <w:t xml:space="preserve"> Enterprise que mantienen la cobertura de SA también pueden ser elegibles para una extensión de los derechos de uso de virtualización ilimitada.</w:t>
      </w:r>
      <w:r w:rsidR="00800295" w:rsidRPr="008E7844">
        <w:rPr>
          <w:lang w:val="es-ES"/>
        </w:rPr>
        <w:t xml:space="preserve"> </w:t>
      </w:r>
      <w:r w:rsidRPr="008E7844">
        <w:rPr>
          <w:lang w:val="es-ES"/>
        </w:rPr>
        <w:t xml:space="preserve">Para obtener más detalles, consulte la lista de productos de marzo de 2014 en </w:t>
      </w:r>
      <w:hyperlink r:id="rId35" w:history="1">
        <w:r w:rsidRPr="008E7844">
          <w:rPr>
            <w:rStyle w:val="Hyperlink"/>
            <w:lang w:val="es-ES"/>
          </w:rPr>
          <w:t>http://go.microsoft.com/?linkid=9839207</w:t>
        </w:r>
      </w:hyperlink>
      <w:r w:rsidRPr="008E7844">
        <w:rPr>
          <w:lang w:val="es-ES"/>
        </w:rPr>
        <w:t xml:space="preserve">. </w:t>
      </w:r>
    </w:p>
    <w:p w14:paraId="4FDCB4A9" w14:textId="3CCAF006" w:rsidR="0085720F" w:rsidRPr="00924715" w:rsidRDefault="0085720F" w:rsidP="00913546">
      <w:pPr>
        <w:pStyle w:val="ProductList-Body"/>
        <w:numPr>
          <w:ilvl w:val="0"/>
          <w:numId w:val="7"/>
        </w:numPr>
        <w:ind w:left="450" w:hanging="270"/>
      </w:pPr>
      <w:r>
        <w:t>Licencias por procesador de SQL Server 2008 R2</w:t>
      </w:r>
      <w:r>
        <w:fldChar w:fldCharType="begin"/>
      </w:r>
      <w:r>
        <w:instrText>XE "SQL Server 2008 R2"</w:instrText>
      </w:r>
      <w:r>
        <w:fldChar w:fldCharType="end"/>
      </w:r>
      <w:r>
        <w:t xml:space="preserve"> Enterprise y Servidor/licencia CAL</w:t>
      </w:r>
    </w:p>
    <w:p w14:paraId="4FDCB4AA" w14:textId="2B1CC61C" w:rsidR="0085720F" w:rsidRPr="008E7844" w:rsidRDefault="0085720F" w:rsidP="00913546">
      <w:pPr>
        <w:pStyle w:val="ProductList-Body"/>
        <w:numPr>
          <w:ilvl w:val="0"/>
          <w:numId w:val="7"/>
        </w:numPr>
        <w:ind w:left="450" w:hanging="270"/>
        <w:rPr>
          <w:lang w:val="pt-BR"/>
        </w:rPr>
      </w:pPr>
      <w:r w:rsidRPr="008E7844">
        <w:rPr>
          <w:lang w:val="pt-BR"/>
        </w:rPr>
        <w:t>Licencias por procesador de SQL Server 2008 R2</w:t>
      </w:r>
      <w:r>
        <w:fldChar w:fldCharType="begin"/>
      </w:r>
      <w:r w:rsidRPr="008E7844">
        <w:rPr>
          <w:lang w:val="pt-BR"/>
        </w:rPr>
        <w:instrText>XE "SQL Server 2008 R2"</w:instrText>
      </w:r>
      <w:r>
        <w:fldChar w:fldCharType="end"/>
      </w:r>
    </w:p>
    <w:p w14:paraId="4FDCB4AB" w14:textId="0453C7FA" w:rsidR="0085720F" w:rsidRPr="008E7844" w:rsidRDefault="0085720F" w:rsidP="00913546">
      <w:pPr>
        <w:pStyle w:val="ProductList-Body"/>
        <w:numPr>
          <w:ilvl w:val="0"/>
          <w:numId w:val="7"/>
        </w:numPr>
        <w:ind w:left="450" w:hanging="270"/>
        <w:rPr>
          <w:lang w:val="pt-BR"/>
        </w:rPr>
      </w:pPr>
      <w:r w:rsidRPr="008E7844">
        <w:rPr>
          <w:lang w:val="pt-BR"/>
        </w:rPr>
        <w:t>Licencias por procesador de SQL Server 2008 R2</w:t>
      </w:r>
      <w:r>
        <w:fldChar w:fldCharType="begin"/>
      </w:r>
      <w:r w:rsidRPr="008E7844">
        <w:rPr>
          <w:lang w:val="pt-BR"/>
        </w:rPr>
        <w:instrText>XE "SQL Server 2008 R2"</w:instrText>
      </w:r>
      <w:r>
        <w:fldChar w:fldCharType="end"/>
      </w:r>
      <w:r w:rsidRPr="008E7844">
        <w:rPr>
          <w:lang w:val="pt-BR"/>
        </w:rPr>
        <w:t xml:space="preserve"> Web</w:t>
      </w:r>
    </w:p>
    <w:p w14:paraId="4FDCB4AC" w14:textId="3BD4ED60" w:rsidR="0085720F" w:rsidRPr="00924715"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924715" w:rsidRDefault="00F86874" w:rsidP="0085720F">
      <w:pPr>
        <w:pStyle w:val="ProductList-Body"/>
      </w:pPr>
    </w:p>
    <w:p w14:paraId="1D0CD1BE" w14:textId="12A8707A" w:rsidR="004949B3" w:rsidRPr="008E7844" w:rsidRDefault="004949B3" w:rsidP="004949B3">
      <w:pPr>
        <w:pStyle w:val="ProductList-Body"/>
        <w:rPr>
          <w:lang w:val="es-ES"/>
        </w:rPr>
      </w:pPr>
      <w:r w:rsidRPr="008E7844">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6" w:history="1">
        <w:r w:rsidRPr="008E7844">
          <w:rPr>
            <w:rStyle w:val="Hyperlink"/>
            <w:lang w:val="es-ES"/>
          </w:rPr>
          <w:t>http://go.microsoft.com/?linkid=9839207</w:t>
        </w:r>
      </w:hyperlink>
      <w:r w:rsidRPr="008E7844">
        <w:rPr>
          <w:rStyle w:val="Hyperlink"/>
          <w:color w:val="auto"/>
          <w:u w:val="none"/>
          <w:lang w:val="es-ES"/>
        </w:rPr>
        <w:t>.</w:t>
      </w:r>
    </w:p>
    <w:p w14:paraId="0FD72B2F" w14:textId="77777777" w:rsidR="004949B3" w:rsidRPr="008E7844" w:rsidRDefault="004949B3" w:rsidP="0085720F">
      <w:pPr>
        <w:pStyle w:val="ProductList-Body"/>
        <w:rPr>
          <w:lang w:val="es-ES"/>
        </w:rPr>
      </w:pPr>
    </w:p>
    <w:p w14:paraId="4FDCB4AD" w14:textId="1758858C" w:rsidR="0085720F" w:rsidRPr="008E7844" w:rsidRDefault="00FF2556" w:rsidP="0085720F">
      <w:pPr>
        <w:pStyle w:val="ProductList-Body"/>
        <w:rPr>
          <w:lang w:val="es-ES"/>
        </w:rPr>
      </w:pPr>
      <w:r w:rsidRPr="008E7844">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521D67F9" w14:textId="77777777" w:rsidR="00FF2556" w:rsidRPr="008E7844" w:rsidRDefault="00FF2556" w:rsidP="0085720F">
      <w:pPr>
        <w:pStyle w:val="ProductList-Body"/>
        <w:rPr>
          <w:lang w:val="es-ES"/>
        </w:rPr>
      </w:pPr>
    </w:p>
    <w:p w14:paraId="220FCF23" w14:textId="010D7B7D" w:rsidR="005535A4" w:rsidRPr="008E7844" w:rsidRDefault="005535A4" w:rsidP="005535A4">
      <w:pPr>
        <w:pStyle w:val="ProductList-Body"/>
        <w:rPr>
          <w:lang w:val="es-ES"/>
        </w:rPr>
      </w:pPr>
      <w:r w:rsidRPr="008E7844">
        <w:rPr>
          <w:b/>
          <w:color w:val="00188F"/>
          <w:lang w:val="es-ES"/>
        </w:rPr>
        <w:t>Compilación opcional sin Oracle Java de Almacenamiento de datos paralelos de SQL Server 2012</w:t>
      </w:r>
      <w:r w:rsidRPr="008E7844">
        <w:rPr>
          <w:b/>
          <w:lang w:val="es-ES"/>
        </w:rPr>
        <w:t xml:space="preserve"> </w:t>
      </w:r>
    </w:p>
    <w:p w14:paraId="6A5E9E52" w14:textId="65FA565F" w:rsidR="005535A4" w:rsidRPr="008E7844" w:rsidRDefault="005535A4" w:rsidP="0085720F">
      <w:pPr>
        <w:pStyle w:val="ProductList-Body"/>
        <w:rPr>
          <w:lang w:val="es-ES"/>
        </w:rPr>
      </w:pPr>
      <w:r w:rsidRPr="008E7844">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800295" w:rsidRPr="008E7844">
        <w:rPr>
          <w:lang w:val="es-ES"/>
        </w:rPr>
        <w:t xml:space="preserve"> </w:t>
      </w:r>
      <w:r w:rsidRPr="008E7844">
        <w:rPr>
          <w:lang w:val="es-ES"/>
        </w:rPr>
        <w:t>Las mismas opciones se encuentran disponibles para los clientes existentes que tienen SA vigente en licencias para el PDW de SQL Server 2012 en el momento en que AU 1 se pone a disposición.</w:t>
      </w:r>
      <w:r w:rsidR="00800295" w:rsidRPr="008E7844">
        <w:rPr>
          <w:lang w:val="es-ES"/>
        </w:rPr>
        <w:t xml:space="preserve"> </w:t>
      </w:r>
      <w:r w:rsidRPr="008E7844">
        <w:rPr>
          <w:lang w:val="es-ES"/>
        </w:rPr>
        <w:t xml:space="preserve">Para obtener más información, visite </w:t>
      </w:r>
      <w:hyperlink r:id="rId37" w:history="1">
        <w:r w:rsidRPr="008E7844">
          <w:rPr>
            <w:rStyle w:val="Hyperlink"/>
            <w:lang w:val="es-ES"/>
          </w:rPr>
          <w:t>http://www.microsoft.com/en-us/sqlserver/solutions-technologies/data-warehousing/pdw.aspx</w:t>
        </w:r>
      </w:hyperlink>
      <w:r w:rsidRPr="008E7844">
        <w:rPr>
          <w:lang w:val="es-ES"/>
        </w:rPr>
        <w:t>.</w:t>
      </w:r>
    </w:p>
    <w:p w14:paraId="61A55AF3" w14:textId="77777777" w:rsidR="005535A4" w:rsidRPr="008E7844" w:rsidRDefault="005535A4" w:rsidP="0085720F">
      <w:pPr>
        <w:pStyle w:val="ProductList-Body"/>
        <w:rPr>
          <w:lang w:val="es-ES"/>
        </w:rPr>
      </w:pPr>
    </w:p>
    <w:p w14:paraId="603EB933" w14:textId="0335A6D0" w:rsidR="001A19BE" w:rsidRPr="008E7844" w:rsidRDefault="001A19BE" w:rsidP="00A72B12">
      <w:pPr>
        <w:pStyle w:val="ProductList-Body"/>
        <w:rPr>
          <w:lang w:val="es-ES"/>
        </w:rPr>
      </w:pPr>
      <w:r w:rsidRPr="008E7844">
        <w:rPr>
          <w:b/>
          <w:color w:val="00188F"/>
          <w:lang w:val="es-ES"/>
        </w:rPr>
        <w:t>Implementación de SQL Server Parallel Data Warehouse</w:t>
      </w:r>
    </w:p>
    <w:p w14:paraId="1E74D5AA" w14:textId="6B215B45" w:rsidR="001A19BE" w:rsidRPr="008E7844" w:rsidRDefault="001A19BE" w:rsidP="001A19BE">
      <w:pPr>
        <w:pStyle w:val="ProductList-Body"/>
        <w:rPr>
          <w:lang w:val="es-ES"/>
        </w:rPr>
      </w:pPr>
      <w:r w:rsidRPr="008E7844">
        <w:rPr>
          <w:lang w:val="es-ES"/>
        </w:rPr>
        <w:t>Los clientes con licencias de SQL Enterprise por Núcleo con SA activo al 1 de febrero de 2014 pueden elegir implementar SQL Server Parallel Data Warehouse en lugar de SQL Server Enterprise.</w:t>
      </w:r>
    </w:p>
    <w:p w14:paraId="0913225A" w14:textId="77777777" w:rsidR="001A19BE" w:rsidRPr="008E7844" w:rsidRDefault="001A19BE" w:rsidP="00A72B12">
      <w:pPr>
        <w:pStyle w:val="ProductList-Body"/>
        <w:rPr>
          <w:lang w:val="es-ES"/>
        </w:rPr>
      </w:pPr>
    </w:p>
    <w:p w14:paraId="21E3EBB5" w14:textId="084A1631" w:rsidR="00A72B12" w:rsidRPr="008E7844" w:rsidRDefault="00A72B12" w:rsidP="00A72B12">
      <w:pPr>
        <w:pStyle w:val="ProductList-Body"/>
        <w:rPr>
          <w:lang w:val="es-ES"/>
        </w:rPr>
      </w:pPr>
      <w:r w:rsidRPr="008E7844">
        <w:rPr>
          <w:b/>
          <w:color w:val="00188F"/>
          <w:lang w:val="es-ES"/>
        </w:rPr>
        <w:t>Renuncia de la Licencia CAL de SQL Server Business Intelligence</w:t>
      </w:r>
    </w:p>
    <w:p w14:paraId="4F185FFF" w14:textId="79C90DD1" w:rsidR="00A72B12" w:rsidRPr="008E7844" w:rsidRDefault="00A72B12" w:rsidP="00A72B12">
      <w:pPr>
        <w:pStyle w:val="ProductList-Body"/>
        <w:rPr>
          <w:lang w:val="es-ES"/>
        </w:rPr>
      </w:pPr>
      <w:r w:rsidRPr="008E7844">
        <w:rPr>
          <w:lang w:val="es-ES"/>
        </w:rPr>
        <w:t>La renuncia de la Licencia CAL de SQL Server 2014 Business Intelligence para los Trabajos por Lotes descritos en los derechos de uso del producto de abril de 2014 también es de aplicación a la versión de 2012 de ese Producto.</w:t>
      </w:r>
    </w:p>
    <w:p w14:paraId="75279186" w14:textId="77777777" w:rsidR="00A72B12" w:rsidRPr="008E7844" w:rsidRDefault="00A72B12" w:rsidP="0085720F">
      <w:pPr>
        <w:pStyle w:val="ProductList-Body"/>
        <w:rPr>
          <w:lang w:val="es-ES"/>
        </w:rPr>
      </w:pPr>
    </w:p>
    <w:p w14:paraId="4FDCB4AE" w14:textId="098EE0C9" w:rsidR="0085720F" w:rsidRPr="008E7844" w:rsidRDefault="005535A4" w:rsidP="0085720F">
      <w:pPr>
        <w:pStyle w:val="ProductList-Body"/>
        <w:rPr>
          <w:lang w:val="es-ES"/>
        </w:rPr>
      </w:pPr>
      <w:r w:rsidRPr="008E7844">
        <w:rPr>
          <w:b/>
          <w:color w:val="00188F"/>
          <w:lang w:val="es-ES"/>
        </w:rPr>
        <w:t>Implementación especial de Almacenamiento de datos paralelos de SQL Server 2012 y opciones de uso disponibles para los clientes de Software Assurance</w:t>
      </w:r>
      <w:r w:rsidRPr="008E7844">
        <w:rPr>
          <w:b/>
          <w:lang w:val="es-ES"/>
        </w:rPr>
        <w:t xml:space="preserve"> </w:t>
      </w:r>
      <w:r>
        <w:fldChar w:fldCharType="begin"/>
      </w:r>
      <w:r w:rsidRPr="008E7844">
        <w:rPr>
          <w:lang w:val="es-ES"/>
        </w:rPr>
        <w:instrText>XE "Almacenamiento de datos paralelos de SQL Server 2012"</w:instrText>
      </w:r>
      <w:r>
        <w:fldChar w:fldCharType="end"/>
      </w:r>
    </w:p>
    <w:p w14:paraId="4FDCB4AF" w14:textId="4A6E1F8C" w:rsidR="0085720F" w:rsidRPr="008E7844" w:rsidRDefault="0085720F" w:rsidP="0085720F">
      <w:pPr>
        <w:pStyle w:val="ProductList-Body"/>
        <w:rPr>
          <w:lang w:val="es-ES"/>
        </w:rPr>
      </w:pPr>
      <w:r w:rsidRPr="008E7844">
        <w:rPr>
          <w:lang w:val="es-ES"/>
        </w:rPr>
        <w:t>SQL Server 2008 R2</w:t>
      </w:r>
      <w:r>
        <w:fldChar w:fldCharType="begin"/>
      </w:r>
      <w:r w:rsidRPr="008E7844">
        <w:rPr>
          <w:lang w:val="es-ES"/>
        </w:rPr>
        <w:instrText>XE "SQL Server 2008 R2"</w:instrText>
      </w:r>
      <w:r>
        <w:fldChar w:fldCharType="end"/>
      </w:r>
      <w:r w:rsidRPr="008E7844">
        <w:rPr>
          <w:lang w:val="es-ES"/>
        </w:rPr>
        <w:t xml:space="preserve"> será la última versión de Almacenamiento de datos paralelos de SQL Server con licencia bajo el modelo de licencia por procesador.</w:t>
      </w:r>
      <w:r w:rsidR="00800295" w:rsidRPr="008E7844">
        <w:rPr>
          <w:lang w:val="es-ES"/>
        </w:rPr>
        <w:t xml:space="preserve"> </w:t>
      </w:r>
      <w:r w:rsidRPr="008E7844">
        <w:rPr>
          <w:lang w:val="es-ES"/>
        </w:rPr>
        <w:t>Como excepción, a los clientes de Licencias por volumen con cobertura de SA vigente para licencias de Almacenamiento de datos paralelos de SQL Server 2008 R2 el 1 de marzo de 2013 (</w:t>
      </w:r>
      <w:r w:rsidR="00B84A46" w:rsidRPr="008E7844">
        <w:rPr>
          <w:lang w:val="es-ES"/>
        </w:rPr>
        <w:t>“</w:t>
      </w:r>
      <w:r w:rsidRPr="008E7844">
        <w:rPr>
          <w:lang w:val="es-ES"/>
        </w:rPr>
        <w:t>licencias aplicables</w:t>
      </w:r>
      <w:r w:rsidR="00B84A46" w:rsidRPr="008E7844">
        <w:rPr>
          <w:lang w:val="es-ES"/>
        </w:rPr>
        <w:t>”</w:t>
      </w:r>
      <w:r w:rsidRPr="008E7844">
        <w:rPr>
          <w:lang w:val="es-ES"/>
        </w:rPr>
        <w:t>) se les ofrecen las siguientes opciones. Las licencias de Almacenamiento de datos paralelos de SQL Server 2008 R2 adquiridas posteriormente adquiridos bajo el mismo periodo de inscripción como parte de un proceso true up programado del cliente de Enterprise o Enterprise Subscription también son licencias aplicables para fines de estas opciones.</w:t>
      </w:r>
    </w:p>
    <w:p w14:paraId="4FDCB4B0" w14:textId="77777777" w:rsidR="0085720F" w:rsidRPr="008E7844" w:rsidRDefault="0085720F" w:rsidP="0085720F">
      <w:pPr>
        <w:pStyle w:val="ProductList-Body"/>
        <w:rPr>
          <w:lang w:val="es-ES"/>
        </w:rPr>
      </w:pPr>
    </w:p>
    <w:p w14:paraId="4FDCB4B1" w14:textId="0FA95AF1" w:rsidR="0085720F" w:rsidRPr="008E7844" w:rsidRDefault="0085720F" w:rsidP="0085720F">
      <w:pPr>
        <w:pStyle w:val="ProductList-Body"/>
        <w:rPr>
          <w:lang w:val="es-ES"/>
        </w:rPr>
      </w:pPr>
      <w:r w:rsidRPr="008E7844">
        <w:rPr>
          <w:lang w:val="es-ES"/>
        </w:rPr>
        <w:t>Por cada licencia aplicable que posea el cliente, este puede actualizar hasta 8 licencias por núcleo para 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 En el momento de actualizar SQL Server 2012, las licencias subyacentes de SQL Server 2008 R2</w:t>
      </w:r>
      <w:r>
        <w:fldChar w:fldCharType="begin"/>
      </w:r>
      <w:r w:rsidRPr="008E7844">
        <w:rPr>
          <w:lang w:val="es-ES"/>
        </w:rPr>
        <w:instrText>XE "SQL Server 2008 R2"</w:instrText>
      </w:r>
      <w:r>
        <w:fldChar w:fldCharType="end"/>
      </w:r>
      <w:r w:rsidRPr="008E7844">
        <w:rPr>
          <w:lang w:val="es-ES"/>
        </w:rPr>
        <w:t xml:space="preserve"> ya no serán válidas.</w:t>
      </w:r>
    </w:p>
    <w:p w14:paraId="4FDCB4B2" w14:textId="77777777" w:rsidR="0085720F" w:rsidRPr="008E7844" w:rsidRDefault="0085720F" w:rsidP="0085720F">
      <w:pPr>
        <w:pStyle w:val="ProductList-Body"/>
        <w:rPr>
          <w:lang w:val="es-ES"/>
        </w:rPr>
      </w:pPr>
    </w:p>
    <w:p w14:paraId="6F129C46" w14:textId="77777777" w:rsidR="00E52E92" w:rsidRPr="008E7844" w:rsidRDefault="00E52E92" w:rsidP="0085720F">
      <w:pPr>
        <w:pStyle w:val="ProductList-Body"/>
        <w:rPr>
          <w:lang w:val="es-ES"/>
        </w:rPr>
      </w:pPr>
    </w:p>
    <w:p w14:paraId="380229A2" w14:textId="77777777" w:rsidR="00E52E92" w:rsidRPr="008E7844" w:rsidRDefault="00E52E92" w:rsidP="0085720F">
      <w:pPr>
        <w:pStyle w:val="ProductList-Body"/>
        <w:rPr>
          <w:lang w:val="es-ES"/>
        </w:rPr>
      </w:pPr>
    </w:p>
    <w:p w14:paraId="4603FD99" w14:textId="77777777" w:rsidR="00E52E92" w:rsidRPr="008E7844" w:rsidRDefault="00E52E92" w:rsidP="0085720F">
      <w:pPr>
        <w:pStyle w:val="ProductList-Body"/>
        <w:rPr>
          <w:lang w:val="es-ES"/>
        </w:rPr>
      </w:pPr>
    </w:p>
    <w:p w14:paraId="4FDCB4B3" w14:textId="77777777" w:rsidR="0085720F" w:rsidRPr="008E7844" w:rsidRDefault="0085720F" w:rsidP="0085720F">
      <w:pPr>
        <w:pStyle w:val="ProductList-Body"/>
        <w:rPr>
          <w:lang w:val="es-ES"/>
        </w:rPr>
      </w:pPr>
      <w:r w:rsidRPr="008E7844">
        <w:rPr>
          <w:b/>
          <w:color w:val="00188F"/>
          <w:lang w:val="es-ES"/>
        </w:rPr>
        <w:t>Concesión de licencias estándar de System Center</w:t>
      </w:r>
    </w:p>
    <w:p w14:paraId="4FDCB4B4" w14:textId="35696681" w:rsidR="0085720F" w:rsidRPr="008E7844" w:rsidRDefault="0085720F" w:rsidP="0085720F">
      <w:pPr>
        <w:pStyle w:val="ProductList-Body"/>
        <w:rPr>
          <w:lang w:val="es-ES"/>
        </w:rPr>
      </w:pPr>
      <w:r w:rsidRPr="008E7844">
        <w:rPr>
          <w:lang w:val="es-ES"/>
        </w:rPr>
        <w:t>En forma adicional, los clientes que obtienen la actualización a 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 xml:space="preserve"> bajo las licencias aplicables serán elegibles para concesiones de licencias de System Center que aplican después de su actualización a Almacenamiento de datos paralelos de SQL Server 2012:</w:t>
      </w:r>
    </w:p>
    <w:p w14:paraId="4FDCB4B5" w14:textId="0605CB0C" w:rsidR="0085720F" w:rsidRPr="008E7844" w:rsidRDefault="0085720F" w:rsidP="00913546">
      <w:pPr>
        <w:pStyle w:val="ProductList-Body"/>
        <w:numPr>
          <w:ilvl w:val="0"/>
          <w:numId w:val="45"/>
        </w:numPr>
        <w:ind w:left="450" w:hanging="270"/>
        <w:rPr>
          <w:lang w:val="es-ES"/>
        </w:rPr>
      </w:pPr>
      <w:r w:rsidRPr="008E7844">
        <w:rPr>
          <w:lang w:val="es-ES"/>
        </w:rPr>
        <w:t>Una licencia estándar de System Center 2012</w:t>
      </w:r>
      <w:r>
        <w:fldChar w:fldCharType="begin"/>
      </w:r>
      <w:r w:rsidRPr="008E7844">
        <w:rPr>
          <w:lang w:val="es-ES"/>
        </w:rPr>
        <w:instrText>XE "System Center 2012 Standard"</w:instrText>
      </w:r>
      <w:r>
        <w:fldChar w:fldCharType="end"/>
      </w:r>
      <w:r w:rsidRPr="008E7844">
        <w:rPr>
          <w:lang w:val="es-ES"/>
        </w:rPr>
        <w:t xml:space="preserve"> por servidor para cada servidor que ejecuta el software Almacenamiento de datos paralelos de SQL Server 2012</w:t>
      </w:r>
      <w:r w:rsidR="00585783">
        <w:rPr>
          <w:lang w:val="es-ES"/>
        </w:rPr>
        <w:t>.</w:t>
      </w:r>
      <w:r>
        <w:fldChar w:fldCharType="begin"/>
      </w:r>
      <w:r w:rsidRPr="008E7844">
        <w:rPr>
          <w:lang w:val="es-ES"/>
        </w:rPr>
        <w:instrText>XE "Almacenamiento de datos paralelos de SQL Server 2012"</w:instrText>
      </w:r>
      <w:r>
        <w:fldChar w:fldCharType="end"/>
      </w:r>
    </w:p>
    <w:p w14:paraId="4FDCB4B6" w14:textId="1A2482EB" w:rsidR="0085720F" w:rsidRPr="008E7844" w:rsidRDefault="0085720F" w:rsidP="00913546">
      <w:pPr>
        <w:pStyle w:val="ProductList-Body"/>
        <w:numPr>
          <w:ilvl w:val="0"/>
          <w:numId w:val="45"/>
        </w:numPr>
        <w:ind w:left="450" w:hanging="270"/>
        <w:rPr>
          <w:lang w:val="es-ES"/>
        </w:rPr>
      </w:pPr>
      <w:r w:rsidRPr="008E7844">
        <w:rPr>
          <w:lang w:val="es-ES"/>
        </w:rPr>
        <w:t>Dos licencias estándar de System Center 2012</w:t>
      </w:r>
      <w:r>
        <w:fldChar w:fldCharType="begin"/>
      </w:r>
      <w:r w:rsidRPr="008E7844">
        <w:rPr>
          <w:lang w:val="es-ES"/>
        </w:rPr>
        <w:instrText>XE "System Center 2012 Standard"</w:instrText>
      </w:r>
      <w:r>
        <w:fldChar w:fldCharType="end"/>
      </w:r>
      <w:r w:rsidRPr="008E7844">
        <w:rPr>
          <w:lang w:val="es-ES"/>
        </w:rPr>
        <w:t xml:space="preserve"> por servidor para todos los servidores restantes en la aplicación 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w:t>
      </w:r>
    </w:p>
    <w:p w14:paraId="380EA461" w14:textId="77777777" w:rsidR="002F3FF6" w:rsidRPr="008E7844" w:rsidRDefault="002F3FF6" w:rsidP="0085720F">
      <w:pPr>
        <w:pStyle w:val="ProductList-Body"/>
        <w:rPr>
          <w:lang w:val="es-ES"/>
        </w:rPr>
      </w:pPr>
    </w:p>
    <w:p w14:paraId="4FDCB4B7" w14:textId="00836976" w:rsidR="0085720F" w:rsidRPr="008E7844" w:rsidRDefault="0085720F" w:rsidP="0085720F">
      <w:pPr>
        <w:pStyle w:val="ProductList-Body"/>
        <w:rPr>
          <w:lang w:val="es-ES"/>
        </w:rPr>
      </w:pPr>
      <w:r w:rsidRPr="008E7844">
        <w:rPr>
          <w:lang w:val="es-ES"/>
        </w:rPr>
        <w:t>El software solo se puede utilizar para apoyar la aplicación de 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w:t>
      </w:r>
    </w:p>
    <w:p w14:paraId="4FDCB4B8" w14:textId="77777777" w:rsidR="0085720F" w:rsidRPr="008E7844" w:rsidRDefault="0085720F" w:rsidP="0085720F">
      <w:pPr>
        <w:pStyle w:val="ProductList-Body"/>
        <w:rPr>
          <w:lang w:val="es-ES"/>
        </w:rPr>
      </w:pPr>
    </w:p>
    <w:p w14:paraId="4FDCB4B9" w14:textId="77777777" w:rsidR="0085720F" w:rsidRPr="008E7844" w:rsidRDefault="0085720F" w:rsidP="0085720F">
      <w:pPr>
        <w:pStyle w:val="ProductList-Body"/>
        <w:rPr>
          <w:lang w:val="es-ES"/>
        </w:rPr>
      </w:pPr>
      <w:r w:rsidRPr="008E7844">
        <w:rPr>
          <w:b/>
          <w:color w:val="00188F"/>
          <w:lang w:val="es-ES"/>
        </w:rPr>
        <w:t>Para los clientes con Software Assurance que optan por no renovar</w:t>
      </w:r>
    </w:p>
    <w:p w14:paraId="4FDCB4BA" w14:textId="5DC24D56" w:rsidR="0085720F" w:rsidRPr="008E7844" w:rsidRDefault="0085720F" w:rsidP="0085720F">
      <w:pPr>
        <w:pStyle w:val="ProductList-Body"/>
        <w:rPr>
          <w:lang w:val="es-ES"/>
        </w:rPr>
      </w:pPr>
      <w:r w:rsidRPr="008E7844">
        <w:rPr>
          <w:lang w:val="es-ES"/>
        </w:rPr>
        <w:t>Los clientes de Enterprise Subscription con cobertura a partir del 1 de marzo de 2013 que opten por la compra completa de licencias por procesador y cualquier otro cliente que adquiera licencias perpetuas aplicables en virtud de su contrato y opten por no renovar SA pueden ejecutar SQL Server 2008 R2</w:t>
      </w:r>
      <w:r>
        <w:fldChar w:fldCharType="begin"/>
      </w:r>
      <w:r w:rsidRPr="008E7844">
        <w:rPr>
          <w:lang w:val="es-ES"/>
        </w:rPr>
        <w:instrText>XE "SQL Server 2008 R2"</w:instrText>
      </w:r>
      <w:r>
        <w:fldChar w:fldCharType="end"/>
      </w:r>
      <w:r w:rsidRPr="008E7844">
        <w:rPr>
          <w:lang w:val="es-ES"/>
        </w:rPr>
        <w:t xml:space="preserve"> o SQL Server 2012 en virtud de las siguientes licencias:</w:t>
      </w:r>
    </w:p>
    <w:p w14:paraId="4FDCB4BC" w14:textId="05C98DB3" w:rsidR="0085720F" w:rsidRPr="008E7844" w:rsidRDefault="0085720F" w:rsidP="00913546">
      <w:pPr>
        <w:pStyle w:val="ProductList-Body"/>
        <w:numPr>
          <w:ilvl w:val="0"/>
          <w:numId w:val="34"/>
        </w:numPr>
        <w:ind w:left="450" w:hanging="270"/>
        <w:rPr>
          <w:lang w:val="es-ES"/>
        </w:rPr>
      </w:pPr>
      <w:r w:rsidRPr="008E7844">
        <w:rPr>
          <w:lang w:val="es-ES"/>
        </w:rPr>
        <w:t>Almacenamiento de datos paralelos de SQL Server 2008 R2</w:t>
      </w:r>
      <w:r>
        <w:fldChar w:fldCharType="begin"/>
      </w:r>
      <w:r w:rsidRPr="008E7844">
        <w:rPr>
          <w:lang w:val="es-ES"/>
        </w:rPr>
        <w:instrText>XE "SQL Server 2008 R2"</w:instrText>
      </w:r>
      <w:r>
        <w:fldChar w:fldCharType="end"/>
      </w:r>
      <w:r w:rsidRPr="008E7844">
        <w:rPr>
          <w:lang w:val="es-ES"/>
        </w:rPr>
        <w:t xml:space="preserve">: El uso permanente de esta versión del software está sujeto a derechos de uso de los productos de licencia de SQL Server 2008 R2. </w:t>
      </w:r>
    </w:p>
    <w:p w14:paraId="4FDCB4BD" w14:textId="0442E88C" w:rsidR="0085720F" w:rsidRPr="008E7844" w:rsidRDefault="0085720F" w:rsidP="00913546">
      <w:pPr>
        <w:pStyle w:val="ProductList-Body"/>
        <w:numPr>
          <w:ilvl w:val="0"/>
          <w:numId w:val="34"/>
        </w:numPr>
        <w:ind w:left="450" w:hanging="270"/>
        <w:rPr>
          <w:lang w:val="es-ES"/>
        </w:rPr>
      </w:pPr>
      <w:r w:rsidRPr="008E7844">
        <w:rPr>
          <w:lang w:val="es-ES"/>
        </w:rPr>
        <w:t>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 xml:space="preserve">: El uso permanente de esta versión del software está sujeto a derechos de uso de los productos de Almacenamiento de datos paralelos de SQL Server 2012. </w:t>
      </w:r>
    </w:p>
    <w:p w14:paraId="4FDCB4BE" w14:textId="77777777" w:rsidR="0085720F" w:rsidRPr="008E7844" w:rsidRDefault="0085720F" w:rsidP="0085720F">
      <w:pPr>
        <w:pStyle w:val="ProductList-Body"/>
        <w:rPr>
          <w:lang w:val="es-ES"/>
        </w:rPr>
      </w:pPr>
    </w:p>
    <w:p w14:paraId="4FDCB4BF" w14:textId="318C339E" w:rsidR="0085720F" w:rsidRPr="008E7844" w:rsidRDefault="0085720F" w:rsidP="0085720F">
      <w:pPr>
        <w:pStyle w:val="ProductList-Body"/>
        <w:rPr>
          <w:lang w:val="es-ES"/>
        </w:rPr>
      </w:pPr>
      <w:r w:rsidRPr="008E7844">
        <w:rPr>
          <w:lang w:val="es-ES"/>
        </w:rPr>
        <w:t xml:space="preserve">Todas las licencias de Almacenamiento de datos paralelos de SQL Server y System Center concedidas en virtud de esta oferta incluirán cobertura de SA. Esa cobertura expirará cuando expire la cobertura de SA certificada correspondiente. Tras la expiración de dicha cobertura, los clientes podrán renovar su SA en las licencias concedidas. </w:t>
      </w:r>
    </w:p>
    <w:p w14:paraId="4FDCB4C0" w14:textId="77777777" w:rsidR="0085720F" w:rsidRPr="008E7844" w:rsidRDefault="0085720F" w:rsidP="0085720F">
      <w:pPr>
        <w:pStyle w:val="ProductList-Body"/>
        <w:rPr>
          <w:lang w:val="es-ES"/>
        </w:rPr>
      </w:pPr>
    </w:p>
    <w:p w14:paraId="4FDCB4C1" w14:textId="30489F52" w:rsidR="00782C7B" w:rsidRPr="008E7844" w:rsidRDefault="0085720F" w:rsidP="0085720F">
      <w:pPr>
        <w:pStyle w:val="ProductList-Body"/>
        <w:rPr>
          <w:lang w:val="es-ES"/>
        </w:rPr>
      </w:pPr>
      <w:r w:rsidRPr="008E7844">
        <w:rPr>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aplicable. La prueba de sus licencias aplicables y esta Nota sobre productos serán prueba del derecho del cliente para utilizar el Almacenamiento de datos paralelos de SQL Server 2012</w:t>
      </w:r>
      <w:r>
        <w:fldChar w:fldCharType="begin"/>
      </w:r>
      <w:r w:rsidRPr="008E7844">
        <w:rPr>
          <w:lang w:val="es-ES"/>
        </w:rPr>
        <w:instrText>XE "Almacenamiento de datos paralelos de SQL Server 2012"</w:instrText>
      </w:r>
      <w:r>
        <w:fldChar w:fldCharType="end"/>
      </w:r>
      <w:r w:rsidRPr="008E7844">
        <w:rPr>
          <w:lang w:val="es-ES"/>
        </w:rPr>
        <w:t xml:space="preserve"> y System Center 2012 en virtud de los términos de esta oferta. Los Clientes no podrán transmitir las licencias concedidas en virtud de esta oferta por separado de las licencias aplicables correspondientes.</w:t>
      </w:r>
    </w:p>
    <w:bookmarkStart w:id="518" w:name="_Toc378147636"/>
    <w:bookmarkStart w:id="519" w:name="_Toc378151538"/>
    <w:p w14:paraId="4FDCB4C2" w14:textId="7AD3FB1A"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4EC" w14:textId="77777777" w:rsidR="009919D2" w:rsidRPr="00924715" w:rsidRDefault="009919D2" w:rsidP="00680B4D">
      <w:pPr>
        <w:pStyle w:val="ProductList-OfferingGroupHeading"/>
        <w:outlineLvl w:val="1"/>
      </w:pPr>
      <w:bookmarkStart w:id="520" w:name="_Toc378147637"/>
      <w:bookmarkStart w:id="521" w:name="_Toc378151539"/>
      <w:bookmarkStart w:id="522" w:name="_Toc379797214"/>
      <w:bookmarkStart w:id="523" w:name="_Toc380513239"/>
      <w:bookmarkStart w:id="524" w:name="_Toc380655281"/>
      <w:bookmarkStart w:id="525" w:name="_Toc408480859"/>
      <w:bookmarkEnd w:id="518"/>
      <w:bookmarkEnd w:id="519"/>
      <w:r>
        <w:t>System Center</w:t>
      </w:r>
      <w:bookmarkEnd w:id="520"/>
      <w:bookmarkEnd w:id="521"/>
      <w:bookmarkEnd w:id="522"/>
      <w:bookmarkEnd w:id="523"/>
      <w:bookmarkEnd w:id="524"/>
      <w:bookmarkEnd w:id="525"/>
    </w:p>
    <w:p w14:paraId="4FDCB4ED" w14:textId="77777777" w:rsidR="009919D2" w:rsidRPr="00924715" w:rsidRDefault="00C13DF8" w:rsidP="00680B4D">
      <w:pPr>
        <w:pStyle w:val="ProductList-Offering2Heading"/>
        <w:outlineLvl w:val="2"/>
      </w:pPr>
      <w:r>
        <w:tab/>
      </w:r>
      <w:bookmarkStart w:id="526" w:name="_Toc378147638"/>
      <w:bookmarkStart w:id="527" w:name="_Toc378151540"/>
      <w:bookmarkStart w:id="528" w:name="_Toc379797215"/>
      <w:bookmarkStart w:id="529" w:name="_Toc380513240"/>
      <w:bookmarkStart w:id="530" w:name="_Toc380655282"/>
      <w:bookmarkStart w:id="531" w:name="_Toc408480860"/>
      <w:r>
        <w:t>System Center Client Management Suite</w:t>
      </w:r>
      <w:bookmarkEnd w:id="526"/>
      <w:bookmarkEnd w:id="527"/>
      <w:bookmarkEnd w:id="528"/>
      <w:bookmarkEnd w:id="529"/>
      <w:bookmarkEnd w:id="530"/>
      <w:bookmarkEnd w:id="5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89"/>
        <w:gridCol w:w="502"/>
        <w:gridCol w:w="596"/>
      </w:tblGrid>
      <w:tr w:rsidR="00A179CC" w14:paraId="4FDCB4FC" w14:textId="77777777" w:rsidTr="00397A2E">
        <w:trPr>
          <w:tblHeader/>
        </w:trPr>
        <w:tc>
          <w:tcPr>
            <w:tcW w:w="3060" w:type="dxa"/>
            <w:tcBorders>
              <w:bottom w:val="nil"/>
            </w:tcBorders>
            <w:shd w:val="clear" w:color="auto" w:fill="00188F"/>
          </w:tcPr>
          <w:p w14:paraId="4FDCB4EE"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4EF" w14:textId="31A3078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4F0" w14:textId="0527407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4F1" w14:textId="5597691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22CA45C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0567BAD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4F4" w14:textId="4E75B25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4F5" w14:textId="48C56ED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4F6" w14:textId="78C9BED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4F7" w14:textId="2A9BE59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4F8" w14:textId="077DD5C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89" w:type="dxa"/>
            <w:shd w:val="clear" w:color="auto" w:fill="00188F"/>
            <w:vAlign w:val="center"/>
          </w:tcPr>
          <w:p w14:paraId="4FDCB4F9" w14:textId="10A3BC3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02" w:type="dxa"/>
            <w:shd w:val="clear" w:color="auto" w:fill="00188F"/>
            <w:vAlign w:val="center"/>
          </w:tcPr>
          <w:p w14:paraId="4FDCB4FA" w14:textId="297D3E5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4FB" w14:textId="0F4328F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50B" w14:textId="77777777" w:rsidTr="00397A2E">
        <w:tc>
          <w:tcPr>
            <w:tcW w:w="3060" w:type="dxa"/>
            <w:tcBorders>
              <w:top w:val="nil"/>
              <w:left w:val="nil"/>
              <w:bottom w:val="dashSmallGap" w:sz="4" w:space="0" w:color="BFBFBF" w:themeColor="background1" w:themeShade="BF"/>
              <w:right w:val="nil"/>
            </w:tcBorders>
          </w:tcPr>
          <w:p w14:paraId="4FDCB4FD" w14:textId="4A42AC27" w:rsidR="00C05A53" w:rsidRDefault="00D70B5E" w:rsidP="00D73C40">
            <w:pPr>
              <w:pStyle w:val="ProductList-Offering2"/>
            </w:pPr>
            <w:bookmarkStart w:id="532" w:name="_Toc379797216"/>
            <w:bookmarkStart w:id="533" w:name="_Toc380513241"/>
            <w:bookmarkStart w:id="534" w:name="_Toc380655283"/>
            <w:bookmarkStart w:id="535" w:name="_Toc408480861"/>
            <w:r>
              <w:t>System Center 2012 R2 Client Management Suite (ML de Cliente) (por OSE)</w:t>
            </w:r>
            <w:bookmarkEnd w:id="532"/>
            <w:bookmarkEnd w:id="533"/>
            <w:bookmarkEnd w:id="534"/>
            <w:bookmarkEnd w:id="535"/>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0025A96D" w:rsidR="00C05A53" w:rsidRPr="002A0EC8" w:rsidRDefault="0068033E" w:rsidP="0068033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Enterprise” </w:instrText>
            </w:r>
            <w:r w:rsidRPr="002A0EC8">
              <w:fldChar w:fldCharType="separate"/>
            </w:r>
            <w:r w:rsidRPr="002A0EC8">
              <w:t xml:space="preserve">E </w:t>
            </w:r>
            <w:r w:rsidRPr="002A0EC8">
              <w:fldChar w:fldCharType="end"/>
            </w:r>
          </w:p>
        </w:tc>
        <w:tc>
          <w:tcPr>
            <w:tcW w:w="595" w:type="dxa"/>
            <w:shd w:val="clear" w:color="auto" w:fill="70AD47" w:themeFill="accent6"/>
            <w:vAlign w:val="center"/>
          </w:tcPr>
          <w:p w14:paraId="4FDCB504" w14:textId="759F3CC6" w:rsidR="00C05A53"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505"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2A0EC8" w:rsidRDefault="00C05A53" w:rsidP="00C05A53">
            <w:pPr>
              <w:pStyle w:val="ProductList-OfferingBody"/>
              <w:ind w:left="-113"/>
              <w:jc w:val="center"/>
            </w:pPr>
          </w:p>
        </w:tc>
        <w:tc>
          <w:tcPr>
            <w:tcW w:w="689" w:type="dxa"/>
            <w:shd w:val="clear" w:color="auto" w:fill="70AD47" w:themeFill="accent6"/>
            <w:vAlign w:val="center"/>
          </w:tcPr>
          <w:p w14:paraId="4FDCB508" w14:textId="7DFBC778" w:rsidR="00C05A5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509"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50A" w14:textId="09EA7117" w:rsidR="00C05A53" w:rsidRPr="002A0EC8" w:rsidRDefault="0068033E" w:rsidP="0068033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p>
        </w:tc>
      </w:tr>
      <w:tr w:rsidR="00C05A53" w14:paraId="4FDCB51A" w14:textId="77777777" w:rsidTr="00397A2E">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6" w:name="_Toc379797217"/>
            <w:bookmarkStart w:id="537" w:name="_Toc380513242"/>
            <w:bookmarkStart w:id="538" w:name="_Toc380655284"/>
            <w:bookmarkStart w:id="539" w:name="_Toc408480862"/>
            <w:r>
              <w:t>System Center 2012 R2 Client Management Suite (ML de Cliente) (por Usuario)</w:t>
            </w:r>
            <w:bookmarkEnd w:id="536"/>
            <w:bookmarkEnd w:id="537"/>
            <w:bookmarkEnd w:id="538"/>
            <w:bookmarkEnd w:id="539"/>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Default="00C05A53" w:rsidP="00C05A53">
            <w:pPr>
              <w:pStyle w:val="ProductList-OfferingBody"/>
              <w:ind w:left="-113"/>
              <w:jc w:val="center"/>
            </w:pPr>
          </w:p>
        </w:tc>
        <w:tc>
          <w:tcPr>
            <w:tcW w:w="689" w:type="dxa"/>
            <w:shd w:val="clear" w:color="auto" w:fill="70AD47" w:themeFill="accent6"/>
            <w:vAlign w:val="center"/>
          </w:tcPr>
          <w:p w14:paraId="4FDCB517" w14:textId="5434B2B0" w:rsidR="00C05A5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02" w:type="dxa"/>
            <w:shd w:val="clear" w:color="auto" w:fill="70AD47" w:themeFill="accent6"/>
            <w:vAlign w:val="center"/>
          </w:tcPr>
          <w:p w14:paraId="4FDCB51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Default="00C05A53" w:rsidP="00C05A53">
            <w:pPr>
              <w:pStyle w:val="ProductList-OfferingBody"/>
              <w:ind w:left="-113"/>
              <w:jc w:val="center"/>
            </w:pPr>
          </w:p>
        </w:tc>
      </w:tr>
    </w:tbl>
    <w:p w14:paraId="4FDCB51B"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256B2B">
        <w:tc>
          <w:tcPr>
            <w:tcW w:w="3596" w:type="dxa"/>
          </w:tcPr>
          <w:p w14:paraId="4FDCB51C"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4FDCB51D" w14:textId="77777777" w:rsidR="00D70B5E" w:rsidRDefault="00D70B5E" w:rsidP="00D70B5E">
            <w:pPr>
              <w:pStyle w:val="ProductList-Body"/>
              <w:spacing w:before="20" w:after="20"/>
            </w:pPr>
            <w:r>
              <w:t xml:space="preserve">Grupo de productos: </w:t>
            </w:r>
            <w:r>
              <w:rPr>
                <w:b/>
              </w:rPr>
              <w:t>Servidor</w:t>
            </w:r>
          </w:p>
        </w:tc>
        <w:tc>
          <w:tcPr>
            <w:tcW w:w="3597" w:type="dxa"/>
          </w:tcPr>
          <w:p w14:paraId="4FDCB51E" w14:textId="77777777" w:rsidR="00D70B5E" w:rsidRDefault="00D70B5E" w:rsidP="00D70B5E">
            <w:pPr>
              <w:pStyle w:val="ProductList-Body"/>
              <w:spacing w:before="20" w:after="20"/>
            </w:pPr>
            <w:r>
              <w:t xml:space="preserve">Suite: </w:t>
            </w:r>
            <w:r>
              <w:rPr>
                <w:b/>
              </w:rPr>
              <w:t>Sí</w:t>
            </w:r>
          </w:p>
        </w:tc>
      </w:tr>
      <w:tr w:rsidR="00D70B5E" w14:paraId="4FDCB523" w14:textId="77777777" w:rsidTr="00256B2B">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52607F" w:rsidP="00D70B5E">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525" w14:textId="611037EB" w:rsidR="00782C7B" w:rsidRPr="008E7844" w:rsidRDefault="00D70B5E" w:rsidP="00782C7B">
      <w:pPr>
        <w:pStyle w:val="ProductList-Body"/>
        <w:rPr>
          <w:lang w:val="es-ES"/>
        </w:rPr>
      </w:pPr>
      <w:r w:rsidRPr="008E7844">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800295" w:rsidRPr="008E7844">
        <w:rPr>
          <w:lang w:val="es-ES"/>
        </w:rPr>
        <w:t xml:space="preserve"> </w:t>
      </w:r>
      <w:r w:rsidRPr="008E7844">
        <w:rPr>
          <w:lang w:val="es-ES"/>
        </w:rPr>
        <w:t xml:space="preserve">Para obtener más detalles, consulte la lista de productos de octubre de 2013 en </w:t>
      </w:r>
      <w:hyperlink r:id="rId38" w:history="1">
        <w:r w:rsidRPr="008E7844">
          <w:rPr>
            <w:rStyle w:val="Hyperlink"/>
            <w:lang w:val="es-ES"/>
          </w:rPr>
          <w:t>http://go.microsoft.com/?linkid=9839207</w:t>
        </w:r>
      </w:hyperlink>
      <w:r w:rsidRPr="008E7844">
        <w:rPr>
          <w:lang w:val="es-ES"/>
        </w:rPr>
        <w:t>.</w:t>
      </w:r>
    </w:p>
    <w:p w14:paraId="4FDCB526" w14:textId="267667F4"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27419C7F" w14:textId="77777777" w:rsidR="005E208E" w:rsidRPr="008E7844" w:rsidRDefault="005E208E">
      <w:pPr>
        <w:rPr>
          <w:lang w:val="es-ES"/>
        </w:rPr>
      </w:pPr>
      <w:r w:rsidRPr="008E7844">
        <w:rPr>
          <w:lang w:val="es-ES"/>
        </w:rPr>
        <w:br w:type="page"/>
      </w:r>
    </w:p>
    <w:p w14:paraId="4FDCB527" w14:textId="5A8B261A" w:rsidR="009919D2" w:rsidRPr="00924715" w:rsidRDefault="00C13DF8" w:rsidP="00680B4D">
      <w:pPr>
        <w:pStyle w:val="ProductList-Offering2Heading"/>
        <w:outlineLvl w:val="2"/>
      </w:pPr>
      <w:r w:rsidRPr="008E7844">
        <w:rPr>
          <w:lang w:val="es-ES"/>
        </w:rPr>
        <w:tab/>
      </w:r>
      <w:bookmarkStart w:id="540" w:name="_Toc378147639"/>
      <w:bookmarkStart w:id="541" w:name="_Toc378151541"/>
      <w:bookmarkStart w:id="542" w:name="_Toc379797218"/>
      <w:bookmarkStart w:id="543" w:name="_Toc380513243"/>
      <w:bookmarkStart w:id="544" w:name="_Toc380655285"/>
      <w:bookmarkStart w:id="545" w:name="_Toc408480863"/>
      <w:r>
        <w:t>System Center Configuration Manager</w:t>
      </w:r>
      <w:bookmarkEnd w:id="540"/>
      <w:bookmarkEnd w:id="541"/>
      <w:bookmarkEnd w:id="542"/>
      <w:bookmarkEnd w:id="543"/>
      <w:bookmarkEnd w:id="544"/>
      <w:bookmarkEnd w:id="5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20"/>
        <w:gridCol w:w="567"/>
        <w:gridCol w:w="699"/>
        <w:gridCol w:w="595"/>
        <w:gridCol w:w="596"/>
      </w:tblGrid>
      <w:tr w:rsidR="00A179CC" w14:paraId="4FDCB536" w14:textId="77777777" w:rsidTr="00397A2E">
        <w:trPr>
          <w:tblHeader/>
        </w:trPr>
        <w:tc>
          <w:tcPr>
            <w:tcW w:w="3060" w:type="dxa"/>
            <w:tcBorders>
              <w:bottom w:val="nil"/>
            </w:tcBorders>
            <w:shd w:val="clear" w:color="auto" w:fill="00188F"/>
          </w:tcPr>
          <w:p w14:paraId="4FDCB528"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29" w14:textId="575D030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52A" w14:textId="183B6DE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52B" w14:textId="27DEAC6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26F437F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79D9965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52E" w14:textId="1270BDE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52F" w14:textId="23AE6BB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530" w14:textId="288FDDC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20" w:type="dxa"/>
            <w:shd w:val="clear" w:color="auto" w:fill="00188F"/>
            <w:vAlign w:val="center"/>
          </w:tcPr>
          <w:p w14:paraId="4FDCB531" w14:textId="47DD9E7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67" w:type="dxa"/>
            <w:shd w:val="clear" w:color="auto" w:fill="00188F"/>
            <w:vAlign w:val="center"/>
          </w:tcPr>
          <w:p w14:paraId="4FDCB532" w14:textId="6C5B0D4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99" w:type="dxa"/>
            <w:shd w:val="clear" w:color="auto" w:fill="00188F"/>
            <w:vAlign w:val="center"/>
          </w:tcPr>
          <w:p w14:paraId="4FDCB533" w14:textId="1279962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534" w14:textId="7F09F36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535" w14:textId="391D375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D70B5E" w14:paraId="4FDCB545" w14:textId="77777777" w:rsidTr="00397A2E">
        <w:tc>
          <w:tcPr>
            <w:tcW w:w="3060" w:type="dxa"/>
            <w:tcBorders>
              <w:top w:val="nil"/>
              <w:left w:val="nil"/>
              <w:bottom w:val="dashSmallGap" w:sz="4" w:space="0" w:color="BFBFBF" w:themeColor="background1" w:themeShade="BF"/>
              <w:right w:val="nil"/>
            </w:tcBorders>
          </w:tcPr>
          <w:p w14:paraId="4FDCB537" w14:textId="3CA0EE50" w:rsidR="00D70B5E" w:rsidRDefault="00D70B5E" w:rsidP="00397A2E">
            <w:pPr>
              <w:pStyle w:val="ProductList-Offering2"/>
              <w:ind w:right="0"/>
            </w:pPr>
            <w:bookmarkStart w:id="546" w:name="_Toc379797219"/>
            <w:bookmarkStart w:id="547" w:name="_Toc380513244"/>
            <w:bookmarkStart w:id="548" w:name="_Toc380655286"/>
            <w:bookmarkStart w:id="549" w:name="_Toc408480864"/>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46"/>
            <w:bookmarkEnd w:id="547"/>
            <w:bookmarkEnd w:id="548"/>
            <w:bookmarkEnd w:id="549"/>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Pr="002A0EC8" w:rsidRDefault="00D70B5E" w:rsidP="00C05A53">
            <w:pPr>
              <w:pStyle w:val="ProductList-OfferingBody"/>
              <w:ind w:left="-113"/>
              <w:jc w:val="center"/>
            </w:pPr>
          </w:p>
        </w:tc>
        <w:tc>
          <w:tcPr>
            <w:tcW w:w="595" w:type="dxa"/>
            <w:shd w:val="clear" w:color="auto" w:fill="70AD47" w:themeFill="accent6"/>
            <w:vAlign w:val="center"/>
          </w:tcPr>
          <w:p w14:paraId="4FDCB53E" w14:textId="7B34C3E7" w:rsidR="00D70B5E"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53F" w14:textId="77777777" w:rsidR="00D70B5E" w:rsidRPr="002A0EC8" w:rsidRDefault="00D70B5E" w:rsidP="00C05A53">
            <w:pPr>
              <w:pStyle w:val="ProductList-OfferingBody"/>
              <w:ind w:left="-113"/>
              <w:jc w:val="center"/>
            </w:pPr>
          </w:p>
        </w:tc>
        <w:tc>
          <w:tcPr>
            <w:tcW w:w="520" w:type="dxa"/>
            <w:shd w:val="clear" w:color="auto" w:fill="BFBFBF" w:themeFill="background1" w:themeFillShade="BF"/>
            <w:vAlign w:val="center"/>
          </w:tcPr>
          <w:p w14:paraId="4FDCB540" w14:textId="77777777" w:rsidR="00D70B5E" w:rsidRPr="002A0EC8" w:rsidRDefault="00D70B5E" w:rsidP="00C05A53">
            <w:pPr>
              <w:pStyle w:val="ProductList-OfferingBody"/>
              <w:ind w:left="-113"/>
              <w:jc w:val="center"/>
            </w:pPr>
          </w:p>
        </w:tc>
        <w:tc>
          <w:tcPr>
            <w:tcW w:w="567" w:type="dxa"/>
            <w:shd w:val="clear" w:color="auto" w:fill="BFBFBF" w:themeFill="background1" w:themeFillShade="BF"/>
            <w:vAlign w:val="center"/>
          </w:tcPr>
          <w:p w14:paraId="4FDCB541" w14:textId="77777777" w:rsidR="00D70B5E" w:rsidRPr="002A0EC8" w:rsidRDefault="00D70B5E" w:rsidP="00C05A53">
            <w:pPr>
              <w:pStyle w:val="ProductList-OfferingBody"/>
              <w:ind w:left="-113"/>
              <w:jc w:val="center"/>
            </w:pPr>
          </w:p>
        </w:tc>
        <w:tc>
          <w:tcPr>
            <w:tcW w:w="699" w:type="dxa"/>
            <w:shd w:val="clear" w:color="auto" w:fill="BFBFBF" w:themeFill="background1" w:themeFillShade="BF"/>
            <w:vAlign w:val="center"/>
          </w:tcPr>
          <w:p w14:paraId="4FDCB542" w14:textId="77777777" w:rsidR="00D70B5E" w:rsidRPr="002A0EC8"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Pr="002A0EC8"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Pr="002A0EC8" w:rsidRDefault="00D70B5E" w:rsidP="00C05A53">
            <w:pPr>
              <w:pStyle w:val="ProductList-OfferingBody"/>
              <w:ind w:left="-113"/>
              <w:jc w:val="center"/>
            </w:pPr>
          </w:p>
        </w:tc>
      </w:tr>
      <w:tr w:rsidR="00D70B5E" w14:paraId="4FDCB554" w14:textId="77777777" w:rsidTr="00397A2E">
        <w:tc>
          <w:tcPr>
            <w:tcW w:w="3060" w:type="dxa"/>
            <w:tcBorders>
              <w:top w:val="nil"/>
              <w:left w:val="nil"/>
              <w:bottom w:val="dashSmallGap" w:sz="4" w:space="0" w:color="BFBFBF" w:themeColor="background1" w:themeShade="BF"/>
              <w:right w:val="nil"/>
            </w:tcBorders>
          </w:tcPr>
          <w:p w14:paraId="4FDCB546" w14:textId="2C210C3A" w:rsidR="00D70B5E" w:rsidRDefault="009B3FD1" w:rsidP="00397A2E">
            <w:pPr>
              <w:pStyle w:val="ProductList-Offering2"/>
              <w:ind w:right="0"/>
            </w:pPr>
            <w:bookmarkStart w:id="550" w:name="_Toc379797220"/>
            <w:bookmarkStart w:id="551" w:name="_Toc380513245"/>
            <w:bookmarkStart w:id="552" w:name="_Toc380655287"/>
            <w:bookmarkStart w:id="553" w:name="_Toc408480865"/>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50"/>
            <w:bookmarkEnd w:id="551"/>
            <w:bookmarkEnd w:id="552"/>
            <w:bookmarkEnd w:id="553"/>
          </w:p>
        </w:tc>
        <w:tc>
          <w:tcPr>
            <w:tcW w:w="595"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Pr="002A0EC8" w:rsidRDefault="00D70B5E" w:rsidP="00C05A53">
            <w:pPr>
              <w:pStyle w:val="ProductList-OfferingBody"/>
              <w:ind w:left="-113"/>
              <w:jc w:val="center"/>
            </w:pPr>
          </w:p>
        </w:tc>
        <w:tc>
          <w:tcPr>
            <w:tcW w:w="595" w:type="dxa"/>
            <w:shd w:val="clear" w:color="auto" w:fill="70AD47" w:themeFill="accent6"/>
            <w:vAlign w:val="center"/>
          </w:tcPr>
          <w:p w14:paraId="4FDCB54D" w14:textId="389DCA60" w:rsidR="00D70B5E"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54E" w14:textId="77777777" w:rsidR="00D70B5E" w:rsidRPr="002A0EC8" w:rsidRDefault="00D70B5E" w:rsidP="00C05A53">
            <w:pPr>
              <w:pStyle w:val="ProductList-OfferingBody"/>
              <w:ind w:left="-113"/>
              <w:jc w:val="center"/>
            </w:pPr>
          </w:p>
        </w:tc>
        <w:tc>
          <w:tcPr>
            <w:tcW w:w="520" w:type="dxa"/>
            <w:shd w:val="clear" w:color="auto" w:fill="BFBFBF" w:themeFill="background1" w:themeFillShade="BF"/>
            <w:vAlign w:val="center"/>
          </w:tcPr>
          <w:p w14:paraId="4FDCB54F" w14:textId="77777777" w:rsidR="00D70B5E" w:rsidRPr="002A0EC8" w:rsidRDefault="00D70B5E" w:rsidP="00C05A53">
            <w:pPr>
              <w:pStyle w:val="ProductList-OfferingBody"/>
              <w:ind w:left="-113"/>
              <w:jc w:val="center"/>
            </w:pPr>
          </w:p>
        </w:tc>
        <w:tc>
          <w:tcPr>
            <w:tcW w:w="567" w:type="dxa"/>
            <w:shd w:val="clear" w:color="auto" w:fill="BFBFBF" w:themeFill="background1" w:themeFillShade="BF"/>
            <w:vAlign w:val="center"/>
          </w:tcPr>
          <w:p w14:paraId="4FDCB550" w14:textId="77777777" w:rsidR="00D70B5E" w:rsidRPr="002A0EC8" w:rsidRDefault="00D70B5E" w:rsidP="00C05A53">
            <w:pPr>
              <w:pStyle w:val="ProductList-OfferingBody"/>
              <w:ind w:left="-113"/>
              <w:jc w:val="center"/>
            </w:pPr>
          </w:p>
        </w:tc>
        <w:tc>
          <w:tcPr>
            <w:tcW w:w="699" w:type="dxa"/>
            <w:shd w:val="clear" w:color="auto" w:fill="BFBFBF" w:themeFill="background1" w:themeFillShade="BF"/>
            <w:vAlign w:val="center"/>
          </w:tcPr>
          <w:p w14:paraId="4FDCB551" w14:textId="77777777" w:rsidR="00D70B5E" w:rsidRPr="002A0EC8"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Pr="002A0EC8"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Pr="002A0EC8" w:rsidRDefault="00D70B5E" w:rsidP="00C05A53">
            <w:pPr>
              <w:pStyle w:val="ProductList-OfferingBody"/>
              <w:ind w:left="-113"/>
              <w:jc w:val="center"/>
            </w:pPr>
          </w:p>
        </w:tc>
      </w:tr>
      <w:tr w:rsidR="00C05A53" w14:paraId="4FDCB563" w14:textId="77777777" w:rsidTr="00397A2E">
        <w:tc>
          <w:tcPr>
            <w:tcW w:w="306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54" w:name="_Toc379797221"/>
            <w:bookmarkStart w:id="555" w:name="_Toc380513246"/>
            <w:bookmarkStart w:id="556" w:name="_Toc380655288"/>
            <w:bookmarkStart w:id="557" w:name="_Toc408480866"/>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54"/>
            <w:bookmarkEnd w:id="555"/>
            <w:bookmarkEnd w:id="556"/>
            <w:bookmarkEnd w:id="557"/>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2A0EC8"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2A0EC8" w:rsidRDefault="00C05A53" w:rsidP="00C05A53">
            <w:pPr>
              <w:pStyle w:val="ProductList-OfferingBody"/>
              <w:ind w:left="-113"/>
              <w:jc w:val="center"/>
            </w:pPr>
          </w:p>
        </w:tc>
        <w:tc>
          <w:tcPr>
            <w:tcW w:w="520" w:type="dxa"/>
            <w:shd w:val="clear" w:color="auto" w:fill="BFBFBF" w:themeFill="background1" w:themeFillShade="BF"/>
            <w:vAlign w:val="center"/>
          </w:tcPr>
          <w:p w14:paraId="4FDCB55E" w14:textId="77777777" w:rsidR="00C05A53" w:rsidRPr="002A0EC8" w:rsidRDefault="00C05A53" w:rsidP="00C05A53">
            <w:pPr>
              <w:pStyle w:val="ProductList-OfferingBody"/>
              <w:ind w:left="-113"/>
              <w:jc w:val="center"/>
            </w:pPr>
          </w:p>
        </w:tc>
        <w:tc>
          <w:tcPr>
            <w:tcW w:w="567" w:type="dxa"/>
            <w:shd w:val="clear" w:color="auto" w:fill="BFBFBF" w:themeFill="background1" w:themeFillShade="BF"/>
            <w:vAlign w:val="center"/>
          </w:tcPr>
          <w:p w14:paraId="4FDCB55F" w14:textId="77777777" w:rsidR="00C05A53" w:rsidRPr="002A0EC8" w:rsidRDefault="00C05A53" w:rsidP="00C05A53">
            <w:pPr>
              <w:pStyle w:val="ProductList-OfferingBody"/>
              <w:ind w:left="-113"/>
              <w:jc w:val="center"/>
            </w:pPr>
          </w:p>
        </w:tc>
        <w:tc>
          <w:tcPr>
            <w:tcW w:w="699" w:type="dxa"/>
            <w:shd w:val="clear" w:color="auto" w:fill="BFBFBF" w:themeFill="background1" w:themeFillShade="BF"/>
            <w:vAlign w:val="center"/>
          </w:tcPr>
          <w:p w14:paraId="4FDCB560"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Pr="002A0EC8"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Pr="002A0EC8" w:rsidRDefault="00C05A53" w:rsidP="00C05A53">
            <w:pPr>
              <w:pStyle w:val="ProductList-OfferingBody"/>
              <w:ind w:left="-113"/>
              <w:jc w:val="center"/>
            </w:pPr>
          </w:p>
        </w:tc>
      </w:tr>
      <w:tr w:rsidR="00C05A53" w14:paraId="4FDCB572" w14:textId="77777777" w:rsidTr="00397A2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Default="009B3FD1" w:rsidP="00F944EC">
            <w:pPr>
              <w:pStyle w:val="ProductList-Offering2"/>
            </w:pPr>
            <w:bookmarkStart w:id="558" w:name="_Toc379797222"/>
            <w:bookmarkStart w:id="559" w:name="_Toc380513247"/>
            <w:bookmarkStart w:id="560" w:name="_Toc380655289"/>
            <w:bookmarkStart w:id="561" w:name="_Toc408480867"/>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58"/>
            <w:bookmarkEnd w:id="559"/>
            <w:bookmarkEnd w:id="560"/>
            <w:bookmarkEnd w:id="561"/>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Pr="002A0EC8" w:rsidRDefault="00C05A53" w:rsidP="00C05A53">
            <w:pPr>
              <w:pStyle w:val="ProductList-OfferingBody"/>
              <w:ind w:left="-113"/>
              <w:jc w:val="center"/>
            </w:pPr>
          </w:p>
        </w:tc>
        <w:tc>
          <w:tcPr>
            <w:tcW w:w="520" w:type="dxa"/>
            <w:shd w:val="clear" w:color="auto" w:fill="70AD47" w:themeFill="accent6"/>
            <w:vAlign w:val="center"/>
          </w:tcPr>
          <w:p w14:paraId="4FDCB56D" w14:textId="77777777" w:rsidR="00C05A53" w:rsidRPr="002A0EC8" w:rsidRDefault="00C05A53" w:rsidP="00C05A53">
            <w:pPr>
              <w:pStyle w:val="ProductList-OfferingBody"/>
              <w:ind w:left="-113"/>
              <w:jc w:val="center"/>
            </w:pPr>
          </w:p>
        </w:tc>
        <w:tc>
          <w:tcPr>
            <w:tcW w:w="567" w:type="dxa"/>
            <w:shd w:val="clear" w:color="auto" w:fill="BFBFBF" w:themeFill="background1" w:themeFillShade="BF"/>
            <w:vAlign w:val="center"/>
          </w:tcPr>
          <w:p w14:paraId="4FDCB56E" w14:textId="77777777" w:rsidR="00C05A53" w:rsidRPr="002A0EC8" w:rsidRDefault="00C05A53" w:rsidP="00C05A53">
            <w:pPr>
              <w:pStyle w:val="ProductList-OfferingBody"/>
              <w:ind w:left="-113"/>
              <w:jc w:val="center"/>
            </w:pPr>
          </w:p>
        </w:tc>
        <w:tc>
          <w:tcPr>
            <w:tcW w:w="699" w:type="dxa"/>
            <w:shd w:val="clear" w:color="auto" w:fill="70AD47" w:themeFill="accent6"/>
            <w:vAlign w:val="center"/>
          </w:tcPr>
          <w:p w14:paraId="4FDCB56F" w14:textId="713D2F05" w:rsidR="00C05A5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570" w14:textId="77777777" w:rsidR="00C05A53" w:rsidRPr="002A0EC8"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Pr="002A0EC8" w:rsidRDefault="00C05A53" w:rsidP="00C05A53">
            <w:pPr>
              <w:pStyle w:val="ProductList-OfferingBody"/>
              <w:ind w:left="-113"/>
              <w:jc w:val="center"/>
            </w:pPr>
          </w:p>
        </w:tc>
      </w:tr>
      <w:tr w:rsidR="0068033E" w14:paraId="4FDCB581" w14:textId="77777777" w:rsidTr="00397A2E">
        <w:tc>
          <w:tcPr>
            <w:tcW w:w="3060" w:type="dxa"/>
            <w:tcBorders>
              <w:top w:val="dashSmallGap" w:sz="4" w:space="0" w:color="BFBFBF" w:themeColor="background1" w:themeShade="BF"/>
              <w:left w:val="nil"/>
              <w:bottom w:val="nil"/>
              <w:right w:val="nil"/>
            </w:tcBorders>
          </w:tcPr>
          <w:p w14:paraId="4FDCB573" w14:textId="3A779D4C" w:rsidR="0068033E" w:rsidRDefault="0068033E" w:rsidP="00F944EC">
            <w:pPr>
              <w:pStyle w:val="ProductList-Offering2"/>
            </w:pPr>
            <w:bookmarkStart w:id="562" w:name="_Toc379797223"/>
            <w:bookmarkStart w:id="563" w:name="_Toc380513248"/>
            <w:bookmarkStart w:id="564" w:name="_Toc380655290"/>
            <w:bookmarkStart w:id="565" w:name="_Toc408480868"/>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Usuario)</w:t>
            </w:r>
            <w:bookmarkEnd w:id="562"/>
            <w:bookmarkEnd w:id="563"/>
            <w:bookmarkEnd w:id="564"/>
            <w:bookmarkEnd w:id="565"/>
            <w:r>
              <w:fldChar w:fldCharType="begin"/>
            </w:r>
            <w: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68033E" w:rsidRDefault="0068033E"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68033E" w:rsidRDefault="0068033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68033E" w:rsidRDefault="0068033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68033E" w:rsidRDefault="0068033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68033E" w:rsidRDefault="0068033E" w:rsidP="00C05A53">
            <w:pPr>
              <w:pStyle w:val="ProductList-OfferingBody"/>
              <w:ind w:left="-113"/>
              <w:jc w:val="center"/>
            </w:pPr>
            <w:r>
              <w:t>1</w:t>
            </w:r>
          </w:p>
        </w:tc>
        <w:tc>
          <w:tcPr>
            <w:tcW w:w="596" w:type="dxa"/>
            <w:shd w:val="clear" w:color="auto" w:fill="70AD47" w:themeFill="accent6"/>
            <w:vAlign w:val="center"/>
          </w:tcPr>
          <w:p w14:paraId="4FDCB579" w14:textId="44D84C83" w:rsidR="0068033E" w:rsidRPr="002A0EC8" w:rsidRDefault="0068033E" w:rsidP="0068033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Enterprise” </w:instrText>
            </w:r>
            <w:r w:rsidRPr="002A0EC8">
              <w:fldChar w:fldCharType="separate"/>
            </w:r>
            <w:r w:rsidRPr="002A0EC8">
              <w:t xml:space="preserve">E </w:t>
            </w:r>
            <w:r w:rsidRPr="002A0EC8">
              <w:fldChar w:fldCharType="end"/>
            </w:r>
          </w:p>
        </w:tc>
        <w:tc>
          <w:tcPr>
            <w:tcW w:w="595" w:type="dxa"/>
            <w:shd w:val="clear" w:color="auto" w:fill="70AD47" w:themeFill="accent6"/>
            <w:vAlign w:val="center"/>
          </w:tcPr>
          <w:p w14:paraId="4FDCB57A" w14:textId="7369F32E"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57B" w14:textId="77777777" w:rsidR="0068033E" w:rsidRPr="002A0EC8" w:rsidRDefault="0068033E" w:rsidP="00C05A53">
            <w:pPr>
              <w:pStyle w:val="ProductList-OfferingBody"/>
              <w:ind w:left="-113"/>
              <w:jc w:val="center"/>
            </w:pPr>
          </w:p>
        </w:tc>
        <w:tc>
          <w:tcPr>
            <w:tcW w:w="520" w:type="dxa"/>
            <w:shd w:val="clear" w:color="auto" w:fill="70AD47" w:themeFill="accent6"/>
            <w:vAlign w:val="center"/>
          </w:tcPr>
          <w:p w14:paraId="4FDCB57C" w14:textId="2969ED59" w:rsidR="0068033E" w:rsidRPr="002A0EC8" w:rsidRDefault="0068033E" w:rsidP="00C05A53">
            <w:pPr>
              <w:pStyle w:val="ProductList-OfferingBody"/>
              <w:ind w:left="-113"/>
              <w:jc w:val="center"/>
            </w:pPr>
            <w:r w:rsidRPr="002A0EC8">
              <w:t xml:space="preserve"> </w:t>
            </w:r>
          </w:p>
        </w:tc>
        <w:tc>
          <w:tcPr>
            <w:tcW w:w="567" w:type="dxa"/>
            <w:shd w:val="clear" w:color="auto" w:fill="BFBFBF" w:themeFill="background1" w:themeFillShade="BF"/>
            <w:vAlign w:val="center"/>
          </w:tcPr>
          <w:p w14:paraId="4FDCB57D" w14:textId="77777777" w:rsidR="0068033E" w:rsidRPr="002A0EC8" w:rsidRDefault="0068033E" w:rsidP="00C05A53">
            <w:pPr>
              <w:pStyle w:val="ProductList-OfferingBody"/>
              <w:ind w:left="-113"/>
              <w:jc w:val="center"/>
            </w:pPr>
          </w:p>
        </w:tc>
        <w:tc>
          <w:tcPr>
            <w:tcW w:w="699" w:type="dxa"/>
            <w:shd w:val="clear" w:color="auto" w:fill="70AD47" w:themeFill="accent6"/>
            <w:vAlign w:val="center"/>
          </w:tcPr>
          <w:p w14:paraId="4FDCB57E" w14:textId="1E04671B" w:rsidR="0068033E"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57F" w14:textId="77777777" w:rsidR="0068033E" w:rsidRPr="002A0EC8" w:rsidRDefault="0068033E" w:rsidP="00C05A53">
            <w:pPr>
              <w:pStyle w:val="ProductList-OfferingBody"/>
              <w:ind w:left="-113"/>
              <w:jc w:val="center"/>
            </w:pPr>
          </w:p>
        </w:tc>
        <w:tc>
          <w:tcPr>
            <w:tcW w:w="596" w:type="dxa"/>
            <w:shd w:val="clear" w:color="auto" w:fill="70AD47" w:themeFill="accent6"/>
            <w:vAlign w:val="center"/>
          </w:tcPr>
          <w:p w14:paraId="4FDCB580" w14:textId="23AAAA4E"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B582" w14:textId="77777777" w:rsidR="009919D2" w:rsidRPr="00924715"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256B2B">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Grupo de productos: </w:t>
            </w:r>
            <w:r>
              <w:rPr>
                <w:b/>
              </w:rPr>
              <w:t>Servidor</w:t>
            </w:r>
          </w:p>
        </w:tc>
      </w:tr>
      <w:tr w:rsidR="000F1869" w14:paraId="4FDCB58B" w14:textId="77777777" w:rsidTr="00256B2B">
        <w:tc>
          <w:tcPr>
            <w:tcW w:w="7193" w:type="dxa"/>
          </w:tcPr>
          <w:p w14:paraId="4FDCB589" w14:textId="611FB6B0" w:rsidR="000F1869" w:rsidRDefault="000F1869" w:rsidP="00E52E92">
            <w:pPr>
              <w:pStyle w:val="ProductList-Body"/>
              <w:tabs>
                <w:tab w:val="clear" w:pos="158"/>
                <w:tab w:val="left" w:pos="1062"/>
              </w:tabs>
              <w:spacing w:before="20" w:after="20"/>
              <w:ind w:left="1422"/>
            </w:pPr>
            <w:r>
              <w:rPr>
                <w:b/>
              </w:rPr>
              <w:t>System Center Configuration Manager Server 2007 R2</w:t>
            </w:r>
            <w:r>
              <w:t xml:space="preserve"> (9/08)</w:t>
            </w:r>
          </w:p>
        </w:tc>
        <w:tc>
          <w:tcPr>
            <w:tcW w:w="3597" w:type="dxa"/>
          </w:tcPr>
          <w:p w14:paraId="4FDCB58A" w14:textId="18B64E61" w:rsidR="000F1869" w:rsidRDefault="0052607F" w:rsidP="009B3FD1">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r>
    </w:tbl>
    <w:p w14:paraId="4FDCB58C"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58D" w14:textId="595B17C4" w:rsidR="009919D2" w:rsidRPr="008E7844" w:rsidRDefault="009B3FD1" w:rsidP="004F3C6D">
      <w:pPr>
        <w:pStyle w:val="ProductList-Body"/>
        <w:rPr>
          <w:lang w:val="es-ES"/>
        </w:rPr>
      </w:pPr>
      <w:r w:rsidRPr="008E7844">
        <w:rPr>
          <w:lang w:val="es-ES"/>
        </w:rPr>
        <w:t>Los clientes de System Center Configuration Manager que tenían cobertura de SA para System Center Configuration Manager el 1 de abril de 2012 podrían ser elegibles para actualizar a la versión 2012 en virtud de términos especiales.</w:t>
      </w:r>
      <w:r w:rsidR="00800295" w:rsidRPr="008E7844">
        <w:rPr>
          <w:lang w:val="es-ES"/>
        </w:rPr>
        <w:t xml:space="preserve"> </w:t>
      </w:r>
      <w:r w:rsidRPr="008E7844">
        <w:rPr>
          <w:lang w:val="es-ES"/>
        </w:rPr>
        <w:t xml:space="preserve">Para obtener más detalles, consulte la lista de productos de octubre de 2013 en </w:t>
      </w:r>
      <w:hyperlink r:id="rId39" w:history="1">
        <w:r w:rsidRPr="008E7844">
          <w:rPr>
            <w:rStyle w:val="Hyperlink"/>
            <w:lang w:val="es-ES"/>
          </w:rPr>
          <w:t>http://go.microsoft.com/?linkid=9839207</w:t>
        </w:r>
      </w:hyperlink>
      <w:r w:rsidRPr="008E7844">
        <w:rPr>
          <w:lang w:val="es-ES"/>
        </w:rPr>
        <w:t>.</w:t>
      </w:r>
    </w:p>
    <w:p w14:paraId="6C057F31" w14:textId="77777777" w:rsidR="0049363D" w:rsidRPr="008E7844" w:rsidRDefault="0049363D" w:rsidP="0049363D">
      <w:pPr>
        <w:pStyle w:val="ProductList-Body"/>
        <w:rPr>
          <w:lang w:val="es-ES"/>
        </w:rPr>
      </w:pPr>
    </w:p>
    <w:p w14:paraId="035D7B5E" w14:textId="77C48C2C" w:rsidR="0049363D" w:rsidRPr="008E7844" w:rsidRDefault="0049363D" w:rsidP="004F3C6D">
      <w:pPr>
        <w:pStyle w:val="ProductList-Body"/>
        <w:rPr>
          <w:lang w:val="es-ES"/>
        </w:rPr>
      </w:pPr>
      <w:r w:rsidRPr="008E7844">
        <w:rPr>
          <w:lang w:val="es-ES"/>
        </w:rPr>
        <w:t>Solo los clientes con Contrato Campus y School y Enrollment for Education Solutions que licenciaron System Center Configuration Manager 2007 R3</w:t>
      </w:r>
      <w:r>
        <w:fldChar w:fldCharType="begin"/>
      </w:r>
      <w:r w:rsidRPr="008E7844">
        <w:rPr>
          <w:lang w:val="es-ES"/>
        </w:rPr>
        <w:instrText>XE "System Center Configuration Manager 2007 R3"</w:instrText>
      </w:r>
      <w:r>
        <w:fldChar w:fldCharType="end"/>
      </w:r>
      <w:r w:rsidRPr="008E7844">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8E" w14:textId="475AC6A8"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58F" w14:textId="77777777" w:rsidR="009919D2" w:rsidRPr="00924715" w:rsidRDefault="00C13DF8" w:rsidP="002502BF">
      <w:pPr>
        <w:pStyle w:val="ProductList-Offering2Heading"/>
        <w:outlineLvl w:val="2"/>
      </w:pPr>
      <w:r w:rsidRPr="008E7844">
        <w:rPr>
          <w:lang w:val="es-ES"/>
        </w:rPr>
        <w:tab/>
      </w:r>
      <w:bookmarkStart w:id="566" w:name="_Toc378147640"/>
      <w:bookmarkStart w:id="567" w:name="_Toc378151542"/>
      <w:bookmarkStart w:id="568" w:name="_Toc379797224"/>
      <w:bookmarkStart w:id="569" w:name="_Toc380513249"/>
      <w:bookmarkStart w:id="570" w:name="_Toc380655291"/>
      <w:bookmarkStart w:id="571" w:name="_Toc408480869"/>
      <w:r>
        <w:t>System Center Data Protection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3"/>
        <w:gridCol w:w="621"/>
        <w:gridCol w:w="513"/>
      </w:tblGrid>
      <w:tr w:rsidR="00A179CC" w14:paraId="4FDCB59E" w14:textId="77777777" w:rsidTr="00397A2E">
        <w:trPr>
          <w:tblHeader/>
        </w:trPr>
        <w:tc>
          <w:tcPr>
            <w:tcW w:w="3060" w:type="dxa"/>
            <w:tcBorders>
              <w:bottom w:val="nil"/>
            </w:tcBorders>
            <w:shd w:val="clear" w:color="auto" w:fill="00188F"/>
          </w:tcPr>
          <w:p w14:paraId="4FDCB590"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91" w14:textId="1C73560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592" w14:textId="0552B1A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593" w14:textId="32431D2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035AF7E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072FD09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596" w14:textId="683C365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597" w14:textId="683AC96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598" w14:textId="012F70F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599" w14:textId="689DB8F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59A" w14:textId="3853B90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53" w:type="dxa"/>
            <w:shd w:val="clear" w:color="auto" w:fill="00188F"/>
            <w:vAlign w:val="center"/>
          </w:tcPr>
          <w:p w14:paraId="4FDCB59B" w14:textId="206C6EA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621" w:type="dxa"/>
            <w:shd w:val="clear" w:color="auto" w:fill="00188F"/>
            <w:vAlign w:val="center"/>
          </w:tcPr>
          <w:p w14:paraId="4FDCB59C" w14:textId="494233E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13" w:type="dxa"/>
            <w:shd w:val="clear" w:color="auto" w:fill="00188F"/>
            <w:vAlign w:val="center"/>
          </w:tcPr>
          <w:p w14:paraId="4FDCB59D" w14:textId="1BCCD5E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68033E" w14:paraId="4FDCB5AD" w14:textId="77777777" w:rsidTr="00397A2E">
        <w:tc>
          <w:tcPr>
            <w:tcW w:w="3060" w:type="dxa"/>
            <w:tcBorders>
              <w:top w:val="nil"/>
              <w:left w:val="nil"/>
              <w:bottom w:val="dashSmallGap" w:sz="4" w:space="0" w:color="BFBFBF" w:themeColor="background1" w:themeShade="BF"/>
              <w:right w:val="nil"/>
            </w:tcBorders>
          </w:tcPr>
          <w:p w14:paraId="4FDCB59F" w14:textId="75C75691" w:rsidR="0068033E" w:rsidRDefault="0068033E" w:rsidP="00F944EC">
            <w:pPr>
              <w:pStyle w:val="ProductList-Offering2"/>
            </w:pPr>
            <w:bookmarkStart w:id="572" w:name="_Toc379797225"/>
            <w:bookmarkStart w:id="573" w:name="_Toc380513250"/>
            <w:bookmarkStart w:id="574" w:name="_Toc380655292"/>
            <w:bookmarkStart w:id="575" w:name="_Toc408480870"/>
            <w:r>
              <w:t>Licencia de Administración de System Center Data Protection Manager 2010</w:t>
            </w:r>
            <w:r>
              <w:fldChar w:fldCharType="begin"/>
            </w:r>
            <w:r>
              <w:instrText>XE "Data Protection Manager 2010"</w:instrText>
            </w:r>
            <w:r>
              <w:fldChar w:fldCharType="end"/>
            </w:r>
            <w:r>
              <w:t xml:space="preserve"> Enterprise Server</w:t>
            </w:r>
            <w:bookmarkEnd w:id="572"/>
            <w:bookmarkEnd w:id="573"/>
            <w:bookmarkEnd w:id="574"/>
            <w:bookmarkEnd w:id="575"/>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68033E" w:rsidRDefault="0068033E"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68033E" w:rsidRDefault="0068033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68033E" w:rsidRDefault="0068033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68033E" w:rsidRDefault="0068033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68033E" w:rsidRDefault="0068033E"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68033E" w:rsidRDefault="0068033E" w:rsidP="00C05A53">
            <w:pPr>
              <w:pStyle w:val="ProductList-OfferingBody"/>
              <w:ind w:left="-113"/>
              <w:jc w:val="center"/>
            </w:pPr>
          </w:p>
        </w:tc>
        <w:tc>
          <w:tcPr>
            <w:tcW w:w="595" w:type="dxa"/>
            <w:shd w:val="clear" w:color="auto" w:fill="70AD47" w:themeFill="accent6"/>
            <w:vAlign w:val="center"/>
          </w:tcPr>
          <w:p w14:paraId="4FDCB5A6" w14:textId="75014047"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5A7"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A8"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A9" w14:textId="77777777" w:rsidR="0068033E" w:rsidRDefault="0068033E" w:rsidP="00C05A53">
            <w:pPr>
              <w:pStyle w:val="ProductList-OfferingBody"/>
              <w:ind w:left="-113"/>
              <w:jc w:val="center"/>
            </w:pPr>
          </w:p>
        </w:tc>
        <w:tc>
          <w:tcPr>
            <w:tcW w:w="653" w:type="dxa"/>
            <w:shd w:val="clear" w:color="auto" w:fill="BFBFBF" w:themeFill="background1" w:themeFillShade="BF"/>
            <w:vAlign w:val="center"/>
          </w:tcPr>
          <w:p w14:paraId="4FDCB5AA" w14:textId="77777777" w:rsidR="0068033E" w:rsidRDefault="0068033E" w:rsidP="00C05A53">
            <w:pPr>
              <w:pStyle w:val="ProductList-OfferingBody"/>
              <w:ind w:left="-113"/>
              <w:jc w:val="center"/>
            </w:pPr>
          </w:p>
        </w:tc>
        <w:tc>
          <w:tcPr>
            <w:tcW w:w="621" w:type="dxa"/>
            <w:shd w:val="clear" w:color="auto" w:fill="BFBFBF" w:themeFill="background1" w:themeFillShade="BF"/>
            <w:vAlign w:val="center"/>
          </w:tcPr>
          <w:p w14:paraId="4FDCB5AB" w14:textId="77777777" w:rsidR="0068033E" w:rsidRDefault="0068033E" w:rsidP="00C05A53">
            <w:pPr>
              <w:pStyle w:val="ProductList-OfferingBody"/>
              <w:ind w:left="-113"/>
              <w:jc w:val="center"/>
            </w:pPr>
          </w:p>
        </w:tc>
        <w:tc>
          <w:tcPr>
            <w:tcW w:w="513" w:type="dxa"/>
            <w:shd w:val="clear" w:color="auto" w:fill="BFBFBF" w:themeFill="background1" w:themeFillShade="BF"/>
            <w:vAlign w:val="center"/>
          </w:tcPr>
          <w:p w14:paraId="4FDCB5AC" w14:textId="77777777" w:rsidR="0068033E" w:rsidRDefault="0068033E" w:rsidP="00C05A53">
            <w:pPr>
              <w:pStyle w:val="ProductList-OfferingBody"/>
              <w:ind w:left="-113"/>
              <w:jc w:val="center"/>
            </w:pPr>
          </w:p>
        </w:tc>
      </w:tr>
      <w:tr w:rsidR="0068033E" w14:paraId="4FDCB5BC" w14:textId="77777777" w:rsidTr="00397A2E">
        <w:tc>
          <w:tcPr>
            <w:tcW w:w="3060" w:type="dxa"/>
            <w:tcBorders>
              <w:top w:val="dashSmallGap" w:sz="4" w:space="0" w:color="BFBFBF" w:themeColor="background1" w:themeShade="BF"/>
              <w:left w:val="nil"/>
              <w:bottom w:val="nil"/>
              <w:right w:val="nil"/>
            </w:tcBorders>
          </w:tcPr>
          <w:p w14:paraId="4FDCB5AE" w14:textId="090F0E66" w:rsidR="0068033E" w:rsidRDefault="0068033E" w:rsidP="00F944EC">
            <w:pPr>
              <w:pStyle w:val="ProductList-Offering2"/>
            </w:pPr>
            <w:bookmarkStart w:id="576" w:name="_Toc379797226"/>
            <w:bookmarkStart w:id="577" w:name="_Toc380513251"/>
            <w:bookmarkStart w:id="578" w:name="_Toc380655293"/>
            <w:bookmarkStart w:id="579" w:name="_Toc408480871"/>
            <w:r>
              <w:t>Licencia de Administración de System Center Data Protection Manager 2010 Standard Server</w:t>
            </w:r>
            <w:bookmarkEnd w:id="576"/>
            <w:bookmarkEnd w:id="577"/>
            <w:bookmarkEnd w:id="578"/>
            <w:bookmarkEnd w:id="579"/>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68033E" w:rsidRDefault="0068033E"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68033E" w:rsidRDefault="0068033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68033E" w:rsidRDefault="0068033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68033E" w:rsidRDefault="0068033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68033E" w:rsidRDefault="0068033E"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68033E" w:rsidRDefault="0068033E" w:rsidP="00C05A53">
            <w:pPr>
              <w:pStyle w:val="ProductList-OfferingBody"/>
              <w:ind w:left="-113"/>
              <w:jc w:val="center"/>
            </w:pPr>
          </w:p>
        </w:tc>
        <w:tc>
          <w:tcPr>
            <w:tcW w:w="595" w:type="dxa"/>
            <w:shd w:val="clear" w:color="auto" w:fill="70AD47" w:themeFill="accent6"/>
            <w:vAlign w:val="center"/>
          </w:tcPr>
          <w:p w14:paraId="4FDCB5B5" w14:textId="3B5377BC"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5B6"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B7"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B8" w14:textId="77777777" w:rsidR="0068033E" w:rsidRDefault="0068033E" w:rsidP="00C05A53">
            <w:pPr>
              <w:pStyle w:val="ProductList-OfferingBody"/>
              <w:ind w:left="-113"/>
              <w:jc w:val="center"/>
            </w:pPr>
          </w:p>
        </w:tc>
        <w:tc>
          <w:tcPr>
            <w:tcW w:w="653" w:type="dxa"/>
            <w:shd w:val="clear" w:color="auto" w:fill="BFBFBF" w:themeFill="background1" w:themeFillShade="BF"/>
            <w:vAlign w:val="center"/>
          </w:tcPr>
          <w:p w14:paraId="4FDCB5B9" w14:textId="77777777" w:rsidR="0068033E" w:rsidRDefault="0068033E" w:rsidP="00C05A53">
            <w:pPr>
              <w:pStyle w:val="ProductList-OfferingBody"/>
              <w:ind w:left="-113"/>
              <w:jc w:val="center"/>
            </w:pPr>
          </w:p>
        </w:tc>
        <w:tc>
          <w:tcPr>
            <w:tcW w:w="621" w:type="dxa"/>
            <w:shd w:val="clear" w:color="auto" w:fill="BFBFBF" w:themeFill="background1" w:themeFillShade="BF"/>
            <w:vAlign w:val="center"/>
          </w:tcPr>
          <w:p w14:paraId="4FDCB5BA" w14:textId="77777777" w:rsidR="0068033E" w:rsidRDefault="0068033E" w:rsidP="00C05A53">
            <w:pPr>
              <w:pStyle w:val="ProductList-OfferingBody"/>
              <w:ind w:left="-113"/>
              <w:jc w:val="center"/>
            </w:pPr>
          </w:p>
        </w:tc>
        <w:tc>
          <w:tcPr>
            <w:tcW w:w="513" w:type="dxa"/>
            <w:shd w:val="clear" w:color="auto" w:fill="BFBFBF" w:themeFill="background1" w:themeFillShade="BF"/>
            <w:vAlign w:val="center"/>
          </w:tcPr>
          <w:p w14:paraId="4FDCB5BB" w14:textId="77777777" w:rsidR="0068033E" w:rsidRDefault="0068033E" w:rsidP="00C05A53">
            <w:pPr>
              <w:pStyle w:val="ProductList-OfferingBody"/>
              <w:ind w:left="-113"/>
              <w:jc w:val="center"/>
            </w:pPr>
          </w:p>
        </w:tc>
      </w:tr>
    </w:tbl>
    <w:p w14:paraId="4076BB07" w14:textId="77777777" w:rsidR="0010587C" w:rsidRPr="00924715"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256B2B">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Grupo de productos: </w:t>
            </w:r>
            <w:r>
              <w:rPr>
                <w:b/>
              </w:rPr>
              <w:t>Servidor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256B2B">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52607F" w:rsidP="0010587C">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924715" w:rsidRDefault="0010587C" w:rsidP="00071A79">
      <w:pPr>
        <w:pStyle w:val="ProductList-Body"/>
        <w:shd w:val="clear" w:color="auto" w:fill="D9D9D9" w:themeFill="background1" w:themeFillShade="D9"/>
        <w:spacing w:before="120" w:after="120"/>
      </w:pPr>
      <w:r>
        <w:rPr>
          <w:b/>
        </w:rPr>
        <w:t>Información adicional</w:t>
      </w:r>
    </w:p>
    <w:p w14:paraId="00CDF9D3" w14:textId="2784F8FA" w:rsidR="0010587C" w:rsidRPr="008E7844" w:rsidRDefault="0010587C" w:rsidP="0010587C">
      <w:pPr>
        <w:pStyle w:val="ProductList-Body"/>
        <w:rPr>
          <w:lang w:val="es-ES"/>
        </w:rPr>
      </w:pPr>
      <w:r w:rsidRPr="008E7844">
        <w:rPr>
          <w:lang w:val="es-ES"/>
        </w:rPr>
        <w:t>Solo los clientes con Contrato Campus y School y Enrollment for Education Solutions que licenciaron System Center Configuration Manager 2007 R3</w:t>
      </w:r>
      <w:r>
        <w:fldChar w:fldCharType="begin"/>
      </w:r>
      <w:r w:rsidRPr="008E7844">
        <w:rPr>
          <w:lang w:val="es-ES"/>
        </w:rPr>
        <w:instrText>XE "System Center Configuration Manager 2007 R3"</w:instrText>
      </w:r>
      <w:r>
        <w:fldChar w:fldCharType="end"/>
      </w:r>
      <w:r w:rsidRPr="008E7844">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5C6" w14:textId="6397A6B0"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73DBCE33" w14:textId="77777777" w:rsidR="005E208E" w:rsidRPr="008E7844" w:rsidRDefault="005E208E">
      <w:pPr>
        <w:rPr>
          <w:lang w:val="es-ES"/>
        </w:rPr>
      </w:pPr>
      <w:r w:rsidRPr="008E7844">
        <w:rPr>
          <w:lang w:val="es-ES"/>
        </w:rPr>
        <w:br w:type="page"/>
      </w:r>
    </w:p>
    <w:p w14:paraId="4FDCB5C7" w14:textId="4D849F30" w:rsidR="009919D2" w:rsidRPr="00924715" w:rsidRDefault="00C13DF8" w:rsidP="00680B4D">
      <w:pPr>
        <w:pStyle w:val="ProductList-Offering2Heading"/>
        <w:outlineLvl w:val="2"/>
      </w:pPr>
      <w:r w:rsidRPr="008E7844">
        <w:rPr>
          <w:lang w:val="es-ES"/>
        </w:rPr>
        <w:tab/>
      </w:r>
      <w:bookmarkStart w:id="580" w:name="_Toc378147641"/>
      <w:bookmarkStart w:id="581" w:name="_Toc378151543"/>
      <w:bookmarkStart w:id="582" w:name="_Toc379797227"/>
      <w:bookmarkStart w:id="583" w:name="_Toc380513252"/>
      <w:bookmarkStart w:id="584" w:name="_Toc380655294"/>
      <w:bookmarkStart w:id="585" w:name="_Toc408480872"/>
      <w:r>
        <w:t>System Center Operations Manager</w:t>
      </w:r>
      <w:bookmarkEnd w:id="580"/>
      <w:bookmarkEnd w:id="581"/>
      <w:bookmarkEnd w:id="582"/>
      <w:bookmarkEnd w:id="583"/>
      <w:bookmarkEnd w:id="584"/>
      <w:bookmarkEnd w:id="5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5D6" w14:textId="77777777" w:rsidTr="00256B2B">
        <w:trPr>
          <w:tblHeader/>
        </w:trPr>
        <w:tc>
          <w:tcPr>
            <w:tcW w:w="3060" w:type="dxa"/>
            <w:tcBorders>
              <w:bottom w:val="nil"/>
            </w:tcBorders>
            <w:shd w:val="clear" w:color="auto" w:fill="00188F"/>
          </w:tcPr>
          <w:p w14:paraId="4FDCB5C8"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5C9" w14:textId="67DD7EF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5CA" w14:textId="54BFBF8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5CB" w14:textId="06AD612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6FFA7AC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0FDDFDC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5CE" w14:textId="5047C0E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5CF" w14:textId="334B0F7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5D0" w14:textId="3985C9A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5D1" w14:textId="78EC737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5D2" w14:textId="2D24934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5D3" w14:textId="01EF1CF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5D4" w14:textId="6A59302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5D5" w14:textId="580970F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5E5" w14:textId="77777777" w:rsidTr="00256B2B">
        <w:tc>
          <w:tcPr>
            <w:tcW w:w="3060" w:type="dxa"/>
            <w:tcBorders>
              <w:top w:val="nil"/>
              <w:left w:val="nil"/>
              <w:bottom w:val="dashSmallGap" w:sz="4" w:space="0" w:color="BFBFBF" w:themeColor="background1" w:themeShade="BF"/>
              <w:right w:val="nil"/>
            </w:tcBorders>
          </w:tcPr>
          <w:p w14:paraId="4FDCB5D7" w14:textId="2C37BA8C" w:rsidR="00C05A53" w:rsidRDefault="00D8182E" w:rsidP="00F944EC">
            <w:pPr>
              <w:pStyle w:val="ProductList-Offering2"/>
            </w:pPr>
            <w:bookmarkStart w:id="586" w:name="_Toc379797228"/>
            <w:bookmarkStart w:id="587" w:name="_Toc380513253"/>
            <w:bookmarkStart w:id="588" w:name="_Toc380655295"/>
            <w:bookmarkStart w:id="589" w:name="_Toc408480873"/>
            <w:r>
              <w:t>Licencia de Administración de System Center Operations Manager 2007 R2</w:t>
            </w:r>
            <w:r>
              <w:fldChar w:fldCharType="begin"/>
            </w:r>
            <w:r>
              <w:instrText>XE "Operations Manager 2007 R2"</w:instrText>
            </w:r>
            <w:r>
              <w:fldChar w:fldCharType="end"/>
            </w:r>
            <w:r>
              <w:t xml:space="preserve"> Enterprise Server</w:t>
            </w:r>
            <w:bookmarkEnd w:id="586"/>
            <w:bookmarkEnd w:id="587"/>
            <w:bookmarkEnd w:id="588"/>
            <w:bookmarkEnd w:id="589"/>
            <w:r>
              <w:fldChar w:fldCharType="begin"/>
            </w:r>
            <w:r>
              <w:instrText>XE "Licencia de Administración de System Center Operations Manager 2007 R2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7163D5D4" w:rsidR="00C05A53"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Default="00D8182E" w:rsidP="00F944EC">
            <w:pPr>
              <w:pStyle w:val="ProductList-Offering2"/>
            </w:pPr>
            <w:bookmarkStart w:id="590" w:name="_Toc379797229"/>
            <w:bookmarkStart w:id="591" w:name="_Toc380513254"/>
            <w:bookmarkStart w:id="592" w:name="_Toc380655296"/>
            <w:bookmarkStart w:id="593" w:name="_Toc408480874"/>
            <w:r>
              <w:t>Licencia de Administración de System Center Operations Manager 2007 R2</w:t>
            </w:r>
            <w:r>
              <w:fldChar w:fldCharType="begin"/>
            </w:r>
            <w:r>
              <w:instrText>XE "Operations Manager 2007 R2"</w:instrText>
            </w:r>
            <w:r>
              <w:fldChar w:fldCharType="end"/>
            </w:r>
            <w:r>
              <w:t xml:space="preserve"> Standard Server</w:t>
            </w:r>
            <w:bookmarkEnd w:id="590"/>
            <w:bookmarkEnd w:id="591"/>
            <w:bookmarkEnd w:id="592"/>
            <w:bookmarkEnd w:id="593"/>
            <w:r>
              <w:fldChar w:fldCharType="begin"/>
            </w:r>
            <w:r>
              <w:instrText>XE "Licencia de Administración de System Center Operations Manager 2007 R2 Standard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42EA15B5" w:rsidR="00C05A53"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68033E" w14:paraId="4FDCB603"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68033E" w:rsidRPr="008E7844" w:rsidRDefault="0068033E" w:rsidP="00F944EC">
            <w:pPr>
              <w:pStyle w:val="ProductList-Offering2"/>
              <w:rPr>
                <w:lang w:val="pt-BR"/>
              </w:rPr>
            </w:pPr>
            <w:bookmarkStart w:id="594" w:name="_Toc379797230"/>
            <w:bookmarkStart w:id="595" w:name="_Toc380513255"/>
            <w:bookmarkStart w:id="596" w:name="_Toc380655297"/>
            <w:bookmarkStart w:id="597" w:name="_Toc408480875"/>
            <w:r w:rsidRPr="008E7844">
              <w:rPr>
                <w:lang w:val="pt-BR"/>
              </w:rPr>
              <w:t>Licencia de Administración de Cliente de System Center Operations Manager 2007 R2</w:t>
            </w:r>
            <w:r>
              <w:fldChar w:fldCharType="begin"/>
            </w:r>
            <w:r w:rsidRPr="008E7844">
              <w:rPr>
                <w:lang w:val="pt-BR"/>
              </w:rPr>
              <w:instrText>XE "Operations Manager 2007 R2"</w:instrText>
            </w:r>
            <w:r>
              <w:fldChar w:fldCharType="end"/>
            </w:r>
            <w:r w:rsidRPr="008E7844">
              <w:rPr>
                <w:lang w:val="pt-BR"/>
              </w:rPr>
              <w:t xml:space="preserve"> por OSE</w:t>
            </w:r>
            <w:bookmarkEnd w:id="594"/>
            <w:bookmarkEnd w:id="595"/>
            <w:bookmarkEnd w:id="596"/>
            <w:bookmarkEnd w:id="597"/>
            <w:r>
              <w:fldChar w:fldCharType="begin"/>
            </w:r>
            <w:r w:rsidRPr="008E7844">
              <w:rPr>
                <w:lang w:val="pt-BR"/>
              </w:rPr>
              <w:instrText>XE "Licencia de Administración de Cliente de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68033E" w:rsidRDefault="0068033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68033E" w:rsidRDefault="0068033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68033E" w:rsidRDefault="0068033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68033E" w:rsidRDefault="0068033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68033E" w:rsidRDefault="0068033E"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68033E" w:rsidRDefault="0068033E" w:rsidP="00C05A53">
            <w:pPr>
              <w:pStyle w:val="ProductList-OfferingBody"/>
              <w:ind w:left="-113"/>
              <w:jc w:val="center"/>
            </w:pPr>
          </w:p>
        </w:tc>
        <w:tc>
          <w:tcPr>
            <w:tcW w:w="595" w:type="dxa"/>
            <w:shd w:val="clear" w:color="auto" w:fill="70AD47" w:themeFill="accent6"/>
            <w:vAlign w:val="center"/>
          </w:tcPr>
          <w:p w14:paraId="4FDCB5FC" w14:textId="381DCAFC"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5FD"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FE"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5FF" w14:textId="77777777" w:rsidR="0068033E" w:rsidRDefault="0068033E" w:rsidP="00C05A53">
            <w:pPr>
              <w:pStyle w:val="ProductList-OfferingBody"/>
              <w:ind w:left="-113"/>
              <w:jc w:val="center"/>
            </w:pPr>
          </w:p>
        </w:tc>
        <w:tc>
          <w:tcPr>
            <w:tcW w:w="596" w:type="dxa"/>
            <w:shd w:val="clear" w:color="auto" w:fill="BFBFBF" w:themeFill="background1" w:themeFillShade="BF"/>
            <w:vAlign w:val="center"/>
          </w:tcPr>
          <w:p w14:paraId="4FDCB600"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601" w14:textId="77777777" w:rsidR="0068033E" w:rsidRDefault="0068033E" w:rsidP="00C05A53">
            <w:pPr>
              <w:pStyle w:val="ProductList-OfferingBody"/>
              <w:ind w:left="-113"/>
              <w:jc w:val="center"/>
            </w:pPr>
          </w:p>
        </w:tc>
        <w:tc>
          <w:tcPr>
            <w:tcW w:w="596" w:type="dxa"/>
            <w:shd w:val="clear" w:color="auto" w:fill="BFBFBF" w:themeFill="background1" w:themeFillShade="BF"/>
            <w:vAlign w:val="center"/>
          </w:tcPr>
          <w:p w14:paraId="4FDCB602" w14:textId="77777777" w:rsidR="0068033E" w:rsidRDefault="0068033E" w:rsidP="00C05A53">
            <w:pPr>
              <w:pStyle w:val="ProductList-OfferingBody"/>
              <w:ind w:left="-113"/>
              <w:jc w:val="center"/>
            </w:pPr>
          </w:p>
        </w:tc>
      </w:tr>
      <w:tr w:rsidR="0068033E" w14:paraId="4FDCB612" w14:textId="77777777" w:rsidTr="00256B2B">
        <w:tc>
          <w:tcPr>
            <w:tcW w:w="3060" w:type="dxa"/>
            <w:tcBorders>
              <w:top w:val="dashSmallGap" w:sz="4" w:space="0" w:color="BFBFBF" w:themeColor="background1" w:themeShade="BF"/>
              <w:left w:val="nil"/>
              <w:bottom w:val="nil"/>
              <w:right w:val="nil"/>
            </w:tcBorders>
          </w:tcPr>
          <w:p w14:paraId="4FDCB604" w14:textId="00F7F540" w:rsidR="0068033E" w:rsidRDefault="0068033E" w:rsidP="00F944EC">
            <w:pPr>
              <w:pStyle w:val="ProductList-Offering2"/>
            </w:pPr>
            <w:bookmarkStart w:id="598" w:name="_Toc379797231"/>
            <w:bookmarkStart w:id="599" w:name="_Toc380513256"/>
            <w:bookmarkStart w:id="600" w:name="_Toc380655298"/>
            <w:bookmarkStart w:id="601" w:name="_Toc408480876"/>
            <w:r>
              <w:t>Licencia de Administración de Cliente de System Center Operations Manager 2007 R2</w:t>
            </w:r>
            <w:r>
              <w:fldChar w:fldCharType="begin"/>
            </w:r>
            <w:r>
              <w:instrText>XE "Operations Manager 2007 R2"</w:instrText>
            </w:r>
            <w:r>
              <w:fldChar w:fldCharType="end"/>
            </w:r>
            <w:r>
              <w:t xml:space="preserve"> por Usuario</w:t>
            </w:r>
            <w:bookmarkEnd w:id="598"/>
            <w:bookmarkEnd w:id="599"/>
            <w:bookmarkEnd w:id="600"/>
            <w:bookmarkEnd w:id="601"/>
            <w:r>
              <w:fldChar w:fldCharType="begin"/>
            </w:r>
            <w:r>
              <w:instrText>XE "Licencia de Administración de Cliente de System Center Operations Manager 2007 R2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68033E" w:rsidRDefault="0068033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68033E" w:rsidRDefault="0068033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68033E" w:rsidRDefault="0068033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68033E" w:rsidRDefault="0068033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68033E" w:rsidRDefault="0068033E"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68033E" w:rsidRDefault="0068033E" w:rsidP="00C05A53">
            <w:pPr>
              <w:pStyle w:val="ProductList-OfferingBody"/>
              <w:ind w:left="-113"/>
              <w:jc w:val="center"/>
            </w:pPr>
          </w:p>
        </w:tc>
        <w:tc>
          <w:tcPr>
            <w:tcW w:w="595" w:type="dxa"/>
            <w:shd w:val="clear" w:color="auto" w:fill="70AD47" w:themeFill="accent6"/>
            <w:vAlign w:val="center"/>
          </w:tcPr>
          <w:p w14:paraId="4FDCB60B" w14:textId="5341EE9E"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60C"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60D"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60E" w14:textId="77777777" w:rsidR="0068033E" w:rsidRDefault="0068033E" w:rsidP="00C05A53">
            <w:pPr>
              <w:pStyle w:val="ProductList-OfferingBody"/>
              <w:ind w:left="-113"/>
              <w:jc w:val="center"/>
            </w:pPr>
          </w:p>
        </w:tc>
        <w:tc>
          <w:tcPr>
            <w:tcW w:w="596" w:type="dxa"/>
            <w:shd w:val="clear" w:color="auto" w:fill="BFBFBF" w:themeFill="background1" w:themeFillShade="BF"/>
            <w:vAlign w:val="center"/>
          </w:tcPr>
          <w:p w14:paraId="4FDCB60F" w14:textId="77777777" w:rsidR="0068033E" w:rsidRDefault="0068033E" w:rsidP="00C05A53">
            <w:pPr>
              <w:pStyle w:val="ProductList-OfferingBody"/>
              <w:ind w:left="-113"/>
              <w:jc w:val="center"/>
            </w:pPr>
          </w:p>
        </w:tc>
        <w:tc>
          <w:tcPr>
            <w:tcW w:w="595" w:type="dxa"/>
            <w:shd w:val="clear" w:color="auto" w:fill="BFBFBF" w:themeFill="background1" w:themeFillShade="BF"/>
            <w:vAlign w:val="center"/>
          </w:tcPr>
          <w:p w14:paraId="4FDCB610" w14:textId="77777777" w:rsidR="0068033E" w:rsidRDefault="0068033E" w:rsidP="00C05A53">
            <w:pPr>
              <w:pStyle w:val="ProductList-OfferingBody"/>
              <w:ind w:left="-113"/>
              <w:jc w:val="center"/>
            </w:pPr>
          </w:p>
        </w:tc>
        <w:tc>
          <w:tcPr>
            <w:tcW w:w="596" w:type="dxa"/>
            <w:shd w:val="clear" w:color="auto" w:fill="BFBFBF" w:themeFill="background1" w:themeFillShade="BF"/>
            <w:vAlign w:val="center"/>
          </w:tcPr>
          <w:p w14:paraId="4FDCB611" w14:textId="77777777" w:rsidR="0068033E" w:rsidRDefault="0068033E" w:rsidP="00C05A53">
            <w:pPr>
              <w:pStyle w:val="ProductList-OfferingBody"/>
              <w:ind w:left="-113"/>
              <w:jc w:val="center"/>
            </w:pPr>
          </w:p>
        </w:tc>
      </w:tr>
    </w:tbl>
    <w:p w14:paraId="4FDCB613" w14:textId="77777777" w:rsidR="009919D2" w:rsidRPr="00A37602" w:rsidRDefault="009919D2" w:rsidP="004F3C6D">
      <w:pPr>
        <w:pStyle w:val="ProductList-Body"/>
        <w:rPr>
          <w:sz w:val="8"/>
          <w:szCs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256B2B">
        <w:tc>
          <w:tcPr>
            <w:tcW w:w="3596" w:type="dxa"/>
          </w:tcPr>
          <w:p w14:paraId="4FDCB614"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4FDCB615" w14:textId="77777777" w:rsidR="00D8182E" w:rsidRDefault="00D8182E" w:rsidP="00D8182E">
            <w:pPr>
              <w:pStyle w:val="ProductList-Body"/>
              <w:spacing w:before="20" w:after="20"/>
            </w:pPr>
            <w:r>
              <w:t xml:space="preserve">Grupo de productos: </w:t>
            </w:r>
            <w:r>
              <w:rPr>
                <w:b/>
              </w:rPr>
              <w:t>Servidor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256B2B">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52607F" w:rsidP="00D8182E">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924715" w:rsidRDefault="00071A79" w:rsidP="00071A79">
      <w:pPr>
        <w:pStyle w:val="ProductList-Body"/>
        <w:shd w:val="clear" w:color="auto" w:fill="D9D9D9" w:themeFill="background1" w:themeFillShade="D9"/>
        <w:spacing w:before="120" w:after="120"/>
      </w:pPr>
      <w:r>
        <w:rPr>
          <w:b/>
        </w:rPr>
        <w:t>Información adicional</w:t>
      </w:r>
    </w:p>
    <w:p w14:paraId="4B75714E" w14:textId="18B4F859" w:rsidR="00071A79" w:rsidRPr="008E7844" w:rsidRDefault="00071A79" w:rsidP="00071A79">
      <w:pPr>
        <w:pStyle w:val="ProductList-Body"/>
        <w:rPr>
          <w:lang w:val="es-ES"/>
        </w:rPr>
      </w:pPr>
      <w:r w:rsidRPr="008E7844">
        <w:rPr>
          <w:lang w:val="es-ES"/>
        </w:rPr>
        <w:t>Solo los clientes con Contrato Campus y School y Enrollment for Education Solutions que licenciaron System Center Configuration Manager 2007 R3</w:t>
      </w:r>
      <w:r>
        <w:fldChar w:fldCharType="begin"/>
      </w:r>
      <w:r w:rsidRPr="008E7844">
        <w:rPr>
          <w:lang w:val="es-ES"/>
        </w:rPr>
        <w:instrText>XE "System Center Configuration Manager 2007 R3"</w:instrText>
      </w:r>
      <w:r>
        <w:fldChar w:fldCharType="end"/>
      </w:r>
      <w:r w:rsidRPr="008E7844">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1C" w14:textId="4EC7402D" w:rsidR="000F1869"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61D" w14:textId="2FB56F3A" w:rsidR="00407E60" w:rsidRPr="00924715" w:rsidRDefault="00C13DF8" w:rsidP="00680B4D">
      <w:pPr>
        <w:pStyle w:val="ProductList-Offering2Heading"/>
        <w:outlineLvl w:val="2"/>
      </w:pPr>
      <w:r w:rsidRPr="008E7844">
        <w:rPr>
          <w:lang w:val="es-ES"/>
        </w:rPr>
        <w:tab/>
      </w:r>
      <w:bookmarkStart w:id="602" w:name="_Toc378147642"/>
      <w:bookmarkStart w:id="603" w:name="_Toc378151544"/>
      <w:bookmarkStart w:id="604" w:name="_Toc379797232"/>
      <w:bookmarkStart w:id="605" w:name="_Toc380513257"/>
      <w:bookmarkStart w:id="606" w:name="_Toc380655299"/>
      <w:bookmarkStart w:id="607" w:name="_Toc408480877"/>
      <w:r>
        <w:t>System Center Server</w:t>
      </w:r>
      <w:bookmarkEnd w:id="602"/>
      <w:bookmarkEnd w:id="603"/>
      <w:bookmarkEnd w:id="604"/>
      <w:bookmarkEnd w:id="605"/>
      <w:bookmarkEnd w:id="606"/>
      <w:bookmarkEnd w:id="6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62C" w14:textId="77777777" w:rsidTr="00256B2B">
        <w:trPr>
          <w:tblHeader/>
        </w:trPr>
        <w:tc>
          <w:tcPr>
            <w:tcW w:w="3060" w:type="dxa"/>
            <w:tcBorders>
              <w:bottom w:val="nil"/>
            </w:tcBorders>
            <w:shd w:val="clear" w:color="auto" w:fill="00188F"/>
          </w:tcPr>
          <w:p w14:paraId="4FDCB61E"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1F" w14:textId="6C73242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620" w14:textId="3898AAF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621" w14:textId="09AB23A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899E64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1D25FD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624" w14:textId="49A8994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625" w14:textId="4134D9C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626" w14:textId="62CC9A4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627" w14:textId="515C2C9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628" w14:textId="0AF09BD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629" w14:textId="0D5468B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62A" w14:textId="4BC5E6B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62B" w14:textId="7CCDFD7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63B" w14:textId="77777777" w:rsidTr="00256B2B">
        <w:tc>
          <w:tcPr>
            <w:tcW w:w="3060" w:type="dxa"/>
            <w:tcBorders>
              <w:top w:val="nil"/>
              <w:left w:val="nil"/>
              <w:bottom w:val="dashSmallGap" w:sz="4" w:space="0" w:color="BFBFBF" w:themeColor="background1" w:themeShade="BF"/>
              <w:right w:val="nil"/>
            </w:tcBorders>
          </w:tcPr>
          <w:p w14:paraId="4FDCB62D" w14:textId="27D486F3" w:rsidR="00C05A53" w:rsidRPr="008E7844" w:rsidRDefault="00495DD9" w:rsidP="00F944EC">
            <w:pPr>
              <w:pStyle w:val="ProductList-Offering2"/>
              <w:rPr>
                <w:lang w:val="pt-BR"/>
              </w:rPr>
            </w:pPr>
            <w:bookmarkStart w:id="608" w:name="_Toc379797233"/>
            <w:bookmarkStart w:id="609" w:name="_Toc380513258"/>
            <w:bookmarkStart w:id="610" w:name="_Toc380655300"/>
            <w:bookmarkStart w:id="611" w:name="_Toc408480878"/>
            <w:r w:rsidRPr="008E7844">
              <w:rPr>
                <w:lang w:val="pt-BR"/>
              </w:rPr>
              <w:t>Licencia de Administración de System Center 2012 R2 Datacenter Server</w:t>
            </w:r>
            <w:r>
              <w:fldChar w:fldCharType="begin"/>
            </w:r>
            <w:r w:rsidRPr="008E7844">
              <w:rPr>
                <w:lang w:val="pt-BR"/>
              </w:rPr>
              <w:instrText>XE "Licencia de administración de servidor para System Center 2012 R2 Datacenter"</w:instrText>
            </w:r>
            <w:r>
              <w:fldChar w:fldCharType="end"/>
            </w:r>
            <w:r w:rsidRPr="008E7844">
              <w:rPr>
                <w:lang w:val="pt-BR"/>
              </w:rPr>
              <w:t xml:space="preserve"> (2 procesadores)</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6BE8020A" w:rsidR="00C05A53"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634" w14:textId="1D64EB79" w:rsidR="00C05A53"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635"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Pr="002A0EC8" w:rsidRDefault="00C05A53" w:rsidP="00C05A53">
            <w:pPr>
              <w:pStyle w:val="ProductList-OfferingBody"/>
              <w:ind w:left="-113"/>
              <w:jc w:val="center"/>
            </w:pPr>
          </w:p>
        </w:tc>
        <w:tc>
          <w:tcPr>
            <w:tcW w:w="595" w:type="dxa"/>
            <w:shd w:val="clear" w:color="auto" w:fill="70AD47" w:themeFill="accent6"/>
            <w:vAlign w:val="center"/>
          </w:tcPr>
          <w:p w14:paraId="4FDCB637" w14:textId="058F5788" w:rsidR="00C05A53" w:rsidRPr="002A0EC8" w:rsidRDefault="0068033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4FDCB638" w14:textId="4D578F6A" w:rsidR="00C05A53"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639"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63A" w14:textId="2B794A0F" w:rsidR="00C05A53" w:rsidRPr="002A0EC8" w:rsidRDefault="0068033E" w:rsidP="0068033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“Core Infrastructure” </w:instrText>
            </w:r>
            <w:r w:rsidRPr="002A0EC8">
              <w:fldChar w:fldCharType="separate"/>
            </w:r>
            <w:r w:rsidRPr="002A0EC8">
              <w:t xml:space="preserve">C </w:t>
            </w:r>
            <w:r w:rsidRPr="002A0EC8">
              <w:fldChar w:fldCharType="end"/>
            </w:r>
          </w:p>
        </w:tc>
      </w:tr>
      <w:tr w:rsidR="0068033E" w14:paraId="4FDCB64A" w14:textId="77777777" w:rsidTr="00256B2B">
        <w:tc>
          <w:tcPr>
            <w:tcW w:w="3060" w:type="dxa"/>
            <w:tcBorders>
              <w:top w:val="dashSmallGap" w:sz="4" w:space="0" w:color="BFBFBF" w:themeColor="background1" w:themeShade="BF"/>
              <w:left w:val="nil"/>
              <w:bottom w:val="nil"/>
              <w:right w:val="nil"/>
            </w:tcBorders>
          </w:tcPr>
          <w:p w14:paraId="4FDCB63C" w14:textId="6A77DF7D" w:rsidR="0068033E" w:rsidRDefault="0068033E" w:rsidP="00F944EC">
            <w:pPr>
              <w:pStyle w:val="ProductList-Offering2"/>
            </w:pPr>
            <w:bookmarkStart w:id="612" w:name="_Toc379797234"/>
            <w:bookmarkStart w:id="613" w:name="_Toc380513259"/>
            <w:bookmarkStart w:id="614" w:name="_Toc380655301"/>
            <w:bookmarkStart w:id="615" w:name="_Toc408480879"/>
            <w:r>
              <w:t>Licencia de Administración de System Center 2012 R2 Standard Server</w:t>
            </w:r>
            <w:r>
              <w:fldChar w:fldCharType="begin"/>
            </w:r>
            <w:r>
              <w:instrText>XE "Licencia de administración de servidor para System Center 2012 R2 Standard"</w:instrText>
            </w:r>
            <w:r>
              <w:fldChar w:fldCharType="end"/>
            </w:r>
            <w:r>
              <w:t xml:space="preserve"> (2 procesadores)</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68033E" w:rsidRDefault="0068033E"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68033E" w:rsidRDefault="0068033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68033E" w:rsidRDefault="0068033E"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68033E" w:rsidRDefault="0068033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68033E" w:rsidRDefault="0068033E" w:rsidP="00C05A53">
            <w:pPr>
              <w:pStyle w:val="ProductList-OfferingBody"/>
              <w:ind w:left="-113"/>
              <w:jc w:val="center"/>
            </w:pPr>
            <w:r>
              <w:t>15</w:t>
            </w:r>
          </w:p>
        </w:tc>
        <w:tc>
          <w:tcPr>
            <w:tcW w:w="596" w:type="dxa"/>
            <w:shd w:val="clear" w:color="auto" w:fill="70AD47" w:themeFill="accent6"/>
            <w:vAlign w:val="center"/>
          </w:tcPr>
          <w:p w14:paraId="4FDCB642" w14:textId="126DEC47"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643" w14:textId="7636DAA3" w:rsidR="0068033E" w:rsidRPr="002A0EC8" w:rsidRDefault="0068033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644" w14:textId="77777777" w:rsidR="0068033E" w:rsidRPr="002A0EC8" w:rsidRDefault="0068033E" w:rsidP="00C05A53">
            <w:pPr>
              <w:pStyle w:val="ProductList-OfferingBody"/>
              <w:ind w:left="-113"/>
              <w:jc w:val="center"/>
            </w:pPr>
          </w:p>
        </w:tc>
        <w:tc>
          <w:tcPr>
            <w:tcW w:w="595" w:type="dxa"/>
            <w:shd w:val="clear" w:color="auto" w:fill="70AD47" w:themeFill="accent6"/>
            <w:vAlign w:val="center"/>
          </w:tcPr>
          <w:p w14:paraId="4FDCB645" w14:textId="77777777" w:rsidR="0068033E" w:rsidRPr="002A0EC8" w:rsidRDefault="0068033E" w:rsidP="00C05A53">
            <w:pPr>
              <w:pStyle w:val="ProductList-OfferingBody"/>
              <w:ind w:left="-113"/>
              <w:jc w:val="center"/>
            </w:pPr>
          </w:p>
        </w:tc>
        <w:tc>
          <w:tcPr>
            <w:tcW w:w="595" w:type="dxa"/>
            <w:shd w:val="clear" w:color="auto" w:fill="70AD47" w:themeFill="accent6"/>
            <w:vAlign w:val="center"/>
          </w:tcPr>
          <w:p w14:paraId="4FDCB646" w14:textId="7A7B110D" w:rsidR="0068033E" w:rsidRPr="002A0EC8" w:rsidRDefault="0068033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70AD47" w:themeFill="accent6"/>
            <w:vAlign w:val="center"/>
          </w:tcPr>
          <w:p w14:paraId="4FDCB647" w14:textId="4709E369" w:rsidR="0068033E" w:rsidRPr="002A0EC8" w:rsidRDefault="0068033E"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648" w14:textId="77777777" w:rsidR="0068033E" w:rsidRPr="002A0EC8" w:rsidRDefault="0068033E" w:rsidP="00C05A53">
            <w:pPr>
              <w:pStyle w:val="ProductList-OfferingBody"/>
              <w:ind w:left="-113"/>
              <w:jc w:val="center"/>
            </w:pPr>
          </w:p>
        </w:tc>
        <w:tc>
          <w:tcPr>
            <w:tcW w:w="596" w:type="dxa"/>
            <w:shd w:val="clear" w:color="auto" w:fill="70AD47" w:themeFill="accent6"/>
            <w:vAlign w:val="center"/>
          </w:tcPr>
          <w:p w14:paraId="4FDCB649" w14:textId="4857930C" w:rsidR="0068033E" w:rsidRPr="002A0EC8" w:rsidRDefault="0068033E" w:rsidP="00495DD9">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“Core Infrastructure” </w:instrText>
            </w:r>
            <w:r w:rsidRPr="002A0EC8">
              <w:fldChar w:fldCharType="separate"/>
            </w:r>
            <w:r w:rsidRPr="002A0EC8">
              <w:t xml:space="preserve">C </w:t>
            </w:r>
            <w:r w:rsidRPr="002A0EC8">
              <w:fldChar w:fldCharType="end"/>
            </w:r>
          </w:p>
        </w:tc>
      </w:tr>
    </w:tbl>
    <w:p w14:paraId="4FDCB64B" w14:textId="77777777" w:rsidR="00407E60" w:rsidRPr="00A37602" w:rsidRDefault="00407E60" w:rsidP="004F3C6D">
      <w:pPr>
        <w:pStyle w:val="ProductList-Body"/>
        <w:rPr>
          <w:sz w:val="8"/>
          <w:szCs w:val="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256B2B">
        <w:tc>
          <w:tcPr>
            <w:tcW w:w="3596" w:type="dxa"/>
          </w:tcPr>
          <w:p w14:paraId="4FDCB64C"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Grupo de productos: </w:t>
            </w:r>
            <w:r>
              <w:rPr>
                <w:b/>
              </w:rPr>
              <w:t>Servidor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256B2B">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52607F" w:rsidP="00495DD9">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655" w14:textId="77777777" w:rsidR="00183408" w:rsidRPr="00924715" w:rsidRDefault="00183408" w:rsidP="00183408">
      <w:pPr>
        <w:pStyle w:val="ProductList-Body"/>
      </w:pPr>
      <w:r>
        <w:rPr>
          <w:b/>
          <w:color w:val="00188F"/>
        </w:rPr>
        <w:t>Derechos de actualización de Software Assurance para las versiones previas de System Center Server</w:t>
      </w:r>
      <w:r>
        <w:rPr>
          <w:b/>
        </w:rPr>
        <w:t xml:space="preserve"> </w:t>
      </w:r>
    </w:p>
    <w:p w14:paraId="4FDCB656" w14:textId="505DF007" w:rsidR="00183408" w:rsidRPr="008E7844" w:rsidRDefault="00183408" w:rsidP="00183408">
      <w:pPr>
        <w:pStyle w:val="ProductList-Body"/>
        <w:rPr>
          <w:lang w:val="es-ES"/>
        </w:rPr>
      </w:pPr>
      <w:r w:rsidRPr="008E7844">
        <w:rPr>
          <w:lang w:val="es-ES"/>
        </w:rPr>
        <w:t>Los clientes que tenían cobertura de SA para los siguientes Productos el 1 de abril de 2012, podrían ser elegibles para actualizar a la versión 2012 en virtud de términos especiales.</w:t>
      </w:r>
      <w:r w:rsidR="00800295" w:rsidRPr="008E7844">
        <w:rPr>
          <w:lang w:val="es-ES"/>
        </w:rPr>
        <w:t xml:space="preserve"> </w:t>
      </w:r>
      <w:r w:rsidRPr="008E7844">
        <w:rPr>
          <w:lang w:val="es-ES"/>
        </w:rPr>
        <w:t xml:space="preserve">Para obtener más detalles, consulte la lista de productos de marzo de 2014 en </w:t>
      </w:r>
      <w:hyperlink r:id="rId40" w:history="1">
        <w:r w:rsidRPr="008E7844">
          <w:rPr>
            <w:rStyle w:val="Hyperlink"/>
            <w:lang w:val="es-ES"/>
          </w:rPr>
          <w:t>http://go.microsoft.com/?linkid=9839207</w:t>
        </w:r>
      </w:hyperlink>
      <w:r w:rsidRPr="008E7844">
        <w:rPr>
          <w:lang w:val="es-ES"/>
        </w:rPr>
        <w:t xml:space="preserve">. </w:t>
      </w:r>
    </w:p>
    <w:p w14:paraId="4FDCB657" w14:textId="39E08957" w:rsidR="00183408" w:rsidRPr="00924715" w:rsidRDefault="00183408" w:rsidP="00913546">
      <w:pPr>
        <w:pStyle w:val="ProductList-Body"/>
        <w:numPr>
          <w:ilvl w:val="0"/>
          <w:numId w:val="30"/>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4FDCB658" w14:textId="18C61D1B" w:rsidR="00183408" w:rsidRPr="00924715"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924715"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924715" w:rsidRDefault="00183408" w:rsidP="00913546">
      <w:pPr>
        <w:pStyle w:val="ProductList-Body"/>
        <w:numPr>
          <w:ilvl w:val="0"/>
          <w:numId w:val="30"/>
        </w:numPr>
        <w:ind w:left="450" w:hanging="270"/>
      </w:pPr>
      <w:r>
        <w:t>Windows Embedded Device Manager 2011</w:t>
      </w:r>
    </w:p>
    <w:p w14:paraId="24168B4F" w14:textId="77777777" w:rsidR="00B45BE8" w:rsidRPr="00A37602" w:rsidRDefault="00B45BE8" w:rsidP="00B45BE8">
      <w:pPr>
        <w:pStyle w:val="ProductList-Body"/>
        <w:rPr>
          <w:sz w:val="8"/>
          <w:szCs w:val="8"/>
        </w:rPr>
      </w:pPr>
    </w:p>
    <w:p w14:paraId="72240312" w14:textId="77777777" w:rsidR="00B45BE8" w:rsidRPr="00924715" w:rsidRDefault="00B45BE8" w:rsidP="00B45BE8">
      <w:pPr>
        <w:pStyle w:val="ProductList-Body"/>
      </w:pPr>
      <w:r>
        <w:rPr>
          <w:b/>
          <w:color w:val="00188F"/>
        </w:rPr>
        <w:t>Server and Cloud Enrollment (SCE) a un Contrato Enterprise Agreement para System Center 2012 R2 Standard</w:t>
      </w:r>
    </w:p>
    <w:p w14:paraId="6A96B44F" w14:textId="39599CC5" w:rsidR="00B45BE8" w:rsidRPr="008E7844" w:rsidRDefault="00B45BE8" w:rsidP="00B45BE8">
      <w:pPr>
        <w:pStyle w:val="ProductList-Body"/>
        <w:rPr>
          <w:lang w:val="es-ES"/>
        </w:rPr>
      </w:pPr>
      <w:r w:rsidRPr="008E7844">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800295" w:rsidRPr="008E7844">
        <w:rPr>
          <w:lang w:val="es-ES"/>
        </w:rPr>
        <w:t xml:space="preserve"> </w:t>
      </w:r>
      <w:r w:rsidRPr="008E7844">
        <w:rPr>
          <w:lang w:val="es-ES"/>
        </w:rPr>
        <w:t>Este beneficio permitirá a los clientes administrar hasta 10 instancias de OSE Virtual aptas en Microsoft Azure para cada licencia CIS inscripta a SCE.</w:t>
      </w:r>
      <w:r w:rsidR="00800295" w:rsidRPr="008E7844">
        <w:rPr>
          <w:lang w:val="es-ES"/>
        </w:rPr>
        <w:t xml:space="preserve"> </w:t>
      </w:r>
    </w:p>
    <w:p w14:paraId="329034C2" w14:textId="77777777" w:rsidR="00B45BE8" w:rsidRPr="008E7844" w:rsidRDefault="00B45BE8" w:rsidP="00B45BE8">
      <w:pPr>
        <w:pStyle w:val="ProductList-Body"/>
        <w:rPr>
          <w:sz w:val="8"/>
          <w:szCs w:val="8"/>
          <w:lang w:val="es-ES"/>
        </w:rPr>
      </w:pPr>
      <w:r w:rsidRPr="008E7844">
        <w:rPr>
          <w:lang w:val="es-ES"/>
        </w:rPr>
        <w:t xml:space="preserve"> </w:t>
      </w:r>
    </w:p>
    <w:p w14:paraId="6144CC31" w14:textId="77777777" w:rsidR="00B45BE8" w:rsidRPr="008E7844" w:rsidRDefault="00B45BE8" w:rsidP="00B45BE8">
      <w:pPr>
        <w:pStyle w:val="ProductList-Body"/>
        <w:rPr>
          <w:lang w:val="pt-BR"/>
        </w:rPr>
      </w:pPr>
      <w:r w:rsidRPr="008E7844">
        <w:rPr>
          <w:lang w:val="pt-BR"/>
        </w:rPr>
        <w:t>Instancias de OSE Virtual de Microsoft Azure aptas:</w:t>
      </w:r>
    </w:p>
    <w:p w14:paraId="275A6C36" w14:textId="77777777" w:rsidR="00B45BE8" w:rsidRPr="00924715" w:rsidRDefault="00B45BE8" w:rsidP="00913546">
      <w:pPr>
        <w:pStyle w:val="ProductList-Body"/>
        <w:numPr>
          <w:ilvl w:val="0"/>
          <w:numId w:val="47"/>
        </w:numPr>
        <w:ind w:left="450" w:hanging="270"/>
      </w:pPr>
      <w:r>
        <w:t>Instancias de Máquinas Virtuales Windows</w:t>
      </w:r>
    </w:p>
    <w:p w14:paraId="52F6297C" w14:textId="77777777" w:rsidR="00B45BE8" w:rsidRPr="008E7844" w:rsidRDefault="00B45BE8" w:rsidP="00913546">
      <w:pPr>
        <w:pStyle w:val="ProductList-Body"/>
        <w:numPr>
          <w:ilvl w:val="0"/>
          <w:numId w:val="47"/>
        </w:numPr>
        <w:ind w:left="450" w:hanging="270"/>
        <w:rPr>
          <w:lang w:val="es-ES"/>
        </w:rPr>
      </w:pPr>
      <w:r w:rsidRPr="008E7844">
        <w:rPr>
          <w:lang w:val="es-ES"/>
        </w:rPr>
        <w:t>Instancias de Servicios en la Nube (rol Web y rol Trabajador)</w:t>
      </w:r>
    </w:p>
    <w:p w14:paraId="48A25A08" w14:textId="77777777" w:rsidR="00B45BE8" w:rsidRPr="00924715" w:rsidRDefault="00B45BE8" w:rsidP="00913546">
      <w:pPr>
        <w:pStyle w:val="ProductList-Body"/>
        <w:numPr>
          <w:ilvl w:val="0"/>
          <w:numId w:val="47"/>
        </w:numPr>
        <w:ind w:left="450" w:hanging="270"/>
      </w:pPr>
      <w:r>
        <w:t>Cuentas de Almacenamiento</w:t>
      </w:r>
    </w:p>
    <w:p w14:paraId="1764B289" w14:textId="77777777" w:rsidR="00B45BE8" w:rsidRPr="00924715" w:rsidRDefault="00B45BE8" w:rsidP="00913546">
      <w:pPr>
        <w:pStyle w:val="ProductList-Body"/>
        <w:numPr>
          <w:ilvl w:val="0"/>
          <w:numId w:val="47"/>
        </w:numPr>
        <w:ind w:left="450" w:hanging="270"/>
      </w:pPr>
      <w:r>
        <w:t>Bases de datos SQL</w:t>
      </w:r>
    </w:p>
    <w:p w14:paraId="4FDCB65A" w14:textId="13989181" w:rsidR="00782C7B" w:rsidRPr="00924715" w:rsidRDefault="00B45BE8" w:rsidP="00913546">
      <w:pPr>
        <w:pStyle w:val="ProductList-Body"/>
        <w:numPr>
          <w:ilvl w:val="0"/>
          <w:numId w:val="47"/>
        </w:numPr>
        <w:ind w:left="450" w:hanging="270"/>
      </w:pPr>
      <w:r>
        <w:t>Instancias de Sitios Web</w:t>
      </w:r>
      <w:r>
        <w:fldChar w:fldCharType="begin"/>
      </w:r>
      <w:r>
        <w:instrText>XE "Windows Embedded Device Manager 2011"</w:instrText>
      </w:r>
      <w:r>
        <w:fldChar w:fldCharType="end"/>
      </w:r>
    </w:p>
    <w:p w14:paraId="4FDCB65B" w14:textId="0E4B3CEC"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65C" w14:textId="77777777" w:rsidR="00407E60" w:rsidRPr="00924715" w:rsidRDefault="00C13DF8" w:rsidP="00680B4D">
      <w:pPr>
        <w:pStyle w:val="ProductList-Offering2Heading"/>
        <w:outlineLvl w:val="2"/>
      </w:pPr>
      <w:r w:rsidRPr="008E7844">
        <w:rPr>
          <w:lang w:val="es-ES"/>
        </w:rPr>
        <w:tab/>
      </w:r>
      <w:bookmarkStart w:id="616" w:name="_Toc378147643"/>
      <w:bookmarkStart w:id="617" w:name="_Toc378151545"/>
      <w:bookmarkStart w:id="618" w:name="_Toc379797235"/>
      <w:bookmarkStart w:id="619" w:name="_Toc380513260"/>
      <w:bookmarkStart w:id="620" w:name="_Toc380655302"/>
      <w:bookmarkStart w:id="621" w:name="_Toc408480880"/>
      <w:r>
        <w:t>System Center Server Management Suite</w:t>
      </w:r>
      <w:bookmarkEnd w:id="616"/>
      <w:bookmarkEnd w:id="617"/>
      <w:bookmarkEnd w:id="618"/>
      <w:bookmarkEnd w:id="619"/>
      <w:bookmarkEnd w:id="620"/>
      <w:bookmarkEnd w:id="6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66B" w14:textId="77777777" w:rsidTr="00256B2B">
        <w:trPr>
          <w:tblHeader/>
        </w:trPr>
        <w:tc>
          <w:tcPr>
            <w:tcW w:w="3060" w:type="dxa"/>
            <w:tcBorders>
              <w:bottom w:val="nil"/>
            </w:tcBorders>
            <w:shd w:val="clear" w:color="auto" w:fill="00188F"/>
          </w:tcPr>
          <w:p w14:paraId="4FDCB65D"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5E" w14:textId="250898A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65F" w14:textId="4197030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660" w14:textId="2890088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6F32E43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3C9B0D5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663" w14:textId="259A929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664" w14:textId="21354E3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665" w14:textId="1ABC96D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666" w14:textId="2657303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667" w14:textId="47A660F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668" w14:textId="30C2108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669" w14:textId="57EA425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66A" w14:textId="2B00A1E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67A" w14:textId="77777777" w:rsidTr="00256B2B">
        <w:tc>
          <w:tcPr>
            <w:tcW w:w="3060" w:type="dxa"/>
            <w:tcBorders>
              <w:top w:val="nil"/>
              <w:left w:val="nil"/>
              <w:bottom w:val="dashSmallGap" w:sz="4" w:space="0" w:color="BFBFBF" w:themeColor="background1" w:themeShade="BF"/>
              <w:right w:val="nil"/>
            </w:tcBorders>
          </w:tcPr>
          <w:p w14:paraId="4FDCB66C" w14:textId="31F4FABF" w:rsidR="00C05A53" w:rsidRDefault="00DB5F71" w:rsidP="00F944EC">
            <w:pPr>
              <w:pStyle w:val="ProductList-Offering2"/>
            </w:pPr>
            <w:bookmarkStart w:id="622" w:name="_Toc379797236"/>
            <w:bookmarkStart w:id="623" w:name="_Toc380513261"/>
            <w:bookmarkStart w:id="624" w:name="_Toc380655303"/>
            <w:bookmarkStart w:id="625" w:name="_Toc408480881"/>
            <w:r>
              <w:t>System Center Server Management Suite Datacenter</w:t>
            </w:r>
            <w:bookmarkEnd w:id="622"/>
            <w:bookmarkEnd w:id="623"/>
            <w:bookmarkEnd w:id="624"/>
            <w:bookmarkEnd w:id="625"/>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C05A53" w:rsidRDefault="00DB5F71"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C05A53" w:rsidRDefault="00DB5F71"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673" w14:textId="6E8CD542" w:rsidR="00C05A53"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67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67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79" w14:textId="77777777" w:rsidR="00C05A53" w:rsidRDefault="00C05A53" w:rsidP="00C05A53">
            <w:pPr>
              <w:pStyle w:val="ProductList-OfferingBody"/>
              <w:ind w:left="-113"/>
              <w:jc w:val="center"/>
            </w:pPr>
          </w:p>
        </w:tc>
      </w:tr>
      <w:tr w:rsidR="00DB5F71" w14:paraId="4FDCB689" w14:textId="77777777" w:rsidTr="00256B2B">
        <w:tc>
          <w:tcPr>
            <w:tcW w:w="3060" w:type="dxa"/>
            <w:tcBorders>
              <w:top w:val="dashSmallGap" w:sz="4" w:space="0" w:color="BFBFBF" w:themeColor="background1" w:themeShade="BF"/>
              <w:left w:val="nil"/>
              <w:bottom w:val="nil"/>
              <w:right w:val="nil"/>
            </w:tcBorders>
          </w:tcPr>
          <w:p w14:paraId="4FDCB67B" w14:textId="03E67DC6" w:rsidR="00DB5F71" w:rsidRPr="008E7844" w:rsidRDefault="00DB5F71" w:rsidP="00F944EC">
            <w:pPr>
              <w:pStyle w:val="ProductList-Offering2"/>
              <w:rPr>
                <w:lang w:val="fr-FR"/>
              </w:rPr>
            </w:pPr>
            <w:bookmarkStart w:id="626" w:name="_Toc379797237"/>
            <w:bookmarkStart w:id="627" w:name="_Toc380513262"/>
            <w:bookmarkStart w:id="628" w:name="_Toc380655304"/>
            <w:bookmarkStart w:id="629" w:name="_Toc408480882"/>
            <w:r w:rsidRPr="008E7844">
              <w:rPr>
                <w:lang w:val="fr-FR"/>
              </w:rPr>
              <w:t>System Center Server Management Suite Enterprise</w:t>
            </w:r>
            <w:bookmarkEnd w:id="626"/>
            <w:bookmarkEnd w:id="627"/>
            <w:bookmarkEnd w:id="628"/>
            <w:bookmarkEnd w:id="629"/>
            <w:r>
              <w:fldChar w:fldCharType="begin"/>
            </w:r>
            <w:r w:rsidRPr="008E7844">
              <w:rPr>
                <w:lang w:val="fr-FR"/>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DB5F71" w:rsidRDefault="00DB5F71"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DB5F71" w:rsidRDefault="00DB5F71"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DB5F71" w:rsidRDefault="00DB5F71"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DB5F71" w:rsidRDefault="00DB5F71"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DB5F71" w:rsidRDefault="00DB5F71"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DB5F71" w:rsidRDefault="00DB5F71" w:rsidP="00DB5F71">
            <w:pPr>
              <w:pStyle w:val="ProductList-OfferingBody"/>
              <w:ind w:left="-113"/>
              <w:jc w:val="center"/>
            </w:pPr>
          </w:p>
        </w:tc>
        <w:tc>
          <w:tcPr>
            <w:tcW w:w="595" w:type="dxa"/>
            <w:shd w:val="clear" w:color="auto" w:fill="70AD47" w:themeFill="accent6"/>
            <w:vAlign w:val="center"/>
          </w:tcPr>
          <w:p w14:paraId="4FDCB682" w14:textId="07367CBA" w:rsidR="00DB5F71" w:rsidRPr="002A0EC8" w:rsidRDefault="001E4680" w:rsidP="00DB5F7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683"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4"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5"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6" w14:textId="77777777" w:rsidR="00DB5F71" w:rsidRDefault="00DB5F71" w:rsidP="00DB5F71">
            <w:pPr>
              <w:pStyle w:val="ProductList-OfferingBody"/>
              <w:ind w:left="-113"/>
              <w:jc w:val="center"/>
            </w:pPr>
          </w:p>
        </w:tc>
        <w:tc>
          <w:tcPr>
            <w:tcW w:w="595" w:type="dxa"/>
            <w:shd w:val="clear" w:color="auto" w:fill="BFBFBF" w:themeFill="background1" w:themeFillShade="BF"/>
            <w:vAlign w:val="center"/>
          </w:tcPr>
          <w:p w14:paraId="4FDCB687" w14:textId="77777777" w:rsidR="00DB5F71" w:rsidRDefault="00DB5F71" w:rsidP="00DB5F71">
            <w:pPr>
              <w:pStyle w:val="ProductList-OfferingBody"/>
              <w:ind w:left="-113"/>
              <w:jc w:val="center"/>
            </w:pPr>
          </w:p>
        </w:tc>
        <w:tc>
          <w:tcPr>
            <w:tcW w:w="596" w:type="dxa"/>
            <w:shd w:val="clear" w:color="auto" w:fill="BFBFBF" w:themeFill="background1" w:themeFillShade="BF"/>
            <w:vAlign w:val="center"/>
          </w:tcPr>
          <w:p w14:paraId="4FDCB688" w14:textId="77777777" w:rsidR="00DB5F71" w:rsidRDefault="00DB5F71" w:rsidP="00DB5F71">
            <w:pPr>
              <w:pStyle w:val="ProductList-OfferingBody"/>
              <w:ind w:left="-113"/>
              <w:jc w:val="center"/>
            </w:pPr>
          </w:p>
        </w:tc>
      </w:tr>
    </w:tbl>
    <w:p w14:paraId="4FDCB68A" w14:textId="77777777" w:rsidR="009A0C93" w:rsidRPr="00924715"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9E12C5">
        <w:tc>
          <w:tcPr>
            <w:tcW w:w="3596" w:type="dxa"/>
          </w:tcPr>
          <w:p w14:paraId="4FDCB68B" w14:textId="44F309A2"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B19284" w14:textId="77777777" w:rsidR="00DB5F71" w:rsidRPr="00924715" w:rsidRDefault="00DB5F71" w:rsidP="00DB5F71">
            <w:pPr>
              <w:pStyle w:val="ProductList-Body"/>
              <w:spacing w:before="20" w:after="20"/>
            </w:pPr>
            <w:r>
              <w:t xml:space="preserve">Grupo de productos: </w:t>
            </w:r>
            <w:r>
              <w:rPr>
                <w:b/>
              </w:rPr>
              <w:t>Servidor</w:t>
            </w:r>
          </w:p>
          <w:p w14:paraId="4FDCB68C" w14:textId="1D4E8AAD" w:rsidR="00A0485E" w:rsidRDefault="0052607F" w:rsidP="00DB5F71">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Sí</w:t>
            </w:r>
          </w:p>
        </w:tc>
      </w:tr>
    </w:tbl>
    <w:p w14:paraId="4FDCB693"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396E9E9F" w14:textId="77777777" w:rsidR="00F56E2C" w:rsidRPr="008E7844" w:rsidRDefault="00F56E2C" w:rsidP="00F56E2C">
      <w:pPr>
        <w:pStyle w:val="ProductList-Body"/>
        <w:rPr>
          <w:lang w:val="es-ES"/>
        </w:rPr>
      </w:pPr>
      <w:r w:rsidRPr="008E7844">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0C93B8E8" w14:textId="77777777" w:rsidR="00F56E2C" w:rsidRPr="008E7844" w:rsidRDefault="00F56E2C" w:rsidP="00F56E2C">
      <w:pPr>
        <w:pStyle w:val="ProductList-Body"/>
        <w:rPr>
          <w:lang w:val="es-ES"/>
        </w:rPr>
      </w:pPr>
    </w:p>
    <w:p w14:paraId="4FDCB694" w14:textId="12CB08D6" w:rsidR="00DB5F71" w:rsidRPr="008E7844" w:rsidRDefault="00DB5F71" w:rsidP="00F56E2C">
      <w:pPr>
        <w:pStyle w:val="ProductList-Body"/>
        <w:rPr>
          <w:lang w:val="es-ES"/>
        </w:rPr>
      </w:pPr>
      <w:r w:rsidRPr="008E7844">
        <w:rPr>
          <w:lang w:val="es-ES"/>
        </w:rPr>
        <w:t>Los derechos relacionados con la licencia de System Center Server Management Suite Enterprise</w:t>
      </w:r>
      <w:r>
        <w:fldChar w:fldCharType="begin"/>
      </w:r>
      <w:r w:rsidRPr="008E7844">
        <w:rPr>
          <w:lang w:val="es-ES"/>
        </w:rPr>
        <w:instrText>XE "System Center Server Management Suite Enterprise"</w:instrText>
      </w:r>
      <w:r>
        <w:fldChar w:fldCharType="end"/>
      </w:r>
      <w:r w:rsidRPr="008E7844">
        <w:rPr>
          <w:lang w:val="es-ES"/>
        </w:rPr>
        <w:t xml:space="preserve"> corresponden a versiones de System Center con fecha anterior a los Productos de System Center 2012.</w:t>
      </w:r>
      <w:r w:rsidR="00800295" w:rsidRPr="008E7844">
        <w:rPr>
          <w:lang w:val="es-ES"/>
        </w:rPr>
        <w:t xml:space="preserve"> </w:t>
      </w:r>
      <w:r w:rsidRPr="008E7844">
        <w:rPr>
          <w:lang w:val="es-ES"/>
        </w:rPr>
        <w:t>A excepción de lo descrito específicamente en la Lista de productos de octubre de 2013, las licencias de este Producto no tienen ninguna ruta de actualización para el software de System Center 2012.</w:t>
      </w:r>
      <w:r w:rsidR="00800295" w:rsidRPr="008E7844">
        <w:rPr>
          <w:lang w:val="es-ES"/>
        </w:rPr>
        <w:t xml:space="preserve"> </w:t>
      </w:r>
    </w:p>
    <w:p w14:paraId="4FDCB695" w14:textId="77777777" w:rsidR="00DB5F71" w:rsidRPr="008E7844" w:rsidRDefault="00DB5F71" w:rsidP="00DB5F71">
      <w:pPr>
        <w:pStyle w:val="ProductList-Body"/>
        <w:rPr>
          <w:lang w:val="es-ES"/>
        </w:rPr>
      </w:pPr>
    </w:p>
    <w:p w14:paraId="4FDCB696" w14:textId="616E5A3F" w:rsidR="00DB5F71" w:rsidRPr="008E7844" w:rsidRDefault="00DB5F71" w:rsidP="00DB5F71">
      <w:pPr>
        <w:pStyle w:val="ProductList-Body"/>
        <w:rPr>
          <w:lang w:val="es-ES"/>
        </w:rPr>
      </w:pPr>
      <w:r w:rsidRPr="008E7844">
        <w:rPr>
          <w:lang w:val="es-ES"/>
        </w:rPr>
        <w:t>A partir del 1 de noviembre de 2010, una licencia de System Center Server Management Suite Enterprise</w:t>
      </w:r>
      <w:r>
        <w:fldChar w:fldCharType="begin"/>
      </w:r>
      <w:r w:rsidRPr="008E7844">
        <w:rPr>
          <w:lang w:val="es-ES"/>
        </w:rPr>
        <w:instrText>XE "System Center Server Management Suite Enterprise"</w:instrText>
      </w:r>
      <w:r>
        <w:fldChar w:fldCharType="end"/>
      </w:r>
      <w:r w:rsidRPr="008E7844">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8E7844">
        <w:rPr>
          <w:lang w:val="es-ES"/>
        </w:rPr>
        <w:instrText>XE "Operations Manager 2007 R2"</w:instrText>
      </w:r>
      <w:r>
        <w:fldChar w:fldCharType="end"/>
      </w:r>
      <w:r w:rsidRPr="008E7844">
        <w:rPr>
          <w:lang w:val="es-ES"/>
        </w:rPr>
        <w:t>, Configuration Manager 2007 R3</w:t>
      </w:r>
      <w:r>
        <w:fldChar w:fldCharType="begin"/>
      </w:r>
      <w:r w:rsidRPr="008E7844">
        <w:rPr>
          <w:lang w:val="es-ES"/>
        </w:rPr>
        <w:instrText>XE "Configuration Manager 2007 R3"</w:instrText>
      </w:r>
      <w:r>
        <w:fldChar w:fldCharType="end"/>
      </w:r>
      <w:r w:rsidRPr="008E7844">
        <w:rPr>
          <w:lang w:val="es-ES"/>
        </w:rPr>
        <w:t>, Data Protection Manager 2010</w:t>
      </w:r>
      <w:r>
        <w:fldChar w:fldCharType="begin"/>
      </w:r>
      <w:r w:rsidRPr="008E7844">
        <w:rPr>
          <w:lang w:val="es-ES"/>
        </w:rPr>
        <w:instrText>XE "Data Protection Manager 2010"</w:instrText>
      </w:r>
      <w:r>
        <w:fldChar w:fldCharType="end"/>
      </w:r>
      <w:r w:rsidRPr="008E7844">
        <w:rPr>
          <w:lang w:val="es-ES"/>
        </w:rPr>
        <w:t>, Service Manager 2010</w:t>
      </w:r>
      <w:r>
        <w:fldChar w:fldCharType="begin"/>
      </w:r>
      <w:r w:rsidRPr="008E7844">
        <w:rPr>
          <w:lang w:val="es-ES"/>
        </w:rPr>
        <w:instrText>XE "Service Manager 2010"</w:instrText>
      </w:r>
      <w:r>
        <w:fldChar w:fldCharType="end"/>
      </w:r>
      <w:r w:rsidRPr="008E7844">
        <w:rPr>
          <w:lang w:val="es-ES"/>
        </w:rPr>
        <w:t xml:space="preserve"> y Virtual Machine Manager 2008 R2</w:t>
      </w:r>
      <w:r>
        <w:fldChar w:fldCharType="begin"/>
      </w:r>
      <w:r w:rsidRPr="008E7844">
        <w:rPr>
          <w:lang w:val="es-ES"/>
        </w:rPr>
        <w:instrText>XE "Virtual Machine Manager 2008 R2"</w:instrText>
      </w:r>
      <w:r>
        <w:fldChar w:fldCharType="end"/>
      </w:r>
      <w:r w:rsidRPr="008E7844">
        <w:rPr>
          <w:lang w:val="es-ES"/>
        </w:rPr>
        <w:t xml:space="preserve">. Además, se incluye la licencia de servidor para Virtual Machine Manager 2008 R2 y Data Protection Manager 2010. </w:t>
      </w:r>
    </w:p>
    <w:p w14:paraId="4FDCB697" w14:textId="77777777" w:rsidR="00DB5F71" w:rsidRPr="008E7844" w:rsidRDefault="00DB5F71" w:rsidP="00DB5F71">
      <w:pPr>
        <w:pStyle w:val="ProductList-Body"/>
        <w:rPr>
          <w:lang w:val="es-ES"/>
        </w:rPr>
      </w:pPr>
    </w:p>
    <w:p w14:paraId="4FDCB698" w14:textId="6151065A" w:rsidR="00782C7B" w:rsidRPr="008E7844" w:rsidRDefault="00DB5F71" w:rsidP="00DB5F71">
      <w:pPr>
        <w:pStyle w:val="ProductList-Body"/>
        <w:rPr>
          <w:lang w:val="es-ES"/>
        </w:rPr>
      </w:pPr>
      <w:r w:rsidRPr="008E7844">
        <w:rPr>
          <w:lang w:val="es-ES"/>
        </w:rPr>
        <w:t>A partir del 1 de noviembre de 2010, una licencia de System Center Server Management Suite Datacenter</w:t>
      </w:r>
      <w:r>
        <w:fldChar w:fldCharType="begin"/>
      </w:r>
      <w:r w:rsidRPr="008E7844">
        <w:rPr>
          <w:lang w:val="es-ES"/>
        </w:rPr>
        <w:instrText>XE "System Center Server Management Suite Datacenter"</w:instrText>
      </w:r>
      <w:r>
        <w:fldChar w:fldCharType="end"/>
      </w:r>
      <w:r w:rsidRPr="008E7844">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8E7844">
        <w:rPr>
          <w:lang w:val="es-ES"/>
        </w:rPr>
        <w:instrText>XE "Operations Manager 2007 R2"</w:instrText>
      </w:r>
      <w:r>
        <w:fldChar w:fldCharType="end"/>
      </w:r>
      <w:r w:rsidRPr="008E7844">
        <w:rPr>
          <w:lang w:val="es-ES"/>
        </w:rPr>
        <w:t>, Configuration Manager 2007 R3</w:t>
      </w:r>
      <w:r>
        <w:fldChar w:fldCharType="begin"/>
      </w:r>
      <w:r w:rsidRPr="008E7844">
        <w:rPr>
          <w:lang w:val="es-ES"/>
        </w:rPr>
        <w:instrText>XE "Configuration Manager 2007 R3"</w:instrText>
      </w:r>
      <w:r>
        <w:fldChar w:fldCharType="end"/>
      </w:r>
      <w:r w:rsidRPr="008E7844">
        <w:rPr>
          <w:lang w:val="es-ES"/>
        </w:rPr>
        <w:t>, Data Protection Manager 2010</w:t>
      </w:r>
      <w:r>
        <w:fldChar w:fldCharType="begin"/>
      </w:r>
      <w:r w:rsidRPr="008E7844">
        <w:rPr>
          <w:lang w:val="es-ES"/>
        </w:rPr>
        <w:instrText>XE "Data Protection Manager 2010"</w:instrText>
      </w:r>
      <w:r>
        <w:fldChar w:fldCharType="end"/>
      </w:r>
      <w:r w:rsidRPr="008E7844">
        <w:rPr>
          <w:lang w:val="es-ES"/>
        </w:rPr>
        <w:t>, Service Manager 2010</w:t>
      </w:r>
      <w:r>
        <w:fldChar w:fldCharType="begin"/>
      </w:r>
      <w:r w:rsidRPr="008E7844">
        <w:rPr>
          <w:lang w:val="es-ES"/>
        </w:rPr>
        <w:instrText>XE "Service Manager 2010"</w:instrText>
      </w:r>
      <w:r>
        <w:fldChar w:fldCharType="end"/>
      </w:r>
      <w:r w:rsidRPr="008E7844">
        <w:rPr>
          <w:lang w:val="es-ES"/>
        </w:rPr>
        <w:t xml:space="preserve"> y Virtual Machine Manager 2008 R2</w:t>
      </w:r>
      <w:r>
        <w:fldChar w:fldCharType="begin"/>
      </w:r>
      <w:r w:rsidRPr="008E7844">
        <w:rPr>
          <w:lang w:val="es-ES"/>
        </w:rPr>
        <w:instrText>XE "Virtual Machine Manager 2008 R2"</w:instrText>
      </w:r>
      <w:r>
        <w:fldChar w:fldCharType="end"/>
      </w:r>
      <w:r w:rsidRPr="008E7844">
        <w:rPr>
          <w:lang w:val="es-ES"/>
        </w:rPr>
        <w:t xml:space="preserve">. Además, se incluye la licencia de servidor para Virtual Machine Manager 2008 R2 y Data Protection Manager 2010. </w:t>
      </w:r>
    </w:p>
    <w:p w14:paraId="4FDCB699" w14:textId="294391B3"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69A" w14:textId="500ADAE6" w:rsidR="00C13DF8" w:rsidRPr="00924715" w:rsidRDefault="00C13DF8" w:rsidP="00680B4D">
      <w:pPr>
        <w:pStyle w:val="ProductList-Offering2Heading"/>
        <w:outlineLvl w:val="2"/>
      </w:pPr>
      <w:bookmarkStart w:id="630" w:name="_Toc378147644"/>
      <w:bookmarkStart w:id="631" w:name="_Toc378151546"/>
      <w:bookmarkStart w:id="632" w:name="_Toc379797238"/>
      <w:bookmarkStart w:id="633" w:name="_Toc380513263"/>
      <w:bookmarkStart w:id="634" w:name="_Toc380655305"/>
      <w:bookmarkStart w:id="635" w:name="_Toc408480883"/>
      <w:r>
        <w:t>System Center Service Manager</w:t>
      </w:r>
      <w:bookmarkEnd w:id="630"/>
      <w:bookmarkEnd w:id="631"/>
      <w:bookmarkEnd w:id="632"/>
      <w:bookmarkEnd w:id="633"/>
      <w:bookmarkEnd w:id="634"/>
      <w:bookmarkEnd w:id="6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6A9" w14:textId="77777777" w:rsidTr="00256B2B">
        <w:trPr>
          <w:tblHeader/>
        </w:trPr>
        <w:tc>
          <w:tcPr>
            <w:tcW w:w="3060" w:type="dxa"/>
            <w:tcBorders>
              <w:bottom w:val="nil"/>
            </w:tcBorders>
            <w:shd w:val="clear" w:color="auto" w:fill="00188F"/>
          </w:tcPr>
          <w:p w14:paraId="4FDCB69B"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9C" w14:textId="5C1BB10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69D" w14:textId="2ECE3A5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69E" w14:textId="1D3DC61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489FF29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7D8F908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6A1" w14:textId="526C597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6A2" w14:textId="2FB9972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6A3" w14:textId="38B61EA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6A4" w14:textId="1FDD04D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6A5" w14:textId="6E6EDF4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6A6" w14:textId="6183C63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6A7" w14:textId="4327357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6A8" w14:textId="20D7F71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1E4680" w14:paraId="4FDCB6B8" w14:textId="77777777" w:rsidTr="00256B2B">
        <w:tc>
          <w:tcPr>
            <w:tcW w:w="3060" w:type="dxa"/>
            <w:tcBorders>
              <w:top w:val="nil"/>
              <w:left w:val="nil"/>
              <w:bottom w:val="dashSmallGap" w:sz="4" w:space="0" w:color="BFBFBF" w:themeColor="background1" w:themeShade="BF"/>
              <w:right w:val="nil"/>
            </w:tcBorders>
          </w:tcPr>
          <w:p w14:paraId="4FDCB6AA" w14:textId="42513161" w:rsidR="001E4680" w:rsidRDefault="001E4680" w:rsidP="00F944EC">
            <w:pPr>
              <w:pStyle w:val="ProductList-Offering2"/>
            </w:pPr>
            <w:bookmarkStart w:id="636" w:name="_Toc379797239"/>
            <w:bookmarkStart w:id="637" w:name="_Toc380513264"/>
            <w:bookmarkStart w:id="638" w:name="_Toc380655306"/>
            <w:bookmarkStart w:id="639" w:name="_Toc408480884"/>
            <w:r>
              <w:t>Licencia de Administración de Cliente (ML de Cliente) de System Center Service Manager 2010</w:t>
            </w:r>
            <w:r>
              <w:fldChar w:fldCharType="begin"/>
            </w:r>
            <w:r>
              <w:instrText>XE "Service Manager 2010"</w:instrText>
            </w:r>
            <w:r>
              <w:fldChar w:fldCharType="end"/>
            </w:r>
            <w:r>
              <w:t xml:space="preserve"> por OSE</w:t>
            </w:r>
            <w:bookmarkEnd w:id="636"/>
            <w:bookmarkEnd w:id="637"/>
            <w:bookmarkEnd w:id="638"/>
            <w:bookmarkEnd w:id="639"/>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1E4680" w:rsidRDefault="001E468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1E4680" w:rsidRDefault="001E468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1E4680" w:rsidRDefault="001E468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1E4680" w:rsidRDefault="001E468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1E4680" w:rsidRDefault="001E4680"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1E4680" w:rsidRDefault="001E4680" w:rsidP="00C05A53">
            <w:pPr>
              <w:pStyle w:val="ProductList-OfferingBody"/>
              <w:ind w:left="-113"/>
              <w:jc w:val="center"/>
            </w:pPr>
          </w:p>
        </w:tc>
        <w:tc>
          <w:tcPr>
            <w:tcW w:w="595" w:type="dxa"/>
            <w:shd w:val="clear" w:color="auto" w:fill="70AD47" w:themeFill="accent6"/>
            <w:vAlign w:val="center"/>
          </w:tcPr>
          <w:p w14:paraId="4FDCB6B1" w14:textId="049A9386"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6B2"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B3"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B4"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B5"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B6"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B7" w14:textId="77777777" w:rsidR="001E4680" w:rsidRDefault="001E4680" w:rsidP="00C05A53">
            <w:pPr>
              <w:pStyle w:val="ProductList-OfferingBody"/>
              <w:ind w:left="-113"/>
              <w:jc w:val="center"/>
            </w:pPr>
          </w:p>
        </w:tc>
      </w:tr>
      <w:tr w:rsidR="001E4680" w14:paraId="4FDCB6C7"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1E4680" w:rsidRDefault="001E4680" w:rsidP="00F944EC">
            <w:pPr>
              <w:pStyle w:val="ProductList-Offering2"/>
            </w:pPr>
            <w:bookmarkStart w:id="640" w:name="_Toc379797240"/>
            <w:bookmarkStart w:id="641" w:name="_Toc380513265"/>
            <w:bookmarkStart w:id="642" w:name="_Toc380655307"/>
            <w:bookmarkStart w:id="643" w:name="_Toc408480885"/>
            <w:r>
              <w:t>Licencia de Administración de Cliente (ML de Cliente) de System Center Service Manager 2010</w:t>
            </w:r>
            <w:r>
              <w:fldChar w:fldCharType="begin"/>
            </w:r>
            <w:r>
              <w:instrText>XE "Service Manager 2010"</w:instrText>
            </w:r>
            <w:r>
              <w:fldChar w:fldCharType="end"/>
            </w:r>
            <w:r>
              <w:t xml:space="preserve"> por Usuario</w:t>
            </w:r>
            <w:bookmarkEnd w:id="640"/>
            <w:bookmarkEnd w:id="641"/>
            <w:bookmarkEnd w:id="642"/>
            <w:bookmarkEnd w:id="643"/>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1E4680" w:rsidRDefault="001E4680"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1E4680" w:rsidRDefault="001E468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1E4680" w:rsidRDefault="001E468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1E4680" w:rsidRDefault="001E468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1E4680" w:rsidRDefault="001E4680"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1E4680" w:rsidRDefault="001E4680" w:rsidP="00C05A53">
            <w:pPr>
              <w:pStyle w:val="ProductList-OfferingBody"/>
              <w:ind w:left="-113"/>
              <w:jc w:val="center"/>
            </w:pPr>
          </w:p>
        </w:tc>
        <w:tc>
          <w:tcPr>
            <w:tcW w:w="595" w:type="dxa"/>
            <w:shd w:val="clear" w:color="auto" w:fill="70AD47" w:themeFill="accent6"/>
            <w:vAlign w:val="center"/>
          </w:tcPr>
          <w:p w14:paraId="4FDCB6C0" w14:textId="5D8C710F"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6C1"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C2"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C3"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C4"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C5"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C6" w14:textId="77777777" w:rsidR="001E4680" w:rsidRDefault="001E4680" w:rsidP="00C05A53">
            <w:pPr>
              <w:pStyle w:val="ProductList-OfferingBody"/>
              <w:ind w:left="-113"/>
              <w:jc w:val="center"/>
            </w:pPr>
          </w:p>
        </w:tc>
      </w:tr>
      <w:tr w:rsidR="001E4680" w14:paraId="4FDCB6D6" w14:textId="77777777" w:rsidTr="00256B2B">
        <w:tc>
          <w:tcPr>
            <w:tcW w:w="3060" w:type="dxa"/>
            <w:tcBorders>
              <w:top w:val="dashSmallGap" w:sz="4" w:space="0" w:color="BFBFBF" w:themeColor="background1" w:themeShade="BF"/>
              <w:left w:val="nil"/>
              <w:bottom w:val="nil"/>
              <w:right w:val="nil"/>
            </w:tcBorders>
          </w:tcPr>
          <w:p w14:paraId="4FDCB6C8" w14:textId="7222DCE7" w:rsidR="001E4680" w:rsidRDefault="001E4680" w:rsidP="00307E17">
            <w:pPr>
              <w:pStyle w:val="ProductList-Offering2"/>
            </w:pPr>
            <w:bookmarkStart w:id="644" w:name="_Toc379797241"/>
            <w:bookmarkStart w:id="645" w:name="_Toc380513266"/>
            <w:bookmarkStart w:id="646" w:name="_Toc380655308"/>
            <w:bookmarkStart w:id="647" w:name="_Toc408480886"/>
            <w:r>
              <w:t>Licencia de Administración de Servidor (ML de Servidor) de System Center Service Manager 2010</w:t>
            </w:r>
            <w:r>
              <w:fldChar w:fldCharType="begin"/>
            </w:r>
            <w:r>
              <w:instrText>XE "Service Manager 2010"</w:instrText>
            </w:r>
            <w:r>
              <w:fldChar w:fldCharType="end"/>
            </w:r>
            <w:r>
              <w:t xml:space="preserve"> por OSE</w:t>
            </w:r>
            <w:bookmarkEnd w:id="644"/>
            <w:bookmarkEnd w:id="645"/>
            <w:bookmarkEnd w:id="646"/>
            <w:bookmarkEnd w:id="647"/>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1E4680" w:rsidRDefault="001E4680"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1E4680" w:rsidRDefault="001E468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1E4680" w:rsidRDefault="001E468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1E4680" w:rsidRDefault="001E468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1E4680" w:rsidRDefault="001E4680"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1E4680" w:rsidRDefault="001E4680" w:rsidP="00C05A53">
            <w:pPr>
              <w:pStyle w:val="ProductList-OfferingBody"/>
              <w:ind w:left="-113"/>
              <w:jc w:val="center"/>
            </w:pPr>
          </w:p>
        </w:tc>
        <w:tc>
          <w:tcPr>
            <w:tcW w:w="595" w:type="dxa"/>
            <w:shd w:val="clear" w:color="auto" w:fill="70AD47" w:themeFill="accent6"/>
            <w:vAlign w:val="center"/>
          </w:tcPr>
          <w:p w14:paraId="4FDCB6CF" w14:textId="3769C4BE"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de toda la organización” </w:instrText>
            </w:r>
            <w:r w:rsidRPr="002A0EC8">
              <w:fldChar w:fldCharType="separate"/>
            </w:r>
            <w:r w:rsidRPr="002A0EC8">
              <w:t>AO</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6D0"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D1"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D2"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D3" w14:textId="77777777" w:rsidR="001E4680" w:rsidRDefault="001E4680" w:rsidP="00C05A53">
            <w:pPr>
              <w:pStyle w:val="ProductList-OfferingBody"/>
              <w:ind w:left="-113"/>
              <w:jc w:val="center"/>
            </w:pPr>
          </w:p>
        </w:tc>
        <w:tc>
          <w:tcPr>
            <w:tcW w:w="595" w:type="dxa"/>
            <w:shd w:val="clear" w:color="auto" w:fill="BFBFBF" w:themeFill="background1" w:themeFillShade="BF"/>
            <w:vAlign w:val="center"/>
          </w:tcPr>
          <w:p w14:paraId="4FDCB6D4"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6D5" w14:textId="77777777" w:rsidR="001E4680" w:rsidRDefault="001E4680" w:rsidP="00C05A53">
            <w:pPr>
              <w:pStyle w:val="ProductList-OfferingBody"/>
              <w:ind w:left="-113"/>
              <w:jc w:val="center"/>
            </w:pPr>
          </w:p>
        </w:tc>
      </w:tr>
    </w:tbl>
    <w:p w14:paraId="4FDCB6D7"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256B2B">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Grupo de productos: </w:t>
            </w:r>
            <w:r>
              <w:rPr>
                <w:b/>
              </w:rPr>
              <w:t>Servidor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256B2B">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52607F" w:rsidP="00EC4F2C">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924715" w:rsidRDefault="00407597" w:rsidP="00407597">
      <w:pPr>
        <w:pStyle w:val="ProductList-Body"/>
        <w:shd w:val="clear" w:color="auto" w:fill="D9D9D9" w:themeFill="background1" w:themeFillShade="D9"/>
        <w:spacing w:before="120" w:after="120"/>
      </w:pPr>
      <w:bookmarkStart w:id="648" w:name="_Toc378147645"/>
      <w:bookmarkStart w:id="649" w:name="_Toc378151547"/>
      <w:r>
        <w:rPr>
          <w:b/>
        </w:rPr>
        <w:t>Información adicional</w:t>
      </w:r>
    </w:p>
    <w:p w14:paraId="55000CC5" w14:textId="2CB39AD2" w:rsidR="00407597" w:rsidRPr="008E7844" w:rsidRDefault="00407597" w:rsidP="00407597">
      <w:pPr>
        <w:pStyle w:val="ProductList-Body"/>
        <w:rPr>
          <w:lang w:val="es-ES"/>
        </w:rPr>
      </w:pPr>
      <w:r w:rsidRPr="008E7844">
        <w:rPr>
          <w:lang w:val="es-ES"/>
        </w:rPr>
        <w:t>Solo los clientes con Contrato Campus y School y Enrollment for Education Solutions que licenciaron System Center Configuration Manager 2007 R3</w:t>
      </w:r>
      <w:r>
        <w:fldChar w:fldCharType="begin"/>
      </w:r>
      <w:r w:rsidRPr="008E7844">
        <w:rPr>
          <w:lang w:val="es-ES"/>
        </w:rPr>
        <w:instrText>XE "System Center Configuration Manager 2007 R3"</w:instrText>
      </w:r>
      <w:r>
        <w:fldChar w:fldCharType="end"/>
      </w:r>
      <w:r w:rsidRPr="008E7844">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4FDCB6E0" w14:textId="52C0B0C0"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109291A5" w14:textId="77777777" w:rsidR="005E208E" w:rsidRPr="008E7844" w:rsidRDefault="005E208E">
      <w:pPr>
        <w:rPr>
          <w:lang w:val="es-ES"/>
        </w:rPr>
      </w:pPr>
      <w:bookmarkStart w:id="650" w:name="_Toc379797242"/>
      <w:bookmarkStart w:id="651" w:name="_Toc380513267"/>
      <w:bookmarkStart w:id="652" w:name="_Toc380655309"/>
      <w:r w:rsidRPr="008E7844">
        <w:rPr>
          <w:lang w:val="es-ES"/>
        </w:rPr>
        <w:br w:type="page"/>
      </w:r>
    </w:p>
    <w:p w14:paraId="4FDCB6E1" w14:textId="48A582AA" w:rsidR="00C13DF8" w:rsidRPr="00924715" w:rsidRDefault="00943761" w:rsidP="00680B4D">
      <w:pPr>
        <w:pStyle w:val="ProductList-Offering1Heading"/>
        <w:outlineLvl w:val="1"/>
      </w:pPr>
      <w:bookmarkStart w:id="653" w:name="_Toc408480887"/>
      <w:r>
        <w:t>VDI</w:t>
      </w:r>
      <w:bookmarkEnd w:id="648"/>
      <w:bookmarkEnd w:id="649"/>
      <w:bookmarkEnd w:id="650"/>
      <w:bookmarkEnd w:id="651"/>
      <w:r>
        <w:t xml:space="preserve"> Suite</w:t>
      </w:r>
      <w:bookmarkEnd w:id="652"/>
      <w:bookmarkEnd w:id="6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53"/>
        <w:gridCol w:w="538"/>
        <w:gridCol w:w="596"/>
      </w:tblGrid>
      <w:tr w:rsidR="00A179CC" w14:paraId="4FDCB6F0" w14:textId="77777777" w:rsidTr="00ED4EC9">
        <w:trPr>
          <w:tblHeader/>
        </w:trPr>
        <w:tc>
          <w:tcPr>
            <w:tcW w:w="3060" w:type="dxa"/>
            <w:tcBorders>
              <w:bottom w:val="nil"/>
            </w:tcBorders>
            <w:shd w:val="clear" w:color="auto" w:fill="00188F"/>
          </w:tcPr>
          <w:p w14:paraId="4FDCB6E2"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6E3" w14:textId="472824C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6E4" w14:textId="1F519E5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6E5" w14:textId="23D933B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5D6006C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15F1A76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6E8" w14:textId="58F42FF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6E9" w14:textId="2B16C73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6EA" w14:textId="4648BAE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6EB" w14:textId="411EC71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6EC" w14:textId="29D99ED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53" w:type="dxa"/>
            <w:shd w:val="clear" w:color="auto" w:fill="00188F"/>
            <w:vAlign w:val="center"/>
          </w:tcPr>
          <w:p w14:paraId="4FDCB6ED" w14:textId="7C974E1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38" w:type="dxa"/>
            <w:shd w:val="clear" w:color="auto" w:fill="00188F"/>
            <w:vAlign w:val="center"/>
          </w:tcPr>
          <w:p w14:paraId="4FDCB6EE" w14:textId="6F7F95F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6EF" w14:textId="5FB5E14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6FF" w14:textId="77777777" w:rsidTr="00ED4EC9">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4" w:name="_Toc379797243"/>
            <w:bookmarkStart w:id="655" w:name="_Toc380513268"/>
            <w:bookmarkStart w:id="656" w:name="_Toc380655310"/>
            <w:bookmarkStart w:id="657" w:name="_Toc408480888"/>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3CD49015" w:rsidR="00C05A53"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6F8" w14:textId="7230A0C4" w:rsidR="00C05A53" w:rsidRPr="002A0EC8" w:rsidRDefault="001E4680" w:rsidP="001E468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6F9"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Pr="002A0EC8" w:rsidRDefault="00C05A53" w:rsidP="00C05A53">
            <w:pPr>
              <w:pStyle w:val="ProductList-OfferingBody"/>
              <w:ind w:left="-113"/>
              <w:jc w:val="center"/>
            </w:pPr>
          </w:p>
        </w:tc>
        <w:tc>
          <w:tcPr>
            <w:tcW w:w="653" w:type="dxa"/>
            <w:shd w:val="clear" w:color="auto" w:fill="70AD47" w:themeFill="accent6"/>
            <w:vAlign w:val="center"/>
          </w:tcPr>
          <w:p w14:paraId="4FDCB6FC" w14:textId="1B2BA34F" w:rsidR="00C05A53" w:rsidRPr="002A0EC8" w:rsidRDefault="001E4680"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38"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1E4680" w14:paraId="4FDCB70E" w14:textId="77777777" w:rsidTr="00ED4EC9">
        <w:tc>
          <w:tcPr>
            <w:tcW w:w="3060" w:type="dxa"/>
            <w:tcBorders>
              <w:top w:val="dashSmallGap" w:sz="4" w:space="0" w:color="BFBFBF" w:themeColor="background1" w:themeShade="BF"/>
              <w:left w:val="nil"/>
              <w:bottom w:val="nil"/>
              <w:right w:val="nil"/>
            </w:tcBorders>
          </w:tcPr>
          <w:p w14:paraId="4FDCB700" w14:textId="4FF94A6F" w:rsidR="001E4680" w:rsidRDefault="001E4680" w:rsidP="00C05A53">
            <w:pPr>
              <w:pStyle w:val="ProductList-Offering1"/>
            </w:pPr>
            <w:bookmarkStart w:id="658" w:name="_Toc379797244"/>
            <w:bookmarkStart w:id="659" w:name="_Toc380513269"/>
            <w:bookmarkStart w:id="660" w:name="_Toc380655311"/>
            <w:bookmarkStart w:id="661" w:name="_Toc408480889"/>
            <w:r>
              <w:t>VDI Suite</w:t>
            </w:r>
            <w:r>
              <w:fldChar w:fldCharType="begin"/>
            </w:r>
            <w:r>
              <w:instrText>XE "VDI Suite"</w:instrText>
            </w:r>
            <w:r>
              <w:fldChar w:fldCharType="end"/>
            </w:r>
            <w:r>
              <w:t xml:space="preserve"> con MDOP</w:t>
            </w:r>
            <w:bookmarkEnd w:id="658"/>
            <w:bookmarkEnd w:id="659"/>
            <w:bookmarkEnd w:id="660"/>
            <w:bookmarkEnd w:id="661"/>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1E4680" w:rsidRDefault="001E4680"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1E4680" w:rsidRDefault="001E468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1E4680" w:rsidRDefault="001E468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1E4680" w:rsidRDefault="001E468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1E4680" w:rsidRDefault="001E4680" w:rsidP="00C05A53">
            <w:pPr>
              <w:pStyle w:val="ProductList-OfferingBody"/>
              <w:ind w:left="-113"/>
              <w:jc w:val="center"/>
            </w:pPr>
            <w:r>
              <w:t>1</w:t>
            </w:r>
          </w:p>
        </w:tc>
        <w:tc>
          <w:tcPr>
            <w:tcW w:w="596" w:type="dxa"/>
            <w:shd w:val="clear" w:color="auto" w:fill="70AD47" w:themeFill="accent6"/>
            <w:vAlign w:val="center"/>
          </w:tcPr>
          <w:p w14:paraId="4FDCB706" w14:textId="6FEF4C6B"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707" w14:textId="6EA95D24" w:rsidR="001E4680" w:rsidRPr="002A0EC8" w:rsidRDefault="001E4680" w:rsidP="00EC4F2C">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708" w14:textId="77777777" w:rsidR="001E4680" w:rsidRPr="002A0EC8" w:rsidRDefault="001E4680" w:rsidP="00C05A53">
            <w:pPr>
              <w:pStyle w:val="ProductList-OfferingBody"/>
              <w:ind w:left="-113"/>
              <w:jc w:val="center"/>
            </w:pPr>
          </w:p>
        </w:tc>
        <w:tc>
          <w:tcPr>
            <w:tcW w:w="595" w:type="dxa"/>
            <w:shd w:val="clear" w:color="auto" w:fill="BFBFBF" w:themeFill="background1" w:themeFillShade="BF"/>
            <w:vAlign w:val="center"/>
          </w:tcPr>
          <w:p w14:paraId="4FDCB709" w14:textId="77777777" w:rsidR="001E4680" w:rsidRPr="002A0EC8" w:rsidRDefault="001E4680" w:rsidP="00C05A53">
            <w:pPr>
              <w:pStyle w:val="ProductList-OfferingBody"/>
              <w:ind w:left="-113"/>
              <w:jc w:val="center"/>
            </w:pPr>
          </w:p>
        </w:tc>
        <w:tc>
          <w:tcPr>
            <w:tcW w:w="595" w:type="dxa"/>
            <w:shd w:val="clear" w:color="auto" w:fill="BFBFBF" w:themeFill="background1" w:themeFillShade="BF"/>
            <w:vAlign w:val="center"/>
          </w:tcPr>
          <w:p w14:paraId="4FDCB70A" w14:textId="77777777" w:rsidR="001E4680" w:rsidRPr="002A0EC8" w:rsidRDefault="001E4680" w:rsidP="00C05A53">
            <w:pPr>
              <w:pStyle w:val="ProductList-OfferingBody"/>
              <w:ind w:left="-113"/>
              <w:jc w:val="center"/>
            </w:pPr>
          </w:p>
        </w:tc>
        <w:tc>
          <w:tcPr>
            <w:tcW w:w="653" w:type="dxa"/>
            <w:shd w:val="clear" w:color="auto" w:fill="70AD47" w:themeFill="accent6"/>
            <w:vAlign w:val="center"/>
          </w:tcPr>
          <w:p w14:paraId="4FDCB70B" w14:textId="6EAB7DF2" w:rsidR="001E4680" w:rsidRPr="002A0EC8" w:rsidRDefault="001E4680" w:rsidP="001E4680">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38" w:type="dxa"/>
            <w:shd w:val="clear" w:color="auto" w:fill="70AD47" w:themeFill="accent6"/>
            <w:vAlign w:val="center"/>
          </w:tcPr>
          <w:p w14:paraId="4FDCB70C" w14:textId="77777777" w:rsidR="001E4680" w:rsidRDefault="001E4680" w:rsidP="00C05A53">
            <w:pPr>
              <w:pStyle w:val="ProductList-OfferingBody"/>
              <w:ind w:left="-113"/>
              <w:jc w:val="center"/>
            </w:pPr>
          </w:p>
        </w:tc>
        <w:tc>
          <w:tcPr>
            <w:tcW w:w="596" w:type="dxa"/>
            <w:shd w:val="clear" w:color="auto" w:fill="BFBFBF" w:themeFill="background1" w:themeFillShade="BF"/>
            <w:vAlign w:val="center"/>
          </w:tcPr>
          <w:p w14:paraId="4FDCB70D" w14:textId="77777777" w:rsidR="001E4680" w:rsidRDefault="001E4680" w:rsidP="00C05A53">
            <w:pPr>
              <w:pStyle w:val="ProductList-OfferingBody"/>
              <w:ind w:left="-113"/>
              <w:jc w:val="center"/>
            </w:pPr>
          </w:p>
        </w:tc>
      </w:tr>
    </w:tbl>
    <w:p w14:paraId="4FDCB70F"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256B2B">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Grupo de productos: </w:t>
            </w:r>
            <w:r>
              <w:rPr>
                <w:b/>
              </w:rPr>
              <w:t>Servidor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256B2B">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52607F" w:rsidP="00EC4F2C">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34F6446C"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719" w14:textId="40C68382" w:rsidR="009708AE" w:rsidRPr="00924715" w:rsidRDefault="009708AE" w:rsidP="009708AE">
      <w:pPr>
        <w:pStyle w:val="ProductList-OfferingGroupHeading"/>
        <w:outlineLvl w:val="1"/>
      </w:pPr>
      <w:bookmarkStart w:id="664" w:name="_Toc379797245"/>
      <w:bookmarkStart w:id="665" w:name="_Toc380513270"/>
      <w:bookmarkStart w:id="666" w:name="_Toc380655312"/>
      <w:bookmarkStart w:id="667" w:name="_Toc408480890"/>
      <w:r>
        <w:t>Visual Studio</w:t>
      </w:r>
      <w:bookmarkEnd w:id="664"/>
      <w:bookmarkEnd w:id="665"/>
      <w:bookmarkEnd w:id="666"/>
      <w:bookmarkEnd w:id="667"/>
    </w:p>
    <w:p w14:paraId="4FDCB71A" w14:textId="77777777" w:rsidR="00C13DF8" w:rsidRPr="00924715" w:rsidRDefault="009708AE" w:rsidP="00B26BEF">
      <w:pPr>
        <w:pStyle w:val="ProductList-Offering2Heading"/>
        <w:outlineLvl w:val="2"/>
      </w:pPr>
      <w:r>
        <w:tab/>
      </w:r>
      <w:bookmarkStart w:id="668" w:name="_Toc379797246"/>
      <w:bookmarkStart w:id="669" w:name="_Toc380513271"/>
      <w:bookmarkStart w:id="670" w:name="_Toc380655313"/>
      <w:bookmarkStart w:id="671" w:name="_Toc408480891"/>
      <w:r>
        <w:t>Visual Studio</w:t>
      </w:r>
      <w:bookmarkEnd w:id="662"/>
      <w:bookmarkEnd w:id="663"/>
      <w:bookmarkEnd w:id="668"/>
      <w:bookmarkEnd w:id="669"/>
      <w:bookmarkEnd w:id="670"/>
      <w:bookmarkEnd w:id="6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07"/>
        <w:gridCol w:w="484"/>
        <w:gridCol w:w="596"/>
      </w:tblGrid>
      <w:tr w:rsidR="00A179CC" w14:paraId="4FDCB729" w14:textId="77777777" w:rsidTr="00ED4EC9">
        <w:trPr>
          <w:tblHeader/>
        </w:trPr>
        <w:tc>
          <w:tcPr>
            <w:tcW w:w="3060" w:type="dxa"/>
            <w:tcBorders>
              <w:bottom w:val="nil"/>
            </w:tcBorders>
            <w:shd w:val="clear" w:color="auto" w:fill="00188F"/>
          </w:tcPr>
          <w:p w14:paraId="4FDCB71B"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1C" w14:textId="1D7F4F4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71D" w14:textId="090A4B6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71E" w14:textId="701A3C6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36FCA0E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6EB4DE7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721" w14:textId="390F150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722" w14:textId="0F0DE63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723" w14:textId="54DD014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724" w14:textId="22DECDF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725" w14:textId="29A28BF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07" w:type="dxa"/>
            <w:shd w:val="clear" w:color="auto" w:fill="00188F"/>
            <w:vAlign w:val="center"/>
          </w:tcPr>
          <w:p w14:paraId="4FDCB726" w14:textId="3FE06B3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484" w:type="dxa"/>
            <w:shd w:val="clear" w:color="auto" w:fill="00188F"/>
            <w:vAlign w:val="center"/>
          </w:tcPr>
          <w:p w14:paraId="4FDCB727" w14:textId="3F1C405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728" w14:textId="662399A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1E4680" w14:paraId="4FDCB738" w14:textId="77777777" w:rsidTr="00ED4EC9">
        <w:tc>
          <w:tcPr>
            <w:tcW w:w="3060" w:type="dxa"/>
            <w:tcBorders>
              <w:top w:val="nil"/>
              <w:left w:val="nil"/>
              <w:bottom w:val="dashSmallGap" w:sz="4" w:space="0" w:color="BFBFBF" w:themeColor="background1" w:themeShade="BF"/>
              <w:right w:val="nil"/>
            </w:tcBorders>
          </w:tcPr>
          <w:p w14:paraId="4FDCB72A" w14:textId="11410472" w:rsidR="001E4680" w:rsidRDefault="001E4680" w:rsidP="00166039">
            <w:pPr>
              <w:pStyle w:val="ProductList-Offering2"/>
            </w:pPr>
            <w:bookmarkStart w:id="672" w:name="_Toc379797247"/>
            <w:bookmarkStart w:id="673" w:name="_Toc380513272"/>
            <w:bookmarkStart w:id="674" w:name="_Toc380655314"/>
            <w:bookmarkStart w:id="675" w:name="_Toc408480892"/>
            <w:r>
              <w:t>Sistemas Operativos MSDN</w:t>
            </w:r>
            <w:bookmarkEnd w:id="672"/>
            <w:bookmarkEnd w:id="673"/>
            <w:bookmarkEnd w:id="674"/>
            <w:bookmarkEnd w:id="675"/>
            <w:r>
              <w:fldChar w:fldCharType="begin"/>
            </w:r>
            <w:r>
              <w:instrText>XE "Sistemas Operativos MSDN"</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1E4680" w:rsidRDefault="001E4680"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1E4680" w:rsidRDefault="001E468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1E4680" w:rsidRDefault="001E4680"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1E4680" w:rsidRDefault="001E468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1E4680" w:rsidRDefault="001E4680"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1E4680" w:rsidRPr="002A0EC8" w:rsidRDefault="001E4680" w:rsidP="00C05A53">
            <w:pPr>
              <w:pStyle w:val="ProductList-OfferingBody"/>
              <w:ind w:left="-113"/>
              <w:jc w:val="center"/>
            </w:pPr>
          </w:p>
        </w:tc>
        <w:tc>
          <w:tcPr>
            <w:tcW w:w="595" w:type="dxa"/>
            <w:shd w:val="clear" w:color="auto" w:fill="70AD47" w:themeFill="accent6"/>
            <w:vAlign w:val="center"/>
          </w:tcPr>
          <w:p w14:paraId="4FDCB731" w14:textId="4D5F984B"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732" w14:textId="77777777" w:rsidR="001E4680" w:rsidRPr="002A0EC8" w:rsidRDefault="001E4680" w:rsidP="00C05A53">
            <w:pPr>
              <w:pStyle w:val="ProductList-OfferingBody"/>
              <w:ind w:left="-113"/>
              <w:jc w:val="center"/>
            </w:pPr>
          </w:p>
        </w:tc>
        <w:tc>
          <w:tcPr>
            <w:tcW w:w="595" w:type="dxa"/>
            <w:shd w:val="clear" w:color="auto" w:fill="70AD47" w:themeFill="accent6"/>
            <w:vAlign w:val="center"/>
          </w:tcPr>
          <w:p w14:paraId="4FDCB733" w14:textId="77777777" w:rsidR="001E4680" w:rsidRPr="002A0EC8" w:rsidRDefault="001E4680" w:rsidP="00C05A53">
            <w:pPr>
              <w:pStyle w:val="ProductList-OfferingBody"/>
              <w:ind w:left="-113"/>
              <w:jc w:val="center"/>
            </w:pPr>
          </w:p>
        </w:tc>
        <w:tc>
          <w:tcPr>
            <w:tcW w:w="595" w:type="dxa"/>
            <w:shd w:val="clear" w:color="auto" w:fill="70AD47" w:themeFill="accent6"/>
          </w:tcPr>
          <w:p w14:paraId="4FDCB734" w14:textId="110F6F1F" w:rsidR="001E4680" w:rsidRPr="002A0EC8" w:rsidRDefault="001E4680" w:rsidP="00C05A53">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tcPr>
          <w:p w14:paraId="4FDCB735" w14:textId="71E442B7" w:rsidR="001E4680" w:rsidRPr="002A0EC8" w:rsidRDefault="001E4680"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36" w14:textId="77777777" w:rsidR="001E4680" w:rsidRPr="002A0EC8" w:rsidRDefault="001E4680" w:rsidP="00C05A53">
            <w:pPr>
              <w:pStyle w:val="ProductList-OfferingBody"/>
              <w:ind w:left="-113"/>
              <w:jc w:val="center"/>
            </w:pPr>
          </w:p>
        </w:tc>
        <w:tc>
          <w:tcPr>
            <w:tcW w:w="596" w:type="dxa"/>
            <w:shd w:val="clear" w:color="auto" w:fill="BFBFBF" w:themeFill="background1" w:themeFillShade="BF"/>
            <w:vAlign w:val="center"/>
          </w:tcPr>
          <w:p w14:paraId="4FDCB737" w14:textId="77777777" w:rsidR="001E4680" w:rsidRPr="002A0EC8" w:rsidRDefault="001E4680" w:rsidP="00C05A53">
            <w:pPr>
              <w:pStyle w:val="ProductList-OfferingBody"/>
              <w:ind w:left="-113"/>
              <w:jc w:val="center"/>
            </w:pPr>
          </w:p>
        </w:tc>
      </w:tr>
      <w:tr w:rsidR="00D10519" w14:paraId="4FDCB747" w14:textId="77777777" w:rsidTr="00ED4EC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D10519" w:rsidRDefault="00D10519" w:rsidP="00166039">
            <w:pPr>
              <w:pStyle w:val="ProductList-Offering2"/>
            </w:pPr>
            <w:bookmarkStart w:id="676" w:name="_Toc379797248"/>
            <w:bookmarkStart w:id="677" w:name="_Toc380513273"/>
            <w:bookmarkStart w:id="678" w:name="_Toc380655315"/>
            <w:bookmarkStart w:id="679" w:name="_Toc408480893"/>
            <w:r>
              <w:t>Plataformas MSDN</w:t>
            </w:r>
            <w:bookmarkEnd w:id="676"/>
            <w:bookmarkEnd w:id="677"/>
            <w:bookmarkEnd w:id="678"/>
            <w:bookmarkEnd w:id="679"/>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D10519" w:rsidRDefault="00D10519"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D10519" w:rsidRDefault="00D1051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D10519" w:rsidRDefault="00D10519"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D10519" w:rsidRDefault="00D1051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D10519" w:rsidRDefault="00D10519" w:rsidP="00C05A53">
            <w:pPr>
              <w:pStyle w:val="ProductList-OfferingBody"/>
              <w:ind w:left="-113"/>
              <w:jc w:val="center"/>
            </w:pPr>
            <w:r>
              <w:t>1</w:t>
            </w:r>
          </w:p>
        </w:tc>
        <w:tc>
          <w:tcPr>
            <w:tcW w:w="596" w:type="dxa"/>
            <w:shd w:val="clear" w:color="auto" w:fill="70AD47" w:themeFill="accent6"/>
            <w:vAlign w:val="center"/>
          </w:tcPr>
          <w:p w14:paraId="4FDCB73F" w14:textId="41DF90D1" w:rsidR="00D10519" w:rsidRPr="002A0EC8" w:rsidRDefault="00D10519" w:rsidP="001E468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40" w14:textId="0FA9CEB8" w:rsidR="00D10519" w:rsidRPr="002A0EC8" w:rsidRDefault="00D10519" w:rsidP="00C05A53">
            <w:pPr>
              <w:pStyle w:val="ProductList-OfferingBody"/>
              <w:ind w:left="-113"/>
              <w:jc w:val="center"/>
            </w:pPr>
            <w:r w:rsidRPr="002A0EC8">
              <w:fldChar w:fldCharType="begin"/>
            </w:r>
            <w:r w:rsidRPr="002A0EC8">
              <w:instrText xml:space="preserve"> AutoTextList  \s NoStyle \t “Solo EES de producto adicional” </w:instrText>
            </w:r>
            <w:r w:rsidRPr="002A0EC8">
              <w:fldChar w:fldCharType="separate"/>
            </w:r>
            <w:r w:rsidRPr="002A0EC8">
              <w:t>AE</w:t>
            </w:r>
            <w:r w:rsidRPr="002A0EC8">
              <w:fldChar w:fldCharType="end"/>
            </w:r>
          </w:p>
        </w:tc>
        <w:tc>
          <w:tcPr>
            <w:tcW w:w="596" w:type="dxa"/>
            <w:shd w:val="clear" w:color="auto" w:fill="BFBFBF" w:themeFill="background1" w:themeFillShade="BF"/>
            <w:vAlign w:val="center"/>
          </w:tcPr>
          <w:p w14:paraId="4FDCB741" w14:textId="77777777" w:rsidR="00D10519" w:rsidRPr="002A0EC8" w:rsidRDefault="00D10519" w:rsidP="00C05A53">
            <w:pPr>
              <w:pStyle w:val="ProductList-OfferingBody"/>
              <w:ind w:left="-113"/>
              <w:jc w:val="center"/>
            </w:pPr>
          </w:p>
        </w:tc>
        <w:tc>
          <w:tcPr>
            <w:tcW w:w="595" w:type="dxa"/>
            <w:shd w:val="clear" w:color="auto" w:fill="70AD47" w:themeFill="accent6"/>
            <w:vAlign w:val="center"/>
          </w:tcPr>
          <w:p w14:paraId="4FDCB742" w14:textId="77777777" w:rsidR="00D10519" w:rsidRPr="002A0EC8" w:rsidRDefault="00D10519" w:rsidP="00C05A53">
            <w:pPr>
              <w:pStyle w:val="ProductList-OfferingBody"/>
              <w:ind w:left="-113"/>
              <w:jc w:val="center"/>
            </w:pPr>
          </w:p>
        </w:tc>
        <w:tc>
          <w:tcPr>
            <w:tcW w:w="595" w:type="dxa"/>
            <w:shd w:val="clear" w:color="auto" w:fill="70AD47" w:themeFill="accent6"/>
          </w:tcPr>
          <w:p w14:paraId="4FDCB743" w14:textId="15AEE815" w:rsidR="00D10519" w:rsidRPr="002A0EC8" w:rsidRDefault="00D10519" w:rsidP="00C05A53">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tcPr>
          <w:p w14:paraId="4FDCB744" w14:textId="2546768D" w:rsidR="00D10519" w:rsidRPr="002A0EC8" w:rsidRDefault="00D10519"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45" w14:textId="77777777" w:rsidR="00D10519" w:rsidRPr="002A0EC8" w:rsidRDefault="00D10519" w:rsidP="00C05A53">
            <w:pPr>
              <w:pStyle w:val="ProductList-OfferingBody"/>
              <w:ind w:left="-113"/>
              <w:jc w:val="center"/>
            </w:pPr>
          </w:p>
        </w:tc>
        <w:tc>
          <w:tcPr>
            <w:tcW w:w="596" w:type="dxa"/>
            <w:shd w:val="clear" w:color="auto" w:fill="70AD47" w:themeFill="accent6"/>
            <w:vAlign w:val="center"/>
          </w:tcPr>
          <w:p w14:paraId="4FDCB746" w14:textId="51C5EDC2" w:rsidR="00D10519" w:rsidRPr="002A0EC8" w:rsidRDefault="00D10519"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EC4F2C" w14:paraId="4FDCB756" w14:textId="77777777" w:rsidTr="00ED4EC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0" w:name="_Toc379797249"/>
            <w:bookmarkStart w:id="681" w:name="_Toc380513274"/>
            <w:bookmarkStart w:id="682" w:name="_Toc380655316"/>
            <w:bookmarkStart w:id="683" w:name="_Toc408480894"/>
            <w:r>
              <w:t>Visual Studio Professional 2013</w:t>
            </w:r>
            <w:bookmarkEnd w:id="680"/>
            <w:bookmarkEnd w:id="681"/>
            <w:bookmarkEnd w:id="682"/>
            <w:bookmarkEnd w:id="683"/>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2A0EC8"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2A0EC8"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2A0EC8"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2A0EC8"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2A0EC8" w:rsidRDefault="00EC4F2C" w:rsidP="00C05A53">
            <w:pPr>
              <w:pStyle w:val="ProductList-OfferingBody"/>
              <w:ind w:left="-113"/>
              <w:jc w:val="center"/>
            </w:pPr>
          </w:p>
        </w:tc>
        <w:tc>
          <w:tcPr>
            <w:tcW w:w="707" w:type="dxa"/>
            <w:shd w:val="clear" w:color="auto" w:fill="BFBFBF" w:themeFill="background1" w:themeFillShade="BF"/>
            <w:vAlign w:val="center"/>
          </w:tcPr>
          <w:p w14:paraId="4FDCB753" w14:textId="77777777" w:rsidR="00EC4F2C" w:rsidRPr="002A0EC8" w:rsidRDefault="00EC4F2C" w:rsidP="00C05A53">
            <w:pPr>
              <w:pStyle w:val="ProductList-OfferingBody"/>
              <w:ind w:left="-113"/>
              <w:jc w:val="center"/>
            </w:pPr>
          </w:p>
        </w:tc>
        <w:tc>
          <w:tcPr>
            <w:tcW w:w="484" w:type="dxa"/>
            <w:shd w:val="clear" w:color="auto" w:fill="70AD47" w:themeFill="accent6"/>
            <w:vAlign w:val="center"/>
          </w:tcPr>
          <w:p w14:paraId="4FDCB754" w14:textId="77777777" w:rsidR="00EC4F2C" w:rsidRPr="002A0EC8"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2A0EC8" w:rsidRDefault="00EC4F2C" w:rsidP="00C05A53">
            <w:pPr>
              <w:pStyle w:val="ProductList-OfferingBody"/>
              <w:ind w:left="-113"/>
              <w:jc w:val="center"/>
            </w:pPr>
          </w:p>
        </w:tc>
      </w:tr>
      <w:tr w:rsidR="00126576" w14:paraId="4FDCB765" w14:textId="77777777" w:rsidTr="00ED4EC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126576" w:rsidRDefault="00126576" w:rsidP="00166039">
            <w:pPr>
              <w:pStyle w:val="ProductList-Offering2"/>
            </w:pPr>
            <w:bookmarkStart w:id="684" w:name="_Toc379797250"/>
            <w:bookmarkStart w:id="685" w:name="_Toc380513275"/>
            <w:bookmarkStart w:id="686" w:name="_Toc380655317"/>
            <w:bookmarkStart w:id="687" w:name="_Toc408480895"/>
            <w:r>
              <w:t>Visual Studio Premium 2013 con MSDN</w:t>
            </w:r>
            <w:bookmarkEnd w:id="684"/>
            <w:bookmarkEnd w:id="685"/>
            <w:bookmarkEnd w:id="686"/>
            <w:bookmarkEnd w:id="687"/>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126576" w:rsidRDefault="0012657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126576" w:rsidRDefault="001265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126576" w:rsidRDefault="0012657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126576" w:rsidRDefault="0012657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126576" w:rsidRDefault="00126576" w:rsidP="00C05A53">
            <w:pPr>
              <w:pStyle w:val="ProductList-OfferingBody"/>
              <w:ind w:left="-113"/>
              <w:jc w:val="center"/>
            </w:pPr>
            <w:r>
              <w:t>1</w:t>
            </w:r>
          </w:p>
        </w:tc>
        <w:tc>
          <w:tcPr>
            <w:tcW w:w="596" w:type="dxa"/>
            <w:shd w:val="clear" w:color="auto" w:fill="70AD47" w:themeFill="accent6"/>
            <w:vAlign w:val="center"/>
          </w:tcPr>
          <w:p w14:paraId="4FDCB75D" w14:textId="2E948C33"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5E" w14:textId="222CBD7C"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75F"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60"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61" w14:textId="0EC0E8F5" w:rsidR="00126576" w:rsidRPr="002A0EC8" w:rsidRDefault="00126576" w:rsidP="00D10519">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tcPr>
          <w:p w14:paraId="4FDCB762" w14:textId="78A19C88" w:rsidR="00126576" w:rsidRPr="002A0EC8" w:rsidRDefault="00126576"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63" w14:textId="77777777" w:rsidR="00126576" w:rsidRPr="002A0EC8" w:rsidRDefault="00126576" w:rsidP="00C05A53">
            <w:pPr>
              <w:pStyle w:val="ProductList-OfferingBody"/>
              <w:ind w:left="-113"/>
              <w:jc w:val="center"/>
            </w:pPr>
          </w:p>
        </w:tc>
        <w:tc>
          <w:tcPr>
            <w:tcW w:w="596" w:type="dxa"/>
            <w:shd w:val="clear" w:color="auto" w:fill="70AD47" w:themeFill="accent6"/>
            <w:vAlign w:val="center"/>
          </w:tcPr>
          <w:p w14:paraId="4FDCB764" w14:textId="5A769DB1" w:rsidR="00126576" w:rsidRPr="002A0EC8" w:rsidRDefault="00126576"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126576" w14:paraId="4FDCB774" w14:textId="77777777" w:rsidTr="00ED4EC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126576" w:rsidRDefault="00126576" w:rsidP="00166039">
            <w:pPr>
              <w:pStyle w:val="ProductList-Offering2"/>
            </w:pPr>
            <w:bookmarkStart w:id="688" w:name="_Toc379797251"/>
            <w:bookmarkStart w:id="689" w:name="_Toc380513276"/>
            <w:bookmarkStart w:id="690" w:name="_Toc380655318"/>
            <w:bookmarkStart w:id="691" w:name="_Toc408480896"/>
            <w:r>
              <w:t>Visual Studio Professional 2013</w:t>
            </w:r>
            <w:r>
              <w:fldChar w:fldCharType="begin"/>
            </w:r>
            <w:r>
              <w:instrText>XE "Visual Studio Professional 2013"</w:instrText>
            </w:r>
            <w:r>
              <w:fldChar w:fldCharType="end"/>
            </w:r>
            <w:r>
              <w:t xml:space="preserve"> con MSDN</w:t>
            </w:r>
            <w:bookmarkEnd w:id="688"/>
            <w:bookmarkEnd w:id="689"/>
            <w:bookmarkEnd w:id="690"/>
            <w:bookmarkEnd w:id="691"/>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126576" w:rsidRDefault="0012657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126576" w:rsidRDefault="001265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126576" w:rsidRDefault="001265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126576" w:rsidRDefault="001265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126576" w:rsidRDefault="00126576" w:rsidP="00C05A53">
            <w:pPr>
              <w:pStyle w:val="ProductList-OfferingBody"/>
              <w:ind w:left="-113"/>
              <w:jc w:val="center"/>
            </w:pPr>
            <w:r>
              <w:t>1</w:t>
            </w:r>
          </w:p>
        </w:tc>
        <w:tc>
          <w:tcPr>
            <w:tcW w:w="596" w:type="dxa"/>
            <w:shd w:val="clear" w:color="auto" w:fill="70AD47" w:themeFill="accent6"/>
            <w:vAlign w:val="center"/>
          </w:tcPr>
          <w:p w14:paraId="4FDCB76C" w14:textId="2E1EFB3F"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6D" w14:textId="7A6CECA0"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76E"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6F"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70" w14:textId="6CC05101" w:rsidR="00126576" w:rsidRPr="002A0EC8" w:rsidRDefault="00126576" w:rsidP="00D10519">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tcPr>
          <w:p w14:paraId="4FDCB771" w14:textId="562166C3" w:rsidR="00126576" w:rsidRPr="002A0EC8" w:rsidRDefault="00126576"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72" w14:textId="77777777" w:rsidR="00126576" w:rsidRPr="002A0EC8" w:rsidRDefault="00126576" w:rsidP="00C05A53">
            <w:pPr>
              <w:pStyle w:val="ProductList-OfferingBody"/>
              <w:ind w:left="-113"/>
              <w:jc w:val="center"/>
            </w:pPr>
          </w:p>
        </w:tc>
        <w:tc>
          <w:tcPr>
            <w:tcW w:w="596" w:type="dxa"/>
            <w:shd w:val="clear" w:color="auto" w:fill="70AD47" w:themeFill="accent6"/>
            <w:vAlign w:val="center"/>
          </w:tcPr>
          <w:p w14:paraId="4FDCB773" w14:textId="60FC2CD2"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126576" w14:paraId="4FDCB783" w14:textId="77777777" w:rsidTr="00ED4EC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126576" w:rsidRDefault="00126576" w:rsidP="00166039">
            <w:pPr>
              <w:pStyle w:val="ProductList-Offering2"/>
            </w:pPr>
            <w:bookmarkStart w:id="692" w:name="_Toc379797252"/>
            <w:bookmarkStart w:id="693" w:name="_Toc380513277"/>
            <w:bookmarkStart w:id="694" w:name="_Toc380655319"/>
            <w:bookmarkStart w:id="695" w:name="_Toc408480897"/>
            <w:r>
              <w:t>Visual Studio Test Professional 2013 con MSDN</w:t>
            </w:r>
            <w:bookmarkEnd w:id="692"/>
            <w:bookmarkEnd w:id="693"/>
            <w:bookmarkEnd w:id="694"/>
            <w:bookmarkEnd w:id="695"/>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126576" w:rsidRDefault="0012657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126576" w:rsidRDefault="0012657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126576" w:rsidRDefault="0012657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126576" w:rsidRDefault="0012657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126576" w:rsidRDefault="00126576" w:rsidP="00C05A53">
            <w:pPr>
              <w:pStyle w:val="ProductList-OfferingBody"/>
              <w:ind w:left="-113"/>
              <w:jc w:val="center"/>
            </w:pPr>
            <w:r>
              <w:t>1</w:t>
            </w:r>
          </w:p>
        </w:tc>
        <w:tc>
          <w:tcPr>
            <w:tcW w:w="596" w:type="dxa"/>
            <w:shd w:val="clear" w:color="auto" w:fill="70AD47" w:themeFill="accent6"/>
            <w:vAlign w:val="center"/>
          </w:tcPr>
          <w:p w14:paraId="4FDCB77B" w14:textId="1719FD35"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7C" w14:textId="0EF5EDD7"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77D"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7E"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7F" w14:textId="2FF837D2" w:rsidR="00126576" w:rsidRPr="002A0EC8" w:rsidRDefault="00126576" w:rsidP="00D10519">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vAlign w:val="center"/>
          </w:tcPr>
          <w:p w14:paraId="4FDCB780" w14:textId="1C62F0B6" w:rsidR="00126576" w:rsidRPr="002A0EC8" w:rsidRDefault="00126576"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81" w14:textId="77777777" w:rsidR="00126576" w:rsidRPr="002A0EC8" w:rsidRDefault="00126576" w:rsidP="00C05A53">
            <w:pPr>
              <w:pStyle w:val="ProductList-OfferingBody"/>
              <w:ind w:left="-113"/>
              <w:jc w:val="center"/>
            </w:pPr>
          </w:p>
        </w:tc>
        <w:tc>
          <w:tcPr>
            <w:tcW w:w="596" w:type="dxa"/>
            <w:shd w:val="clear" w:color="auto" w:fill="70AD47" w:themeFill="accent6"/>
            <w:vAlign w:val="center"/>
          </w:tcPr>
          <w:p w14:paraId="4FDCB782" w14:textId="0CB2FB5E" w:rsidR="00126576" w:rsidRPr="002A0EC8" w:rsidRDefault="00126576"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126576" w14:paraId="4FDCB792" w14:textId="77777777" w:rsidTr="00ED4EC9">
        <w:tc>
          <w:tcPr>
            <w:tcW w:w="3060" w:type="dxa"/>
            <w:tcBorders>
              <w:top w:val="dashSmallGap" w:sz="4" w:space="0" w:color="BFBFBF" w:themeColor="background1" w:themeShade="BF"/>
              <w:left w:val="nil"/>
              <w:bottom w:val="nil"/>
              <w:right w:val="nil"/>
            </w:tcBorders>
          </w:tcPr>
          <w:p w14:paraId="4FDCB784" w14:textId="0EFDD40A" w:rsidR="00126576" w:rsidRPr="008E7844" w:rsidRDefault="00126576" w:rsidP="00166039">
            <w:pPr>
              <w:pStyle w:val="ProductList-Offering2"/>
              <w:rPr>
                <w:lang w:val="es-ES"/>
              </w:rPr>
            </w:pPr>
            <w:bookmarkStart w:id="696" w:name="_Toc379797253"/>
            <w:bookmarkStart w:id="697" w:name="_Toc380513278"/>
            <w:bookmarkStart w:id="698" w:name="_Toc380655320"/>
            <w:bookmarkStart w:id="699" w:name="_Toc408480898"/>
            <w:r w:rsidRPr="008E7844">
              <w:rPr>
                <w:lang w:val="es-ES"/>
              </w:rPr>
              <w:t>Visual Studio Ultimate 2013 con MSDN</w:t>
            </w:r>
            <w:bookmarkEnd w:id="696"/>
            <w:bookmarkEnd w:id="697"/>
            <w:bookmarkEnd w:id="698"/>
            <w:bookmarkEnd w:id="699"/>
            <w:r>
              <w:fldChar w:fldCharType="begin"/>
            </w:r>
            <w:r w:rsidRPr="008E7844">
              <w:rPr>
                <w:lang w:val="es-ES"/>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126576" w:rsidRDefault="0012657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126576" w:rsidRDefault="0012657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126576" w:rsidRDefault="0012657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126576" w:rsidRDefault="0012657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126576" w:rsidRDefault="00126576" w:rsidP="00C05A53">
            <w:pPr>
              <w:pStyle w:val="ProductList-OfferingBody"/>
              <w:ind w:left="-113"/>
              <w:jc w:val="center"/>
            </w:pPr>
            <w:r>
              <w:t>1</w:t>
            </w:r>
          </w:p>
        </w:tc>
        <w:tc>
          <w:tcPr>
            <w:tcW w:w="596" w:type="dxa"/>
            <w:shd w:val="clear" w:color="auto" w:fill="70AD47" w:themeFill="accent6"/>
            <w:vAlign w:val="center"/>
          </w:tcPr>
          <w:p w14:paraId="4FDCB78A" w14:textId="1BE5A5EE"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8B" w14:textId="47A2F716" w:rsidR="00126576" w:rsidRPr="002A0EC8" w:rsidRDefault="00126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78C"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8D" w14:textId="77777777" w:rsidR="00126576" w:rsidRPr="002A0EC8" w:rsidRDefault="00126576" w:rsidP="00C05A53">
            <w:pPr>
              <w:pStyle w:val="ProductList-OfferingBody"/>
              <w:ind w:left="-113"/>
              <w:jc w:val="center"/>
            </w:pPr>
          </w:p>
        </w:tc>
        <w:tc>
          <w:tcPr>
            <w:tcW w:w="595" w:type="dxa"/>
            <w:shd w:val="clear" w:color="auto" w:fill="70AD47" w:themeFill="accent6"/>
            <w:vAlign w:val="center"/>
          </w:tcPr>
          <w:p w14:paraId="4FDCB78E" w14:textId="00D0286F" w:rsidR="00126576" w:rsidRPr="002A0EC8" w:rsidRDefault="00126576" w:rsidP="00D10519">
            <w:pPr>
              <w:pStyle w:val="ProductList-OfferingBody"/>
              <w:ind w:left="-113"/>
              <w:jc w:val="center"/>
            </w:pPr>
            <w:r w:rsidRPr="002A0EC8">
              <w:fldChar w:fldCharType="begin"/>
            </w:r>
            <w:r w:rsidRPr="002A0EC8">
              <w:instrText xml:space="preserve"> AutoTextList  \s NoStyle \t “Licencia Open y Open Value para SA y L/SA” </w:instrText>
            </w:r>
            <w:r w:rsidRPr="002A0EC8">
              <w:fldChar w:fldCharType="separate"/>
            </w:r>
            <w:r w:rsidRPr="002A0EC8">
              <w:t>OS</w:t>
            </w:r>
            <w:r w:rsidRPr="002A0EC8">
              <w:fldChar w:fldCharType="end"/>
            </w:r>
          </w:p>
        </w:tc>
        <w:tc>
          <w:tcPr>
            <w:tcW w:w="707" w:type="dxa"/>
            <w:shd w:val="clear" w:color="auto" w:fill="70AD47" w:themeFill="accent6"/>
            <w:vAlign w:val="center"/>
          </w:tcPr>
          <w:p w14:paraId="4FDCB78F" w14:textId="4DD0AEA1" w:rsidR="00126576" w:rsidRPr="002A0EC8" w:rsidRDefault="00126576"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484" w:type="dxa"/>
            <w:shd w:val="clear" w:color="auto" w:fill="70AD47" w:themeFill="accent6"/>
            <w:vAlign w:val="center"/>
          </w:tcPr>
          <w:p w14:paraId="4FDCB790" w14:textId="77777777" w:rsidR="00126576" w:rsidRPr="002A0EC8" w:rsidRDefault="00126576" w:rsidP="00C05A53">
            <w:pPr>
              <w:pStyle w:val="ProductList-OfferingBody"/>
              <w:ind w:left="-113"/>
              <w:jc w:val="center"/>
            </w:pPr>
          </w:p>
        </w:tc>
        <w:tc>
          <w:tcPr>
            <w:tcW w:w="596" w:type="dxa"/>
            <w:shd w:val="clear" w:color="auto" w:fill="70AD47" w:themeFill="accent6"/>
            <w:vAlign w:val="center"/>
          </w:tcPr>
          <w:p w14:paraId="4FDCB791" w14:textId="4CA059E9" w:rsidR="00126576" w:rsidRPr="002A0EC8" w:rsidRDefault="00126576"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bl>
    <w:p w14:paraId="4FDCB793"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15793B" w14:paraId="4FDCB797" w14:textId="77777777" w:rsidTr="00256B2B">
        <w:tc>
          <w:tcPr>
            <w:tcW w:w="3596" w:type="dxa"/>
          </w:tcPr>
          <w:p w14:paraId="4FDCB794"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FDCB795" w14:textId="77777777" w:rsidR="00FB1ECC" w:rsidRDefault="00FB1ECC" w:rsidP="00FB1ECC">
            <w:pPr>
              <w:pStyle w:val="ProductList-Body"/>
              <w:spacing w:before="20" w:after="20"/>
            </w:pPr>
            <w:r>
              <w:t xml:space="preserve">Grupo de productos: </w:t>
            </w:r>
            <w:r>
              <w:rPr>
                <w:b/>
              </w:rPr>
              <w:t>Aplicación</w:t>
            </w:r>
          </w:p>
        </w:tc>
        <w:tc>
          <w:tcPr>
            <w:tcW w:w="3597" w:type="dxa"/>
          </w:tcPr>
          <w:p w14:paraId="4FDCB796" w14:textId="556C159C" w:rsidR="00FB1ECC" w:rsidRPr="008E7844" w:rsidRDefault="00FB1ECC" w:rsidP="00AA69BE">
            <w:pPr>
              <w:pStyle w:val="ProductList-Body"/>
              <w:spacing w:before="20" w:after="20"/>
              <w:ind w:left="-101"/>
              <w:rPr>
                <w:lang w:val="es-ES"/>
              </w:rPr>
            </w:pPr>
            <w:r w:rsidRPr="008E7844">
              <w:rPr>
                <w:lang w:val="es-ES"/>
              </w:rPr>
              <w:t>Reducción elegible (SCE)</w:t>
            </w:r>
            <w:r w:rsidR="00F12282" w:rsidRPr="008E7844">
              <w:rPr>
                <w:lang w:val="es-ES"/>
              </w:rPr>
              <w:t>:</w:t>
            </w:r>
            <w:r w:rsidRPr="008E7844">
              <w:rPr>
                <w:lang w:val="es-ES"/>
              </w:rPr>
              <w:t xml:space="preserve"> </w:t>
            </w:r>
            <w:r w:rsidRPr="008E7844">
              <w:rPr>
                <w:b/>
                <w:lang w:val="es-ES"/>
              </w:rPr>
              <w:t>Todos excepto el sistema operativo MSDN</w:t>
            </w:r>
          </w:p>
        </w:tc>
      </w:tr>
      <w:tr w:rsidR="00FB1ECC" w14:paraId="4FDCB79B" w14:textId="77777777" w:rsidTr="00256B2B">
        <w:tc>
          <w:tcPr>
            <w:tcW w:w="3596" w:type="dxa"/>
          </w:tcPr>
          <w:p w14:paraId="4FDCB798" w14:textId="77777777" w:rsidR="00FB1ECC" w:rsidRPr="008E7844" w:rsidRDefault="00FB1ECC" w:rsidP="00FB1ECC">
            <w:pPr>
              <w:pStyle w:val="ProductList-Body"/>
              <w:spacing w:before="20" w:after="20"/>
              <w:rPr>
                <w:lang w:val="es-ES"/>
              </w:rPr>
            </w:pPr>
          </w:p>
        </w:tc>
        <w:tc>
          <w:tcPr>
            <w:tcW w:w="3597" w:type="dxa"/>
          </w:tcPr>
          <w:p w14:paraId="4FDCB799" w14:textId="77777777" w:rsidR="00FB1ECC" w:rsidRDefault="0052607F" w:rsidP="00FB1ECC">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Desktop</w:t>
            </w:r>
          </w:p>
        </w:tc>
        <w:tc>
          <w:tcPr>
            <w:tcW w:w="3597" w:type="dxa"/>
          </w:tcPr>
          <w:p w14:paraId="4FDCB79A" w14:textId="5711D48D" w:rsidR="00FB1ECC" w:rsidRDefault="0052607F" w:rsidP="00AA69BE">
            <w:pPr>
              <w:pStyle w:val="ProductList-Body"/>
              <w:spacing w:before="20" w:after="20"/>
              <w:ind w:left="-101"/>
            </w:pPr>
            <w:hyperlink w:anchor="AppendixB" w:history="1">
              <w:r w:rsidR="007A4843">
                <w:t>Promoción</w:t>
              </w:r>
            </w:hyperlink>
            <w:r w:rsidR="007A4843">
              <w:t>:</w:t>
            </w:r>
            <w:r w:rsidR="007A4843">
              <w:rPr>
                <w:b/>
              </w:rPr>
              <w:t xml:space="preserve"> Visual Studio Test Pro con MSDN</w:t>
            </w:r>
          </w:p>
        </w:tc>
      </w:tr>
    </w:tbl>
    <w:p w14:paraId="4FDCB79C"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79D" w14:textId="0BB9F351" w:rsidR="00FB1ECC" w:rsidRPr="00924715"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14:paraId="4FDCB79E" w14:textId="408E707F" w:rsidR="00FB1ECC" w:rsidRPr="008E7844" w:rsidRDefault="00FB1ECC" w:rsidP="00FB1ECC">
      <w:pPr>
        <w:pStyle w:val="ProductList-Body"/>
        <w:rPr>
          <w:lang w:val="es-ES"/>
        </w:rPr>
      </w:pPr>
      <w:r w:rsidRPr="008E7844">
        <w:rPr>
          <w:lang w:val="es-ES"/>
        </w:rPr>
        <w:t>Los clientes que tenían cobertura de SA para estos Productos a partir del 1 de abril de 2012, podrían ser elegibles para actualizar a Visual Studio Professional 2012</w:t>
      </w:r>
      <w:r>
        <w:fldChar w:fldCharType="begin"/>
      </w:r>
      <w:r w:rsidRPr="008E7844">
        <w:rPr>
          <w:lang w:val="es-ES"/>
        </w:rPr>
        <w:instrText>XE "Visual Studio Professional 2012"</w:instrText>
      </w:r>
      <w:r>
        <w:fldChar w:fldCharType="end"/>
      </w:r>
      <w:r w:rsidRPr="008E7844">
        <w:rPr>
          <w:lang w:val="es-ES"/>
        </w:rPr>
        <w:t xml:space="preserve"> en virtud de términos especiales.</w:t>
      </w:r>
      <w:r w:rsidR="00800295" w:rsidRPr="008E7844">
        <w:rPr>
          <w:lang w:val="es-ES"/>
        </w:rPr>
        <w:t xml:space="preserve"> </w:t>
      </w:r>
      <w:r w:rsidRPr="008E7844">
        <w:rPr>
          <w:lang w:val="es-ES"/>
        </w:rPr>
        <w:t xml:space="preserve">Para obtener más detalles, consulte la lista de productos de marzo de 2014 en </w:t>
      </w:r>
      <w:hyperlink r:id="rId41" w:history="1">
        <w:r w:rsidRPr="008E7844">
          <w:rPr>
            <w:rStyle w:val="Hyperlink"/>
            <w:lang w:val="es-ES"/>
          </w:rPr>
          <w:t>http://go.microsoft.com/?linkid=9839207</w:t>
        </w:r>
      </w:hyperlink>
      <w:r w:rsidRPr="008E7844">
        <w:rPr>
          <w:lang w:val="es-ES"/>
        </w:rPr>
        <w:t xml:space="preserve">. </w:t>
      </w:r>
    </w:p>
    <w:p w14:paraId="63416AAE" w14:textId="77777777" w:rsidR="009D1928" w:rsidRPr="008E7844" w:rsidRDefault="009D1928" w:rsidP="00FB1ECC">
      <w:pPr>
        <w:pStyle w:val="ProductList-Body"/>
        <w:rPr>
          <w:lang w:val="es-ES"/>
        </w:rPr>
      </w:pPr>
    </w:p>
    <w:p w14:paraId="4FDCB7A0" w14:textId="77777777" w:rsidR="00FB1ECC" w:rsidRPr="008E7844" w:rsidRDefault="00FB1ECC" w:rsidP="00FB1ECC">
      <w:pPr>
        <w:pStyle w:val="ProductList-Body"/>
        <w:rPr>
          <w:lang w:val="es-ES"/>
        </w:rPr>
      </w:pPr>
      <w:r w:rsidRPr="008E7844">
        <w:rPr>
          <w:b/>
          <w:color w:val="00188F"/>
          <w:lang w:val="es-ES"/>
        </w:rPr>
        <w:t>Concesión de licencias para Visual Studio Team Foundation Server 2013</w:t>
      </w:r>
    </w:p>
    <w:p w14:paraId="4FDCB7A1" w14:textId="179C4D8D" w:rsidR="00FB1ECC" w:rsidRPr="008E7844" w:rsidRDefault="00FB1ECC" w:rsidP="00FB1ECC">
      <w:pPr>
        <w:pStyle w:val="ProductList-Body"/>
        <w:rPr>
          <w:lang w:val="es-ES"/>
        </w:rPr>
      </w:pPr>
      <w:r w:rsidRPr="008E7844">
        <w:rPr>
          <w:lang w:val="es-ES"/>
        </w:rPr>
        <w:t>Se considera que los Usuarios con Licencia en virtud de Visual Studio Professional con MSDN, Visual Studio Premium 2013 con MSDN</w:t>
      </w:r>
      <w:r>
        <w:fldChar w:fldCharType="begin"/>
      </w:r>
      <w:r w:rsidRPr="008E7844">
        <w:rPr>
          <w:lang w:val="es-ES"/>
        </w:rPr>
        <w:instrText>XE "Visual Studio Premium 2013 con MSDN"</w:instrText>
      </w:r>
      <w:r>
        <w:fldChar w:fldCharType="end"/>
      </w:r>
      <w:r w:rsidRPr="008E7844">
        <w:rPr>
          <w:lang w:val="es-ES"/>
        </w:rPr>
        <w:t>, Visual Studio Ultimate 2013 con MSDN</w:t>
      </w:r>
      <w:r>
        <w:fldChar w:fldCharType="begin"/>
      </w:r>
      <w:r w:rsidRPr="008E7844">
        <w:rPr>
          <w:lang w:val="es-ES"/>
        </w:rPr>
        <w:instrText>XE "Visual Studio Ultimate 2013 con MSDN"</w:instrText>
      </w:r>
      <w:r>
        <w:fldChar w:fldCharType="end"/>
      </w:r>
      <w:r w:rsidRPr="008E7844">
        <w:rPr>
          <w:lang w:val="es-ES"/>
        </w:rPr>
        <w:t>, Visual Studio Test Professional 2013 con MSDN</w:t>
      </w:r>
      <w:r>
        <w:fldChar w:fldCharType="begin"/>
      </w:r>
      <w:r w:rsidRPr="008E7844">
        <w:rPr>
          <w:lang w:val="es-ES"/>
        </w:rPr>
        <w:instrText>XE "Visual Studio Test Professional 2013 con MSDN"</w:instrText>
      </w:r>
      <w:r>
        <w:fldChar w:fldCharType="end"/>
      </w:r>
      <w:r w:rsidRPr="008E7844">
        <w:rPr>
          <w:lang w:val="es-ES"/>
        </w:rPr>
        <w:t xml:space="preserve"> y Plataformas de MSDN</w:t>
      </w:r>
      <w:r>
        <w:fldChar w:fldCharType="begin"/>
      </w:r>
      <w:r w:rsidRPr="008E7844">
        <w:rPr>
          <w:lang w:val="es-ES"/>
        </w:rPr>
        <w:instrText>XE "Plataformas MSDN"</w:instrText>
      </w:r>
      <w:r>
        <w:fldChar w:fldCharType="end"/>
      </w:r>
      <w:r w:rsidRPr="008E7844">
        <w:rPr>
          <w:lang w:val="es-ES"/>
        </w:rPr>
        <w:t xml:space="preserve"> tienen una licencia de servidor para Visual Studio Team Foundation Server 2013 y una CAL de Usuario de Team Foundation Server.</w:t>
      </w:r>
      <w:r w:rsidR="00800295" w:rsidRPr="008E7844">
        <w:rPr>
          <w:lang w:val="es-ES"/>
        </w:rPr>
        <w:t xml:space="preserve"> </w:t>
      </w:r>
      <w:r w:rsidRPr="008E7844">
        <w:rPr>
          <w:lang w:val="es-ES"/>
        </w:rPr>
        <w:t>La licencia CAL es para uso exclusivo del Usuario con Licencia.</w:t>
      </w:r>
    </w:p>
    <w:p w14:paraId="4FDCB7A2" w14:textId="77777777" w:rsidR="00FB1ECC" w:rsidRPr="008E7844" w:rsidRDefault="00FB1ECC" w:rsidP="00FB1ECC">
      <w:pPr>
        <w:pStyle w:val="ProductList-Body"/>
        <w:rPr>
          <w:lang w:val="es-ES"/>
        </w:rPr>
      </w:pPr>
    </w:p>
    <w:p w14:paraId="4FDCB7A3" w14:textId="77777777" w:rsidR="00FB1ECC" w:rsidRPr="008E7844" w:rsidRDefault="00FB1ECC" w:rsidP="00FB1ECC">
      <w:pPr>
        <w:pStyle w:val="ProductList-Body"/>
        <w:rPr>
          <w:lang w:val="es-ES"/>
        </w:rPr>
      </w:pPr>
      <w:r w:rsidRPr="008E7844">
        <w:rPr>
          <w:b/>
          <w:color w:val="00188F"/>
          <w:lang w:val="es-ES"/>
        </w:rPr>
        <w:t>Concesión de licencias para Desarrollador de almacenamiento de datos paralelos de SQL Server</w:t>
      </w:r>
    </w:p>
    <w:p w14:paraId="4FDCB7A4" w14:textId="2123A2CB" w:rsidR="00FB1ECC" w:rsidRPr="008E7844" w:rsidRDefault="00FB1ECC" w:rsidP="00FB1ECC">
      <w:pPr>
        <w:pStyle w:val="ProductList-Body"/>
        <w:rPr>
          <w:lang w:val="es-ES"/>
        </w:rPr>
      </w:pPr>
      <w:r w:rsidRPr="008E7844">
        <w:rPr>
          <w:lang w:val="es-ES"/>
        </w:rPr>
        <w:t>Se considera que los Usuarios con Licencia en virtud de Visual Studio Professional con MSDN, Visual Studio Premium 2013 con MSDN</w:t>
      </w:r>
      <w:r>
        <w:fldChar w:fldCharType="begin"/>
      </w:r>
      <w:r w:rsidRPr="008E7844">
        <w:rPr>
          <w:lang w:val="es-ES"/>
        </w:rPr>
        <w:instrText>XE "Visual Studio Premium 2013 con MSDN"</w:instrText>
      </w:r>
      <w:r>
        <w:fldChar w:fldCharType="end"/>
      </w:r>
      <w:r w:rsidRPr="008E7844">
        <w:rPr>
          <w:lang w:val="es-ES"/>
        </w:rPr>
        <w:t>, Visual Studio Ultimate 2013 con MSDN</w:t>
      </w:r>
      <w:r>
        <w:fldChar w:fldCharType="begin"/>
      </w:r>
      <w:r w:rsidRPr="008E7844">
        <w:rPr>
          <w:lang w:val="es-ES"/>
        </w:rPr>
        <w:instrText>XE "Visual Studio Ultimate 2013 con MSDN"</w:instrText>
      </w:r>
      <w:r>
        <w:fldChar w:fldCharType="end"/>
      </w:r>
      <w:r w:rsidRPr="008E7844">
        <w:rPr>
          <w:lang w:val="es-ES"/>
        </w:rPr>
        <w:t xml:space="preserve"> y Visual Studio Test Professional 2013 con MSDN</w:t>
      </w:r>
      <w:r>
        <w:fldChar w:fldCharType="begin"/>
      </w:r>
      <w:r w:rsidRPr="008E7844">
        <w:rPr>
          <w:lang w:val="es-ES"/>
        </w:rPr>
        <w:instrText>XE "Visual Studio Test Professional 2013 con MSDN"</w:instrText>
      </w:r>
      <w:r>
        <w:fldChar w:fldCharType="end"/>
      </w:r>
      <w:r w:rsidRPr="008E7844">
        <w:rPr>
          <w:lang w:val="es-ES"/>
        </w:rPr>
        <w:t xml:space="preserve"> tienen una licencia de servidor para Desarrollador de almacenamiento de datos paralelos de</w:t>
      </w:r>
      <w:r>
        <w:fldChar w:fldCharType="begin"/>
      </w:r>
      <w:r w:rsidRPr="008E7844">
        <w:rPr>
          <w:lang w:val="es-ES"/>
        </w:rPr>
        <w:instrText>XE "Almacenamiento de datos paralelos de SQL Server 2012"</w:instrText>
      </w:r>
      <w:r>
        <w:fldChar w:fldCharType="end"/>
      </w:r>
      <w:r w:rsidRPr="008E7844">
        <w:rPr>
          <w:lang w:val="es-ES"/>
        </w:rPr>
        <w:t xml:space="preserve"> SQL Server 2012</w:t>
      </w:r>
      <w:r>
        <w:fldChar w:fldCharType="begin"/>
      </w:r>
      <w:r w:rsidRPr="008E7844">
        <w:rPr>
          <w:lang w:val="es-ES"/>
        </w:rPr>
        <w:instrText>XE "Desarrollador de almacenamiento de datos paralelos de SQL Server 2012"</w:instrText>
      </w:r>
      <w:r>
        <w:fldChar w:fldCharType="end"/>
      </w:r>
      <w:r w:rsidRPr="008E7844">
        <w:rPr>
          <w:lang w:val="es-ES"/>
        </w:rPr>
        <w:t>.</w:t>
      </w:r>
    </w:p>
    <w:p w14:paraId="4FDCB7A5" w14:textId="77777777" w:rsidR="00FB1ECC" w:rsidRPr="008E7844" w:rsidRDefault="00FB1ECC" w:rsidP="00FB1ECC">
      <w:pPr>
        <w:pStyle w:val="ProductList-Body"/>
        <w:rPr>
          <w:lang w:val="es-ES"/>
        </w:rPr>
      </w:pPr>
    </w:p>
    <w:p w14:paraId="4FDCB7A6" w14:textId="77777777" w:rsidR="00FB1ECC" w:rsidRPr="008E7844" w:rsidRDefault="00FB1ECC" w:rsidP="00FB1ECC">
      <w:pPr>
        <w:pStyle w:val="ProductList-Body"/>
        <w:rPr>
          <w:lang w:val="es-ES"/>
        </w:rPr>
      </w:pPr>
      <w:r w:rsidRPr="008E7844">
        <w:rPr>
          <w:b/>
          <w:color w:val="00188F"/>
          <w:lang w:val="es-ES"/>
        </w:rPr>
        <w:t>Elegibilidad para Software Assurance</w:t>
      </w:r>
    </w:p>
    <w:p w14:paraId="4FDCB7A7" w14:textId="2AC87F5E" w:rsidR="00FB1ECC" w:rsidRPr="008E7844" w:rsidRDefault="00FB1ECC" w:rsidP="00FB1ECC">
      <w:pPr>
        <w:pStyle w:val="ProductList-Body"/>
        <w:rPr>
          <w:lang w:val="es-ES"/>
        </w:rPr>
      </w:pPr>
      <w:r w:rsidRPr="008E7844">
        <w:rPr>
          <w:lang w:val="es-ES"/>
        </w:rPr>
        <w:t>Los clientes de SA con una fecha de vencimiento próxima en cualquier licencia de Visual Studio con MSDN o de una suscripción con una fecha de expiración próxima de los sistemas operativos MSDN</w:t>
      </w:r>
      <w:r>
        <w:fldChar w:fldCharType="begin"/>
      </w:r>
      <w:r w:rsidRPr="008E7844">
        <w:rPr>
          <w:lang w:val="es-ES"/>
        </w:rPr>
        <w:instrText>XE "Sistemas Operativos MSDN"</w:instrText>
      </w:r>
      <w:r>
        <w:fldChar w:fldCharType="end"/>
      </w:r>
      <w:r w:rsidRPr="008E7844">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8E7844">
          <w:rPr>
            <w:rStyle w:val="Hyperlink"/>
            <w:lang w:val="es-ES"/>
          </w:rPr>
          <w:t>Software Assurance</w:t>
        </w:r>
      </w:hyperlink>
      <w:r w:rsidRPr="008E7844">
        <w:rPr>
          <w:lang w:val="es-ES"/>
        </w:rPr>
        <w:t>).</w:t>
      </w:r>
    </w:p>
    <w:p w14:paraId="4FDCB7A8" w14:textId="77777777" w:rsidR="00FB1ECC" w:rsidRPr="008E7844" w:rsidRDefault="00FB1ECC" w:rsidP="00FB1ECC">
      <w:pPr>
        <w:pStyle w:val="ProductList-Body"/>
        <w:rPr>
          <w:lang w:val="es-ES"/>
        </w:rPr>
      </w:pPr>
    </w:p>
    <w:p w14:paraId="6DB08FFD" w14:textId="77777777" w:rsidR="00A21352" w:rsidRPr="008E7844" w:rsidRDefault="00A21352" w:rsidP="00FB1ECC">
      <w:pPr>
        <w:pStyle w:val="ProductList-Body"/>
        <w:rPr>
          <w:lang w:val="es-ES"/>
        </w:rPr>
      </w:pPr>
    </w:p>
    <w:p w14:paraId="2990C48A" w14:textId="77777777" w:rsidR="00A21352" w:rsidRPr="008E7844" w:rsidRDefault="00A21352" w:rsidP="00FB1ECC">
      <w:pPr>
        <w:pStyle w:val="ProductList-Body"/>
        <w:rPr>
          <w:lang w:val="es-ES"/>
        </w:rPr>
      </w:pPr>
    </w:p>
    <w:p w14:paraId="4FDCB7A9" w14:textId="65A06FF4" w:rsidR="00FB1ECC" w:rsidRPr="008E7844" w:rsidRDefault="00356011" w:rsidP="00FB1ECC">
      <w:pPr>
        <w:pStyle w:val="ProductList-Body"/>
        <w:rPr>
          <w:lang w:val="es-ES"/>
        </w:rPr>
      </w:pPr>
      <w:r w:rsidRPr="008E7844">
        <w:rPr>
          <w:b/>
          <w:color w:val="00188F"/>
          <w:lang w:val="es-ES"/>
        </w:rPr>
        <w:t>Servicios de Microsoft Azure Platform</w:t>
      </w:r>
    </w:p>
    <w:p w14:paraId="4FDCB7AA" w14:textId="25E3A295" w:rsidR="00782C7B" w:rsidRPr="008E7844" w:rsidRDefault="00356011" w:rsidP="00FB1ECC">
      <w:pPr>
        <w:pStyle w:val="ProductList-Body"/>
        <w:rPr>
          <w:lang w:val="es-ES"/>
        </w:rPr>
      </w:pPr>
      <w:r w:rsidRPr="008E7844">
        <w:rPr>
          <w:lang w:val="es-ES"/>
        </w:rPr>
        <w:t>Los beneficios de Microsoft Azure no se pueden combinar a partir de varias suscripciones a MSDN en una sola cuenta de Microsoft Azure. El uso de Microsoft Azure está sujeto a los términos de uso de Microsoft Azure.</w:t>
      </w:r>
    </w:p>
    <w:bookmarkStart w:id="700" w:name="_Toc378147647"/>
    <w:bookmarkStart w:id="701" w:name="_Toc378151549"/>
    <w:p w14:paraId="4FDCB7E5" w14:textId="46757A1B" w:rsidR="00306B0E" w:rsidRPr="008E7844" w:rsidRDefault="007D3310" w:rsidP="006F27C1">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7E6" w14:textId="38C9B8F8" w:rsidR="00C13DF8" w:rsidRPr="00924715" w:rsidRDefault="009708AE" w:rsidP="00B26BEF">
      <w:pPr>
        <w:pStyle w:val="ProductList-Offering2Heading"/>
        <w:outlineLvl w:val="2"/>
      </w:pPr>
      <w:r w:rsidRPr="008E7844">
        <w:rPr>
          <w:lang w:val="es-ES"/>
        </w:rPr>
        <w:tab/>
      </w:r>
      <w:bookmarkStart w:id="702" w:name="_Toc379797257"/>
      <w:bookmarkStart w:id="703" w:name="_Toc380513282"/>
      <w:bookmarkStart w:id="704" w:name="_Toc380655324"/>
      <w:bookmarkStart w:id="705" w:name="_Toc408480899"/>
      <w:r>
        <w:t>Visual Studio Team Foundation Server</w:t>
      </w:r>
      <w:bookmarkEnd w:id="700"/>
      <w:bookmarkEnd w:id="701"/>
      <w:bookmarkEnd w:id="702"/>
      <w:bookmarkEnd w:id="703"/>
      <w:bookmarkEnd w:id="704"/>
      <w:bookmarkEnd w:id="7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7F5" w14:textId="77777777" w:rsidTr="00256B2B">
        <w:trPr>
          <w:tblHeader/>
        </w:trPr>
        <w:tc>
          <w:tcPr>
            <w:tcW w:w="3060" w:type="dxa"/>
            <w:tcBorders>
              <w:bottom w:val="nil"/>
            </w:tcBorders>
            <w:shd w:val="clear" w:color="auto" w:fill="00188F"/>
          </w:tcPr>
          <w:p w14:paraId="4FDCB7E7"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7E8" w14:textId="1AA6F97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7E9" w14:textId="000EB65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7EA" w14:textId="6AFD151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4DE333B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4528198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7ED" w14:textId="70714E5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7EE" w14:textId="0FBDA93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7EF" w14:textId="2ACC527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7F0" w14:textId="059AD8F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7F1" w14:textId="555B816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7F2" w14:textId="1D9E612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7F3" w14:textId="419D5B0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7F4" w14:textId="2999955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1E4680" w14:paraId="4FDCB804" w14:textId="77777777" w:rsidTr="00256B2B">
        <w:tc>
          <w:tcPr>
            <w:tcW w:w="3060" w:type="dxa"/>
            <w:tcBorders>
              <w:top w:val="nil"/>
              <w:left w:val="nil"/>
              <w:bottom w:val="dashSmallGap" w:sz="4" w:space="0" w:color="BFBFBF" w:themeColor="background1" w:themeShade="BF"/>
              <w:right w:val="nil"/>
            </w:tcBorders>
          </w:tcPr>
          <w:p w14:paraId="4FDCB7F6" w14:textId="47DF43D2" w:rsidR="001E4680" w:rsidRDefault="001E4680" w:rsidP="00166039">
            <w:pPr>
              <w:pStyle w:val="ProductList-Offering2"/>
            </w:pPr>
            <w:bookmarkStart w:id="706" w:name="_Toc379797258"/>
            <w:bookmarkStart w:id="707" w:name="_Toc380513283"/>
            <w:bookmarkStart w:id="708" w:name="_Toc380655325"/>
            <w:bookmarkStart w:id="709" w:name="_Toc408480900"/>
            <w:r>
              <w:t>Visual Studio Team Foundation Server 2013 con tecnología SQL Server 2010</w:t>
            </w:r>
            <w:bookmarkEnd w:id="706"/>
            <w:bookmarkEnd w:id="707"/>
            <w:bookmarkEnd w:id="708"/>
            <w:bookmarkEnd w:id="709"/>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1E4680" w:rsidRDefault="001E468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1E4680" w:rsidRDefault="001E4680"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1E4680" w:rsidRDefault="001E4680"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1E4680" w:rsidRDefault="001E468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1E4680" w:rsidRDefault="001E4680" w:rsidP="00C05A53">
            <w:pPr>
              <w:pStyle w:val="ProductList-OfferingBody"/>
              <w:ind w:left="-113"/>
              <w:jc w:val="center"/>
            </w:pPr>
            <w:r>
              <w:t>5</w:t>
            </w:r>
          </w:p>
        </w:tc>
        <w:tc>
          <w:tcPr>
            <w:tcW w:w="596" w:type="dxa"/>
            <w:shd w:val="clear" w:color="auto" w:fill="70AD47" w:themeFill="accent6"/>
            <w:vAlign w:val="center"/>
          </w:tcPr>
          <w:p w14:paraId="4FDCB7FC" w14:textId="7874D908"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7FD" w14:textId="725715C9"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7FE" w14:textId="77777777" w:rsidR="001E4680" w:rsidRPr="002A0EC8" w:rsidRDefault="001E4680" w:rsidP="00C05A53">
            <w:pPr>
              <w:pStyle w:val="ProductList-OfferingBody"/>
              <w:ind w:left="-113"/>
              <w:jc w:val="center"/>
            </w:pPr>
          </w:p>
        </w:tc>
        <w:tc>
          <w:tcPr>
            <w:tcW w:w="595" w:type="dxa"/>
            <w:shd w:val="clear" w:color="auto" w:fill="70AD47" w:themeFill="accent6"/>
            <w:vAlign w:val="center"/>
          </w:tcPr>
          <w:p w14:paraId="4FDCB7FF" w14:textId="77777777" w:rsidR="001E4680" w:rsidRPr="002A0EC8" w:rsidRDefault="001E4680" w:rsidP="00C05A53">
            <w:pPr>
              <w:pStyle w:val="ProductList-OfferingBody"/>
              <w:ind w:left="-113"/>
              <w:jc w:val="center"/>
            </w:pPr>
          </w:p>
        </w:tc>
        <w:tc>
          <w:tcPr>
            <w:tcW w:w="595" w:type="dxa"/>
            <w:shd w:val="clear" w:color="auto" w:fill="BFBFBF" w:themeFill="background1" w:themeFillShade="BF"/>
            <w:vAlign w:val="center"/>
          </w:tcPr>
          <w:p w14:paraId="4FDCB800" w14:textId="77777777" w:rsidR="001E4680" w:rsidRPr="002A0EC8" w:rsidRDefault="001E4680" w:rsidP="00C05A53">
            <w:pPr>
              <w:pStyle w:val="ProductList-OfferingBody"/>
              <w:ind w:left="-113"/>
              <w:jc w:val="center"/>
            </w:pPr>
          </w:p>
        </w:tc>
        <w:tc>
          <w:tcPr>
            <w:tcW w:w="596" w:type="dxa"/>
            <w:shd w:val="clear" w:color="auto" w:fill="70AD47" w:themeFill="accent6"/>
            <w:vAlign w:val="center"/>
          </w:tcPr>
          <w:p w14:paraId="4FDCB801" w14:textId="5946E5BE" w:rsidR="001E4680" w:rsidRPr="002A0EC8" w:rsidRDefault="001E4680"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802" w14:textId="77777777" w:rsidR="001E4680" w:rsidRPr="002A0EC8" w:rsidRDefault="001E4680" w:rsidP="00C05A53">
            <w:pPr>
              <w:pStyle w:val="ProductList-OfferingBody"/>
              <w:ind w:left="-113"/>
              <w:jc w:val="center"/>
            </w:pPr>
          </w:p>
        </w:tc>
        <w:tc>
          <w:tcPr>
            <w:tcW w:w="596" w:type="dxa"/>
            <w:shd w:val="clear" w:color="auto" w:fill="70AD47" w:themeFill="accent6"/>
            <w:vAlign w:val="center"/>
          </w:tcPr>
          <w:p w14:paraId="4FDCB803" w14:textId="6A0599B1" w:rsidR="001E4680" w:rsidRPr="002A0EC8" w:rsidRDefault="001E4680"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r w:rsidR="001E4680" w14:paraId="4FDCB813" w14:textId="77777777" w:rsidTr="00256B2B">
        <w:tc>
          <w:tcPr>
            <w:tcW w:w="3060" w:type="dxa"/>
            <w:tcBorders>
              <w:top w:val="dashSmallGap" w:sz="4" w:space="0" w:color="BFBFBF" w:themeColor="background1" w:themeShade="BF"/>
              <w:left w:val="nil"/>
              <w:bottom w:val="nil"/>
              <w:right w:val="nil"/>
            </w:tcBorders>
          </w:tcPr>
          <w:p w14:paraId="4FDCB805" w14:textId="7E3B7DF5" w:rsidR="001E4680" w:rsidRDefault="001E4680" w:rsidP="00166039">
            <w:pPr>
              <w:pStyle w:val="ProductList-Offering2"/>
            </w:pPr>
            <w:bookmarkStart w:id="710" w:name="_Toc379797259"/>
            <w:bookmarkStart w:id="711" w:name="_Toc380513284"/>
            <w:bookmarkStart w:id="712" w:name="_Toc380655326"/>
            <w:bookmarkStart w:id="713" w:name="_Toc408480901"/>
            <w:r>
              <w:t>Licencia CAL de Visual Studio Team Foundation Server 2013</w:t>
            </w:r>
            <w:bookmarkEnd w:id="710"/>
            <w:bookmarkEnd w:id="711"/>
            <w:r>
              <w:t xml:space="preserve"> (Dispositivo y Usuario)</w:t>
            </w:r>
            <w:bookmarkEnd w:id="712"/>
            <w:bookmarkEnd w:id="713"/>
            <w:r>
              <w:fldChar w:fldCharType="begin"/>
            </w:r>
            <w: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1E4680" w:rsidRDefault="001E468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1E4680" w:rsidRDefault="001E4680"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1E4680" w:rsidRDefault="001E4680"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1E4680" w:rsidRDefault="001E468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1E4680" w:rsidRDefault="001E4680" w:rsidP="00C05A53">
            <w:pPr>
              <w:pStyle w:val="ProductList-OfferingBody"/>
              <w:ind w:left="-113"/>
              <w:jc w:val="center"/>
            </w:pPr>
            <w:r>
              <w:t>5</w:t>
            </w:r>
          </w:p>
        </w:tc>
        <w:tc>
          <w:tcPr>
            <w:tcW w:w="596" w:type="dxa"/>
            <w:shd w:val="clear" w:color="auto" w:fill="70AD47" w:themeFill="accent6"/>
            <w:vAlign w:val="center"/>
          </w:tcPr>
          <w:p w14:paraId="4FDCB80B" w14:textId="27983C3C"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5" w:type="dxa"/>
            <w:shd w:val="clear" w:color="auto" w:fill="70AD47" w:themeFill="accent6"/>
            <w:vAlign w:val="center"/>
          </w:tcPr>
          <w:p w14:paraId="4FDCB80C" w14:textId="43A98391" w:rsidR="001E4680" w:rsidRPr="002A0EC8" w:rsidRDefault="001E4680"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80D" w14:textId="77777777" w:rsidR="001E4680" w:rsidRPr="002A0EC8" w:rsidRDefault="001E4680" w:rsidP="00C05A53">
            <w:pPr>
              <w:pStyle w:val="ProductList-OfferingBody"/>
              <w:ind w:left="-113"/>
              <w:jc w:val="center"/>
            </w:pPr>
          </w:p>
        </w:tc>
        <w:tc>
          <w:tcPr>
            <w:tcW w:w="595" w:type="dxa"/>
            <w:shd w:val="clear" w:color="auto" w:fill="70AD47" w:themeFill="accent6"/>
            <w:vAlign w:val="center"/>
          </w:tcPr>
          <w:p w14:paraId="4FDCB80E" w14:textId="77777777" w:rsidR="001E4680" w:rsidRPr="002A0EC8" w:rsidRDefault="001E4680" w:rsidP="00C05A53">
            <w:pPr>
              <w:pStyle w:val="ProductList-OfferingBody"/>
              <w:ind w:left="-113"/>
              <w:jc w:val="center"/>
            </w:pPr>
          </w:p>
        </w:tc>
        <w:tc>
          <w:tcPr>
            <w:tcW w:w="595" w:type="dxa"/>
            <w:shd w:val="clear" w:color="auto" w:fill="BFBFBF" w:themeFill="background1" w:themeFillShade="BF"/>
            <w:vAlign w:val="center"/>
          </w:tcPr>
          <w:p w14:paraId="4FDCB80F" w14:textId="77777777" w:rsidR="001E4680" w:rsidRPr="002A0EC8" w:rsidRDefault="001E4680" w:rsidP="00C05A53">
            <w:pPr>
              <w:pStyle w:val="ProductList-OfferingBody"/>
              <w:ind w:left="-113"/>
              <w:jc w:val="center"/>
            </w:pPr>
          </w:p>
        </w:tc>
        <w:tc>
          <w:tcPr>
            <w:tcW w:w="596" w:type="dxa"/>
            <w:shd w:val="clear" w:color="auto" w:fill="70AD47" w:themeFill="accent6"/>
            <w:vAlign w:val="center"/>
          </w:tcPr>
          <w:p w14:paraId="4FDCB810" w14:textId="5BA29C9F" w:rsidR="001E4680" w:rsidRPr="002A0EC8" w:rsidRDefault="001E4680"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811" w14:textId="77777777" w:rsidR="001E4680" w:rsidRPr="002A0EC8" w:rsidRDefault="001E4680" w:rsidP="00C05A53">
            <w:pPr>
              <w:pStyle w:val="ProductList-OfferingBody"/>
              <w:ind w:left="-113"/>
              <w:jc w:val="center"/>
            </w:pPr>
          </w:p>
        </w:tc>
        <w:tc>
          <w:tcPr>
            <w:tcW w:w="596" w:type="dxa"/>
            <w:shd w:val="clear" w:color="auto" w:fill="70AD47" w:themeFill="accent6"/>
            <w:vAlign w:val="center"/>
          </w:tcPr>
          <w:p w14:paraId="4FDCB812" w14:textId="4CB27DFB" w:rsidR="001E4680" w:rsidRPr="002A0EC8" w:rsidRDefault="001E4680" w:rsidP="00C05A53">
            <w:pPr>
              <w:pStyle w:val="ProductList-OfferingBody"/>
              <w:ind w:left="-113"/>
              <w:jc w:val="center"/>
            </w:pPr>
            <w:r w:rsidRPr="002A0EC8">
              <w:fldChar w:fldCharType="begin"/>
            </w:r>
            <w:r w:rsidRPr="002A0EC8">
              <w:instrText xml:space="preserve"> AutoTextList  \s NoStyle \t “Producto de Herramientas y Servidor” </w:instrText>
            </w:r>
            <w:r w:rsidRPr="002A0EC8">
              <w:fldChar w:fldCharType="separate"/>
            </w:r>
            <w:r w:rsidRPr="002A0EC8">
              <w:t>SP</w:t>
            </w:r>
            <w:r w:rsidRPr="002A0EC8">
              <w:fldChar w:fldCharType="end"/>
            </w:r>
          </w:p>
        </w:tc>
      </w:tr>
    </w:tbl>
    <w:p w14:paraId="4FDCB814"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92355" w14:paraId="4FDCB818" w14:textId="77777777" w:rsidTr="00256B2B">
        <w:tc>
          <w:tcPr>
            <w:tcW w:w="3596" w:type="dxa"/>
          </w:tcPr>
          <w:p w14:paraId="4FDCB815" w14:textId="0588945F" w:rsidR="00992355" w:rsidRPr="008E7844" w:rsidRDefault="00992355" w:rsidP="00EF0836">
            <w:pPr>
              <w:pStyle w:val="ProductList-Body"/>
              <w:spacing w:before="20" w:after="20"/>
              <w:rPr>
                <w:b/>
                <w:lang w:val="es-ES"/>
              </w:rPr>
            </w:pPr>
            <w:r w:rsidRPr="008E7844">
              <w:rPr>
                <w:lang w:val="es-ES"/>
              </w:rPr>
              <w:t xml:space="preserve">Versión anterior: </w:t>
            </w:r>
            <w:r w:rsidRPr="008E7844">
              <w:rPr>
                <w:b/>
                <w:lang w:val="es-ES"/>
              </w:rPr>
              <w:t xml:space="preserve">Visual Studio Team </w:t>
            </w:r>
          </w:p>
        </w:tc>
        <w:tc>
          <w:tcPr>
            <w:tcW w:w="3597" w:type="dxa"/>
          </w:tcPr>
          <w:p w14:paraId="4FDCB816" w14:textId="77777777" w:rsidR="00992355" w:rsidRDefault="00992355" w:rsidP="00992355">
            <w:pPr>
              <w:pStyle w:val="ProductList-Body"/>
              <w:spacing w:before="20" w:after="20"/>
            </w:pPr>
            <w:r>
              <w:t xml:space="preserve">Grupo de productos: </w:t>
            </w:r>
            <w:r>
              <w:rPr>
                <w:b/>
              </w:rPr>
              <w:t>Servidor</w:t>
            </w:r>
          </w:p>
        </w:tc>
        <w:tc>
          <w:tcPr>
            <w:tcW w:w="3597" w:type="dxa"/>
          </w:tcPr>
          <w:p w14:paraId="4FDCB817" w14:textId="79C17C39" w:rsidR="00992355" w:rsidRPr="00992355" w:rsidRDefault="00992355" w:rsidP="00992355">
            <w:pPr>
              <w:pStyle w:val="ProductList-Body"/>
              <w:spacing w:before="20" w:after="20"/>
              <w:rPr>
                <w:b/>
              </w:rPr>
            </w:pPr>
            <w:r>
              <w:t>Reducción elegible (SCE)</w:t>
            </w:r>
            <w:r w:rsidR="00F3587C">
              <w:t>:</w:t>
            </w:r>
            <w:r>
              <w:t xml:space="preserve"> </w:t>
            </w:r>
            <w:r>
              <w:rPr>
                <w:b/>
              </w:rPr>
              <w:t>Todos</w:t>
            </w:r>
          </w:p>
        </w:tc>
      </w:tr>
      <w:tr w:rsidR="00992355" w14:paraId="4FDCB81C" w14:textId="77777777" w:rsidTr="00256B2B">
        <w:tc>
          <w:tcPr>
            <w:tcW w:w="3596" w:type="dxa"/>
          </w:tcPr>
          <w:p w14:paraId="4FDCB819" w14:textId="63B0BF13" w:rsidR="00992355" w:rsidRDefault="00EF0836" w:rsidP="007B34ED">
            <w:pPr>
              <w:pStyle w:val="ProductList-Body"/>
              <w:spacing w:before="20" w:after="20"/>
              <w:ind w:left="162"/>
            </w:pPr>
            <w:r>
              <w:rPr>
                <w:b/>
              </w:rPr>
              <w:t>Foundation Server 2012</w:t>
            </w:r>
            <w:r>
              <w:t xml:space="preserve"> (8/12)</w:t>
            </w:r>
          </w:p>
        </w:tc>
        <w:tc>
          <w:tcPr>
            <w:tcW w:w="3597" w:type="dxa"/>
          </w:tcPr>
          <w:p w14:paraId="4FDCB81A" w14:textId="77777777" w:rsidR="00992355" w:rsidRDefault="0052607F" w:rsidP="00992355">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81B" w14:textId="77777777" w:rsidR="00992355" w:rsidRDefault="00992355" w:rsidP="00992355">
            <w:pPr>
              <w:pStyle w:val="ProductList-Body"/>
              <w:spacing w:before="20" w:after="20"/>
            </w:pPr>
          </w:p>
        </w:tc>
      </w:tr>
    </w:tbl>
    <w:bookmarkStart w:id="714" w:name="_Toc378147648"/>
    <w:bookmarkStart w:id="715" w:name="_Toc378151550"/>
    <w:p w14:paraId="4FDCB81D" w14:textId="07D4931D" w:rsidR="000F1869"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27E7412C" w14:textId="606BA708" w:rsidR="00354D09" w:rsidRPr="008E7844" w:rsidRDefault="00354D09" w:rsidP="00354D09">
      <w:pPr>
        <w:pStyle w:val="ProductList-OfferingGroupHeading"/>
        <w:outlineLvl w:val="1"/>
        <w:rPr>
          <w:lang w:val="pt-BR"/>
        </w:rPr>
      </w:pPr>
      <w:bookmarkStart w:id="716" w:name="_Toc408480902"/>
      <w:bookmarkStart w:id="717" w:name="_Toc379797260"/>
      <w:bookmarkStart w:id="718" w:name="_Toc380513285"/>
      <w:bookmarkStart w:id="719" w:name="_Toc380655327"/>
      <w:r w:rsidRPr="008E7844">
        <w:rPr>
          <w:lang w:val="pt-BR"/>
        </w:rPr>
        <w:t>Windows</w:t>
      </w:r>
      <w:bookmarkEnd w:id="716"/>
    </w:p>
    <w:p w14:paraId="4FDCB81E" w14:textId="2AA0CCD9" w:rsidR="00C13DF8" w:rsidRPr="008E7844" w:rsidRDefault="00354D09" w:rsidP="00991E89">
      <w:pPr>
        <w:pStyle w:val="ProductList-Offering2Heading"/>
        <w:outlineLvl w:val="2"/>
        <w:rPr>
          <w:lang w:val="pt-BR"/>
        </w:rPr>
      </w:pPr>
      <w:r w:rsidRPr="008E7844">
        <w:rPr>
          <w:lang w:val="pt-BR"/>
        </w:rPr>
        <w:tab/>
      </w:r>
      <w:bookmarkStart w:id="720" w:name="Windows"/>
      <w:bookmarkStart w:id="721" w:name="_Toc408480903"/>
      <w:r w:rsidRPr="008E7844">
        <w:rPr>
          <w:lang w:val="pt-BR"/>
        </w:rPr>
        <w:t>Sistema Operativo de Sobremesa</w:t>
      </w:r>
      <w:bookmarkEnd w:id="714"/>
      <w:bookmarkEnd w:id="715"/>
      <w:bookmarkEnd w:id="717"/>
      <w:bookmarkEnd w:id="718"/>
      <w:bookmarkEnd w:id="719"/>
      <w:r w:rsidRPr="008E7844">
        <w:rPr>
          <w:lang w:val="pt-BR"/>
        </w:rPr>
        <w:t xml:space="preserve"> Windows</w:t>
      </w:r>
      <w:bookmarkEnd w:id="720"/>
      <w:bookmarkEnd w:id="72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82D" w14:textId="77777777" w:rsidTr="00256B2B">
        <w:trPr>
          <w:tblHeader/>
        </w:trPr>
        <w:tc>
          <w:tcPr>
            <w:tcW w:w="3060" w:type="dxa"/>
            <w:tcBorders>
              <w:bottom w:val="nil"/>
            </w:tcBorders>
            <w:shd w:val="clear" w:color="auto" w:fill="00188F"/>
          </w:tcPr>
          <w:p w14:paraId="4FDCB81F"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820" w14:textId="1318079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821" w14:textId="12429C7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822" w14:textId="7FF75DB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2352B3E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3944F2F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825" w14:textId="6AD81B4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826" w14:textId="27673AF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827" w14:textId="36B15CC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828" w14:textId="70E6E3E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829" w14:textId="60A5F72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82A" w14:textId="5E659C3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82B" w14:textId="1AFC2C6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82C" w14:textId="5169CED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92355" w14:paraId="4FDCB83C" w14:textId="77777777" w:rsidTr="00256B2B">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2" w:name="_Toc379797261"/>
            <w:bookmarkStart w:id="723" w:name="_Toc380513286"/>
            <w:bookmarkStart w:id="724" w:name="_Toc380655328"/>
            <w:bookmarkStart w:id="725" w:name="_Toc408480904"/>
            <w:r>
              <w:t>Actualización de Windows Enterprise y SA para Partners in Learning</w:t>
            </w:r>
            <w:bookmarkEnd w:id="722"/>
            <w:bookmarkEnd w:id="723"/>
            <w:bookmarkEnd w:id="724"/>
            <w:r>
              <w:t xml:space="preserve"> (por Dispositivo)</w:t>
            </w:r>
            <w:bookmarkEnd w:id="725"/>
            <w:r>
              <w:fldChar w:fldCharType="begin"/>
            </w:r>
            <w:r>
              <w:instrText>XE "Actualización de Windows Enterprise y SA para Partners in Learning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17AC2969" w:rsidR="00992355" w:rsidRPr="002A0EC8" w:rsidRDefault="002D7576" w:rsidP="00C05A53">
            <w:pPr>
              <w:pStyle w:val="ProductList-OfferingBody"/>
              <w:ind w:left="-113"/>
              <w:jc w:val="center"/>
            </w:pPr>
            <w:r w:rsidRPr="002A0EC8">
              <w:t>2,</w:t>
            </w:r>
            <w:r w:rsidRPr="002A0EC8">
              <w:fldChar w:fldCharType="begin"/>
            </w:r>
            <w:r w:rsidRPr="002A0EC8">
              <w:instrText xml:space="preserve"> AutoTextList  \s NoStyle \t “Producto de Application Platform” </w:instrText>
            </w:r>
            <w:r w:rsidRPr="002A0EC8">
              <w:fldChar w:fldCharType="separate"/>
            </w:r>
            <w:r w:rsidRPr="002A0EC8">
              <w:t>AP</w:t>
            </w:r>
            <w:r w:rsidRPr="002A0EC8">
              <w:fldChar w:fldCharType="end"/>
            </w:r>
          </w:p>
        </w:tc>
        <w:tc>
          <w:tcPr>
            <w:tcW w:w="596" w:type="dxa"/>
            <w:shd w:val="clear" w:color="auto" w:fill="BFBFBF" w:themeFill="background1" w:themeFillShade="BF"/>
            <w:vAlign w:val="center"/>
          </w:tcPr>
          <w:p w14:paraId="4FDCB834"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Pr="002A0EC8"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Pr="002A0EC8"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256B2B">
        <w:tc>
          <w:tcPr>
            <w:tcW w:w="3060" w:type="dxa"/>
            <w:tcBorders>
              <w:top w:val="nil"/>
              <w:left w:val="nil"/>
              <w:bottom w:val="dashSmallGap" w:sz="4" w:space="0" w:color="BFBFBF" w:themeColor="background1" w:themeShade="BF"/>
              <w:right w:val="nil"/>
            </w:tcBorders>
          </w:tcPr>
          <w:p w14:paraId="4FDCB84C" w14:textId="79217139" w:rsidR="00992355" w:rsidRPr="008E7844" w:rsidRDefault="00992355" w:rsidP="009130AF">
            <w:pPr>
              <w:pStyle w:val="ProductList-Offering2"/>
              <w:rPr>
                <w:lang w:val="es-ES"/>
              </w:rPr>
            </w:pPr>
            <w:bookmarkStart w:id="726" w:name="_Toc408480905"/>
            <w:bookmarkStart w:id="727" w:name="_Toc379797263"/>
            <w:bookmarkStart w:id="728" w:name="_Toc380513288"/>
            <w:bookmarkStart w:id="729" w:name="_Toc380655330"/>
            <w:r w:rsidRPr="008E7844">
              <w:rPr>
                <w:lang w:val="es-ES"/>
              </w:rPr>
              <w:t>Instalación de Prueba de Windows 8.1 Enterprise</w:t>
            </w:r>
            <w:bookmarkEnd w:id="726"/>
            <w:r>
              <w:fldChar w:fldCharType="begin"/>
            </w:r>
            <w:r w:rsidRPr="008E7844">
              <w:rPr>
                <w:lang w:val="es-ES"/>
              </w:rPr>
              <w:instrText>XE "Instalación de Prueba de Windows 8.1 Enterprise"</w:instrText>
            </w:r>
            <w:r>
              <w:fldChar w:fldCharType="end"/>
            </w:r>
            <w:bookmarkEnd w:id="727"/>
            <w:bookmarkEnd w:id="728"/>
            <w:bookmarkEnd w:id="729"/>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Pr="002A0EC8"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2A0EC8"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2A0EC8"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2A0EC8" w:rsidRDefault="00992355" w:rsidP="00C05A53">
            <w:pPr>
              <w:pStyle w:val="ProductList-OfferingBody"/>
              <w:ind w:left="-113"/>
              <w:jc w:val="center"/>
            </w:pPr>
          </w:p>
        </w:tc>
        <w:tc>
          <w:tcPr>
            <w:tcW w:w="595" w:type="dxa"/>
            <w:shd w:val="clear" w:color="auto" w:fill="70AD47" w:themeFill="accent6"/>
            <w:vAlign w:val="center"/>
          </w:tcPr>
          <w:p w14:paraId="4FDCB856" w14:textId="2793015B" w:rsidR="00992355" w:rsidRPr="002A0EC8" w:rsidRDefault="002D7576" w:rsidP="00C05A53">
            <w:pPr>
              <w:pStyle w:val="ProductList-OfferingBody"/>
              <w:ind w:left="-113"/>
              <w:jc w:val="center"/>
            </w:pPr>
            <w:r w:rsidRPr="002A0EC8">
              <w:rPr>
                <w:color w:val="000000" w:themeColor="text1"/>
              </w:rPr>
              <w:fldChar w:fldCharType="begin"/>
            </w:r>
            <w:r w:rsidRPr="002A0EC8">
              <w:rPr>
                <w:color w:val="000000" w:themeColor="text1"/>
              </w:rPr>
              <w:instrText xml:space="preserve"> AutoTextList  \s NoStyle \t “Licencia Open” </w:instrText>
            </w:r>
            <w:r w:rsidRPr="002A0EC8">
              <w:rPr>
                <w:color w:val="000000" w:themeColor="text1"/>
              </w:rPr>
              <w:fldChar w:fldCharType="separate"/>
            </w:r>
            <w:r w:rsidRPr="002A0EC8">
              <w:rPr>
                <w:color w:val="000000" w:themeColor="text1"/>
              </w:rPr>
              <w:t>OL</w:t>
            </w:r>
            <w:r w:rsidRPr="002A0EC8">
              <w:rPr>
                <w:color w:val="000000" w:themeColor="text1"/>
              </w:rPr>
              <w:fldChar w:fldCharType="end"/>
            </w:r>
          </w:p>
        </w:tc>
        <w:tc>
          <w:tcPr>
            <w:tcW w:w="596" w:type="dxa"/>
            <w:shd w:val="clear" w:color="auto" w:fill="BFBFBF" w:themeFill="background1" w:themeFillShade="BF"/>
            <w:vAlign w:val="center"/>
          </w:tcPr>
          <w:p w14:paraId="4FDCB857" w14:textId="77777777" w:rsidR="00992355" w:rsidRPr="002A0EC8"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256B2B">
        <w:tc>
          <w:tcPr>
            <w:tcW w:w="3060" w:type="dxa"/>
            <w:tcBorders>
              <w:top w:val="nil"/>
              <w:left w:val="nil"/>
              <w:bottom w:val="dashSmallGap" w:sz="4" w:space="0" w:color="BFBFBF" w:themeColor="background1" w:themeShade="BF"/>
              <w:right w:val="nil"/>
            </w:tcBorders>
          </w:tcPr>
          <w:p w14:paraId="3F6D00A4" w14:textId="5E47E1FE" w:rsidR="00E553C4" w:rsidRDefault="00E553C4" w:rsidP="00ED4EC9">
            <w:pPr>
              <w:pStyle w:val="ProductList-Offering2"/>
              <w:ind w:right="162"/>
            </w:pPr>
            <w:bookmarkStart w:id="730" w:name="_Toc379797264"/>
            <w:bookmarkStart w:id="731" w:name="_Toc380513289"/>
            <w:bookmarkStart w:id="732" w:name="_Toc380655331"/>
            <w:bookmarkStart w:id="733" w:name="_Toc408480906"/>
            <w:r>
              <w:t>Actualización de Windows 8.1 Enterprise</w:t>
            </w:r>
            <w:bookmarkEnd w:id="730"/>
            <w:bookmarkEnd w:id="731"/>
            <w:bookmarkEnd w:id="732"/>
            <w:bookmarkEnd w:id="733"/>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Pr="002A0EC8"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2A0EC8"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2A0EC8"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2A0EC8"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2A0EC8"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Pr="002A0EC8"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Pr="002A0EC8"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256B2B">
        <w:tc>
          <w:tcPr>
            <w:tcW w:w="3060" w:type="dxa"/>
            <w:tcBorders>
              <w:top w:val="nil"/>
              <w:left w:val="nil"/>
              <w:bottom w:val="dashSmallGap" w:sz="4" w:space="0" w:color="BFBFBF" w:themeColor="background1" w:themeShade="BF"/>
              <w:right w:val="nil"/>
            </w:tcBorders>
          </w:tcPr>
          <w:p w14:paraId="4FDCB85B" w14:textId="2C7C5DE6" w:rsidR="00992355" w:rsidRPr="008E7844" w:rsidRDefault="00992355" w:rsidP="00ED4EC9">
            <w:pPr>
              <w:pStyle w:val="ProductList-Offering2"/>
              <w:ind w:right="162"/>
              <w:rPr>
                <w:lang w:val="es-ES"/>
              </w:rPr>
            </w:pPr>
            <w:bookmarkStart w:id="734" w:name="_Toc379797265"/>
            <w:bookmarkStart w:id="735" w:name="_Toc380513290"/>
            <w:bookmarkStart w:id="736" w:name="_Toc380655332"/>
            <w:bookmarkStart w:id="737" w:name="_Toc408480907"/>
            <w:r w:rsidRPr="008E7844">
              <w:rPr>
                <w:lang w:val="es-ES"/>
              </w:rPr>
              <w:t>Actualización de Windows 8.1 Enterprise y SA</w:t>
            </w:r>
            <w:bookmarkEnd w:id="734"/>
            <w:bookmarkEnd w:id="735"/>
            <w:bookmarkEnd w:id="736"/>
            <w:r w:rsidRPr="008E7844">
              <w:rPr>
                <w:lang w:val="es-ES"/>
              </w:rPr>
              <w:t xml:space="preserve"> (por Dispositivo)</w:t>
            </w:r>
            <w:bookmarkEnd w:id="737"/>
            <w:r>
              <w:fldChar w:fldCharType="begin"/>
            </w:r>
            <w:r w:rsidRPr="008E7844">
              <w:rPr>
                <w:lang w:val="es-ES"/>
              </w:rPr>
              <w:instrText>XE "Actualización de Windows 8.1 Enterprise y SA (por Dispositivo)"</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32E1E86C" w:rsidR="00992355" w:rsidRPr="002A0EC8" w:rsidRDefault="002D7576" w:rsidP="00CF012D">
            <w:pPr>
              <w:pStyle w:val="ProductList-OfferingBody"/>
              <w:ind w:left="-113"/>
              <w:jc w:val="center"/>
            </w:pPr>
            <w:r w:rsidRPr="002A0EC8">
              <w:t>1,</w:t>
            </w:r>
            <w:r w:rsidRPr="002A0EC8">
              <w:fldChar w:fldCharType="begin"/>
            </w:r>
            <w:r w:rsidRPr="002A0EC8">
              <w:instrText xml:space="preserve"> AutoTextList  \s NoStyle \t “Producto de Plataforma Desktop School” </w:instrText>
            </w:r>
            <w:r w:rsidRPr="002A0EC8">
              <w:fldChar w:fldCharType="separate"/>
            </w:r>
            <w:r w:rsidRPr="002A0EC8">
              <w:t>SD</w:t>
            </w:r>
            <w:r w:rsidRPr="002A0EC8">
              <w:fldChar w:fldCharType="end"/>
            </w:r>
          </w:p>
        </w:tc>
        <w:tc>
          <w:tcPr>
            <w:tcW w:w="596" w:type="dxa"/>
            <w:shd w:val="clear" w:color="auto" w:fill="70AD47" w:themeFill="accent6"/>
            <w:vAlign w:val="center"/>
          </w:tcPr>
          <w:p w14:paraId="4FDCB861" w14:textId="7EA0EA32" w:rsidR="00992355" w:rsidRPr="002A0EC8" w:rsidRDefault="002D7576" w:rsidP="00C05A53">
            <w:pPr>
              <w:pStyle w:val="ProductList-OfferingBody"/>
              <w:ind w:left="-113"/>
              <w:jc w:val="center"/>
            </w:pPr>
            <w:r w:rsidRPr="002A0EC8">
              <w:fldChar w:fldCharType="begin"/>
            </w:r>
            <w:r w:rsidRPr="002A0EC8">
              <w:instrText xml:space="preserve"> AutoTextList  \s NoStyle \t “Producto de Plataforma Desktop Enterprise” </w:instrText>
            </w:r>
            <w:r w:rsidRPr="002A0EC8">
              <w:fldChar w:fldCharType="separate"/>
            </w:r>
            <w:r w:rsidRPr="002A0EC8">
              <w:t>EP</w:t>
            </w:r>
            <w:r w:rsidRPr="002A0EC8">
              <w:fldChar w:fldCharType="end"/>
            </w:r>
            <w:r w:rsidRPr="002A0EC8">
              <w:t>,</w:t>
            </w:r>
            <w:r w:rsidRPr="002A0EC8">
              <w:fldChar w:fldCharType="begin"/>
            </w:r>
            <w:r w:rsidRPr="002A0EC8">
              <w:instrText xml:space="preserve"> AutoTextList  \s NoStyle \t “Producto de Plataforma Professional Desktop” </w:instrText>
            </w:r>
            <w:r w:rsidRPr="002A0EC8">
              <w:fldChar w:fldCharType="separate"/>
            </w:r>
            <w:r w:rsidRPr="002A0EC8">
              <w:t>PP</w:t>
            </w:r>
            <w:r w:rsidRPr="002A0EC8">
              <w:fldChar w:fldCharType="end"/>
            </w:r>
          </w:p>
        </w:tc>
        <w:tc>
          <w:tcPr>
            <w:tcW w:w="595" w:type="dxa"/>
            <w:shd w:val="clear" w:color="auto" w:fill="70AD47" w:themeFill="accent6"/>
            <w:vAlign w:val="center"/>
          </w:tcPr>
          <w:p w14:paraId="4FDCB862" w14:textId="528CA22C" w:rsidR="00992355" w:rsidRPr="002A0EC8" w:rsidRDefault="002D7576" w:rsidP="00C05A53">
            <w:pPr>
              <w:pStyle w:val="ProductList-OfferingBody"/>
              <w:ind w:left="-113"/>
              <w:jc w:val="center"/>
            </w:pPr>
            <w:r w:rsidRPr="002A0EC8">
              <w:fldChar w:fldCharType="begin"/>
            </w:r>
            <w:r w:rsidRPr="002A0EC8">
              <w:instrText xml:space="preserve"> AutoTextList  \s NoStyle \t “Desktop Education” </w:instrText>
            </w:r>
            <w:r w:rsidRPr="002A0EC8">
              <w:fldChar w:fldCharType="separate"/>
            </w:r>
            <w:r w:rsidRPr="002A0EC8">
              <w:t>ED</w:t>
            </w:r>
            <w:r w:rsidRPr="002A0EC8">
              <w:fldChar w:fldCharType="end"/>
            </w:r>
            <w:r w:rsidRPr="002A0EC8">
              <w:t>,</w:t>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863" w14:textId="77777777" w:rsidR="00992355" w:rsidRPr="002A0EC8"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2A0EC8"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Pr="002A0EC8" w:rsidRDefault="00992355" w:rsidP="00C05A53">
            <w:pPr>
              <w:pStyle w:val="ProductList-OfferingBody"/>
              <w:ind w:left="-113"/>
              <w:jc w:val="center"/>
            </w:pPr>
          </w:p>
        </w:tc>
        <w:tc>
          <w:tcPr>
            <w:tcW w:w="596" w:type="dxa"/>
            <w:shd w:val="clear" w:color="auto" w:fill="70AD47" w:themeFill="accent6"/>
            <w:vAlign w:val="center"/>
          </w:tcPr>
          <w:p w14:paraId="4FDCB866" w14:textId="77DA9E55" w:rsidR="00992355" w:rsidRPr="002A0EC8" w:rsidRDefault="002D7576"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2D7576" w14:paraId="2937C743" w14:textId="77777777" w:rsidTr="00256B2B">
        <w:tc>
          <w:tcPr>
            <w:tcW w:w="3060" w:type="dxa"/>
            <w:tcBorders>
              <w:top w:val="nil"/>
              <w:left w:val="nil"/>
              <w:bottom w:val="dashSmallGap" w:sz="4" w:space="0" w:color="BFBFBF" w:themeColor="background1" w:themeShade="BF"/>
              <w:right w:val="nil"/>
            </w:tcBorders>
          </w:tcPr>
          <w:p w14:paraId="65DE1EC8" w14:textId="74AEB6ED" w:rsidR="002D7576" w:rsidRPr="008E7844" w:rsidRDefault="002D7576" w:rsidP="00ED4EC9">
            <w:pPr>
              <w:pStyle w:val="ProductList-Offering2"/>
              <w:ind w:right="162"/>
              <w:rPr>
                <w:lang w:val="es-ES"/>
              </w:rPr>
            </w:pPr>
            <w:bookmarkStart w:id="738" w:name="_Toc408480908"/>
            <w:r w:rsidRPr="008E7844">
              <w:rPr>
                <w:lang w:val="es-ES"/>
              </w:rPr>
              <w:t>Actualización de Windows 8.1 Enterprise y SA</w:t>
            </w:r>
            <w:r w:rsidR="00ED4EC9">
              <w:rPr>
                <w:lang w:val="es-ES"/>
              </w:rPr>
              <w:t xml:space="preserve"> </w:t>
            </w:r>
            <w:r w:rsidRPr="008E7844">
              <w:rPr>
                <w:lang w:val="es-ES"/>
              </w:rPr>
              <w:t>por Usuario</w:t>
            </w:r>
            <w:bookmarkEnd w:id="738"/>
            <w:r>
              <w:fldChar w:fldCharType="begin"/>
            </w:r>
            <w:r w:rsidRPr="008E7844">
              <w:rPr>
                <w:lang w:val="es-ES"/>
              </w:rPr>
              <w:instrText>XE "Actualización de Windows 8.1 Enterprise y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2D7576" w:rsidRPr="00486DA0" w:rsidRDefault="002D7576"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2D7576" w:rsidRPr="00486DA0" w:rsidRDefault="002D7576"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2D7576" w:rsidRPr="00B65D42" w:rsidRDefault="002D7576"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2D7576" w:rsidRPr="005B7359" w:rsidRDefault="002D7576"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2D7576" w:rsidRPr="002A0EC8" w:rsidRDefault="002D7576" w:rsidP="00694578">
            <w:pPr>
              <w:pStyle w:val="ProductList-OfferingBody"/>
              <w:ind w:left="-113"/>
              <w:jc w:val="center"/>
            </w:pPr>
          </w:p>
        </w:tc>
        <w:tc>
          <w:tcPr>
            <w:tcW w:w="596" w:type="dxa"/>
            <w:shd w:val="clear" w:color="auto" w:fill="70AD47" w:themeFill="accent6"/>
            <w:vAlign w:val="center"/>
          </w:tcPr>
          <w:p w14:paraId="508D37EE" w14:textId="3351CBFD"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54A782AC" w14:textId="77777777" w:rsidR="002D7576" w:rsidRPr="002A0EC8" w:rsidRDefault="002D7576" w:rsidP="00694578">
            <w:pPr>
              <w:pStyle w:val="ProductList-OfferingBody"/>
              <w:ind w:left="-113"/>
              <w:jc w:val="center"/>
            </w:pPr>
          </w:p>
        </w:tc>
        <w:tc>
          <w:tcPr>
            <w:tcW w:w="596" w:type="dxa"/>
            <w:shd w:val="clear" w:color="auto" w:fill="70AD47" w:themeFill="accent6"/>
            <w:vAlign w:val="center"/>
          </w:tcPr>
          <w:p w14:paraId="394CD8D3" w14:textId="77777777" w:rsidR="002D7576" w:rsidRPr="002A0EC8" w:rsidRDefault="002D7576" w:rsidP="00694578">
            <w:pPr>
              <w:pStyle w:val="ProductList-OfferingBody"/>
              <w:ind w:left="-113"/>
              <w:jc w:val="center"/>
            </w:pPr>
          </w:p>
        </w:tc>
        <w:tc>
          <w:tcPr>
            <w:tcW w:w="595" w:type="dxa"/>
            <w:shd w:val="clear" w:color="auto" w:fill="BFBFBF" w:themeFill="background1" w:themeFillShade="BF"/>
            <w:vAlign w:val="center"/>
          </w:tcPr>
          <w:p w14:paraId="5426F669" w14:textId="77777777" w:rsidR="002D7576" w:rsidRPr="002A0EC8" w:rsidRDefault="002D7576" w:rsidP="00694578">
            <w:pPr>
              <w:pStyle w:val="ProductList-OfferingBody"/>
              <w:ind w:left="-113"/>
              <w:jc w:val="center"/>
            </w:pPr>
          </w:p>
        </w:tc>
        <w:tc>
          <w:tcPr>
            <w:tcW w:w="595" w:type="dxa"/>
            <w:shd w:val="clear" w:color="auto" w:fill="BFBFBF" w:themeFill="background1" w:themeFillShade="BF"/>
            <w:vAlign w:val="center"/>
          </w:tcPr>
          <w:p w14:paraId="75C7F93A" w14:textId="77777777" w:rsidR="002D7576" w:rsidRPr="002A0EC8" w:rsidRDefault="002D7576" w:rsidP="00694578">
            <w:pPr>
              <w:pStyle w:val="ProductList-OfferingBody"/>
              <w:ind w:left="-113"/>
              <w:jc w:val="center"/>
            </w:pPr>
          </w:p>
        </w:tc>
        <w:tc>
          <w:tcPr>
            <w:tcW w:w="596" w:type="dxa"/>
            <w:shd w:val="clear" w:color="auto" w:fill="BFBFBF" w:themeFill="background1" w:themeFillShade="BF"/>
            <w:vAlign w:val="center"/>
          </w:tcPr>
          <w:p w14:paraId="13B1132B" w14:textId="77777777" w:rsidR="002D7576" w:rsidRPr="002A0EC8" w:rsidRDefault="002D7576" w:rsidP="00694578">
            <w:pPr>
              <w:pStyle w:val="ProductList-OfferingBody"/>
              <w:ind w:left="-113"/>
              <w:jc w:val="center"/>
            </w:pPr>
          </w:p>
        </w:tc>
        <w:tc>
          <w:tcPr>
            <w:tcW w:w="595" w:type="dxa"/>
            <w:shd w:val="clear" w:color="auto" w:fill="70AD47" w:themeFill="accent6"/>
            <w:vAlign w:val="center"/>
          </w:tcPr>
          <w:p w14:paraId="0B391E15" w14:textId="77777777" w:rsidR="002D7576" w:rsidRPr="00486DA0" w:rsidRDefault="002D7576" w:rsidP="00694578">
            <w:pPr>
              <w:pStyle w:val="ProductList-OfferingBody"/>
              <w:ind w:left="-113"/>
              <w:jc w:val="center"/>
            </w:pPr>
          </w:p>
        </w:tc>
        <w:tc>
          <w:tcPr>
            <w:tcW w:w="596" w:type="dxa"/>
            <w:shd w:val="clear" w:color="auto" w:fill="BFBFBF" w:themeFill="background1" w:themeFillShade="BF"/>
            <w:vAlign w:val="center"/>
          </w:tcPr>
          <w:p w14:paraId="2943CDB8" w14:textId="77777777" w:rsidR="002D7576" w:rsidRPr="00486DA0" w:rsidRDefault="002D7576" w:rsidP="00694578">
            <w:pPr>
              <w:pStyle w:val="ProductList-OfferingBody"/>
              <w:ind w:left="-113"/>
              <w:jc w:val="center"/>
            </w:pPr>
          </w:p>
        </w:tc>
      </w:tr>
      <w:tr w:rsidR="002D7576" w14:paraId="6D27270D" w14:textId="77777777" w:rsidTr="00256B2B">
        <w:tc>
          <w:tcPr>
            <w:tcW w:w="3060" w:type="dxa"/>
            <w:tcBorders>
              <w:top w:val="nil"/>
              <w:left w:val="nil"/>
              <w:bottom w:val="dashSmallGap" w:sz="4" w:space="0" w:color="BFBFBF" w:themeColor="background1" w:themeShade="BF"/>
              <w:right w:val="nil"/>
            </w:tcBorders>
          </w:tcPr>
          <w:p w14:paraId="07EFB34B" w14:textId="06ED7476" w:rsidR="002D7576" w:rsidRPr="008E7844" w:rsidRDefault="002D7576" w:rsidP="00ED4EC9">
            <w:pPr>
              <w:pStyle w:val="ProductList-Offering2"/>
              <w:ind w:right="162"/>
              <w:rPr>
                <w:lang w:val="es-ES"/>
              </w:rPr>
            </w:pPr>
            <w:bookmarkStart w:id="739" w:name="_Toc408480909"/>
            <w:r w:rsidRPr="008E7844">
              <w:rPr>
                <w:lang w:val="es-ES"/>
              </w:rPr>
              <w:t>Actualización de Windows 8.1 Enterprise y SA</w:t>
            </w:r>
            <w:r w:rsidR="00ED4EC9">
              <w:rPr>
                <w:lang w:val="es-ES"/>
              </w:rPr>
              <w:t xml:space="preserve"> </w:t>
            </w:r>
            <w:r w:rsidRPr="008E7844">
              <w:rPr>
                <w:lang w:val="es-ES"/>
              </w:rPr>
              <w:t>por Usuario (de SA)</w:t>
            </w:r>
            <w:bookmarkEnd w:id="739"/>
            <w:r>
              <w:fldChar w:fldCharType="begin"/>
            </w:r>
            <w:r w:rsidRPr="008E7844">
              <w:rPr>
                <w:lang w:val="es-ES"/>
              </w:rPr>
              <w:instrText>XE "Actualización de Windows 8.1 Enterprise y SA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2D7576" w:rsidRPr="00486DA0" w:rsidRDefault="002D757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2D7576" w:rsidRPr="00486DA0" w:rsidRDefault="002D757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2D7576" w:rsidRPr="00486DA0" w:rsidRDefault="002D757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2D7576" w:rsidRPr="00486DA0" w:rsidRDefault="002D757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2D7576" w:rsidRPr="002A0EC8" w:rsidRDefault="002D7576" w:rsidP="00486DA0">
            <w:pPr>
              <w:pStyle w:val="ProductList-OfferingBody"/>
              <w:ind w:left="-113"/>
              <w:jc w:val="center"/>
            </w:pPr>
          </w:p>
        </w:tc>
        <w:tc>
          <w:tcPr>
            <w:tcW w:w="596" w:type="dxa"/>
            <w:shd w:val="clear" w:color="auto" w:fill="70AD47" w:themeFill="accent6"/>
            <w:vAlign w:val="center"/>
          </w:tcPr>
          <w:p w14:paraId="4924FB12" w14:textId="2913EC61"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2AC0B2EA" w14:textId="77777777" w:rsidR="002D7576" w:rsidRPr="002A0EC8" w:rsidRDefault="002D7576" w:rsidP="00486DA0">
            <w:pPr>
              <w:pStyle w:val="ProductList-OfferingBody"/>
              <w:ind w:left="-113"/>
              <w:jc w:val="center"/>
            </w:pPr>
          </w:p>
        </w:tc>
        <w:tc>
          <w:tcPr>
            <w:tcW w:w="596" w:type="dxa"/>
            <w:shd w:val="clear" w:color="auto" w:fill="BFBFBF" w:themeFill="background1" w:themeFillShade="BF"/>
            <w:vAlign w:val="center"/>
          </w:tcPr>
          <w:p w14:paraId="3D9C7886"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36C88B64"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46984595" w14:textId="77777777" w:rsidR="002D7576" w:rsidRPr="002A0EC8" w:rsidRDefault="002D7576" w:rsidP="00486DA0">
            <w:pPr>
              <w:pStyle w:val="ProductList-OfferingBody"/>
              <w:ind w:left="-113"/>
              <w:jc w:val="center"/>
            </w:pPr>
          </w:p>
        </w:tc>
        <w:tc>
          <w:tcPr>
            <w:tcW w:w="596" w:type="dxa"/>
            <w:shd w:val="clear" w:color="auto" w:fill="BFBFBF" w:themeFill="background1" w:themeFillShade="BF"/>
            <w:vAlign w:val="center"/>
          </w:tcPr>
          <w:p w14:paraId="5AB23F31" w14:textId="77777777" w:rsidR="002D7576" w:rsidRPr="002A0EC8" w:rsidRDefault="002D7576" w:rsidP="00486DA0">
            <w:pPr>
              <w:pStyle w:val="ProductList-OfferingBody"/>
              <w:ind w:left="-113"/>
              <w:jc w:val="center"/>
            </w:pPr>
          </w:p>
        </w:tc>
        <w:tc>
          <w:tcPr>
            <w:tcW w:w="595" w:type="dxa"/>
            <w:shd w:val="clear" w:color="auto" w:fill="70AD47" w:themeFill="accent6"/>
            <w:vAlign w:val="center"/>
          </w:tcPr>
          <w:p w14:paraId="032F2162" w14:textId="77777777" w:rsidR="002D7576" w:rsidRPr="000B09BD" w:rsidRDefault="002D7576" w:rsidP="00486DA0">
            <w:pPr>
              <w:pStyle w:val="ProductList-OfferingBody"/>
              <w:ind w:left="-113"/>
              <w:jc w:val="center"/>
            </w:pPr>
          </w:p>
        </w:tc>
        <w:tc>
          <w:tcPr>
            <w:tcW w:w="596" w:type="dxa"/>
            <w:shd w:val="clear" w:color="auto" w:fill="BFBFBF" w:themeFill="background1" w:themeFillShade="BF"/>
            <w:vAlign w:val="center"/>
          </w:tcPr>
          <w:p w14:paraId="42205344" w14:textId="2A25E604" w:rsidR="002D7576" w:rsidRPr="00486DA0" w:rsidRDefault="002D7576" w:rsidP="00486DA0">
            <w:pPr>
              <w:pStyle w:val="ProductList-OfferingBody"/>
              <w:ind w:left="-113"/>
              <w:jc w:val="center"/>
            </w:pPr>
          </w:p>
        </w:tc>
      </w:tr>
      <w:tr w:rsidR="002D7576" w14:paraId="2BEBA0B5" w14:textId="77777777" w:rsidTr="00256B2B">
        <w:tc>
          <w:tcPr>
            <w:tcW w:w="3060" w:type="dxa"/>
            <w:tcBorders>
              <w:top w:val="nil"/>
              <w:left w:val="nil"/>
              <w:bottom w:val="dashSmallGap" w:sz="4" w:space="0" w:color="BFBFBF" w:themeColor="background1" w:themeShade="BF"/>
              <w:right w:val="nil"/>
            </w:tcBorders>
          </w:tcPr>
          <w:p w14:paraId="03D92129" w14:textId="446CC8F4" w:rsidR="002D7576" w:rsidRDefault="002D7576" w:rsidP="00ED4EC9">
            <w:pPr>
              <w:pStyle w:val="ProductList-Offering2"/>
              <w:ind w:right="162"/>
            </w:pPr>
            <w:bookmarkStart w:id="740" w:name="_Toc408480910"/>
            <w:r>
              <w:t>Complemento de Windows SA</w:t>
            </w:r>
            <w:r>
              <w:br/>
              <w:t>por Usuario</w:t>
            </w:r>
            <w:bookmarkEnd w:id="740"/>
            <w:r>
              <w:fldChar w:fldCharType="begin"/>
            </w:r>
            <w:r>
              <w:instrText>XE "Complemento de Windows SA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2D7576" w:rsidRPr="00486DA0" w:rsidRDefault="002D757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2D7576" w:rsidRPr="00486DA0" w:rsidRDefault="002D757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2D7576" w:rsidRPr="00486DA0" w:rsidRDefault="002D757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2D7576" w:rsidRPr="00486DA0" w:rsidRDefault="002D7576"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2D7576" w:rsidRPr="00486DA0" w:rsidRDefault="002D7576" w:rsidP="00486DA0">
            <w:pPr>
              <w:pStyle w:val="ProductList-OfferingBody"/>
              <w:ind w:left="-113"/>
              <w:jc w:val="center"/>
            </w:pPr>
            <w:r>
              <w:t>2</w:t>
            </w:r>
          </w:p>
        </w:tc>
        <w:tc>
          <w:tcPr>
            <w:tcW w:w="596" w:type="dxa"/>
            <w:shd w:val="clear" w:color="auto" w:fill="70AD47" w:themeFill="accent6"/>
            <w:vAlign w:val="center"/>
          </w:tcPr>
          <w:p w14:paraId="38BCFF48" w14:textId="0D6D0143"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70AD47" w:themeFill="accent6"/>
            <w:vAlign w:val="center"/>
          </w:tcPr>
          <w:p w14:paraId="459A40C7" w14:textId="30BBE97D" w:rsidR="002D7576" w:rsidRPr="002A0EC8" w:rsidRDefault="002D7576" w:rsidP="00486DA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9B3E10B"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14CD392B"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2016D5C1" w14:textId="77777777" w:rsidR="002D7576" w:rsidRPr="002A0EC8" w:rsidRDefault="002D7576" w:rsidP="00486DA0">
            <w:pPr>
              <w:pStyle w:val="ProductList-OfferingBody"/>
              <w:ind w:left="-113"/>
              <w:jc w:val="center"/>
            </w:pPr>
          </w:p>
        </w:tc>
        <w:tc>
          <w:tcPr>
            <w:tcW w:w="596" w:type="dxa"/>
            <w:shd w:val="clear" w:color="auto" w:fill="BFBFBF" w:themeFill="background1" w:themeFillShade="BF"/>
            <w:vAlign w:val="center"/>
          </w:tcPr>
          <w:p w14:paraId="27130A42" w14:textId="77777777" w:rsidR="002D7576" w:rsidRPr="002A0EC8" w:rsidRDefault="002D7576" w:rsidP="00486DA0">
            <w:pPr>
              <w:pStyle w:val="ProductList-OfferingBody"/>
              <w:ind w:left="-113"/>
              <w:jc w:val="center"/>
            </w:pPr>
          </w:p>
        </w:tc>
        <w:tc>
          <w:tcPr>
            <w:tcW w:w="595" w:type="dxa"/>
            <w:shd w:val="clear" w:color="auto" w:fill="70AD47" w:themeFill="accent6"/>
            <w:vAlign w:val="center"/>
          </w:tcPr>
          <w:p w14:paraId="207D41D9" w14:textId="77777777" w:rsidR="002D7576" w:rsidRPr="00486DA0" w:rsidRDefault="002D7576" w:rsidP="00486DA0">
            <w:pPr>
              <w:pStyle w:val="ProductList-OfferingBody"/>
              <w:ind w:left="-113"/>
              <w:jc w:val="center"/>
            </w:pPr>
          </w:p>
        </w:tc>
        <w:tc>
          <w:tcPr>
            <w:tcW w:w="596" w:type="dxa"/>
            <w:shd w:val="clear" w:color="auto" w:fill="BFBFBF" w:themeFill="background1" w:themeFillShade="BF"/>
            <w:vAlign w:val="center"/>
          </w:tcPr>
          <w:p w14:paraId="0053DA55" w14:textId="7C3ADCF3" w:rsidR="002D7576" w:rsidRPr="00486DA0" w:rsidRDefault="002D7576" w:rsidP="00486DA0">
            <w:pPr>
              <w:pStyle w:val="ProductList-OfferingBody"/>
              <w:ind w:left="-113"/>
              <w:jc w:val="center"/>
            </w:pPr>
          </w:p>
        </w:tc>
      </w:tr>
      <w:tr w:rsidR="002D7576" w14:paraId="4FDCB878" w14:textId="77777777" w:rsidTr="00256B2B">
        <w:tc>
          <w:tcPr>
            <w:tcW w:w="3060" w:type="dxa"/>
            <w:tcBorders>
              <w:top w:val="nil"/>
              <w:left w:val="nil"/>
              <w:bottom w:val="dashSmallGap" w:sz="4" w:space="0" w:color="BFBFBF" w:themeColor="background1" w:themeShade="BF"/>
              <w:right w:val="nil"/>
            </w:tcBorders>
          </w:tcPr>
          <w:p w14:paraId="4FDCB86A" w14:textId="28655E2F" w:rsidR="002D7576" w:rsidRPr="008E7844" w:rsidRDefault="002D7576" w:rsidP="00ED4EC9">
            <w:pPr>
              <w:pStyle w:val="ProductList-Offering2"/>
              <w:ind w:right="162"/>
              <w:rPr>
                <w:lang w:val="es-ES"/>
              </w:rPr>
            </w:pPr>
            <w:bookmarkStart w:id="741" w:name="_Toc379797266"/>
            <w:bookmarkStart w:id="742" w:name="_Toc380513291"/>
            <w:bookmarkStart w:id="743" w:name="_Toc380655333"/>
            <w:bookmarkStart w:id="744" w:name="_Toc408480911"/>
            <w:r w:rsidRPr="008E7844">
              <w:rPr>
                <w:lang w:val="es-ES"/>
              </w:rPr>
              <w:t>Actualización de Windows 8.1 Enterprise y SA con MDOP</w:t>
            </w:r>
            <w:bookmarkEnd w:id="741"/>
            <w:bookmarkEnd w:id="742"/>
            <w:bookmarkEnd w:id="743"/>
            <w:r w:rsidRPr="008E7844">
              <w:rPr>
                <w:lang w:val="es-ES"/>
              </w:rPr>
              <w:t xml:space="preserve"> por Dispositivo</w:t>
            </w:r>
            <w:bookmarkEnd w:id="744"/>
            <w:r>
              <w:fldChar w:fldCharType="begin"/>
            </w:r>
            <w:r w:rsidRPr="008E7844">
              <w:rPr>
                <w:lang w:val="es-ES"/>
              </w:rPr>
              <w:instrText>XE "Actualización de Windows 8.1 Enterprise y SA con MDOP por Dispositivo"</w:instrText>
            </w:r>
            <w:r>
              <w:fldChar w:fldCharType="end"/>
            </w:r>
            <w:r w:rsidRPr="008E7844">
              <w:rPr>
                <w:lang w:val="es-ES"/>
              </w:rP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2D7576" w:rsidRDefault="002D757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2D7576" w:rsidRDefault="002D757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2D7576" w:rsidRDefault="002D7576"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2D7576" w:rsidRDefault="002D75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2D7576" w:rsidRDefault="002D7576" w:rsidP="00C05A53">
            <w:pPr>
              <w:pStyle w:val="ProductList-OfferingBody"/>
              <w:ind w:left="-113"/>
              <w:jc w:val="center"/>
            </w:pPr>
            <w:r>
              <w:t>2</w:t>
            </w:r>
          </w:p>
        </w:tc>
        <w:tc>
          <w:tcPr>
            <w:tcW w:w="596" w:type="dxa"/>
            <w:shd w:val="clear" w:color="auto" w:fill="70AD47" w:themeFill="accent6"/>
            <w:vAlign w:val="center"/>
          </w:tcPr>
          <w:p w14:paraId="4FDCB870" w14:textId="162011FB"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70AD47" w:themeFill="accent6"/>
            <w:vAlign w:val="center"/>
          </w:tcPr>
          <w:p w14:paraId="4FDCB871" w14:textId="6778627C"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872"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4FDCB873"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4FDCB874" w14:textId="77777777" w:rsidR="002D7576" w:rsidRPr="002A0EC8" w:rsidRDefault="002D7576" w:rsidP="00C05A53">
            <w:pPr>
              <w:pStyle w:val="ProductList-OfferingBody"/>
              <w:ind w:left="-113"/>
              <w:jc w:val="center"/>
            </w:pPr>
          </w:p>
        </w:tc>
        <w:tc>
          <w:tcPr>
            <w:tcW w:w="596" w:type="dxa"/>
            <w:shd w:val="clear" w:color="auto" w:fill="70AD47" w:themeFill="accent6"/>
            <w:vAlign w:val="center"/>
          </w:tcPr>
          <w:p w14:paraId="4FDCB875" w14:textId="6CEE391E"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w:t>
            </w:r>
            <w:r w:rsidRPr="002A0EC8">
              <w:fldChar w:fldCharType="end"/>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595" w:type="dxa"/>
            <w:shd w:val="clear" w:color="auto" w:fill="70AD47" w:themeFill="accent6"/>
            <w:vAlign w:val="center"/>
          </w:tcPr>
          <w:p w14:paraId="4FDCB876" w14:textId="77777777" w:rsidR="002D7576" w:rsidRDefault="002D7576" w:rsidP="00C05A53">
            <w:pPr>
              <w:pStyle w:val="ProductList-OfferingBody"/>
              <w:ind w:left="-113"/>
              <w:jc w:val="center"/>
            </w:pPr>
          </w:p>
        </w:tc>
        <w:tc>
          <w:tcPr>
            <w:tcW w:w="596" w:type="dxa"/>
            <w:shd w:val="clear" w:color="auto" w:fill="BFBFBF" w:themeFill="background1" w:themeFillShade="BF"/>
            <w:vAlign w:val="center"/>
          </w:tcPr>
          <w:p w14:paraId="4FDCB877" w14:textId="77777777" w:rsidR="002D7576" w:rsidRDefault="002D7576" w:rsidP="00C05A53">
            <w:pPr>
              <w:pStyle w:val="ProductList-OfferingBody"/>
              <w:ind w:left="-113"/>
              <w:jc w:val="center"/>
            </w:pPr>
          </w:p>
        </w:tc>
      </w:tr>
      <w:tr w:rsidR="002D7576" w14:paraId="67F81C04" w14:textId="77777777" w:rsidTr="00256B2B">
        <w:tc>
          <w:tcPr>
            <w:tcW w:w="3060" w:type="dxa"/>
            <w:tcBorders>
              <w:top w:val="nil"/>
              <w:left w:val="nil"/>
              <w:bottom w:val="dashSmallGap" w:sz="4" w:space="0" w:color="BFBFBF" w:themeColor="background1" w:themeShade="BF"/>
              <w:right w:val="nil"/>
            </w:tcBorders>
          </w:tcPr>
          <w:p w14:paraId="1897880D" w14:textId="4B978CCE" w:rsidR="002D7576" w:rsidRPr="008E7844" w:rsidRDefault="002D7576" w:rsidP="00ED4EC9">
            <w:pPr>
              <w:pStyle w:val="ProductList-Offering2"/>
              <w:ind w:right="162"/>
              <w:rPr>
                <w:lang w:val="es-ES"/>
              </w:rPr>
            </w:pPr>
            <w:bookmarkStart w:id="745" w:name="_Toc408480912"/>
            <w:r w:rsidRPr="008E7844">
              <w:rPr>
                <w:lang w:val="es-ES"/>
              </w:rPr>
              <w:t>Actualización de Windows 8.1 Enterprise y SA con MDOP por Usuario</w:t>
            </w:r>
            <w:bookmarkEnd w:id="745"/>
            <w:r>
              <w:fldChar w:fldCharType="begin"/>
            </w:r>
            <w:r w:rsidRPr="008E7844">
              <w:rPr>
                <w:lang w:val="es-ES"/>
              </w:rPr>
              <w:instrText>XE "Actualización de Windows 8.1 Enterprise y SA con MDOP por Usuario"</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2D7576" w:rsidRDefault="002D757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2D7576" w:rsidRDefault="002D757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2D7576" w:rsidRDefault="002D757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2D7576" w:rsidRDefault="002D757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2D7576" w:rsidRDefault="002D7576" w:rsidP="00486DA0">
            <w:pPr>
              <w:pStyle w:val="ProductList-OfferingBody"/>
              <w:ind w:left="-113"/>
              <w:jc w:val="center"/>
            </w:pPr>
          </w:p>
        </w:tc>
        <w:tc>
          <w:tcPr>
            <w:tcW w:w="596" w:type="dxa"/>
            <w:shd w:val="clear" w:color="auto" w:fill="70AD47" w:themeFill="accent6"/>
            <w:vAlign w:val="center"/>
          </w:tcPr>
          <w:p w14:paraId="26168DFD" w14:textId="2EEACF5C"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4A51E8D1" w14:textId="77777777" w:rsidR="002D7576" w:rsidRPr="002A0EC8" w:rsidRDefault="002D7576" w:rsidP="00486DA0">
            <w:pPr>
              <w:pStyle w:val="ProductList-OfferingBody"/>
              <w:ind w:left="-113"/>
              <w:jc w:val="center"/>
            </w:pPr>
          </w:p>
        </w:tc>
        <w:tc>
          <w:tcPr>
            <w:tcW w:w="596" w:type="dxa"/>
            <w:shd w:val="clear" w:color="auto" w:fill="70AD47" w:themeFill="accent6"/>
            <w:vAlign w:val="center"/>
          </w:tcPr>
          <w:p w14:paraId="435D85D3"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75E3B8B4" w14:textId="77777777" w:rsidR="002D7576" w:rsidRPr="002A0EC8" w:rsidRDefault="002D7576" w:rsidP="00486DA0">
            <w:pPr>
              <w:pStyle w:val="ProductList-OfferingBody"/>
              <w:ind w:left="-113"/>
              <w:jc w:val="center"/>
            </w:pPr>
          </w:p>
        </w:tc>
        <w:tc>
          <w:tcPr>
            <w:tcW w:w="595" w:type="dxa"/>
            <w:shd w:val="clear" w:color="auto" w:fill="BFBFBF" w:themeFill="background1" w:themeFillShade="BF"/>
            <w:vAlign w:val="center"/>
          </w:tcPr>
          <w:p w14:paraId="3C31D56A" w14:textId="77777777" w:rsidR="002D7576" w:rsidRPr="002A0EC8" w:rsidRDefault="002D7576" w:rsidP="00486DA0">
            <w:pPr>
              <w:pStyle w:val="ProductList-OfferingBody"/>
              <w:ind w:left="-113"/>
              <w:jc w:val="center"/>
            </w:pPr>
          </w:p>
        </w:tc>
        <w:tc>
          <w:tcPr>
            <w:tcW w:w="596" w:type="dxa"/>
            <w:shd w:val="clear" w:color="auto" w:fill="BFBFBF" w:themeFill="background1" w:themeFillShade="BF"/>
            <w:vAlign w:val="center"/>
          </w:tcPr>
          <w:p w14:paraId="5ED51F71" w14:textId="77777777" w:rsidR="002D7576" w:rsidRPr="002A0EC8" w:rsidRDefault="002D7576" w:rsidP="00486DA0">
            <w:pPr>
              <w:pStyle w:val="ProductList-OfferingBody"/>
              <w:ind w:left="-113"/>
              <w:jc w:val="center"/>
            </w:pPr>
          </w:p>
        </w:tc>
        <w:tc>
          <w:tcPr>
            <w:tcW w:w="595" w:type="dxa"/>
            <w:shd w:val="clear" w:color="auto" w:fill="70AD47" w:themeFill="accent6"/>
            <w:vAlign w:val="center"/>
          </w:tcPr>
          <w:p w14:paraId="31242D62" w14:textId="77777777" w:rsidR="002D7576" w:rsidRDefault="002D7576" w:rsidP="00486DA0">
            <w:pPr>
              <w:pStyle w:val="ProductList-OfferingBody"/>
              <w:ind w:left="-113"/>
              <w:jc w:val="center"/>
            </w:pPr>
          </w:p>
        </w:tc>
        <w:tc>
          <w:tcPr>
            <w:tcW w:w="596" w:type="dxa"/>
            <w:shd w:val="clear" w:color="auto" w:fill="BFBFBF" w:themeFill="background1" w:themeFillShade="BF"/>
            <w:vAlign w:val="center"/>
          </w:tcPr>
          <w:p w14:paraId="53EDE1B1" w14:textId="603874D3" w:rsidR="002D7576" w:rsidRDefault="002D7576" w:rsidP="00486DA0">
            <w:pPr>
              <w:pStyle w:val="ProductList-OfferingBody"/>
              <w:ind w:left="-113"/>
              <w:jc w:val="center"/>
            </w:pPr>
          </w:p>
        </w:tc>
      </w:tr>
      <w:tr w:rsidR="002D7576" w14:paraId="73AE8F5F" w14:textId="77777777" w:rsidTr="00256B2B">
        <w:tc>
          <w:tcPr>
            <w:tcW w:w="3060" w:type="dxa"/>
            <w:tcBorders>
              <w:top w:val="nil"/>
              <w:left w:val="nil"/>
              <w:bottom w:val="dashSmallGap" w:sz="4" w:space="0" w:color="BFBFBF" w:themeColor="background1" w:themeShade="BF"/>
              <w:right w:val="nil"/>
            </w:tcBorders>
          </w:tcPr>
          <w:p w14:paraId="2FE4650D" w14:textId="63702751" w:rsidR="002D7576" w:rsidRPr="008E7844" w:rsidDel="00C639C9" w:rsidRDefault="002D7576" w:rsidP="00ED4EC9">
            <w:pPr>
              <w:pStyle w:val="ProductList-Offering2"/>
              <w:ind w:right="162"/>
              <w:rPr>
                <w:lang w:val="es-ES"/>
              </w:rPr>
            </w:pPr>
            <w:bookmarkStart w:id="746" w:name="_Toc408480913"/>
            <w:r w:rsidRPr="008E7844">
              <w:rPr>
                <w:lang w:val="es-ES"/>
              </w:rPr>
              <w:t>Actualización de Windows 8.1 Enterprise y SA con MDOP por Usuario (de SA)</w:t>
            </w:r>
            <w:bookmarkEnd w:id="746"/>
            <w:r>
              <w:fldChar w:fldCharType="begin"/>
            </w:r>
            <w:r w:rsidRPr="008E7844">
              <w:rPr>
                <w:lang w:val="es-ES"/>
              </w:rPr>
              <w:instrText>XE "Actualización de Windows 8.1 Enterprise y SA con MDOP por Usuario (de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2D7576" w:rsidRPr="00486DA0" w:rsidRDefault="002D7576"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2D7576" w:rsidRPr="009500F5" w:rsidRDefault="002D7576"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2D7576" w:rsidRDefault="002D7576"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2D7576" w:rsidRDefault="002D7576"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2D7576" w:rsidRDefault="002D7576" w:rsidP="000B09BD">
            <w:pPr>
              <w:pStyle w:val="ProductList-OfferingBody"/>
              <w:ind w:left="-113"/>
              <w:jc w:val="center"/>
            </w:pPr>
          </w:p>
        </w:tc>
        <w:tc>
          <w:tcPr>
            <w:tcW w:w="596" w:type="dxa"/>
            <w:shd w:val="clear" w:color="auto" w:fill="70AD47" w:themeFill="accent6"/>
            <w:vAlign w:val="center"/>
          </w:tcPr>
          <w:p w14:paraId="5F156B5B" w14:textId="0A8195E0"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53C45EAB" w14:textId="77777777" w:rsidR="002D7576" w:rsidRPr="002A0EC8" w:rsidRDefault="002D7576" w:rsidP="000B09BD">
            <w:pPr>
              <w:pStyle w:val="ProductList-OfferingBody"/>
              <w:ind w:left="-113"/>
              <w:jc w:val="center"/>
            </w:pPr>
          </w:p>
        </w:tc>
        <w:tc>
          <w:tcPr>
            <w:tcW w:w="596" w:type="dxa"/>
            <w:shd w:val="clear" w:color="auto" w:fill="BFBFBF" w:themeFill="background1" w:themeFillShade="BF"/>
            <w:vAlign w:val="center"/>
          </w:tcPr>
          <w:p w14:paraId="2F70B371" w14:textId="77777777" w:rsidR="002D7576" w:rsidRPr="002A0EC8" w:rsidRDefault="002D7576" w:rsidP="000B09BD">
            <w:pPr>
              <w:pStyle w:val="ProductList-OfferingBody"/>
              <w:ind w:left="-113"/>
              <w:jc w:val="center"/>
            </w:pPr>
          </w:p>
        </w:tc>
        <w:tc>
          <w:tcPr>
            <w:tcW w:w="595" w:type="dxa"/>
            <w:shd w:val="clear" w:color="auto" w:fill="BFBFBF" w:themeFill="background1" w:themeFillShade="BF"/>
            <w:vAlign w:val="center"/>
          </w:tcPr>
          <w:p w14:paraId="11A0D06B" w14:textId="77777777" w:rsidR="002D7576" w:rsidRPr="002A0EC8" w:rsidRDefault="002D7576" w:rsidP="000B09BD">
            <w:pPr>
              <w:pStyle w:val="ProductList-OfferingBody"/>
              <w:ind w:left="-113"/>
              <w:jc w:val="center"/>
            </w:pPr>
          </w:p>
        </w:tc>
        <w:tc>
          <w:tcPr>
            <w:tcW w:w="595" w:type="dxa"/>
            <w:shd w:val="clear" w:color="auto" w:fill="BFBFBF" w:themeFill="background1" w:themeFillShade="BF"/>
            <w:vAlign w:val="center"/>
          </w:tcPr>
          <w:p w14:paraId="61684E98" w14:textId="77777777" w:rsidR="002D7576" w:rsidRPr="002A0EC8" w:rsidRDefault="002D7576" w:rsidP="000B09BD">
            <w:pPr>
              <w:pStyle w:val="ProductList-OfferingBody"/>
              <w:ind w:left="-113"/>
              <w:jc w:val="center"/>
            </w:pPr>
          </w:p>
        </w:tc>
        <w:tc>
          <w:tcPr>
            <w:tcW w:w="596" w:type="dxa"/>
            <w:shd w:val="clear" w:color="auto" w:fill="BFBFBF" w:themeFill="background1" w:themeFillShade="BF"/>
            <w:vAlign w:val="center"/>
          </w:tcPr>
          <w:p w14:paraId="799C001F" w14:textId="77777777" w:rsidR="002D7576" w:rsidRPr="002A0EC8" w:rsidRDefault="002D7576" w:rsidP="000B09BD">
            <w:pPr>
              <w:pStyle w:val="ProductList-OfferingBody"/>
              <w:ind w:left="-113"/>
              <w:jc w:val="center"/>
            </w:pPr>
          </w:p>
        </w:tc>
        <w:tc>
          <w:tcPr>
            <w:tcW w:w="595" w:type="dxa"/>
            <w:shd w:val="clear" w:color="auto" w:fill="70AD47" w:themeFill="accent6"/>
            <w:vAlign w:val="center"/>
          </w:tcPr>
          <w:p w14:paraId="70BD9C78" w14:textId="77777777" w:rsidR="002D7576" w:rsidRDefault="002D7576" w:rsidP="000B09BD">
            <w:pPr>
              <w:pStyle w:val="ProductList-OfferingBody"/>
              <w:ind w:left="-113"/>
              <w:jc w:val="center"/>
            </w:pPr>
          </w:p>
        </w:tc>
        <w:tc>
          <w:tcPr>
            <w:tcW w:w="596" w:type="dxa"/>
            <w:shd w:val="clear" w:color="auto" w:fill="BFBFBF" w:themeFill="background1" w:themeFillShade="BF"/>
            <w:vAlign w:val="center"/>
          </w:tcPr>
          <w:p w14:paraId="3528A77F" w14:textId="3BC92018" w:rsidR="002D7576" w:rsidDel="00C639C9" w:rsidRDefault="002D7576" w:rsidP="000B09BD">
            <w:pPr>
              <w:pStyle w:val="ProductList-OfferingBody"/>
              <w:ind w:left="-113"/>
              <w:jc w:val="center"/>
            </w:pPr>
          </w:p>
        </w:tc>
      </w:tr>
      <w:tr w:rsidR="00E553C4" w14:paraId="2DAF7686"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ED4EC9">
            <w:pPr>
              <w:pStyle w:val="ProductList-Offering2"/>
              <w:ind w:right="162"/>
            </w:pPr>
            <w:bookmarkStart w:id="747" w:name="_Toc379797267"/>
            <w:bookmarkStart w:id="748" w:name="_Toc380513292"/>
            <w:bookmarkStart w:id="749" w:name="_Toc380655334"/>
            <w:bookmarkStart w:id="750" w:name="_Toc408480914"/>
            <w:r>
              <w:t>Actualización de Windows 8.1 Pro</w:t>
            </w:r>
            <w:bookmarkEnd w:id="747"/>
            <w:bookmarkEnd w:id="748"/>
            <w:bookmarkEnd w:id="749"/>
            <w:bookmarkEnd w:id="750"/>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2A0EC8"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2A0EC8"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Pr="002A0EC8"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Pr="002A0EC8"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Pr="002A0EC8"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Pr="002A0EC8"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ED4EC9">
            <w:pPr>
              <w:pStyle w:val="ProductList-Offering2"/>
              <w:ind w:right="162"/>
            </w:pPr>
            <w:bookmarkStart w:id="751" w:name="_Toc379797269"/>
            <w:bookmarkStart w:id="752" w:name="_Toc380513294"/>
            <w:bookmarkStart w:id="753" w:name="_Toc380655336"/>
            <w:bookmarkStart w:id="754" w:name="_Toc408480915"/>
            <w:r>
              <w:t>Windows Virtual Desktop Access</w:t>
            </w:r>
            <w:bookmarkEnd w:id="751"/>
            <w:bookmarkEnd w:id="752"/>
            <w:bookmarkEnd w:id="753"/>
            <w:r>
              <w:t xml:space="preserve"> por Dispositivo</w:t>
            </w:r>
            <w:bookmarkEnd w:id="754"/>
            <w:r>
              <w:fldChar w:fldCharType="begin"/>
            </w:r>
            <w:r>
              <w:instrText>XE "Windows Virtual Desktop Access por Dispositivo"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12EC5037" w:rsidR="00C05A53" w:rsidRPr="002A0EC8" w:rsidRDefault="002D7576" w:rsidP="002D7576">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“Producto de Plataforma Desktop Enterprise” </w:instrText>
            </w:r>
            <w:r w:rsidRPr="002A0EC8">
              <w:fldChar w:fldCharType="separate"/>
            </w:r>
            <w:r w:rsidRPr="002A0EC8">
              <w:t>EP</w:t>
            </w:r>
            <w:r w:rsidRPr="002A0EC8">
              <w:fldChar w:fldCharType="end"/>
            </w:r>
            <w:r w:rsidRPr="002A0EC8">
              <w:t>,</w:t>
            </w:r>
            <w:r w:rsidRPr="002A0EC8">
              <w:fldChar w:fldCharType="begin"/>
            </w:r>
            <w:r w:rsidRPr="002A0EC8">
              <w:instrText xml:space="preserve"> AutoTextList  \s NoStyle \t “Producto de Plataforma Professional Desktop” </w:instrText>
            </w:r>
            <w:r w:rsidRPr="002A0EC8">
              <w:fldChar w:fldCharType="separate"/>
            </w:r>
            <w:r w:rsidRPr="002A0EC8">
              <w:t>PP</w:t>
            </w:r>
            <w:r w:rsidRPr="002A0EC8">
              <w:fldChar w:fldCharType="end"/>
            </w:r>
          </w:p>
        </w:tc>
        <w:tc>
          <w:tcPr>
            <w:tcW w:w="595" w:type="dxa"/>
            <w:shd w:val="clear" w:color="auto" w:fill="70AD47" w:themeFill="accent6"/>
            <w:vAlign w:val="center"/>
          </w:tcPr>
          <w:p w14:paraId="4FDCB88F" w14:textId="78739AFE" w:rsidR="00C05A53" w:rsidRPr="002A0EC8" w:rsidRDefault="002D7576"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890"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2A0EC8"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Pr="002A0EC8" w:rsidRDefault="00C05A53" w:rsidP="00C05A53">
            <w:pPr>
              <w:pStyle w:val="ProductList-OfferingBody"/>
              <w:ind w:left="-113"/>
              <w:jc w:val="center"/>
            </w:pPr>
          </w:p>
        </w:tc>
        <w:tc>
          <w:tcPr>
            <w:tcW w:w="596" w:type="dxa"/>
            <w:shd w:val="clear" w:color="auto" w:fill="70AD47" w:themeFill="accent6"/>
            <w:vAlign w:val="center"/>
          </w:tcPr>
          <w:p w14:paraId="4FDCB893" w14:textId="27BB3A47" w:rsidR="00C05A53" w:rsidRPr="002A0EC8" w:rsidRDefault="002D7576"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2D7576" w14:paraId="75CC28DF"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06E3AFCA" w:rsidR="002D7576" w:rsidRDefault="002D7576" w:rsidP="00ED4EC9">
            <w:pPr>
              <w:pStyle w:val="ProductList-Offering2"/>
              <w:ind w:right="162"/>
            </w:pPr>
            <w:bookmarkStart w:id="755" w:name="_Toc408480916"/>
            <w:r>
              <w:t>Windows Virtual Desktop Access</w:t>
            </w:r>
            <w:r>
              <w:br/>
              <w:t>por Usuario</w:t>
            </w:r>
            <w:bookmarkEnd w:id="755"/>
            <w:r>
              <w:fldChar w:fldCharType="begin"/>
            </w:r>
            <w:r>
              <w:instrText>XE "Windows Virtual Desktop Access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2D7576" w:rsidRDefault="002D7576"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2D7576" w:rsidRDefault="002D757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2D7576" w:rsidRDefault="002D757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2D7576" w:rsidRDefault="002D757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2D7576" w:rsidRDefault="002D7576" w:rsidP="00C05A53">
            <w:pPr>
              <w:pStyle w:val="ProductList-OfferingBody"/>
              <w:ind w:left="-113"/>
              <w:jc w:val="center"/>
            </w:pPr>
          </w:p>
        </w:tc>
        <w:tc>
          <w:tcPr>
            <w:tcW w:w="596" w:type="dxa"/>
            <w:shd w:val="clear" w:color="auto" w:fill="70AD47" w:themeFill="accent6"/>
            <w:vAlign w:val="center"/>
          </w:tcPr>
          <w:p w14:paraId="51C2C398" w14:textId="4D77F14A"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37D6902F" w14:textId="77777777" w:rsidR="002D7576" w:rsidRPr="002A0EC8" w:rsidRDefault="002D7576" w:rsidP="00C05A53">
            <w:pPr>
              <w:pStyle w:val="ProductList-OfferingBody"/>
              <w:ind w:left="-113"/>
              <w:jc w:val="center"/>
            </w:pPr>
          </w:p>
        </w:tc>
        <w:tc>
          <w:tcPr>
            <w:tcW w:w="596" w:type="dxa"/>
            <w:shd w:val="clear" w:color="auto" w:fill="70AD47" w:themeFill="accent6"/>
            <w:vAlign w:val="center"/>
          </w:tcPr>
          <w:p w14:paraId="3D663F7B"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169E1473"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49832D2F" w14:textId="77777777" w:rsidR="002D7576" w:rsidRPr="002A0EC8" w:rsidRDefault="002D7576" w:rsidP="00C05A53">
            <w:pPr>
              <w:pStyle w:val="ProductList-OfferingBody"/>
              <w:ind w:left="-113"/>
              <w:jc w:val="center"/>
            </w:pPr>
          </w:p>
        </w:tc>
        <w:tc>
          <w:tcPr>
            <w:tcW w:w="596" w:type="dxa"/>
            <w:shd w:val="clear" w:color="auto" w:fill="BFBFBF" w:themeFill="background1" w:themeFillShade="BF"/>
            <w:vAlign w:val="center"/>
          </w:tcPr>
          <w:p w14:paraId="486940C3" w14:textId="77777777" w:rsidR="002D7576" w:rsidRPr="002A0EC8" w:rsidRDefault="002D7576" w:rsidP="00C05A53">
            <w:pPr>
              <w:pStyle w:val="ProductList-OfferingBody"/>
              <w:ind w:left="-113"/>
              <w:jc w:val="center"/>
            </w:pPr>
          </w:p>
        </w:tc>
        <w:tc>
          <w:tcPr>
            <w:tcW w:w="595" w:type="dxa"/>
            <w:shd w:val="clear" w:color="auto" w:fill="70AD47" w:themeFill="accent6"/>
            <w:vAlign w:val="center"/>
          </w:tcPr>
          <w:p w14:paraId="08E646C5" w14:textId="77777777" w:rsidR="002D7576" w:rsidRDefault="002D7576" w:rsidP="00C05A53">
            <w:pPr>
              <w:pStyle w:val="ProductList-OfferingBody"/>
              <w:ind w:left="-113"/>
              <w:jc w:val="center"/>
            </w:pPr>
          </w:p>
        </w:tc>
        <w:tc>
          <w:tcPr>
            <w:tcW w:w="596" w:type="dxa"/>
            <w:shd w:val="clear" w:color="auto" w:fill="BFBFBF" w:themeFill="background1" w:themeFillShade="BF"/>
            <w:vAlign w:val="center"/>
          </w:tcPr>
          <w:p w14:paraId="0535A373" w14:textId="77777777" w:rsidR="002D7576" w:rsidRDefault="002D7576" w:rsidP="00C05A53">
            <w:pPr>
              <w:pStyle w:val="ProductList-OfferingBody"/>
              <w:ind w:left="-113"/>
              <w:jc w:val="center"/>
            </w:pPr>
          </w:p>
        </w:tc>
      </w:tr>
      <w:tr w:rsidR="002D7576" w14:paraId="5894CCCE" w14:textId="77777777" w:rsidTr="00256B2B">
        <w:tc>
          <w:tcPr>
            <w:tcW w:w="3060" w:type="dxa"/>
            <w:tcBorders>
              <w:top w:val="dashSmallGap" w:sz="4" w:space="0" w:color="BFBFBF" w:themeColor="background1" w:themeShade="BF"/>
              <w:left w:val="nil"/>
              <w:bottom w:val="nil"/>
              <w:right w:val="nil"/>
            </w:tcBorders>
          </w:tcPr>
          <w:p w14:paraId="222CBDB9" w14:textId="6A35A3C0" w:rsidR="002D7576" w:rsidRDefault="002D7576" w:rsidP="00ED4EC9">
            <w:pPr>
              <w:pStyle w:val="ProductList-Offering2"/>
              <w:ind w:right="162"/>
            </w:pPr>
            <w:bookmarkStart w:id="756" w:name="_Toc408480917"/>
            <w:r>
              <w:t>Windows Virtual Desktop Access con MDOP por Usuario</w:t>
            </w:r>
            <w:bookmarkEnd w:id="756"/>
            <w:r>
              <w:fldChar w:fldCharType="begin"/>
            </w:r>
            <w:r>
              <w:instrText>XE "Windows Virtual Desktop Access con MDOP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2D7576" w:rsidRDefault="002D7576"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2D7576" w:rsidRDefault="002D757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2D7576" w:rsidRDefault="002D757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2D7576" w:rsidRDefault="002D757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2D7576" w:rsidRDefault="002D7576" w:rsidP="00C05A53">
            <w:pPr>
              <w:pStyle w:val="ProductList-OfferingBody"/>
              <w:ind w:left="-113"/>
              <w:jc w:val="center"/>
            </w:pPr>
          </w:p>
        </w:tc>
        <w:tc>
          <w:tcPr>
            <w:tcW w:w="596" w:type="dxa"/>
            <w:shd w:val="clear" w:color="auto" w:fill="70AD47" w:themeFill="accent6"/>
            <w:vAlign w:val="center"/>
          </w:tcPr>
          <w:p w14:paraId="1A734ECF" w14:textId="302C4D07" w:rsidR="002D7576" w:rsidRPr="002A0EC8" w:rsidRDefault="002D7576" w:rsidP="002D7576">
            <w:pPr>
              <w:pStyle w:val="ProductList-OfferingBody"/>
              <w:ind w:left="-113"/>
              <w:jc w:val="center"/>
            </w:pPr>
            <w:r w:rsidRPr="002A0EC8">
              <w:fldChar w:fldCharType="begin"/>
            </w:r>
            <w:r w:rsidRPr="002A0EC8">
              <w:instrText xml:space="preserve"> AutoTextList  \s NoStyle \t “Producto Enterprise” </w:instrText>
            </w:r>
            <w:r w:rsidRPr="002A0EC8">
              <w:fldChar w:fldCharType="separate"/>
            </w:r>
            <w:r w:rsidRPr="002A0EC8">
              <w:t xml:space="preserve"> E </w:t>
            </w:r>
            <w:r w:rsidRPr="002A0EC8">
              <w:fldChar w:fldCharType="end"/>
            </w:r>
          </w:p>
        </w:tc>
        <w:tc>
          <w:tcPr>
            <w:tcW w:w="595" w:type="dxa"/>
            <w:shd w:val="clear" w:color="auto" w:fill="BFBFBF" w:themeFill="background1" w:themeFillShade="BF"/>
            <w:vAlign w:val="center"/>
          </w:tcPr>
          <w:p w14:paraId="54A31D49" w14:textId="77777777" w:rsidR="002D7576" w:rsidRPr="002A0EC8" w:rsidRDefault="002D7576" w:rsidP="00C05A53">
            <w:pPr>
              <w:pStyle w:val="ProductList-OfferingBody"/>
              <w:ind w:left="-113"/>
              <w:jc w:val="center"/>
            </w:pPr>
          </w:p>
        </w:tc>
        <w:tc>
          <w:tcPr>
            <w:tcW w:w="596" w:type="dxa"/>
            <w:shd w:val="clear" w:color="auto" w:fill="70AD47" w:themeFill="accent6"/>
            <w:vAlign w:val="center"/>
          </w:tcPr>
          <w:p w14:paraId="10A75B4E"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7F667462" w14:textId="77777777" w:rsidR="002D7576" w:rsidRPr="002A0EC8" w:rsidRDefault="002D7576" w:rsidP="00C05A53">
            <w:pPr>
              <w:pStyle w:val="ProductList-OfferingBody"/>
              <w:ind w:left="-113"/>
              <w:jc w:val="center"/>
            </w:pPr>
          </w:p>
        </w:tc>
        <w:tc>
          <w:tcPr>
            <w:tcW w:w="595" w:type="dxa"/>
            <w:shd w:val="clear" w:color="auto" w:fill="BFBFBF" w:themeFill="background1" w:themeFillShade="BF"/>
            <w:vAlign w:val="center"/>
          </w:tcPr>
          <w:p w14:paraId="188BC485" w14:textId="77777777" w:rsidR="002D7576" w:rsidRPr="002A0EC8" w:rsidRDefault="002D7576" w:rsidP="00C05A53">
            <w:pPr>
              <w:pStyle w:val="ProductList-OfferingBody"/>
              <w:ind w:left="-113"/>
              <w:jc w:val="center"/>
            </w:pPr>
          </w:p>
        </w:tc>
        <w:tc>
          <w:tcPr>
            <w:tcW w:w="596" w:type="dxa"/>
            <w:shd w:val="clear" w:color="auto" w:fill="BFBFBF" w:themeFill="background1" w:themeFillShade="BF"/>
            <w:vAlign w:val="center"/>
          </w:tcPr>
          <w:p w14:paraId="44FEF1F7" w14:textId="77777777" w:rsidR="002D7576" w:rsidRPr="002A0EC8" w:rsidRDefault="002D7576" w:rsidP="00C05A53">
            <w:pPr>
              <w:pStyle w:val="ProductList-OfferingBody"/>
              <w:ind w:left="-113"/>
              <w:jc w:val="center"/>
            </w:pPr>
          </w:p>
        </w:tc>
        <w:tc>
          <w:tcPr>
            <w:tcW w:w="595" w:type="dxa"/>
            <w:shd w:val="clear" w:color="auto" w:fill="70AD47" w:themeFill="accent6"/>
            <w:vAlign w:val="center"/>
          </w:tcPr>
          <w:p w14:paraId="03956DCC" w14:textId="77777777" w:rsidR="002D7576" w:rsidRDefault="002D7576" w:rsidP="00C05A53">
            <w:pPr>
              <w:pStyle w:val="ProductList-OfferingBody"/>
              <w:ind w:left="-113"/>
              <w:jc w:val="center"/>
            </w:pPr>
          </w:p>
        </w:tc>
        <w:tc>
          <w:tcPr>
            <w:tcW w:w="596" w:type="dxa"/>
            <w:shd w:val="clear" w:color="auto" w:fill="BFBFBF" w:themeFill="background1" w:themeFillShade="BF"/>
            <w:vAlign w:val="center"/>
          </w:tcPr>
          <w:p w14:paraId="16A1CF27" w14:textId="77777777" w:rsidR="002D7576" w:rsidRDefault="002D7576" w:rsidP="00C05A53">
            <w:pPr>
              <w:pStyle w:val="ProductList-OfferingBody"/>
              <w:ind w:left="-113"/>
              <w:jc w:val="center"/>
            </w:pPr>
          </w:p>
        </w:tc>
      </w:tr>
    </w:tbl>
    <w:p w14:paraId="00814054" w14:textId="77777777" w:rsidR="00A21352" w:rsidRPr="00924715" w:rsidRDefault="00A2135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3420"/>
        <w:gridCol w:w="4490"/>
      </w:tblGrid>
      <w:tr w:rsidR="00031223" w:rsidRPr="0015793B" w14:paraId="4FDCB89B" w14:textId="77777777" w:rsidTr="00ED4EC9">
        <w:tc>
          <w:tcPr>
            <w:tcW w:w="2880" w:type="dxa"/>
          </w:tcPr>
          <w:p w14:paraId="4FDCB898" w14:textId="77777777" w:rsidR="00031223" w:rsidRDefault="00031223" w:rsidP="00031223">
            <w:pPr>
              <w:pStyle w:val="ProductList-Body"/>
              <w:spacing w:before="20" w:after="20"/>
            </w:pPr>
            <w:r>
              <w:t xml:space="preserve">Versión anterior: </w:t>
            </w:r>
            <w:r>
              <w:rPr>
                <w:b/>
              </w:rPr>
              <w:t>Windows 8</w:t>
            </w:r>
            <w:r>
              <w:t xml:space="preserve"> (8/12)</w:t>
            </w:r>
          </w:p>
        </w:tc>
        <w:tc>
          <w:tcPr>
            <w:tcW w:w="3420" w:type="dxa"/>
          </w:tcPr>
          <w:p w14:paraId="4FDCB899" w14:textId="77777777" w:rsidR="00031223" w:rsidRDefault="00031223" w:rsidP="009F282C">
            <w:pPr>
              <w:pStyle w:val="ProductList-Body"/>
              <w:spacing w:before="20" w:after="20"/>
            </w:pPr>
            <w:r>
              <w:t xml:space="preserve">Grupo de productos: </w:t>
            </w:r>
            <w:r>
              <w:rPr>
                <w:b/>
              </w:rPr>
              <w:t>Sistema</w:t>
            </w:r>
          </w:p>
        </w:tc>
        <w:tc>
          <w:tcPr>
            <w:tcW w:w="4490" w:type="dxa"/>
          </w:tcPr>
          <w:p w14:paraId="4FDCB89A" w14:textId="7879C3C4" w:rsidR="00031223" w:rsidRPr="008E7844" w:rsidRDefault="00031223" w:rsidP="00CD01F6">
            <w:pPr>
              <w:pStyle w:val="ProductList-Body"/>
              <w:spacing w:before="20" w:after="20"/>
              <w:rPr>
                <w:b/>
                <w:lang w:val="es-ES"/>
              </w:rPr>
            </w:pPr>
            <w:r w:rsidRPr="008E7844">
              <w:rPr>
                <w:lang w:val="es-ES"/>
              </w:rPr>
              <w:t xml:space="preserve">Descuento por actualización: </w:t>
            </w:r>
            <w:r w:rsidRPr="008E7844">
              <w:rPr>
                <w:b/>
                <w:lang w:val="es-ES"/>
              </w:rPr>
              <w:t>Windows 8.1 Enterprise</w:t>
            </w:r>
          </w:p>
        </w:tc>
      </w:tr>
      <w:tr w:rsidR="00031223" w14:paraId="4FDCB89F" w14:textId="77777777" w:rsidTr="00ED4EC9">
        <w:tc>
          <w:tcPr>
            <w:tcW w:w="2880" w:type="dxa"/>
          </w:tcPr>
          <w:p w14:paraId="4FDCB89C" w14:textId="56303517" w:rsidR="00031223" w:rsidRDefault="003A6A04" w:rsidP="00031223">
            <w:pPr>
              <w:pStyle w:val="ProductList-Body"/>
              <w:spacing w:before="20" w:after="20"/>
            </w:pPr>
            <w:r>
              <w:t>* Suscripción</w:t>
            </w:r>
          </w:p>
        </w:tc>
        <w:tc>
          <w:tcPr>
            <w:tcW w:w="3420" w:type="dxa"/>
          </w:tcPr>
          <w:p w14:paraId="4FDCB89D" w14:textId="77777777" w:rsidR="00031223" w:rsidRDefault="0052607F" w:rsidP="00031223">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Desktop</w:t>
            </w:r>
          </w:p>
        </w:tc>
        <w:tc>
          <w:tcPr>
            <w:tcW w:w="4490" w:type="dxa"/>
          </w:tcPr>
          <w:p w14:paraId="4FDCB89E" w14:textId="57163F27" w:rsidR="00031223" w:rsidRPr="00ED4EC9" w:rsidRDefault="00031223" w:rsidP="00642513">
            <w:pPr>
              <w:pStyle w:val="ProductList-Body"/>
              <w:spacing w:before="20" w:after="20"/>
              <w:ind w:left="169" w:hanging="169"/>
              <w:rPr>
                <w:b/>
                <w:spacing w:val="-2"/>
              </w:rPr>
            </w:pPr>
            <w:r w:rsidRPr="00ED4EC9">
              <w:rPr>
                <w:spacing w:val="-2"/>
              </w:rPr>
              <w:t xml:space="preserve">Transición elegible: </w:t>
            </w:r>
            <w:r w:rsidRPr="00ED4EC9">
              <w:rPr>
                <w:b/>
                <w:spacing w:val="-2"/>
              </w:rPr>
              <w:t>Windows Pro (Virtual Desktop Access)</w:t>
            </w:r>
          </w:p>
        </w:tc>
      </w:tr>
    </w:tbl>
    <w:p w14:paraId="5E998418" w14:textId="77777777" w:rsidR="00ED4EC9" w:rsidRPr="00451CB9" w:rsidRDefault="00ED4EC9" w:rsidP="00ED4EC9">
      <w:pPr>
        <w:pStyle w:val="ProductList-Body"/>
        <w:spacing w:before="120" w:after="120"/>
        <w:rPr>
          <w:b/>
          <w:lang w:val="en-IN"/>
        </w:rPr>
      </w:pPr>
    </w:p>
    <w:p w14:paraId="4FDCB8A0"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4F4962A5" w14:textId="35289EDA" w:rsidR="009B3712" w:rsidRPr="008E7844" w:rsidRDefault="009B3712" w:rsidP="009B3712">
      <w:pPr>
        <w:pStyle w:val="ProductList-Body"/>
        <w:rPr>
          <w:lang w:val="es-ES"/>
        </w:rPr>
      </w:pPr>
      <w:bookmarkStart w:id="757" w:name="WindowsCompanionSubscription"/>
      <w:r w:rsidRPr="008E7844">
        <w:rPr>
          <w:b/>
          <w:color w:val="00188F"/>
          <w:lang w:val="es-ES"/>
        </w:rPr>
        <w:t>Suscripción a Windows Companion</w:t>
      </w:r>
      <w:bookmarkEnd w:id="757"/>
    </w:p>
    <w:p w14:paraId="137D14D9" w14:textId="447F87EC" w:rsidR="00A028CF" w:rsidRPr="00ED4EC9" w:rsidRDefault="00A028CF" w:rsidP="00A028CF">
      <w:pPr>
        <w:pStyle w:val="ProductList-Body"/>
        <w:rPr>
          <w:spacing w:val="-2"/>
          <w:lang w:val="es-ES"/>
        </w:rPr>
      </w:pPr>
      <w:r w:rsidRPr="00ED4EC9">
        <w:rPr>
          <w:spacing w:val="-2"/>
          <w:lang w:val="es-ES"/>
        </w:rPr>
        <w:t>A partir del 1 de diciembre de 2014, todas las Licencias de Suscripción de Windows Companion tienen los mismos derechos de uso que los Complementos de Windows Enterprise SA por Usuario. Para conocer los requisitos de compra, consulte la Lista de Productos de noviembre de 2014.</w:t>
      </w:r>
    </w:p>
    <w:p w14:paraId="6FF5BD92" w14:textId="70C4AD7B" w:rsidR="009B3712" w:rsidRPr="008E7844" w:rsidRDefault="009B3712" w:rsidP="00A157E7">
      <w:pPr>
        <w:pStyle w:val="ProductList-Body"/>
        <w:rPr>
          <w:lang w:val="es-ES"/>
        </w:rPr>
      </w:pPr>
    </w:p>
    <w:p w14:paraId="73C2A992" w14:textId="3ADD728A" w:rsidR="00AB48DD" w:rsidRPr="008E7844" w:rsidRDefault="00AB48DD" w:rsidP="00A157E7">
      <w:pPr>
        <w:pStyle w:val="ProductList-Body"/>
        <w:rPr>
          <w:lang w:val="es-ES"/>
        </w:rPr>
      </w:pPr>
      <w:r w:rsidRPr="008E7844">
        <w:rPr>
          <w:b/>
          <w:color w:val="00188F"/>
          <w:lang w:val="es-ES"/>
        </w:rPr>
        <w:t>Actualización de Windows Enterprise y SA para Partners in Learning</w:t>
      </w:r>
    </w:p>
    <w:p w14:paraId="01060578" w14:textId="24801446" w:rsidR="00AB48DD" w:rsidRPr="008E7844" w:rsidRDefault="00AB48DD" w:rsidP="00AB48DD">
      <w:pPr>
        <w:pStyle w:val="ProductList-Body"/>
        <w:rPr>
          <w:lang w:val="es-ES"/>
        </w:rPr>
      </w:pPr>
      <w:r w:rsidRPr="008E7844">
        <w:rPr>
          <w:lang w:val="es-ES"/>
        </w:rPr>
        <w:t xml:space="preserve">Para obtener información sobre inscripción de socios y elegibilidad de licencia, consulte </w:t>
      </w:r>
      <w:hyperlink r:id="rId42" w:history="1">
        <w:r w:rsidRPr="008E7844">
          <w:rPr>
            <w:rStyle w:val="Hyperlink"/>
            <w:lang w:val="es-ES"/>
          </w:rPr>
          <w:t>http://www.microsoft.com/education/pil/partnersinlearning.aspx</w:t>
        </w:r>
      </w:hyperlink>
      <w:r w:rsidRPr="008E7844">
        <w:rPr>
          <w:lang w:val="es-ES"/>
        </w:rPr>
        <w:t>.</w:t>
      </w:r>
    </w:p>
    <w:p w14:paraId="584239F0" w14:textId="77777777" w:rsidR="00AB48DD" w:rsidRPr="008E7844" w:rsidRDefault="00AB48DD" w:rsidP="00AB48DD">
      <w:pPr>
        <w:pStyle w:val="ProductList-Body"/>
        <w:rPr>
          <w:lang w:val="es-ES"/>
        </w:rPr>
      </w:pPr>
    </w:p>
    <w:p w14:paraId="6776573C" w14:textId="1257C5E0" w:rsidR="00C9711E" w:rsidRPr="008E7844" w:rsidRDefault="00C9711E" w:rsidP="00C9711E">
      <w:pPr>
        <w:pStyle w:val="ProductList-Body"/>
        <w:rPr>
          <w:lang w:val="es-ES"/>
        </w:rPr>
      </w:pPr>
      <w:bookmarkStart w:id="758" w:name="WindowsSideloadingRights"/>
      <w:r w:rsidRPr="008E7844">
        <w:rPr>
          <w:b/>
          <w:color w:val="00188F"/>
          <w:lang w:val="es-ES"/>
        </w:rPr>
        <w:t>Derechos de Instalación de prueba de Windows</w:t>
      </w:r>
      <w:bookmarkEnd w:id="758"/>
    </w:p>
    <w:p w14:paraId="3237AD49" w14:textId="57237B52" w:rsidR="00C9711E" w:rsidRPr="008E7844" w:rsidRDefault="00C9711E" w:rsidP="00781084">
      <w:pPr>
        <w:pStyle w:val="ProductList-Body"/>
        <w:tabs>
          <w:tab w:val="clear" w:pos="158"/>
          <w:tab w:val="left" w:pos="180"/>
        </w:tabs>
        <w:rPr>
          <w:lang w:val="es-ES"/>
        </w:rPr>
      </w:pPr>
      <w:r w:rsidRPr="008E7844">
        <w:rPr>
          <w:lang w:val="es-ES"/>
        </w:rPr>
        <w:t>La Instalación de Prueba de Windows Enterprise es el proceso de instalar nuevas Aplicaciones de Windows 8.1 que se utilizarán para en beneficio del cliente directamente en un dispositivo sin pasar por la Tienda Windows.</w:t>
      </w:r>
      <w:r w:rsidR="00800295" w:rsidRPr="008E7844">
        <w:rPr>
          <w:lang w:val="es-ES"/>
        </w:rPr>
        <w:t xml:space="preserve"> </w:t>
      </w:r>
      <w:r w:rsidRPr="008E7844">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800295" w:rsidRPr="008E7844">
        <w:rPr>
          <w:lang w:val="es-ES"/>
        </w:rPr>
        <w:t xml:space="preserve"> </w:t>
      </w:r>
      <w:r w:rsidRPr="008E7844">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800295" w:rsidRPr="008E7844">
        <w:rPr>
          <w:lang w:val="es-ES"/>
        </w:rPr>
        <w:t xml:space="preserve"> </w:t>
      </w:r>
      <w:r w:rsidRPr="008E7844">
        <w:rPr>
          <w:lang w:val="es-ES"/>
        </w:rPr>
        <w:t>En todos los casos, la Instalación de Prueba de Windows Enterprise solo se puede utilizar para implementar aplicaciones que se utilizan en beneficio del cliente de Licencias por Volumen.</w:t>
      </w:r>
      <w:r w:rsidR="00800295" w:rsidRPr="008E7844">
        <w:rPr>
          <w:lang w:val="es-ES"/>
        </w:rPr>
        <w:t xml:space="preserve"> </w:t>
      </w:r>
      <w:r w:rsidRPr="008E7844">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361EFD1A" w14:textId="77777777" w:rsidR="006434A0" w:rsidRPr="008E7844" w:rsidRDefault="006434A0" w:rsidP="00781084">
      <w:pPr>
        <w:pStyle w:val="ProductList-Body"/>
        <w:tabs>
          <w:tab w:val="clear" w:pos="158"/>
          <w:tab w:val="left" w:pos="180"/>
        </w:tabs>
        <w:rPr>
          <w:lang w:val="es-ES"/>
        </w:rPr>
      </w:pPr>
    </w:p>
    <w:p w14:paraId="314A7ABE" w14:textId="77777777" w:rsidR="006434A0" w:rsidRPr="008E7844" w:rsidRDefault="006434A0" w:rsidP="00781084">
      <w:pPr>
        <w:pStyle w:val="ProductList-Body"/>
        <w:tabs>
          <w:tab w:val="clear" w:pos="158"/>
          <w:tab w:val="left" w:pos="180"/>
        </w:tabs>
        <w:rPr>
          <w:lang w:val="es-ES"/>
        </w:rPr>
      </w:pPr>
      <w:r w:rsidRPr="008E7844">
        <w:rPr>
          <w:lang w:val="es-ES"/>
        </w:rPr>
        <w:t>A los clientes de los siguientes programas de licencias por volumen (independientemente de lo que adquieran) se les concederán derechos de Instalación de prueba Enterprise:</w:t>
      </w:r>
    </w:p>
    <w:p w14:paraId="1153A4DE" w14:textId="77777777" w:rsidR="006434A0" w:rsidRPr="00924715" w:rsidRDefault="006434A0" w:rsidP="00913546">
      <w:pPr>
        <w:pStyle w:val="ProductList-Body"/>
        <w:numPr>
          <w:ilvl w:val="0"/>
          <w:numId w:val="46"/>
        </w:numPr>
        <w:ind w:left="450" w:hanging="270"/>
      </w:pPr>
      <w:r>
        <w:t xml:space="preserve">Contrato Enterprise </w:t>
      </w:r>
    </w:p>
    <w:p w14:paraId="50E883F5" w14:textId="77777777" w:rsidR="006434A0" w:rsidRPr="00924715" w:rsidRDefault="006434A0" w:rsidP="00913546">
      <w:pPr>
        <w:pStyle w:val="ProductList-Body"/>
        <w:numPr>
          <w:ilvl w:val="0"/>
          <w:numId w:val="46"/>
        </w:numPr>
        <w:ind w:left="450" w:hanging="270"/>
      </w:pPr>
      <w:r>
        <w:t xml:space="preserve">Contrato de Enterprise Subscription </w:t>
      </w:r>
    </w:p>
    <w:p w14:paraId="031B2766" w14:textId="77777777" w:rsidR="006434A0" w:rsidRPr="00924715" w:rsidRDefault="006434A0" w:rsidP="00913546">
      <w:pPr>
        <w:pStyle w:val="ProductList-Body"/>
        <w:numPr>
          <w:ilvl w:val="0"/>
          <w:numId w:val="46"/>
        </w:numPr>
        <w:ind w:left="450" w:hanging="270"/>
      </w:pPr>
      <w:r>
        <w:t xml:space="preserve">Enrollment for Education Solutions </w:t>
      </w:r>
    </w:p>
    <w:p w14:paraId="43C31BEB" w14:textId="77777777" w:rsidR="006434A0" w:rsidRPr="00924715" w:rsidRDefault="006434A0" w:rsidP="00913546">
      <w:pPr>
        <w:pStyle w:val="ProductList-Body"/>
        <w:numPr>
          <w:ilvl w:val="0"/>
          <w:numId w:val="46"/>
        </w:numPr>
        <w:ind w:left="450" w:hanging="270"/>
      </w:pPr>
      <w:r>
        <w:t xml:space="preserve">Inscripción School </w:t>
      </w:r>
    </w:p>
    <w:p w14:paraId="2F12D221" w14:textId="77777777" w:rsidR="006434A0" w:rsidRPr="00924715" w:rsidRDefault="006434A0" w:rsidP="00913546">
      <w:pPr>
        <w:pStyle w:val="ProductList-Body"/>
        <w:numPr>
          <w:ilvl w:val="0"/>
          <w:numId w:val="46"/>
        </w:numPr>
        <w:ind w:left="450" w:hanging="270"/>
      </w:pPr>
      <w:r>
        <w:t xml:space="preserve">Select y Select Plus </w:t>
      </w:r>
    </w:p>
    <w:p w14:paraId="0013F89C" w14:textId="6F192751" w:rsidR="006434A0" w:rsidRPr="00924715" w:rsidRDefault="006434A0" w:rsidP="00781084">
      <w:pPr>
        <w:pStyle w:val="ProductList-Body"/>
        <w:tabs>
          <w:tab w:val="clear" w:pos="158"/>
          <w:tab w:val="left" w:pos="360"/>
        </w:tabs>
      </w:pPr>
    </w:p>
    <w:p w14:paraId="19352A21" w14:textId="735FAB91" w:rsidR="006434A0" w:rsidRPr="008E7844" w:rsidRDefault="006434A0" w:rsidP="00781084">
      <w:pPr>
        <w:pStyle w:val="ProductList-Body"/>
        <w:tabs>
          <w:tab w:val="clear" w:pos="158"/>
          <w:tab w:val="left" w:pos="360"/>
        </w:tabs>
        <w:rPr>
          <w:lang w:val="es-ES"/>
        </w:rPr>
      </w:pPr>
      <w:r w:rsidRPr="008E7844">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2296F87" w14:textId="77777777" w:rsidR="00AB48DD" w:rsidRPr="008E7844" w:rsidRDefault="00AB48DD" w:rsidP="00781084">
      <w:pPr>
        <w:pStyle w:val="ProductList-Body"/>
        <w:tabs>
          <w:tab w:val="clear" w:pos="158"/>
          <w:tab w:val="left" w:pos="360"/>
        </w:tabs>
        <w:rPr>
          <w:lang w:val="es-ES"/>
        </w:rPr>
      </w:pPr>
    </w:p>
    <w:p w14:paraId="5D11E145" w14:textId="77777777" w:rsidR="00A157E7" w:rsidRPr="008E7844" w:rsidRDefault="00A157E7" w:rsidP="00A157E7">
      <w:pPr>
        <w:pStyle w:val="ProductList-Body"/>
        <w:rPr>
          <w:lang w:val="es-ES"/>
        </w:rPr>
      </w:pPr>
      <w:r w:rsidRPr="008E7844">
        <w:rPr>
          <w:b/>
          <w:color w:val="00188F"/>
          <w:lang w:val="es-ES"/>
        </w:rPr>
        <w:t>Actualización de Windows 8.1 Pro y Enterprise</w:t>
      </w:r>
    </w:p>
    <w:p w14:paraId="0B976FCA" w14:textId="3AD54A52" w:rsidR="00A157E7" w:rsidRPr="008E7844" w:rsidRDefault="00A157E7" w:rsidP="00913546">
      <w:pPr>
        <w:pStyle w:val="ProductList-Body"/>
        <w:numPr>
          <w:ilvl w:val="0"/>
          <w:numId w:val="37"/>
        </w:numPr>
        <w:ind w:left="450" w:hanging="270"/>
        <w:rPr>
          <w:lang w:val="es-ES"/>
        </w:rPr>
      </w:pPr>
      <w:r w:rsidRPr="008E7844">
        <w:rPr>
          <w:b/>
          <w:lang w:val="es-ES"/>
        </w:rPr>
        <w:t>Actualización de Windows Pro:</w:t>
      </w:r>
      <w:r w:rsidRPr="008E7844">
        <w:rPr>
          <w:lang w:val="es-ES"/>
        </w:rPr>
        <w:t xml:space="preserve"> La Actualización de Windows Pro está disponible para la compra sin SA.</w:t>
      </w:r>
    </w:p>
    <w:p w14:paraId="1729D1DC" w14:textId="0F54457A" w:rsidR="006434A0" w:rsidRPr="008E7844" w:rsidRDefault="006434A0" w:rsidP="00913546">
      <w:pPr>
        <w:pStyle w:val="ProductList-Body"/>
        <w:numPr>
          <w:ilvl w:val="0"/>
          <w:numId w:val="37"/>
        </w:numPr>
        <w:ind w:left="450" w:hanging="270"/>
        <w:rPr>
          <w:lang w:val="es-ES"/>
        </w:rPr>
      </w:pPr>
      <w:r w:rsidRPr="008E7844">
        <w:rPr>
          <w:b/>
          <w:lang w:val="es-ES"/>
        </w:rPr>
        <w:t>Derechos de cambio a una versión anterior:</w:t>
      </w:r>
      <w:r w:rsidR="00800295" w:rsidRPr="008E7844">
        <w:rPr>
          <w:lang w:val="es-ES"/>
        </w:rPr>
        <w:t xml:space="preserve"> </w:t>
      </w:r>
      <w:r w:rsidRPr="008E7844">
        <w:rPr>
          <w:lang w:val="es-ES"/>
        </w:rPr>
        <w:t>La edición de Windows Enterprise tiene derechos de cambio a versiones anteriores de Windows Enterprise, además de los mismos derechos de cambio a una versión anterior que Windows Pro.</w:t>
      </w:r>
    </w:p>
    <w:p w14:paraId="3A64A7C2" w14:textId="6CC9B5A9" w:rsidR="006434A0" w:rsidRPr="008E7844" w:rsidRDefault="006434A0" w:rsidP="00913546">
      <w:pPr>
        <w:pStyle w:val="ProductList-Body"/>
        <w:numPr>
          <w:ilvl w:val="0"/>
          <w:numId w:val="37"/>
        </w:numPr>
        <w:ind w:left="450" w:hanging="270"/>
        <w:rPr>
          <w:lang w:val="es-ES"/>
        </w:rPr>
      </w:pPr>
      <w:r w:rsidRPr="008E7844">
        <w:rPr>
          <w:b/>
          <w:lang w:val="es-ES"/>
        </w:rPr>
        <w:t>Open Value:</w:t>
      </w:r>
      <w:r w:rsidRPr="008E7844">
        <w:rPr>
          <w:lang w:val="es-ES"/>
        </w:rPr>
        <w:t xml:space="preserve"> Los clientes pueden optar a un descuento actualizado basado en las licencias existentes de Windows 8.1 Pro, Windows 8 Pro y Windows 7 Professional.</w:t>
      </w:r>
    </w:p>
    <w:p w14:paraId="1305A200" w14:textId="62DE5ECA" w:rsidR="00A157E7" w:rsidRPr="008E7844" w:rsidRDefault="00A028CF" w:rsidP="00913546">
      <w:pPr>
        <w:pStyle w:val="ProductList-Body"/>
        <w:numPr>
          <w:ilvl w:val="0"/>
          <w:numId w:val="37"/>
        </w:numPr>
        <w:ind w:left="450" w:hanging="270"/>
        <w:rPr>
          <w:lang w:val="es-ES"/>
        </w:rPr>
      </w:pPr>
      <w:r w:rsidRPr="008E7844">
        <w:rPr>
          <w:b/>
          <w:lang w:val="es-ES"/>
        </w:rPr>
        <w:t>Windows Software Assurance por Dispositivo:</w:t>
      </w:r>
      <w:r w:rsidR="00800295" w:rsidRPr="008E7844">
        <w:rPr>
          <w:lang w:val="es-ES"/>
        </w:rPr>
        <w:t xml:space="preserve"> </w:t>
      </w:r>
      <w:r w:rsidRPr="008E7844">
        <w:rPr>
          <w:lang w:val="es-ES"/>
        </w:rPr>
        <w:t>Salvo según se indica a continuación, Software Assurance para Windows por Dispositivo solo se puede adquirir para una licencia de Actualización de Windows Enterprise.</w:t>
      </w:r>
      <w:r w:rsidR="00800295" w:rsidRPr="008E7844">
        <w:rPr>
          <w:lang w:val="es-ES"/>
        </w:rPr>
        <w:t xml:space="preserve"> </w:t>
      </w:r>
    </w:p>
    <w:p w14:paraId="4A42913D" w14:textId="77777777" w:rsidR="00A157E7" w:rsidRPr="008E7844" w:rsidRDefault="00A157E7" w:rsidP="00913546">
      <w:pPr>
        <w:pStyle w:val="ProductList-Body"/>
        <w:numPr>
          <w:ilvl w:val="1"/>
          <w:numId w:val="37"/>
        </w:numPr>
        <w:ind w:left="720" w:hanging="270"/>
        <w:rPr>
          <w:lang w:val="es-ES"/>
        </w:rPr>
      </w:pPr>
      <w:r w:rsidRPr="008E7844">
        <w:rPr>
          <w:b/>
          <w:lang w:val="es-ES"/>
        </w:rPr>
        <w:t>Renovaciones:</w:t>
      </w:r>
      <w:r w:rsidRPr="008E7844">
        <w:rPr>
          <w:lang w:val="es-ES"/>
        </w:rPr>
        <w:t xml:space="preserve"> Los clientes que adquirieron SA para Windows Pro pueden renovar SA en sus dispositivos con cobertura sin necesidad de adquirir una licencia de actualización de Windows Enterprise.</w:t>
      </w:r>
    </w:p>
    <w:p w14:paraId="76CAA91F" w14:textId="522E8126" w:rsidR="00A157E7" w:rsidRPr="008E7844" w:rsidRDefault="00A157E7" w:rsidP="00913546">
      <w:pPr>
        <w:pStyle w:val="ProductList-Body"/>
        <w:numPr>
          <w:ilvl w:val="1"/>
          <w:numId w:val="37"/>
        </w:numPr>
        <w:ind w:left="720" w:hanging="270"/>
        <w:rPr>
          <w:lang w:val="es-ES"/>
        </w:rPr>
      </w:pPr>
      <w:r w:rsidRPr="008E7844">
        <w:rPr>
          <w:b/>
          <w:lang w:val="es-ES"/>
        </w:rPr>
        <w:t>Al adquirir la actualización de Windows + SA:</w:t>
      </w:r>
      <w:r w:rsidRPr="008E7844">
        <w:rPr>
          <w:lang w:val="es-ES"/>
        </w:rPr>
        <w:t xml:space="preserve"> Cualquier cliente que se encuentre en un programa de licencias por volumen que requiera SA para Windows y haya adquirido anteriormente la Actualización de Windows Pro + SA puede seguir adquiriendo la Actualización de Pro + SA hasta el término de su inscripción o contrato.</w:t>
      </w:r>
      <w:r w:rsidR="00800295" w:rsidRPr="008E7844">
        <w:rPr>
          <w:lang w:val="es-ES"/>
        </w:rPr>
        <w:t xml:space="preserve"> </w:t>
      </w:r>
      <w:r w:rsidRPr="008E7844">
        <w:rPr>
          <w:lang w:val="es-ES"/>
        </w:rPr>
        <w:t>Al registrar una nueva inscripción o contrato, el cliente adquirirá la actualización de Enterprise + SA.</w:t>
      </w:r>
    </w:p>
    <w:p w14:paraId="1FA236FA" w14:textId="77777777" w:rsidR="006434A0" w:rsidRPr="008E7844" w:rsidRDefault="006434A0" w:rsidP="006434A0">
      <w:pPr>
        <w:pStyle w:val="ProductList-Body"/>
        <w:ind w:left="180"/>
        <w:rPr>
          <w:lang w:val="es-ES"/>
        </w:rPr>
      </w:pPr>
    </w:p>
    <w:p w14:paraId="192A848D" w14:textId="77777777" w:rsidR="006434A0" w:rsidRPr="008E7844" w:rsidRDefault="006434A0" w:rsidP="006434A0">
      <w:pPr>
        <w:pStyle w:val="ProductList-Body"/>
        <w:ind w:left="180"/>
        <w:rPr>
          <w:lang w:val="es-ES"/>
        </w:rPr>
      </w:pPr>
      <w:r w:rsidRPr="008E7844">
        <w:rPr>
          <w:b/>
          <w:color w:val="00188F"/>
          <w:lang w:val="es-ES"/>
        </w:rPr>
        <w:t>Actualización de Windows Enterprise (sin versión) y Actualización de Windows Professional (sin versión)</w:t>
      </w:r>
    </w:p>
    <w:p w14:paraId="57C713E7" w14:textId="5CB60066" w:rsidR="00A157E7" w:rsidRPr="008E7844" w:rsidRDefault="006434A0" w:rsidP="006434A0">
      <w:pPr>
        <w:pStyle w:val="ProductList-Body"/>
        <w:ind w:left="180"/>
        <w:rPr>
          <w:lang w:val="es-ES"/>
        </w:rPr>
      </w:pPr>
      <w:r w:rsidRPr="008E7844">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800295" w:rsidRPr="008E7844">
        <w:rPr>
          <w:lang w:val="es-ES"/>
        </w:rPr>
        <w:t xml:space="preserve"> </w:t>
      </w:r>
      <w:r w:rsidRPr="008E7844">
        <w:rPr>
          <w:lang w:val="es-ES"/>
        </w:rPr>
        <w:t>Estas licencias proporcionan el derecho a utilizar la versión de Windows actualmente disponible cuando el cliente adquiere la licencia (</w:t>
      </w:r>
      <w:r w:rsidR="00B84A46" w:rsidRPr="008E7844">
        <w:rPr>
          <w:lang w:val="es-ES"/>
        </w:rPr>
        <w:t>“</w:t>
      </w:r>
      <w:r w:rsidRPr="008E7844">
        <w:rPr>
          <w:lang w:val="es-ES"/>
        </w:rPr>
        <w:t>Fecha de adquisición de la licencia del cliente</w:t>
      </w:r>
      <w:r w:rsidR="00B84A46" w:rsidRPr="008E7844">
        <w:rPr>
          <w:lang w:val="es-ES"/>
        </w:rPr>
        <w:t>”</w:t>
      </w:r>
      <w:r w:rsidRPr="008E7844">
        <w:rPr>
          <w:lang w:val="es-ES"/>
        </w:rPr>
        <w:t>) o cualquier versión anterior de la misma edición de software.</w:t>
      </w:r>
      <w:r w:rsidR="00800295" w:rsidRPr="008E7844">
        <w:rPr>
          <w:lang w:val="es-ES"/>
        </w:rPr>
        <w:t xml:space="preserve"> </w:t>
      </w:r>
      <w:r w:rsidRPr="008E7844">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utilizar una versión anterior).</w:t>
      </w:r>
      <w:r w:rsidR="00800295" w:rsidRPr="008E7844">
        <w:rPr>
          <w:lang w:val="es-ES"/>
        </w:rPr>
        <w:t xml:space="preserve"> </w:t>
      </w:r>
      <w:r w:rsidRPr="008E7844">
        <w:rPr>
          <w:lang w:val="es-ES"/>
        </w:rPr>
        <w:t>Las licencias son específicas de la edición, por lo que el cliente debe utilizar una versión de la edición de software adquirida.</w:t>
      </w:r>
      <w:r w:rsidR="00800295" w:rsidRPr="008E7844">
        <w:rPr>
          <w:lang w:val="es-ES"/>
        </w:rPr>
        <w:t xml:space="preserve"> </w:t>
      </w:r>
      <w:r w:rsidRPr="008E7844">
        <w:rPr>
          <w:lang w:val="es-ES"/>
        </w:rPr>
        <w:t>Los sistemas operativos susceptibles de actualización para Windows 8 y 8.1 Enterprise y Pro se aplican a las licencias sin versión para la Actualización de Windows Enterprise y de Windows Professional.</w:t>
      </w:r>
    </w:p>
    <w:p w14:paraId="0B5378B0" w14:textId="77777777" w:rsidR="00A157E7" w:rsidRPr="008E7844" w:rsidRDefault="00A157E7" w:rsidP="00AB48DD">
      <w:pPr>
        <w:pStyle w:val="ProductList-Body"/>
        <w:tabs>
          <w:tab w:val="clear" w:pos="158"/>
          <w:tab w:val="left" w:pos="180"/>
        </w:tabs>
        <w:ind w:left="180"/>
        <w:rPr>
          <w:lang w:val="es-ES"/>
        </w:rPr>
      </w:pPr>
      <w:r w:rsidRPr="008E7844">
        <w:rPr>
          <w:b/>
          <w:color w:val="00188F"/>
          <w:lang w:val="es-ES"/>
        </w:rPr>
        <w:t>Concesión de uso de Windows 8.1 Pro en lugar de Windows 8 Pro</w:t>
      </w:r>
    </w:p>
    <w:p w14:paraId="1C499D67" w14:textId="4159A218" w:rsidR="00A157E7" w:rsidRPr="008E7844" w:rsidRDefault="00A157E7" w:rsidP="00A157E7">
      <w:pPr>
        <w:pStyle w:val="ProductList-Body"/>
        <w:ind w:left="180"/>
        <w:rPr>
          <w:lang w:val="es-ES"/>
        </w:rPr>
      </w:pPr>
      <w:r w:rsidRPr="008E7844">
        <w:rPr>
          <w:lang w:val="es-ES"/>
        </w:rPr>
        <w:t>Los clientes de Licencias por volumen con licencia de Windows 8 Pro se licencian para Windows 8.1 Pro incluso si SA para el sistema operativo de sobremesa Windows expiró antes del lanzamiento de Windows 8.1 Pro.</w:t>
      </w:r>
      <w:r w:rsidR="00800295" w:rsidRPr="008E7844">
        <w:rPr>
          <w:lang w:val="es-ES"/>
        </w:rPr>
        <w:t xml:space="preserve"> </w:t>
      </w:r>
      <w:r w:rsidRPr="008E7844">
        <w:rPr>
          <w:lang w:val="es-ES"/>
        </w:rPr>
        <w:t>Esto no se aplica a Windows 8 Enterprise; debe tener SA vigente para que el sistema operativo de sobremesa Windows tenga derechos a Windows 8.1 Enterprise.</w:t>
      </w:r>
    </w:p>
    <w:p w14:paraId="4F284B5D" w14:textId="77777777" w:rsidR="00A157E7" w:rsidRPr="008E7844" w:rsidRDefault="00A157E7" w:rsidP="00A157E7">
      <w:pPr>
        <w:pStyle w:val="ProductList-Body"/>
        <w:ind w:left="180"/>
        <w:rPr>
          <w:lang w:val="es-ES"/>
        </w:rPr>
      </w:pPr>
    </w:p>
    <w:p w14:paraId="57E00B8C" w14:textId="77777777" w:rsidR="00A157E7" w:rsidRPr="008E7844" w:rsidRDefault="00A157E7" w:rsidP="00A157E7">
      <w:pPr>
        <w:pStyle w:val="ProductList-Body"/>
        <w:ind w:left="180"/>
        <w:rPr>
          <w:lang w:val="es-ES"/>
        </w:rPr>
      </w:pPr>
      <w:r w:rsidRPr="008E7844">
        <w:rPr>
          <w:b/>
          <w:color w:val="00188F"/>
          <w:lang w:val="es-ES"/>
        </w:rPr>
        <w:t>Sistemas operativos (OS) susceptibles de actualización</w:t>
      </w:r>
    </w:p>
    <w:p w14:paraId="30CA9EA2" w14:textId="3C778ACF" w:rsidR="00A157E7" w:rsidRPr="008E7844" w:rsidRDefault="00A157E7" w:rsidP="00A157E7">
      <w:pPr>
        <w:pStyle w:val="ProductList-Body"/>
        <w:ind w:left="180"/>
        <w:rPr>
          <w:highlight w:val="yellow"/>
          <w:lang w:val="es-ES"/>
        </w:rPr>
      </w:pPr>
      <w:r w:rsidRPr="008E7844">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800295" w:rsidRPr="008E7844">
        <w:rPr>
          <w:lang w:val="es-ES"/>
        </w:rPr>
        <w:t xml:space="preserve"> </w:t>
      </w:r>
      <w:r w:rsidRPr="008E7844">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83488B6" w14:textId="77777777" w:rsidR="00A157E7" w:rsidRPr="008E7844"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507"/>
        <w:gridCol w:w="1159"/>
      </w:tblGrid>
      <w:tr w:rsidR="00A157E7" w:rsidRPr="0043735F" w14:paraId="76681248" w14:textId="77777777" w:rsidTr="00D27C0C">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8E7844" w:rsidRDefault="00A157E7" w:rsidP="00A23FD9">
            <w:pPr>
              <w:pStyle w:val="ProductList-Body"/>
              <w:spacing w:before="20" w:after="20"/>
              <w:ind w:left="90"/>
              <w:rPr>
                <w:color w:val="FFFFFF" w:themeColor="background1"/>
                <w:lang w:val="es-ES"/>
              </w:rPr>
            </w:pPr>
            <w:r w:rsidRPr="008E7844">
              <w:rPr>
                <w:color w:val="FFFFFF" w:themeColor="background1"/>
                <w:lang w:val="es-ES"/>
              </w:rPr>
              <w:t>Sistemas operativos susceptibles de actualización</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451CB9" w:rsidRDefault="00A157E7" w:rsidP="00ED4EC9">
            <w:pPr>
              <w:pStyle w:val="ProductList-Body"/>
              <w:spacing w:before="20" w:after="20"/>
              <w:rPr>
                <w:color w:val="FFFFFF" w:themeColor="background1"/>
                <w:sz w:val="16"/>
                <w:lang w:val="es-ES"/>
              </w:rPr>
            </w:pPr>
            <w:r w:rsidRPr="00451CB9">
              <w:rPr>
                <w:color w:val="FFFFFF" w:themeColor="background1"/>
                <w:sz w:val="16"/>
                <w:lang w:val="es-ES"/>
              </w:rPr>
              <w:t>Select y MPSA</w:t>
            </w:r>
            <w:r w:rsidRPr="00451CB9">
              <w:rPr>
                <w:color w:val="FFFFFF" w:themeColor="background1"/>
                <w:sz w:val="16"/>
                <w:lang w:val="es-ES"/>
              </w:rPr>
              <w:br/>
              <w:t>(todos excepto Academic)</w:t>
            </w:r>
          </w:p>
        </w:tc>
        <w:tc>
          <w:tcPr>
            <w:tcW w:w="1507"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ED4EC9">
            <w:pPr>
              <w:pStyle w:val="ProductList-Body"/>
              <w:spacing w:before="20" w:after="20"/>
              <w:rPr>
                <w:color w:val="FFFFFF" w:themeColor="background1"/>
                <w:sz w:val="16"/>
              </w:rPr>
            </w:pPr>
            <w:r>
              <w:rPr>
                <w:color w:val="FFFFFF" w:themeColor="background1"/>
                <w:sz w:val="16"/>
              </w:rPr>
              <w:t>Open (todos excepto Academic, Charity y OV-WW)</w:t>
            </w:r>
          </w:p>
        </w:tc>
        <w:tc>
          <w:tcPr>
            <w:tcW w:w="1159"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y Windows 8.1 (32 bits o 64 bits)</w:t>
            </w:r>
          </w:p>
        </w:tc>
      </w:tr>
      <w:tr w:rsidR="008E76EF" w:rsidRPr="0043735F" w14:paraId="551356A6"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 bits o 64 bits)</w:t>
            </w:r>
          </w:p>
        </w:tc>
      </w:tr>
      <w:tr w:rsidR="008E76EF" w:rsidRPr="0043735F" w14:paraId="7F007B9E"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 bits o 64 bits)</w:t>
            </w:r>
          </w:p>
        </w:tc>
      </w:tr>
      <w:tr w:rsidR="008E76EF" w:rsidRPr="0043735F" w14:paraId="053EFD34"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 bits o 64 bits)</w:t>
            </w:r>
          </w:p>
        </w:tc>
      </w:tr>
      <w:tr w:rsidR="008E76EF" w:rsidRPr="0043735F" w14:paraId="443684F3"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rsidRPr="008E7844">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5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15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8E7844" w:rsidRDefault="008E76EF" w:rsidP="008E76EF">
            <w:pPr>
              <w:pStyle w:val="ProductList-Body"/>
              <w:rPr>
                <w:b/>
                <w:lang w:val="es-ES"/>
              </w:rPr>
            </w:pPr>
            <w:r w:rsidRPr="008E7844">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ED4EC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507"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159"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8E7844" w:rsidRDefault="00A028CF" w:rsidP="00A157E7">
      <w:pPr>
        <w:pStyle w:val="ProductList-Body"/>
        <w:shd w:val="clear" w:color="auto" w:fill="FFFFFF" w:themeFill="background1"/>
        <w:rPr>
          <w:lang w:val="es-ES"/>
        </w:rPr>
      </w:pPr>
      <w:r w:rsidRPr="008E7844">
        <w:rPr>
          <w:lang w:val="es-ES"/>
        </w:rPr>
        <w:tab/>
        <w:t>*La columna también se utiliza para indicar los SO susceptibles de actualización aceptables de un dispositivo principal, cuando un usuario cuenta con una licencia de Windows SA por Usuario.</w:t>
      </w:r>
    </w:p>
    <w:p w14:paraId="6F33ECFD" w14:textId="77777777" w:rsidR="00A028CF" w:rsidRDefault="00A028CF" w:rsidP="00A157E7">
      <w:pPr>
        <w:pStyle w:val="ProductList-Body"/>
        <w:shd w:val="clear" w:color="auto" w:fill="FFFFFF" w:themeFill="background1"/>
        <w:rPr>
          <w:lang w:val="es-ES"/>
        </w:rPr>
      </w:pPr>
    </w:p>
    <w:p w14:paraId="10DF277A" w14:textId="77777777" w:rsidR="00ED4EC9" w:rsidRPr="008E7844" w:rsidRDefault="00ED4EC9" w:rsidP="00A157E7">
      <w:pPr>
        <w:pStyle w:val="ProductList-Body"/>
        <w:shd w:val="clear" w:color="auto" w:fill="FFFFFF" w:themeFill="background1"/>
        <w:rPr>
          <w:lang w:val="es-ES"/>
        </w:rPr>
      </w:pPr>
    </w:p>
    <w:p w14:paraId="2DEDD1B3" w14:textId="77777777" w:rsidR="00A157E7" w:rsidRPr="00ED4EC9" w:rsidRDefault="00A157E7" w:rsidP="00A157E7">
      <w:pPr>
        <w:pStyle w:val="ProductList-Body"/>
        <w:ind w:left="180"/>
        <w:rPr>
          <w:spacing w:val="-2"/>
          <w:lang w:val="es-ES"/>
        </w:rPr>
      </w:pPr>
      <w:r w:rsidRPr="00ED4EC9">
        <w:rPr>
          <w:spacing w:val="-2"/>
          <w:lang w:val="es-ES"/>
        </w:rPr>
        <w:t>Cualquier sistema operativo que no se haya mencionado anteriormente no es un Sistema Operativo susceptible de actualización, como por ejemplo:</w:t>
      </w:r>
    </w:p>
    <w:p w14:paraId="17929D64" w14:textId="77777777" w:rsidR="00A157E7" w:rsidRPr="008E7844" w:rsidRDefault="00A157E7" w:rsidP="00913546">
      <w:pPr>
        <w:pStyle w:val="ProductList-Body"/>
        <w:numPr>
          <w:ilvl w:val="0"/>
          <w:numId w:val="38"/>
        </w:numPr>
        <w:ind w:left="720" w:hanging="270"/>
        <w:rPr>
          <w:lang w:val="es-ES"/>
        </w:rPr>
      </w:pPr>
      <w:r w:rsidRPr="008E7844">
        <w:rPr>
          <w:lang w:val="es-ES"/>
        </w:rPr>
        <w:t>Los Sistemas Embedded (por ejemplo Windows Embedded 8.1 Industry Pro, Windows XP Embedded) no son susceptibles de obtener las Actualizaciones de Windows 8.1 Pro o Enterprise.</w:t>
      </w:r>
    </w:p>
    <w:p w14:paraId="6EACC53D" w14:textId="77777777" w:rsidR="00A157E7" w:rsidRPr="008E7844" w:rsidRDefault="00A157E7" w:rsidP="00913546">
      <w:pPr>
        <w:pStyle w:val="ProductList-Body"/>
        <w:numPr>
          <w:ilvl w:val="0"/>
          <w:numId w:val="38"/>
        </w:numPr>
        <w:ind w:left="720" w:hanging="270"/>
        <w:rPr>
          <w:lang w:val="es-ES"/>
        </w:rPr>
      </w:pPr>
      <w:r w:rsidRPr="008E7844">
        <w:rPr>
          <w:lang w:val="es-ES"/>
        </w:rPr>
        <w:t>Linux u OS/2 no son susceptibles de obtener las Actualizaciones de Windows 8.1 Pro o Enterprise.</w:t>
      </w:r>
    </w:p>
    <w:p w14:paraId="7517B309" w14:textId="77777777" w:rsidR="00A157E7" w:rsidRPr="008E7844" w:rsidRDefault="00A157E7" w:rsidP="00913546">
      <w:pPr>
        <w:pStyle w:val="ProductList-Body"/>
        <w:numPr>
          <w:ilvl w:val="0"/>
          <w:numId w:val="38"/>
        </w:numPr>
        <w:ind w:left="720" w:hanging="270"/>
        <w:rPr>
          <w:lang w:val="es-ES"/>
        </w:rPr>
      </w:pPr>
      <w:r w:rsidRPr="008E7844">
        <w:rPr>
          <w:lang w:val="es-ES"/>
        </w:rPr>
        <w:t>La Licencia de acceso cliente de RDS no es susceptible de obtener las Actualizaciones de Windows 8.1 Pro o Enterprise.</w:t>
      </w:r>
    </w:p>
    <w:p w14:paraId="293C6678" w14:textId="77777777" w:rsidR="00A157E7" w:rsidRPr="008E7844" w:rsidRDefault="00A157E7" w:rsidP="00A157E7">
      <w:pPr>
        <w:pStyle w:val="ProductList-Body"/>
        <w:ind w:left="180"/>
        <w:rPr>
          <w:lang w:val="es-ES"/>
        </w:rPr>
      </w:pPr>
    </w:p>
    <w:p w14:paraId="0D33C95C" w14:textId="43A5A397" w:rsidR="00A157E7" w:rsidRPr="008E7844" w:rsidRDefault="00A157E7" w:rsidP="00A157E7">
      <w:pPr>
        <w:pStyle w:val="ProductList-Body"/>
        <w:ind w:left="180"/>
        <w:rPr>
          <w:lang w:val="es-ES"/>
        </w:rPr>
      </w:pPr>
      <w:r w:rsidRPr="008E7844">
        <w:rPr>
          <w:b/>
          <w:color w:val="00188F"/>
          <w:lang w:val="es-ES"/>
        </w:rPr>
        <w:t>Reglas de SO Susceptibles de Actualización para las Licencias de Actualización de VL para Windows</w:t>
      </w:r>
    </w:p>
    <w:p w14:paraId="16C09801" w14:textId="77777777" w:rsidR="00A157E7" w:rsidRPr="008E7844" w:rsidRDefault="00A157E7" w:rsidP="00913546">
      <w:pPr>
        <w:pStyle w:val="ProductList-Body"/>
        <w:numPr>
          <w:ilvl w:val="0"/>
          <w:numId w:val="39"/>
        </w:numPr>
        <w:ind w:left="720" w:hanging="270"/>
        <w:rPr>
          <w:lang w:val="es-ES"/>
        </w:rPr>
      </w:pPr>
      <w:r w:rsidRPr="008E7844">
        <w:rPr>
          <w:lang w:val="es-ES"/>
        </w:rPr>
        <w:t>Se debe instalar el Sistema Operativo susceptible de actualización en el dispositivo al que se cederá la licencia de Actualización de Licencias por Volumen.</w:t>
      </w:r>
    </w:p>
    <w:p w14:paraId="75942013" w14:textId="77777777" w:rsidR="00A157E7" w:rsidRPr="008E7844" w:rsidRDefault="00A157E7" w:rsidP="00913546">
      <w:pPr>
        <w:pStyle w:val="ProductList-Body"/>
        <w:numPr>
          <w:ilvl w:val="1"/>
          <w:numId w:val="39"/>
        </w:numPr>
        <w:ind w:left="990" w:hanging="270"/>
        <w:rPr>
          <w:lang w:val="es-ES"/>
        </w:rPr>
      </w:pPr>
      <w:r w:rsidRPr="008E7844">
        <w:rPr>
          <w:lang w:val="es-ES"/>
        </w:rPr>
        <w:t>Apple Macintosh solo es un sistema operativo susceptible de actualización si fue preinstalado por el fabricante autorizado antes de la venta inicial del dispositivo.</w:t>
      </w:r>
    </w:p>
    <w:p w14:paraId="4E9F5E34" w14:textId="77777777" w:rsidR="00A157E7" w:rsidRPr="00924715" w:rsidRDefault="00A157E7" w:rsidP="00913546">
      <w:pPr>
        <w:pStyle w:val="ProductList-Body"/>
        <w:numPr>
          <w:ilvl w:val="0"/>
          <w:numId w:val="39"/>
        </w:numPr>
        <w:ind w:left="720" w:hanging="270"/>
      </w:pPr>
      <w:r w:rsidRPr="008E7844">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52EDE0E8" w14:textId="04249100" w:rsidR="00A157E7" w:rsidRPr="008E7844" w:rsidRDefault="00A157E7" w:rsidP="00913546">
      <w:pPr>
        <w:pStyle w:val="ProductList-Body"/>
        <w:numPr>
          <w:ilvl w:val="1"/>
          <w:numId w:val="39"/>
        </w:numPr>
        <w:ind w:left="990" w:hanging="270"/>
        <w:rPr>
          <w:lang w:val="es-ES"/>
        </w:rPr>
      </w:pPr>
      <w:r w:rsidRPr="008E7844">
        <w:rPr>
          <w:lang w:val="es-ES"/>
        </w:rPr>
        <w:t>Los clientes que deseen instalar o ejecutar más de un sistema operativo con licencia al mismo tiempo (incluido el sistema operativo susceptible de actualización), deben adquirir SA para el sistema operativo de sobremesa Windows.</w:t>
      </w:r>
    </w:p>
    <w:p w14:paraId="0ADA1354" w14:textId="7C5B4B20" w:rsidR="00A157E7" w:rsidRPr="008E7844" w:rsidRDefault="00A157E7" w:rsidP="00913546">
      <w:pPr>
        <w:pStyle w:val="ProductList-Body"/>
        <w:numPr>
          <w:ilvl w:val="1"/>
          <w:numId w:val="39"/>
        </w:numPr>
        <w:ind w:left="990" w:hanging="270"/>
        <w:rPr>
          <w:lang w:val="es-ES"/>
        </w:rPr>
      </w:pPr>
      <w:r w:rsidRPr="008E7844">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6B243855" w14:textId="77777777" w:rsidR="00A157E7" w:rsidRPr="00924715" w:rsidRDefault="00A157E7" w:rsidP="00913546">
      <w:pPr>
        <w:pStyle w:val="ProductList-Body"/>
        <w:numPr>
          <w:ilvl w:val="0"/>
          <w:numId w:val="39"/>
        </w:numPr>
        <w:ind w:left="720" w:hanging="270"/>
      </w:pPr>
      <w:r>
        <w:t>Clientes Academic</w:t>
      </w:r>
    </w:p>
    <w:p w14:paraId="67920545" w14:textId="77777777" w:rsidR="00A157E7" w:rsidRPr="008E7844" w:rsidRDefault="00A157E7" w:rsidP="00913546">
      <w:pPr>
        <w:pStyle w:val="ProductList-Body"/>
        <w:numPr>
          <w:ilvl w:val="1"/>
          <w:numId w:val="39"/>
        </w:numPr>
        <w:ind w:left="990" w:hanging="270"/>
        <w:rPr>
          <w:lang w:val="es-ES"/>
        </w:rPr>
      </w:pPr>
      <w:r w:rsidRPr="008E7844">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67E11396" w14:textId="77777777" w:rsidR="00A157E7" w:rsidRPr="008E7844" w:rsidRDefault="00A157E7" w:rsidP="00A157E7">
      <w:pPr>
        <w:pStyle w:val="ProductList-Body"/>
        <w:rPr>
          <w:highlight w:val="yellow"/>
          <w:lang w:val="es-ES"/>
        </w:rPr>
      </w:pPr>
    </w:p>
    <w:p w14:paraId="40B9546F" w14:textId="2D977829" w:rsidR="00A157E7" w:rsidRPr="008E7844" w:rsidRDefault="00A028CF" w:rsidP="00A157E7">
      <w:pPr>
        <w:pStyle w:val="ProductList-Body"/>
        <w:tabs>
          <w:tab w:val="clear" w:pos="158"/>
          <w:tab w:val="left" w:pos="180"/>
        </w:tabs>
        <w:ind w:left="180"/>
        <w:rPr>
          <w:lang w:val="es-ES"/>
        </w:rPr>
      </w:pPr>
      <w:r w:rsidRPr="008E7844">
        <w:rPr>
          <w:b/>
          <w:color w:val="00188F"/>
          <w:lang w:val="es-ES"/>
        </w:rPr>
        <w:t>Software Assurance para el Sistema Operativo de Sobremesa Windows por Dispositivo</w:t>
      </w:r>
      <w:r w:rsidRPr="008E7844">
        <w:rPr>
          <w:b/>
          <w:lang w:val="es-ES"/>
        </w:rPr>
        <w:t xml:space="preserve"> </w:t>
      </w:r>
    </w:p>
    <w:p w14:paraId="20E8F23B" w14:textId="2DF82CC1" w:rsidR="00A157E7" w:rsidRPr="008E7844" w:rsidRDefault="00A157E7" w:rsidP="00A157E7">
      <w:pPr>
        <w:pStyle w:val="ProductList-Body"/>
        <w:tabs>
          <w:tab w:val="clear" w:pos="158"/>
          <w:tab w:val="left" w:pos="180"/>
        </w:tabs>
        <w:ind w:left="180"/>
        <w:rPr>
          <w:lang w:val="es-ES"/>
        </w:rPr>
      </w:pPr>
      <w:r w:rsidRPr="008E7844">
        <w:rPr>
          <w:lang w:val="es-ES"/>
        </w:rPr>
        <w:t>Los clientes que deseen inscribirse en Software Assurance para el Sistema Operativo de Sobremesa Windows por Dispositivo tienen las siguientes opciones.</w:t>
      </w:r>
      <w:r w:rsidR="00800295" w:rsidRPr="008E7844">
        <w:rPr>
          <w:lang w:val="es-ES"/>
        </w:rPr>
        <w:t xml:space="preserve"> </w:t>
      </w:r>
      <w:r w:rsidRPr="008E7844">
        <w:rPr>
          <w:lang w:val="es-ES"/>
        </w:rPr>
        <w:t>Las opciones indicadas a continuación solo se encuentran disponibles para los programas específicos que se indican y únicamente en las condiciones establecidas.</w:t>
      </w:r>
    </w:p>
    <w:p w14:paraId="23A174FC" w14:textId="62445A2C" w:rsidR="00A157E7" w:rsidRPr="008E7844" w:rsidRDefault="00A157E7" w:rsidP="00913546">
      <w:pPr>
        <w:pStyle w:val="ProductList-Body"/>
        <w:numPr>
          <w:ilvl w:val="0"/>
          <w:numId w:val="40"/>
        </w:numPr>
        <w:tabs>
          <w:tab w:val="clear" w:pos="158"/>
          <w:tab w:val="left" w:pos="180"/>
        </w:tabs>
        <w:ind w:left="720" w:hanging="270"/>
        <w:rPr>
          <w:lang w:val="es-ES"/>
        </w:rPr>
      </w:pPr>
      <w:r w:rsidRPr="008E7844">
        <w:rPr>
          <w:lang w:val="es-ES"/>
        </w:rPr>
        <w:t xml:space="preserve">Programas Select Plus, MPSA, Open Value (no para toda la compañía), y Open License </w:t>
      </w:r>
    </w:p>
    <w:p w14:paraId="0411C031" w14:textId="372C969A" w:rsidR="00A157E7" w:rsidRPr="008E7844" w:rsidRDefault="00A157E7" w:rsidP="00913546">
      <w:pPr>
        <w:pStyle w:val="ProductList-Body"/>
        <w:numPr>
          <w:ilvl w:val="1"/>
          <w:numId w:val="40"/>
        </w:numPr>
        <w:tabs>
          <w:tab w:val="clear" w:pos="158"/>
          <w:tab w:val="left" w:pos="180"/>
        </w:tabs>
        <w:ind w:left="990" w:hanging="270"/>
        <w:rPr>
          <w:lang w:val="es-ES"/>
        </w:rPr>
      </w:pPr>
      <w:r w:rsidRPr="008E7844">
        <w:rPr>
          <w:lang w:val="es-ES"/>
        </w:rPr>
        <w:t>Adquirir Actualizaciones y SA de Windows 8.1 Enterprise para escritorios en los que el cliente ha licenciado e instalado uno de los SO susceptibles de actualización que se mencionan en la tabla de Actualizaciones de Windows anterior.</w:t>
      </w:r>
    </w:p>
    <w:p w14:paraId="3806C6B5" w14:textId="77777777" w:rsidR="00A157E7" w:rsidRPr="008E7844" w:rsidRDefault="00A157E7" w:rsidP="00913546">
      <w:pPr>
        <w:pStyle w:val="ProductList-Body"/>
        <w:numPr>
          <w:ilvl w:val="0"/>
          <w:numId w:val="40"/>
        </w:numPr>
        <w:tabs>
          <w:tab w:val="clear" w:pos="158"/>
          <w:tab w:val="left" w:pos="180"/>
        </w:tabs>
        <w:ind w:left="720" w:hanging="270"/>
        <w:rPr>
          <w:lang w:val="es-ES"/>
        </w:rPr>
      </w:pPr>
      <w:r w:rsidRPr="008E7844">
        <w:rPr>
          <w:lang w:val="es-ES"/>
        </w:rPr>
        <w:t>Inscripciones Enterprise y Contratos Open Value para toda la Compañía (perpetuos y suscripción):</w:t>
      </w:r>
    </w:p>
    <w:p w14:paraId="7701DC5A" w14:textId="77777777" w:rsidR="00A157E7" w:rsidRPr="008E7844" w:rsidRDefault="00A157E7" w:rsidP="00913546">
      <w:pPr>
        <w:pStyle w:val="ProductList-Body"/>
        <w:numPr>
          <w:ilvl w:val="1"/>
          <w:numId w:val="40"/>
        </w:numPr>
        <w:tabs>
          <w:tab w:val="clear" w:pos="158"/>
          <w:tab w:val="left" w:pos="180"/>
        </w:tabs>
        <w:ind w:left="990" w:hanging="270"/>
        <w:rPr>
          <w:lang w:val="es-ES"/>
        </w:rPr>
      </w:pPr>
      <w:r w:rsidRPr="008E7844">
        <w:rPr>
          <w:lang w:val="es-ES"/>
        </w:rPr>
        <w:t>Inscripciones Enterprise o Contratos Open Value iniciales</w:t>
      </w:r>
    </w:p>
    <w:p w14:paraId="1D6F574B" w14:textId="4F37D33A" w:rsidR="00A157E7" w:rsidRPr="008E7844" w:rsidRDefault="00A157E7" w:rsidP="00913546">
      <w:pPr>
        <w:pStyle w:val="ProductList-Body"/>
        <w:numPr>
          <w:ilvl w:val="2"/>
          <w:numId w:val="40"/>
        </w:numPr>
        <w:tabs>
          <w:tab w:val="clear" w:pos="158"/>
          <w:tab w:val="left" w:pos="180"/>
        </w:tabs>
        <w:ind w:left="1260" w:hanging="270"/>
        <w:rPr>
          <w:lang w:val="es-ES"/>
        </w:rPr>
      </w:pPr>
      <w:r w:rsidRPr="008E7844">
        <w:rPr>
          <w:lang w:val="es-ES"/>
        </w:rPr>
        <w:t>Adquirir Actualizaciones y SA de Windows 8.1 Enterprise para todos los Dispositivos Susceptibles de Actualización.</w:t>
      </w:r>
      <w:r w:rsidR="00800295" w:rsidRPr="008E7844">
        <w:rPr>
          <w:lang w:val="es-ES"/>
        </w:rPr>
        <w:t xml:space="preserve"> </w:t>
      </w:r>
      <w:r w:rsidRPr="008E7844">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53748F9E" w14:textId="49FFA9A1" w:rsidR="00A157E7" w:rsidRPr="008E7844" w:rsidRDefault="00A157E7" w:rsidP="00913546">
      <w:pPr>
        <w:pStyle w:val="ProductList-Body"/>
        <w:numPr>
          <w:ilvl w:val="1"/>
          <w:numId w:val="40"/>
        </w:numPr>
        <w:tabs>
          <w:tab w:val="clear" w:pos="158"/>
          <w:tab w:val="left" w:pos="180"/>
        </w:tabs>
        <w:ind w:left="990" w:hanging="270"/>
        <w:rPr>
          <w:lang w:val="es-ES"/>
        </w:rPr>
      </w:pPr>
      <w:r w:rsidRPr="008E7844">
        <w:rPr>
          <w:lang w:val="es-ES"/>
        </w:rPr>
        <w:t>Inscripciones Enterprise o Contratos Open Value existentes (</w:t>
      </w:r>
      <w:r w:rsidR="00B84A46" w:rsidRPr="008E7844">
        <w:rPr>
          <w:lang w:val="es-ES"/>
        </w:rPr>
        <w:t>“</w:t>
      </w:r>
      <w:r w:rsidRPr="008E7844">
        <w:rPr>
          <w:lang w:val="es-ES"/>
        </w:rPr>
        <w:t>true up</w:t>
      </w:r>
      <w:r w:rsidR="00B84A46" w:rsidRPr="008E7844">
        <w:rPr>
          <w:lang w:val="es-ES"/>
        </w:rPr>
        <w:t>”</w:t>
      </w:r>
      <w:r w:rsidRPr="008E7844">
        <w:rPr>
          <w:lang w:val="es-ES"/>
        </w:rPr>
        <w:t xml:space="preserve"> y sustituciones)</w:t>
      </w:r>
    </w:p>
    <w:p w14:paraId="39B68328" w14:textId="7E286623" w:rsidR="00A157E7" w:rsidRPr="008E7844" w:rsidRDefault="00A157E7" w:rsidP="00913546">
      <w:pPr>
        <w:pStyle w:val="ProductList-Body"/>
        <w:numPr>
          <w:ilvl w:val="2"/>
          <w:numId w:val="40"/>
        </w:numPr>
        <w:tabs>
          <w:tab w:val="clear" w:pos="158"/>
          <w:tab w:val="left" w:pos="180"/>
        </w:tabs>
        <w:ind w:left="1260" w:hanging="270"/>
        <w:rPr>
          <w:lang w:val="es-ES"/>
        </w:rPr>
      </w:pPr>
      <w:r w:rsidRPr="008E7844">
        <w:rPr>
          <w:lang w:val="es-ES"/>
        </w:rPr>
        <w:t>Adquirir Actualizaciones y SA de Windows 8.1 Enterprise para todos los Dispositivos Susceptibles de Actualización adicionales.</w:t>
      </w:r>
      <w:r w:rsidR="00800295" w:rsidRPr="008E7844">
        <w:rPr>
          <w:lang w:val="es-ES"/>
        </w:rPr>
        <w:t xml:space="preserve"> </w:t>
      </w:r>
      <w:r w:rsidRPr="008E7844">
        <w:rPr>
          <w:lang w:val="es-ES"/>
        </w:rPr>
        <w:t>El cliente debe haber licenciado e instalado en todos los Dispositivos cualificados que se hayan adquirido de cualquier origen que no sea una fusión o adquisición, uno de los sistemas operativos susceptibles de actualización que se indican en la tabla de Actualización de Windows anterior, en la columna “EA/OV-CW existentes”.</w:t>
      </w:r>
    </w:p>
    <w:p w14:paraId="29D25872" w14:textId="77777777" w:rsidR="00A157E7" w:rsidRPr="008E7844" w:rsidRDefault="00A157E7" w:rsidP="00913546">
      <w:pPr>
        <w:pStyle w:val="ProductList-Body"/>
        <w:numPr>
          <w:ilvl w:val="2"/>
          <w:numId w:val="40"/>
        </w:numPr>
        <w:tabs>
          <w:tab w:val="clear" w:pos="158"/>
          <w:tab w:val="left" w:pos="180"/>
        </w:tabs>
        <w:ind w:left="1260" w:hanging="270"/>
        <w:rPr>
          <w:lang w:val="es-ES"/>
        </w:rPr>
      </w:pPr>
      <w:r w:rsidRPr="008E7844">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 Actualizaciones de Windows anterior, en la columna “EA/OV-CW nuevos”.</w:t>
      </w:r>
    </w:p>
    <w:p w14:paraId="0597C8C3" w14:textId="77777777" w:rsidR="00A157E7" w:rsidRPr="00924715" w:rsidRDefault="00A157E7" w:rsidP="00913546">
      <w:pPr>
        <w:pStyle w:val="ProductList-Body"/>
        <w:numPr>
          <w:ilvl w:val="1"/>
          <w:numId w:val="40"/>
        </w:numPr>
        <w:tabs>
          <w:tab w:val="clear" w:pos="158"/>
          <w:tab w:val="left" w:pos="180"/>
        </w:tabs>
        <w:ind w:left="990" w:hanging="270"/>
      </w:pPr>
      <w:r>
        <w:t>Renovación de una Inscripción Enterprise</w:t>
      </w:r>
    </w:p>
    <w:p w14:paraId="2AFD8EEC" w14:textId="77777777" w:rsidR="00A157E7" w:rsidRPr="008E7844" w:rsidRDefault="00A157E7" w:rsidP="00913546">
      <w:pPr>
        <w:pStyle w:val="ProductList-Body"/>
        <w:numPr>
          <w:ilvl w:val="2"/>
          <w:numId w:val="40"/>
        </w:numPr>
        <w:tabs>
          <w:tab w:val="clear" w:pos="158"/>
          <w:tab w:val="left" w:pos="180"/>
        </w:tabs>
        <w:ind w:left="1260" w:hanging="270"/>
        <w:rPr>
          <w:lang w:val="es-ES"/>
        </w:rPr>
      </w:pPr>
      <w:r w:rsidRPr="008E7844">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5C60C268" w14:textId="77777777" w:rsidR="00A157E7" w:rsidRPr="00924715" w:rsidRDefault="00A157E7" w:rsidP="00913546">
      <w:pPr>
        <w:pStyle w:val="ProductList-Body"/>
        <w:numPr>
          <w:ilvl w:val="0"/>
          <w:numId w:val="40"/>
        </w:numPr>
        <w:tabs>
          <w:tab w:val="clear" w:pos="158"/>
          <w:tab w:val="left" w:pos="180"/>
        </w:tabs>
        <w:ind w:left="720" w:hanging="270"/>
      </w:pPr>
      <w:r>
        <w:t xml:space="preserve">Las instituciones del Contrato Campus y School y de Open Value Subscription – Education Solutions: </w:t>
      </w:r>
    </w:p>
    <w:p w14:paraId="070F0559" w14:textId="77777777" w:rsidR="00A157E7" w:rsidRPr="008E7844" w:rsidRDefault="00A157E7" w:rsidP="00913546">
      <w:pPr>
        <w:pStyle w:val="ProductList-Body"/>
        <w:numPr>
          <w:ilvl w:val="1"/>
          <w:numId w:val="40"/>
        </w:numPr>
        <w:tabs>
          <w:tab w:val="clear" w:pos="158"/>
          <w:tab w:val="left" w:pos="180"/>
        </w:tabs>
        <w:ind w:left="990" w:hanging="270"/>
        <w:rPr>
          <w:lang w:val="es-ES"/>
        </w:rPr>
      </w:pPr>
      <w:r w:rsidRPr="008E7844">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17B8353D" w14:textId="77777777" w:rsidR="00ED4EC9" w:rsidRDefault="00ED4EC9" w:rsidP="00A028CF">
      <w:pPr>
        <w:pStyle w:val="ProductList-Body"/>
        <w:rPr>
          <w:b/>
          <w:color w:val="00188F"/>
          <w:lang w:val="es-ES"/>
        </w:rPr>
      </w:pPr>
    </w:p>
    <w:p w14:paraId="1458D046" w14:textId="77777777" w:rsidR="00A028CF" w:rsidRPr="008E7844" w:rsidRDefault="00A028CF" w:rsidP="00A028CF">
      <w:pPr>
        <w:pStyle w:val="ProductList-Body"/>
        <w:rPr>
          <w:lang w:val="es-ES"/>
        </w:rPr>
      </w:pPr>
      <w:r w:rsidRPr="008E7844">
        <w:rPr>
          <w:b/>
          <w:color w:val="00188F"/>
          <w:lang w:val="es-ES"/>
        </w:rPr>
        <w:t>Software Assurance para el Sistema Operativo de Sobremesa Windows por Usuario</w:t>
      </w:r>
    </w:p>
    <w:p w14:paraId="2E3AC374" w14:textId="6782A606" w:rsidR="00A028CF" w:rsidRPr="00ED4EC9" w:rsidRDefault="00A028CF" w:rsidP="00A028CF">
      <w:pPr>
        <w:pStyle w:val="ProductList-Body"/>
        <w:rPr>
          <w:spacing w:val="-3"/>
          <w:lang w:val="es-ES"/>
        </w:rPr>
      </w:pPr>
      <w:r w:rsidRPr="00ED4EC9">
        <w:rPr>
          <w:spacing w:val="-3"/>
          <w:lang w:val="es-ES"/>
        </w:rPr>
        <w:t>Los clientes que deseen inscribirse en Software Assurance para el Sistema Operativo de Sobremesa Windows por Usuario tienen las siguientes opciones.</w:t>
      </w:r>
      <w:r w:rsidR="00800295" w:rsidRPr="00ED4EC9">
        <w:rPr>
          <w:spacing w:val="-3"/>
          <w:lang w:val="es-ES"/>
        </w:rPr>
        <w:t xml:space="preserve"> </w:t>
      </w:r>
      <w:r w:rsidRPr="00ED4EC9">
        <w:rPr>
          <w:spacing w:val="-3"/>
          <w:lang w:val="es-ES"/>
        </w:rPr>
        <w:t>Las opciones indicadas a continuación solo se encuentran disponibles para los programas específicos que se indican y únicamente en las condiciones establecidas.</w:t>
      </w:r>
      <w:r w:rsidR="00800295" w:rsidRPr="00ED4EC9">
        <w:rPr>
          <w:spacing w:val="-3"/>
          <w:lang w:val="es-ES"/>
        </w:rPr>
        <w:t xml:space="preserve"> </w:t>
      </w:r>
      <w:r w:rsidRPr="00ED4EC9">
        <w:rPr>
          <w:spacing w:val="-3"/>
          <w:lang w:val="es-ES"/>
        </w:rPr>
        <w:t>Consulte la definición de Usuario Principal en la sección Sistemas Operativos de Sobremesa y Derechos de Uso de los Productos.</w:t>
      </w:r>
    </w:p>
    <w:p w14:paraId="1F69118F" w14:textId="77777777" w:rsidR="00A028CF" w:rsidRPr="00924715" w:rsidRDefault="00A028CF" w:rsidP="00913546">
      <w:pPr>
        <w:pStyle w:val="ProductList-Body"/>
        <w:numPr>
          <w:ilvl w:val="0"/>
          <w:numId w:val="51"/>
        </w:numPr>
        <w:ind w:hanging="270"/>
      </w:pPr>
      <w:r>
        <w:t>Select Plus y MPSA</w:t>
      </w:r>
    </w:p>
    <w:p w14:paraId="1CD35B51" w14:textId="77777777" w:rsidR="00A028CF" w:rsidRPr="008E7844" w:rsidRDefault="00A028CF" w:rsidP="00913546">
      <w:pPr>
        <w:pStyle w:val="ProductList-Body"/>
        <w:numPr>
          <w:ilvl w:val="1"/>
          <w:numId w:val="51"/>
        </w:numPr>
        <w:ind w:left="990" w:hanging="270"/>
        <w:rPr>
          <w:lang w:val="es-ES"/>
        </w:rPr>
      </w:pPr>
      <w:r w:rsidRPr="008E7844">
        <w:rPr>
          <w:lang w:val="es-ES"/>
        </w:rPr>
        <w:t>Adquiera Windows Software Assurance por Usuario para cada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362E706" w14:textId="77777777" w:rsidR="00A028CF" w:rsidRPr="00924715" w:rsidRDefault="00A028CF" w:rsidP="00913546">
      <w:pPr>
        <w:pStyle w:val="ProductList-Body"/>
        <w:numPr>
          <w:ilvl w:val="0"/>
          <w:numId w:val="51"/>
        </w:numPr>
        <w:ind w:hanging="270"/>
      </w:pPr>
      <w:r>
        <w:t>Inscripciones Enterprise</w:t>
      </w:r>
    </w:p>
    <w:p w14:paraId="3445BEA7" w14:textId="0FCB0F2E" w:rsidR="00A028CF" w:rsidRPr="008E7844" w:rsidRDefault="00A028CF" w:rsidP="00913546">
      <w:pPr>
        <w:pStyle w:val="ProductList-Body"/>
        <w:numPr>
          <w:ilvl w:val="1"/>
          <w:numId w:val="51"/>
        </w:numPr>
        <w:ind w:left="990" w:hanging="270"/>
        <w:rPr>
          <w:lang w:val="es-ES"/>
        </w:rPr>
      </w:pPr>
      <w:r w:rsidRPr="008E7844">
        <w:rPr>
          <w:lang w:val="es-ES"/>
        </w:rPr>
        <w:t>Adquiera Windows Software Assurance por Usuario para todos los Usuarios Cualificados.</w:t>
      </w:r>
      <w:r w:rsidR="00800295" w:rsidRPr="008E7844">
        <w:rPr>
          <w:lang w:val="es-ES"/>
        </w:rPr>
        <w:t xml:space="preserve"> </w:t>
      </w:r>
      <w:r w:rsidRPr="008E7844">
        <w:rPr>
          <w:lang w:val="es-ES"/>
        </w:rPr>
        <w:t>Cada usuario debe ser el Usuario Principal de un dispositivo que ya cuente con licencia para una versión de Windows indicada en la columna “EA Existente” en la tabla del SO susceptible de actualización anterior. El dispositivo también debe ser el dispositivo de trabajo principal del Usuario Principal.</w:t>
      </w:r>
    </w:p>
    <w:p w14:paraId="72AFCEAD" w14:textId="77777777" w:rsidR="00A028CF" w:rsidRPr="008E7844" w:rsidRDefault="00A028CF" w:rsidP="00913546">
      <w:pPr>
        <w:pStyle w:val="ProductList-Body"/>
        <w:numPr>
          <w:ilvl w:val="0"/>
          <w:numId w:val="51"/>
        </w:numPr>
        <w:ind w:hanging="270"/>
        <w:rPr>
          <w:lang w:val="es-ES"/>
        </w:rPr>
      </w:pPr>
      <w:r w:rsidRPr="008E7844">
        <w:rPr>
          <w:lang w:val="es-ES"/>
        </w:rPr>
        <w:t>Instituciones del Contrato Campus y School: Education Solutions</w:t>
      </w:r>
    </w:p>
    <w:p w14:paraId="48A4F9B7" w14:textId="5A134FD1" w:rsidR="00A028CF" w:rsidRPr="008E7844" w:rsidRDefault="00A028CF" w:rsidP="00913546">
      <w:pPr>
        <w:pStyle w:val="ProductList-Body"/>
        <w:numPr>
          <w:ilvl w:val="1"/>
          <w:numId w:val="51"/>
        </w:numPr>
        <w:ind w:left="990" w:hanging="270"/>
        <w:rPr>
          <w:lang w:val="es-ES"/>
        </w:rPr>
      </w:pPr>
      <w:r w:rsidRPr="008E7844">
        <w:rPr>
          <w:lang w:val="es-ES"/>
        </w:rPr>
        <w:t>Windows Software Assurance por Usuario no está disponible en CASA/EES.</w:t>
      </w:r>
      <w:r w:rsidR="00800295" w:rsidRPr="008E7844">
        <w:rPr>
          <w:lang w:val="es-ES"/>
        </w:rPr>
        <w:t xml:space="preserve"> </w:t>
      </w:r>
      <w:r w:rsidRPr="008E7844">
        <w:rPr>
          <w:lang w:val="es-ES"/>
        </w:rPr>
        <w:t>Sin embargo, las instituciones pueden adquirir los derechos de Windows Software Assurance por Usuario a través del Complemento de Windows Software Assurance por Usuario.</w:t>
      </w:r>
    </w:p>
    <w:p w14:paraId="24CA9EAE" w14:textId="77777777" w:rsidR="00A028CF" w:rsidRPr="008E7844" w:rsidRDefault="00A028CF" w:rsidP="00A028CF">
      <w:pPr>
        <w:pStyle w:val="ProductList-Body"/>
        <w:rPr>
          <w:lang w:val="es-ES"/>
        </w:rPr>
      </w:pPr>
    </w:p>
    <w:p w14:paraId="7C0CABA8" w14:textId="77777777" w:rsidR="00A028CF" w:rsidRPr="008E7844" w:rsidRDefault="00A028CF" w:rsidP="00A028CF">
      <w:pPr>
        <w:pStyle w:val="ProductList-Body"/>
        <w:rPr>
          <w:lang w:val="es-ES"/>
        </w:rPr>
      </w:pPr>
      <w:r w:rsidRPr="008E7844">
        <w:rPr>
          <w:b/>
          <w:color w:val="00188F"/>
          <w:lang w:val="es-ES"/>
        </w:rPr>
        <w:t>Complemento de Software Assurance para el Sistema Operativo de Sobremesa Windows por Usuario</w:t>
      </w:r>
    </w:p>
    <w:p w14:paraId="0D22457E" w14:textId="77777777" w:rsidR="00A028CF" w:rsidRPr="008E7844" w:rsidRDefault="00A028CF" w:rsidP="00A028CF">
      <w:pPr>
        <w:pStyle w:val="ProductList-Body"/>
        <w:rPr>
          <w:lang w:val="es-ES"/>
        </w:rPr>
      </w:pPr>
      <w:r w:rsidRPr="008E7844">
        <w:rPr>
          <w:lang w:val="es-ES"/>
        </w:rPr>
        <w:t>Los siguientes términos se aplican al Complemento de Software Assurance para el Sistema Operativo de Sobremesa Windows por Usuario:</w:t>
      </w:r>
    </w:p>
    <w:p w14:paraId="76D0B72E" w14:textId="77777777" w:rsidR="00A028CF" w:rsidRPr="00924715" w:rsidRDefault="00A028CF" w:rsidP="00913546">
      <w:pPr>
        <w:pStyle w:val="ProductList-Body"/>
        <w:numPr>
          <w:ilvl w:val="0"/>
          <w:numId w:val="52"/>
        </w:numPr>
        <w:ind w:hanging="270"/>
      </w:pPr>
      <w:r>
        <w:t>Elegibilidad y Restricciones de Compra</w:t>
      </w:r>
    </w:p>
    <w:p w14:paraId="401059B2" w14:textId="5B046640" w:rsidR="00A028CF" w:rsidRPr="00924715" w:rsidRDefault="00A028CF" w:rsidP="00913546">
      <w:pPr>
        <w:pStyle w:val="ProductList-Body"/>
        <w:numPr>
          <w:ilvl w:val="1"/>
          <w:numId w:val="52"/>
        </w:numPr>
        <w:ind w:left="990" w:hanging="270"/>
      </w:pPr>
      <w:r>
        <w:t>Los clientes con SA activo por Dispositivo para el Sistema Operativo de Sobremesa Windows o VDA activo por Dispositivo pueden adquirir el Complemento de Software Assurance para el Sistema Operativo de Sobremesa Windows por Usuario.</w:t>
      </w:r>
    </w:p>
    <w:p w14:paraId="4E4DD06A" w14:textId="5119234D" w:rsidR="00A028CF" w:rsidRPr="008E7844" w:rsidRDefault="00A028CF" w:rsidP="00913546">
      <w:pPr>
        <w:pStyle w:val="ProductList-Body"/>
        <w:numPr>
          <w:ilvl w:val="1"/>
          <w:numId w:val="52"/>
        </w:numPr>
        <w:ind w:left="990" w:hanging="270"/>
        <w:rPr>
          <w:lang w:val="es-ES"/>
        </w:rPr>
      </w:pPr>
      <w:r w:rsidRPr="008E7844">
        <w:rPr>
          <w:lang w:val="es-ES"/>
        </w:rPr>
        <w:t>El Complemento de Software Assurance para el Sistema Operativo de Sobremesa Windows por Usuario se puede adquirir en cualquier cantidad hasta el número máximo de Dispositivos con Licencia de SA y/o VDA.</w:t>
      </w:r>
    </w:p>
    <w:p w14:paraId="1A4148AE" w14:textId="77777777" w:rsidR="00A028CF" w:rsidRPr="00924715" w:rsidRDefault="00A028CF" w:rsidP="00913546">
      <w:pPr>
        <w:pStyle w:val="ProductList-Body"/>
        <w:numPr>
          <w:ilvl w:val="0"/>
          <w:numId w:val="52"/>
        </w:numPr>
        <w:ind w:hanging="270"/>
      </w:pPr>
      <w:r>
        <w:t>Cesión de licencias</w:t>
      </w:r>
    </w:p>
    <w:p w14:paraId="558DEA57" w14:textId="763BBE0B" w:rsidR="00A028CF" w:rsidRPr="008E7844" w:rsidRDefault="00A028CF" w:rsidP="00913546">
      <w:pPr>
        <w:pStyle w:val="ProductList-Body"/>
        <w:numPr>
          <w:ilvl w:val="1"/>
          <w:numId w:val="52"/>
        </w:numPr>
        <w:ind w:left="990" w:hanging="270"/>
        <w:rPr>
          <w:lang w:val="es-ES"/>
        </w:rPr>
      </w:pPr>
      <w:r w:rsidRPr="008E7844">
        <w:rPr>
          <w:lang w:val="es-ES"/>
        </w:rPr>
        <w:t>Cada SL de Usuario de Complemento se debe ceder a un Usuario único que sea el usuario Primario de un dispositivo cubierto por SA de Windows SA activo por Dispositivo o Windows VDA por Dispositivo.</w:t>
      </w:r>
      <w:r w:rsidR="00800295" w:rsidRPr="008E7844">
        <w:rPr>
          <w:lang w:val="es-ES"/>
        </w:rPr>
        <w:t xml:space="preserve"> </w:t>
      </w:r>
      <w:r w:rsidRPr="008E7844">
        <w:rPr>
          <w:lang w:val="es-ES"/>
        </w:rPr>
        <w:t>El Dispositivo con Licencia de Windows SA o Windows VDA también debe ser el dispositivo de trabajo principal del Usuario Principal.</w:t>
      </w:r>
    </w:p>
    <w:p w14:paraId="4063EF1C" w14:textId="77777777" w:rsidR="00A028CF" w:rsidRPr="00924715" w:rsidRDefault="00A028CF" w:rsidP="00913546">
      <w:pPr>
        <w:pStyle w:val="ProductList-Body"/>
        <w:numPr>
          <w:ilvl w:val="0"/>
          <w:numId w:val="52"/>
        </w:numPr>
        <w:ind w:hanging="270"/>
      </w:pPr>
      <w:r>
        <w:t>Derechos de Uso</w:t>
      </w:r>
    </w:p>
    <w:p w14:paraId="54D8E767" w14:textId="148E9924" w:rsidR="00A028CF" w:rsidRPr="008E7844" w:rsidRDefault="00A028CF" w:rsidP="00913546">
      <w:pPr>
        <w:pStyle w:val="ProductList-Body"/>
        <w:numPr>
          <w:ilvl w:val="1"/>
          <w:numId w:val="52"/>
        </w:numPr>
        <w:tabs>
          <w:tab w:val="left" w:pos="990"/>
        </w:tabs>
        <w:ind w:left="990" w:hanging="270"/>
        <w:rPr>
          <w:lang w:val="es-ES"/>
        </w:rPr>
      </w:pPr>
      <w:r w:rsidRPr="008E7844">
        <w:rPr>
          <w:lang w:val="es-ES"/>
        </w:rPr>
        <w:t>Los derechos de uso de Software Assurance para el Sistema Operativo de Sobremesa Windows por Usuario o Windows VDA por Usuario correspondientes a la SL de Usuario completa rigen el acceso en virtud de este Complemento y se establecen en el Apéndice 2, Beneficios de Software Assurance de los Derechos de Uso de los Productos. Los derechos de uso adquiridos a través de la compra de estas SL de Usuario de Complemento expirarán junto con la cobertura de SA para las Licencias Aplicables o al finalizar el periodo de suscripción para la SL de Usuario de Complemento, lo que ocurra primero. La adquisición de estas SL de Usuario de Complemento no tiene impacto en los derechos de uso, las reglas de cesión o reasignación de licencias y/o las concesiones de licencias perpetuas para las Licencias Aplicables. En el momento de la expiración de los derechos de uso asociados con el Complemento de Software Assurance para el Sistema Operativo de Sobremesa Windows por Usuario, el cliente tiene los mismos derechos que normalmente se aplicarían a la licencia del dispositivo subyacente.</w:t>
      </w:r>
    </w:p>
    <w:p w14:paraId="1769B114" w14:textId="66891EF4" w:rsidR="00A028CF" w:rsidRPr="008E7844" w:rsidRDefault="00A028CF" w:rsidP="00A157E7">
      <w:pPr>
        <w:pStyle w:val="ProductList-Body"/>
        <w:tabs>
          <w:tab w:val="clear" w:pos="158"/>
          <w:tab w:val="left" w:pos="180"/>
        </w:tabs>
        <w:ind w:left="180"/>
        <w:rPr>
          <w:lang w:val="es-ES"/>
        </w:rPr>
      </w:pPr>
    </w:p>
    <w:p w14:paraId="42DAD092" w14:textId="77777777" w:rsidR="00366E31" w:rsidRPr="008E7844" w:rsidRDefault="00366E31" w:rsidP="00366E31">
      <w:pPr>
        <w:pStyle w:val="ProductList-Body"/>
        <w:tabs>
          <w:tab w:val="clear" w:pos="158"/>
          <w:tab w:val="left" w:pos="180"/>
        </w:tabs>
        <w:ind w:left="180"/>
        <w:rPr>
          <w:lang w:val="es-ES"/>
        </w:rPr>
      </w:pPr>
      <w:r w:rsidRPr="008E7844">
        <w:rPr>
          <w:b/>
          <w:color w:val="00188F"/>
          <w:lang w:val="es-ES"/>
        </w:rPr>
        <w:t xml:space="preserve">Elegibilidad de compra de Software Assurance para el Sistema Operativo de Sobremesa Windows (por Usuario) de las USL de SA </w:t>
      </w:r>
    </w:p>
    <w:p w14:paraId="08D1752E" w14:textId="5F803F6A" w:rsidR="00A028CF" w:rsidRPr="008E7844" w:rsidRDefault="00366E31" w:rsidP="00366E31">
      <w:pPr>
        <w:pStyle w:val="ProductList-Body"/>
        <w:tabs>
          <w:tab w:val="clear" w:pos="158"/>
          <w:tab w:val="left" w:pos="180"/>
        </w:tabs>
        <w:ind w:left="180"/>
        <w:rPr>
          <w:lang w:val="es-ES"/>
        </w:rPr>
      </w:pPr>
      <w:r w:rsidRPr="008E7844">
        <w:rPr>
          <w:lang w:val="es-ES"/>
        </w:rPr>
        <w:t>Las USL de SA pueden adquirirse para las Licencias de transición perpetuas, totalmente pagadas, con SA activo para los Productos Certificados en la siguiente tabla.</w:t>
      </w:r>
    </w:p>
    <w:p w14:paraId="560D9F32" w14:textId="77777777" w:rsidR="00366E31" w:rsidRPr="008E7844" w:rsidRDefault="00366E31" w:rsidP="00366E31">
      <w:pPr>
        <w:pStyle w:val="ProductList-Body"/>
        <w:tabs>
          <w:tab w:val="clear" w:pos="158"/>
          <w:tab w:val="left" w:pos="180"/>
        </w:tabs>
        <w:ind w:left="180"/>
        <w:rPr>
          <w:lang w:val="es-ES"/>
        </w:rPr>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8E7844" w:rsidRDefault="00366E31" w:rsidP="00694578">
            <w:pPr>
              <w:pStyle w:val="ProductList-Body"/>
              <w:spacing w:before="20" w:after="20"/>
              <w:rPr>
                <w:lang w:val="es-ES"/>
              </w:rPr>
            </w:pPr>
            <w:r w:rsidRPr="008E7844">
              <w:rPr>
                <w:color w:val="FFFFFF" w:themeColor="background1"/>
                <w:lang w:val="es-ES"/>
              </w:rPr>
              <w:t>Productos Certificados que hacen una transición</w:t>
            </w:r>
          </w:p>
        </w:tc>
        <w:tc>
          <w:tcPr>
            <w:tcW w:w="5490" w:type="dxa"/>
            <w:shd w:val="clear" w:color="auto" w:fill="0072C6"/>
            <w:vAlign w:val="center"/>
          </w:tcPr>
          <w:p w14:paraId="03D33D2E" w14:textId="77777777" w:rsidR="00366E31" w:rsidRPr="00717EC0" w:rsidRDefault="00366E31" w:rsidP="00694578">
            <w:pPr>
              <w:pStyle w:val="ProductList-Body"/>
              <w:spacing w:before="20" w:after="20"/>
            </w:pPr>
            <w:r>
              <w:rPr>
                <w:color w:val="FFFFFF" w:themeColor="background1"/>
              </w:rPr>
              <w:t>USL de SA correspondiente</w:t>
            </w:r>
          </w:p>
        </w:tc>
      </w:tr>
      <w:tr w:rsidR="00366E31" w:rsidRPr="0015793B"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para el Sistema Operativo de Sobremesa Windows</w:t>
            </w:r>
          </w:p>
        </w:tc>
        <w:tc>
          <w:tcPr>
            <w:tcW w:w="5490" w:type="dxa"/>
            <w:vAlign w:val="center"/>
          </w:tcPr>
          <w:p w14:paraId="12659EBD" w14:textId="5C345784" w:rsidR="00366E31" w:rsidRPr="008E7844" w:rsidRDefault="00366E31" w:rsidP="00366E31">
            <w:pPr>
              <w:pStyle w:val="ProductList-Body"/>
              <w:rPr>
                <w:lang w:val="es-ES"/>
              </w:rPr>
            </w:pPr>
            <w:r w:rsidRPr="008E7844">
              <w:rPr>
                <w:lang w:val="es-ES"/>
              </w:rPr>
              <w:t>SA para el Sistema Operativo de Sobremesa Windows (por Usuario) de la USL</w:t>
            </w:r>
            <w:r w:rsidRPr="00561F6A">
              <w:rPr>
                <w:vertAlign w:val="superscript"/>
                <w:lang w:val="es-ES"/>
              </w:rPr>
              <w:t>1</w:t>
            </w:r>
            <w:r w:rsidRPr="008E7844">
              <w:rPr>
                <w:lang w:val="es-ES"/>
              </w:rPr>
              <w:t xml:space="preserve"> de SA</w:t>
            </w:r>
          </w:p>
        </w:tc>
      </w:tr>
    </w:tbl>
    <w:p w14:paraId="3E972794" w14:textId="77777777" w:rsidR="00366E31" w:rsidRPr="008E7844" w:rsidRDefault="00366E31" w:rsidP="00366E31">
      <w:pPr>
        <w:pStyle w:val="ProductList-Body"/>
        <w:tabs>
          <w:tab w:val="clear" w:pos="158"/>
          <w:tab w:val="left" w:pos="180"/>
        </w:tabs>
        <w:ind w:left="180"/>
        <w:rPr>
          <w:lang w:val="es-ES"/>
        </w:rPr>
      </w:pPr>
      <w:r w:rsidRPr="008E7844">
        <w:rPr>
          <w:vertAlign w:val="superscript"/>
          <w:lang w:val="es-ES"/>
        </w:rPr>
        <w:t>1</w:t>
      </w:r>
      <w:r w:rsidRPr="008E7844">
        <w:rPr>
          <w:lang w:val="es-ES"/>
        </w:rPr>
        <w:t>Disponible para la compra solo en el aniversario de la inscripción o al comenzar un nuevo periodo de inscripción.</w:t>
      </w:r>
    </w:p>
    <w:p w14:paraId="47D63F44" w14:textId="77777777" w:rsidR="00366E31" w:rsidRPr="008E7844" w:rsidRDefault="00366E31" w:rsidP="00366E31">
      <w:pPr>
        <w:pStyle w:val="ProductList-Body"/>
        <w:tabs>
          <w:tab w:val="clear" w:pos="158"/>
          <w:tab w:val="left" w:pos="180"/>
        </w:tabs>
        <w:ind w:left="180"/>
        <w:rPr>
          <w:lang w:val="es-ES"/>
        </w:rPr>
      </w:pPr>
    </w:p>
    <w:p w14:paraId="01460021" w14:textId="77777777" w:rsidR="00366E31" w:rsidRPr="008E7844" w:rsidRDefault="00366E31" w:rsidP="00366E31">
      <w:pPr>
        <w:pStyle w:val="ProductList-Body"/>
        <w:tabs>
          <w:tab w:val="clear" w:pos="158"/>
          <w:tab w:val="left" w:pos="180"/>
        </w:tabs>
        <w:ind w:left="180"/>
        <w:rPr>
          <w:lang w:val="es-ES"/>
        </w:rPr>
      </w:pPr>
      <w:r w:rsidRPr="008E7844">
        <w:rPr>
          <w:b/>
          <w:color w:val="00188F"/>
          <w:lang w:val="es-ES"/>
        </w:rPr>
        <w:t>Inscripciones Enterprise con una combinación de cobertura de Windows SA o VDA por Usuario y por Dispositivo</w:t>
      </w:r>
    </w:p>
    <w:p w14:paraId="757F9F18" w14:textId="46B99A81" w:rsidR="00366E31" w:rsidRPr="008E7844" w:rsidRDefault="00366E31" w:rsidP="00366E31">
      <w:pPr>
        <w:pStyle w:val="ProductList-Body"/>
        <w:tabs>
          <w:tab w:val="clear" w:pos="158"/>
          <w:tab w:val="left" w:pos="180"/>
        </w:tabs>
        <w:ind w:left="180"/>
        <w:rPr>
          <w:lang w:val="es-ES"/>
        </w:rPr>
      </w:pPr>
      <w:r w:rsidRPr="008E7844">
        <w:rPr>
          <w:lang w:val="es-ES"/>
        </w:rPr>
        <w:t>Los clientes que deseen combinar licencias de Windows SA por Dispositivo y Windows SA por Usuario pueden hacerlo siempre que:</w:t>
      </w:r>
    </w:p>
    <w:p w14:paraId="3C0742E6" w14:textId="16914507" w:rsidR="00366E31" w:rsidRPr="008E7844" w:rsidRDefault="00366E31" w:rsidP="00913546">
      <w:pPr>
        <w:pStyle w:val="ProductList-Body"/>
        <w:numPr>
          <w:ilvl w:val="0"/>
          <w:numId w:val="53"/>
        </w:numPr>
        <w:tabs>
          <w:tab w:val="clear" w:pos="158"/>
          <w:tab w:val="left" w:pos="180"/>
        </w:tabs>
        <w:ind w:left="720" w:hanging="270"/>
        <w:rPr>
          <w:lang w:val="es-ES"/>
        </w:rPr>
      </w:pPr>
      <w:r w:rsidRPr="008E7844">
        <w:rPr>
          <w:lang w:val="es-ES"/>
        </w:rPr>
        <w:t>Todos los usuarios que utilizan Dispositivos Cualificados cuentan con una licencia de Windows SA por Usuario (SL de Usuario o SL de Usuario de Complemento), y</w:t>
      </w:r>
    </w:p>
    <w:p w14:paraId="39058AF9" w14:textId="7D9E3536" w:rsidR="00366E31" w:rsidRPr="008E7844" w:rsidRDefault="00366E31" w:rsidP="00913546">
      <w:pPr>
        <w:pStyle w:val="ProductList-Body"/>
        <w:numPr>
          <w:ilvl w:val="0"/>
          <w:numId w:val="53"/>
        </w:numPr>
        <w:tabs>
          <w:tab w:val="clear" w:pos="158"/>
          <w:tab w:val="left" w:pos="180"/>
        </w:tabs>
        <w:ind w:left="720" w:hanging="270"/>
        <w:rPr>
          <w:lang w:val="es-ES"/>
        </w:rPr>
      </w:pPr>
      <w:r w:rsidRPr="008E7844">
        <w:rPr>
          <w:lang w:val="es-ES"/>
        </w:rPr>
        <w:t>Todos los Dispositivos Cualificados utilizados por usuarios sin licencia cuentan con una licencia de Windows SA por Dispositivo</w:t>
      </w:r>
    </w:p>
    <w:p w14:paraId="47DAB732" w14:textId="77777777" w:rsidR="005D448E" w:rsidRPr="008E7844" w:rsidRDefault="005D448E" w:rsidP="00A157E7">
      <w:pPr>
        <w:pStyle w:val="ProductList-Body"/>
        <w:tabs>
          <w:tab w:val="clear" w:pos="158"/>
          <w:tab w:val="left" w:pos="180"/>
        </w:tabs>
        <w:ind w:left="180"/>
        <w:rPr>
          <w:b/>
          <w:color w:val="00188F"/>
          <w:lang w:val="es-ES"/>
        </w:rPr>
      </w:pPr>
    </w:p>
    <w:p w14:paraId="2D6A6943" w14:textId="77777777" w:rsidR="00A157E7" w:rsidRPr="008E7844" w:rsidRDefault="00A157E7" w:rsidP="00A157E7">
      <w:pPr>
        <w:pStyle w:val="ProductList-Body"/>
        <w:tabs>
          <w:tab w:val="clear" w:pos="158"/>
          <w:tab w:val="left" w:pos="180"/>
        </w:tabs>
        <w:ind w:left="180"/>
        <w:rPr>
          <w:lang w:val="es-ES"/>
        </w:rPr>
      </w:pPr>
      <w:r w:rsidRPr="008E7844">
        <w:rPr>
          <w:b/>
          <w:color w:val="00188F"/>
          <w:lang w:val="es-ES"/>
        </w:rPr>
        <w:t>Windows To Go Opción Estudiante</w:t>
      </w:r>
    </w:p>
    <w:p w14:paraId="2F8EF3B4" w14:textId="3AAA9842" w:rsidR="0028263A" w:rsidRPr="008E7844" w:rsidRDefault="00A157E7" w:rsidP="00A157E7">
      <w:pPr>
        <w:pStyle w:val="ProductList-Body"/>
        <w:tabs>
          <w:tab w:val="clear" w:pos="158"/>
          <w:tab w:val="left" w:pos="180"/>
        </w:tabs>
        <w:ind w:left="180"/>
        <w:rPr>
          <w:lang w:val="es-ES"/>
        </w:rPr>
      </w:pPr>
      <w:r w:rsidRPr="008E7844">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800295" w:rsidRPr="008E7844">
        <w:rPr>
          <w:lang w:val="es-ES"/>
        </w:rPr>
        <w:t xml:space="preserve"> </w:t>
      </w:r>
      <w:r w:rsidRPr="008E7844">
        <w:rPr>
          <w:lang w:val="es-ES"/>
        </w:rPr>
        <w:t>Las instituciones deben asegurarse de que los estudiantes que ya no estén inscritos en la institución suspendan su uso de Windows To Go y devuelvan a la institución los dispositivos USB con una instancia de Windows To Go.</w:t>
      </w:r>
      <w:r w:rsidR="00800295" w:rsidRPr="008E7844">
        <w:rPr>
          <w:lang w:val="es-ES"/>
        </w:rPr>
        <w:t xml:space="preserve"> </w:t>
      </w:r>
    </w:p>
    <w:p w14:paraId="0CF3B898" w14:textId="77777777" w:rsidR="0028263A" w:rsidRPr="008E7844" w:rsidRDefault="0028263A" w:rsidP="00A157E7">
      <w:pPr>
        <w:pStyle w:val="ProductList-Body"/>
        <w:tabs>
          <w:tab w:val="clear" w:pos="158"/>
          <w:tab w:val="left" w:pos="180"/>
        </w:tabs>
        <w:ind w:left="180"/>
        <w:rPr>
          <w:lang w:val="es-ES"/>
        </w:rPr>
      </w:pPr>
    </w:p>
    <w:p w14:paraId="6654EEBA" w14:textId="4CE5969B" w:rsidR="00A157E7" w:rsidRPr="008E7844" w:rsidRDefault="00A157E7" w:rsidP="00A157E7">
      <w:pPr>
        <w:pStyle w:val="ProductList-Body"/>
        <w:tabs>
          <w:tab w:val="clear" w:pos="158"/>
          <w:tab w:val="left" w:pos="180"/>
        </w:tabs>
        <w:ind w:left="180"/>
        <w:rPr>
          <w:lang w:val="es-ES"/>
        </w:rPr>
      </w:pPr>
      <w:r w:rsidRPr="008E7844">
        <w:rPr>
          <w:lang w:val="es-ES"/>
        </w:rPr>
        <w:t>Las instituciones que opten por la Opción Estudiante no pueden instalar Windows Pro ni Windows Enterprise en ningún dispositivo que sea propiedad de un estudiante.</w:t>
      </w:r>
    </w:p>
    <w:p w14:paraId="63574908" w14:textId="77777777" w:rsidR="00A157E7" w:rsidRPr="008E7844" w:rsidRDefault="00A157E7" w:rsidP="00A157E7">
      <w:pPr>
        <w:pStyle w:val="ProductList-Body"/>
        <w:tabs>
          <w:tab w:val="clear" w:pos="158"/>
          <w:tab w:val="left" w:pos="180"/>
        </w:tabs>
        <w:ind w:left="180"/>
        <w:rPr>
          <w:lang w:val="es-ES"/>
        </w:rPr>
      </w:pPr>
    </w:p>
    <w:p w14:paraId="2699B497" w14:textId="77777777" w:rsidR="00A157E7" w:rsidRPr="008E7844" w:rsidRDefault="00A157E7" w:rsidP="00A157E7">
      <w:pPr>
        <w:pStyle w:val="ProductList-Body"/>
        <w:tabs>
          <w:tab w:val="clear" w:pos="158"/>
          <w:tab w:val="left" w:pos="180"/>
        </w:tabs>
        <w:ind w:left="180"/>
        <w:rPr>
          <w:lang w:val="es-ES"/>
        </w:rPr>
      </w:pPr>
      <w:r w:rsidRPr="008E7844">
        <w:rPr>
          <w:b/>
          <w:color w:val="00188F"/>
          <w:lang w:val="es-ES"/>
        </w:rPr>
        <w:t>Interfaz de Usuario Multilingüe (MUI)</w:t>
      </w:r>
    </w:p>
    <w:p w14:paraId="71B1C1EB" w14:textId="398CC84B" w:rsidR="00A157E7" w:rsidRPr="008E7844" w:rsidRDefault="00A157E7" w:rsidP="00A157E7">
      <w:pPr>
        <w:pStyle w:val="ProductList-Body"/>
        <w:tabs>
          <w:tab w:val="clear" w:pos="158"/>
          <w:tab w:val="left" w:pos="180"/>
        </w:tabs>
        <w:ind w:left="180"/>
        <w:rPr>
          <w:lang w:val="es-ES"/>
        </w:rPr>
      </w:pPr>
      <w:r w:rsidRPr="008E7844">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800295" w:rsidRPr="008E7844">
        <w:rPr>
          <w:lang w:val="es-ES"/>
        </w:rPr>
        <w:t xml:space="preserve"> </w:t>
      </w:r>
      <w:r w:rsidRPr="008E7844">
        <w:rPr>
          <w:lang w:val="es-ES"/>
        </w:rPr>
        <w:t>Los derechos de MUI para Windows 7 solo se pueden obtener mediante Windows 7 Enterprise.</w:t>
      </w:r>
    </w:p>
    <w:p w14:paraId="2314FAC5" w14:textId="77777777" w:rsidR="00A157E7" w:rsidRPr="008E7844" w:rsidRDefault="00A157E7" w:rsidP="00A157E7">
      <w:pPr>
        <w:pStyle w:val="ProductList-Body"/>
        <w:tabs>
          <w:tab w:val="clear" w:pos="158"/>
          <w:tab w:val="left" w:pos="180"/>
        </w:tabs>
        <w:ind w:left="180"/>
        <w:rPr>
          <w:lang w:val="es-ES"/>
        </w:rPr>
      </w:pPr>
      <w:r w:rsidRPr="008E7844">
        <w:rPr>
          <w:b/>
          <w:color w:val="00188F"/>
          <w:lang w:val="es-ES"/>
        </w:rPr>
        <w:t>Sustituir copias con Windows 8 y Windows 8.1</w:t>
      </w:r>
    </w:p>
    <w:p w14:paraId="76E516F4" w14:textId="77777777" w:rsidR="00A157E7" w:rsidRPr="008E7844" w:rsidRDefault="00A157E7" w:rsidP="00A157E7">
      <w:pPr>
        <w:pStyle w:val="ProductList-Body"/>
        <w:tabs>
          <w:tab w:val="clear" w:pos="158"/>
          <w:tab w:val="left" w:pos="180"/>
        </w:tabs>
        <w:ind w:left="180"/>
        <w:rPr>
          <w:lang w:val="es-ES"/>
        </w:rPr>
      </w:pPr>
      <w:r w:rsidRPr="008E7844">
        <w:rPr>
          <w:lang w:val="es-ES"/>
        </w:rPr>
        <w:t>Los siguientes requisitos se aplican al reemplazo de copias de Windows:</w:t>
      </w:r>
    </w:p>
    <w:p w14:paraId="4DAE821B" w14:textId="5B54D8B8" w:rsidR="00A157E7" w:rsidRPr="008E7844" w:rsidRDefault="00A157E7" w:rsidP="00913546">
      <w:pPr>
        <w:pStyle w:val="ProductList-Body"/>
        <w:numPr>
          <w:ilvl w:val="0"/>
          <w:numId w:val="41"/>
        </w:numPr>
        <w:tabs>
          <w:tab w:val="clear" w:pos="158"/>
          <w:tab w:val="left" w:pos="180"/>
        </w:tabs>
        <w:ind w:left="720" w:hanging="270"/>
        <w:rPr>
          <w:lang w:val="es-ES"/>
        </w:rPr>
      </w:pPr>
      <w:r w:rsidRPr="008E7844">
        <w:rPr>
          <w:lang w:val="es-ES"/>
        </w:rPr>
        <w:t>Si un tercero sustituirá copias de Windows en los equipos de un cliente, el cliente debe, en primer lugar, proporcionar al tercero documentación escrita que acredite que tiene las licencias del software que instalará el tercero.</w:t>
      </w:r>
      <w:r w:rsidR="00800295" w:rsidRPr="008E7844">
        <w:rPr>
          <w:lang w:val="es-ES"/>
        </w:rPr>
        <w:t xml:space="preserve"> </w:t>
      </w:r>
      <w:r w:rsidRPr="008E7844">
        <w:rPr>
          <w:lang w:val="es-ES"/>
        </w:rPr>
        <w:t xml:space="preserve">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 instalación de actualizaciones de software de sistema operativo Microsoft Windows por parte de terceros” (disponible en </w:t>
      </w:r>
      <w:hyperlink r:id="rId43" w:history="1">
        <w:r w:rsidRPr="008E7844">
          <w:rPr>
            <w:rStyle w:val="Hyperlink"/>
            <w:lang w:val="es-ES"/>
          </w:rPr>
          <w:t>http://www.microsoftvolumelicensing.com/DocumentSearch.aspx</w:t>
        </w:r>
      </w:hyperlink>
      <w:r w:rsidRPr="008E7844">
        <w:rPr>
          <w:lang w:val="es-ES"/>
        </w:rPr>
        <w:t>).</w:t>
      </w:r>
    </w:p>
    <w:p w14:paraId="201D6886" w14:textId="35C3AF78" w:rsidR="0028263A" w:rsidRPr="008E7844" w:rsidRDefault="0028263A" w:rsidP="00913546">
      <w:pPr>
        <w:pStyle w:val="ProductList-Body"/>
        <w:numPr>
          <w:ilvl w:val="0"/>
          <w:numId w:val="41"/>
        </w:numPr>
        <w:tabs>
          <w:tab w:val="clear" w:pos="158"/>
          <w:tab w:val="left" w:pos="180"/>
        </w:tabs>
        <w:ind w:left="720" w:hanging="270"/>
        <w:rPr>
          <w:lang w:val="es-ES"/>
        </w:rPr>
      </w:pPr>
      <w:r w:rsidRPr="008E7844">
        <w:rPr>
          <w:lang w:val="es-ES"/>
        </w:rPr>
        <w:t>Los clientes con licencia para utilizar Windows Pro 8.1 para la Educación pueden sustituir copias en los dispositivos que son propiedad de los clientes mediante el soporte de licencias por volumen de Windows Pro 8.1, a pesar de cualquier disposición al contrario que se indique en su contrato de Licencias por Volumen.</w:t>
      </w:r>
    </w:p>
    <w:p w14:paraId="3AC21C34" w14:textId="77777777" w:rsidR="00A157E7" w:rsidRPr="008E7844" w:rsidRDefault="00A157E7" w:rsidP="00A157E7">
      <w:pPr>
        <w:pStyle w:val="ProductList-Body"/>
        <w:tabs>
          <w:tab w:val="clear" w:pos="158"/>
          <w:tab w:val="left" w:pos="180"/>
        </w:tabs>
        <w:ind w:left="180"/>
        <w:rPr>
          <w:lang w:val="es-ES"/>
        </w:rPr>
      </w:pPr>
    </w:p>
    <w:p w14:paraId="43C0BAED" w14:textId="77777777" w:rsidR="00A157E7" w:rsidRPr="008E7844" w:rsidRDefault="00A157E7" w:rsidP="00A157E7">
      <w:pPr>
        <w:pStyle w:val="ProductList-Body"/>
        <w:tabs>
          <w:tab w:val="clear" w:pos="158"/>
          <w:tab w:val="left" w:pos="180"/>
        </w:tabs>
        <w:ind w:left="180"/>
        <w:rPr>
          <w:lang w:val="es-ES"/>
        </w:rPr>
      </w:pPr>
      <w:r w:rsidRPr="008E7844">
        <w:rPr>
          <w:b/>
          <w:color w:val="00188F"/>
          <w:lang w:val="es-ES"/>
        </w:rPr>
        <w:t>Las versiones N (sin el Reproductor de Windows Media) Microsoft Windows XP Professional, Vista Business y 7 Professional</w:t>
      </w:r>
    </w:p>
    <w:p w14:paraId="53CFED3D" w14:textId="6275ECD7" w:rsidR="00A157E7" w:rsidRPr="008E7844" w:rsidRDefault="00A157E7" w:rsidP="00A157E7">
      <w:pPr>
        <w:pStyle w:val="ProductList-Body"/>
        <w:tabs>
          <w:tab w:val="clear" w:pos="158"/>
          <w:tab w:val="left" w:pos="180"/>
        </w:tabs>
        <w:ind w:left="180"/>
        <w:rPr>
          <w:highlight w:val="yellow"/>
          <w:lang w:val="es-ES"/>
        </w:rPr>
      </w:pPr>
      <w:r w:rsidRPr="008E7844">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4" w:history="1">
        <w:r w:rsidRPr="008E7844">
          <w:rPr>
            <w:rStyle w:val="Hyperlink"/>
            <w:lang w:val="es-ES"/>
          </w:rPr>
          <w:t>http://go.microsoft.com/?linkid=9839207</w:t>
        </w:r>
      </w:hyperlink>
      <w:r w:rsidRPr="008E7844">
        <w:rPr>
          <w:lang w:val="es-ES"/>
        </w:rPr>
        <w:t>.</w:t>
      </w:r>
    </w:p>
    <w:p w14:paraId="6ACD2083" w14:textId="77777777" w:rsidR="00A157E7" w:rsidRPr="008E7844" w:rsidRDefault="00A157E7" w:rsidP="00A157E7">
      <w:pPr>
        <w:pStyle w:val="ProductList-Body"/>
        <w:rPr>
          <w:highlight w:val="yellow"/>
          <w:lang w:val="es-ES"/>
        </w:rPr>
      </w:pPr>
    </w:p>
    <w:p w14:paraId="5A653C3F" w14:textId="77777777" w:rsidR="00A157E7" w:rsidRPr="008E7844" w:rsidRDefault="00A157E7" w:rsidP="00A157E7">
      <w:pPr>
        <w:pStyle w:val="ProductList-Body"/>
        <w:ind w:left="180"/>
        <w:rPr>
          <w:highlight w:val="yellow"/>
          <w:lang w:val="es-ES"/>
        </w:rPr>
      </w:pPr>
      <w:r w:rsidRPr="008E7844">
        <w:rPr>
          <w:b/>
          <w:color w:val="00188F"/>
          <w:lang w:val="es-ES"/>
        </w:rPr>
        <w:t>Versiones K y KN de Windows XP Professional, Vista Business y 7 Professional</w:t>
      </w:r>
    </w:p>
    <w:p w14:paraId="78C5240F" w14:textId="79C5E150" w:rsidR="00A157E7" w:rsidRPr="008E7844" w:rsidRDefault="00A157E7" w:rsidP="00A157E7">
      <w:pPr>
        <w:pStyle w:val="ProductList-Body"/>
        <w:ind w:left="180"/>
        <w:rPr>
          <w:highlight w:val="yellow"/>
          <w:lang w:val="es-ES"/>
        </w:rPr>
      </w:pPr>
      <w:r w:rsidRPr="008E7844">
        <w:rPr>
          <w:lang w:val="es-ES"/>
        </w:rPr>
        <w:t>Los clientes de Licencias por volumen y sus filiales tienen opciones de soporte físico y descarga específicos para el uso de Windows XP Professional, Vista Business y 7 Professional en Corea.</w:t>
      </w:r>
      <w:r w:rsidR="00800295" w:rsidRPr="008E7844">
        <w:rPr>
          <w:lang w:val="es-ES"/>
        </w:rPr>
        <w:t xml:space="preserve"> </w:t>
      </w:r>
      <w:r w:rsidRPr="008E7844">
        <w:rPr>
          <w:lang w:val="es-ES"/>
        </w:rPr>
        <w:t xml:space="preserve">Para obtener los requisitos, consulte la Lista de productos de marzo de 2014 en </w:t>
      </w:r>
      <w:hyperlink r:id="rId45" w:history="1">
        <w:r w:rsidRPr="008E7844">
          <w:rPr>
            <w:rStyle w:val="Hyperlink"/>
            <w:lang w:val="es-ES"/>
          </w:rPr>
          <w:t>http://go.microsoft.com/?linkid=9839207</w:t>
        </w:r>
      </w:hyperlink>
      <w:r w:rsidRPr="008E7844">
        <w:rPr>
          <w:lang w:val="es-ES"/>
        </w:rPr>
        <w:t>.</w:t>
      </w:r>
    </w:p>
    <w:p w14:paraId="3E055839" w14:textId="77777777" w:rsidR="00A157E7" w:rsidRPr="008E7844" w:rsidRDefault="00A157E7" w:rsidP="00A157E7">
      <w:pPr>
        <w:pStyle w:val="ProductList-Body"/>
        <w:ind w:left="180"/>
        <w:rPr>
          <w:highlight w:val="yellow"/>
          <w:lang w:val="es-ES"/>
        </w:rPr>
      </w:pPr>
    </w:p>
    <w:p w14:paraId="6E165773" w14:textId="77777777" w:rsidR="00A157E7" w:rsidRPr="00924715" w:rsidRDefault="00A157E7" w:rsidP="00A157E7">
      <w:pPr>
        <w:pStyle w:val="ProductList-Body"/>
        <w:ind w:left="180"/>
      </w:pPr>
      <w:r>
        <w:rPr>
          <w:b/>
          <w:color w:val="00188F"/>
        </w:rPr>
        <w:t>Windows 8 Pro KN y Windows 8.1 Pro KN</w:t>
      </w:r>
    </w:p>
    <w:p w14:paraId="6A25C153" w14:textId="44EBA1B3" w:rsidR="00A157E7" w:rsidRPr="008E7844" w:rsidRDefault="00A157E7" w:rsidP="00A157E7">
      <w:pPr>
        <w:pStyle w:val="ProductList-Body"/>
        <w:ind w:left="180"/>
        <w:rPr>
          <w:lang w:val="es-ES"/>
        </w:rPr>
      </w:pPr>
      <w:r w:rsidRPr="008E7844">
        <w:rPr>
          <w:lang w:val="es-ES"/>
        </w:rPr>
        <w:t>Elegibilidad:</w:t>
      </w:r>
    </w:p>
    <w:p w14:paraId="45767261" w14:textId="77777777" w:rsidR="00A157E7" w:rsidRPr="008E7844" w:rsidRDefault="00A157E7" w:rsidP="00A157E7">
      <w:pPr>
        <w:pStyle w:val="ProductList-Body"/>
        <w:ind w:left="180"/>
        <w:rPr>
          <w:lang w:val="es-ES"/>
        </w:rPr>
      </w:pPr>
      <w:r w:rsidRPr="008E7844">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 uso en Corea. No se permite ningún otro uso.</w:t>
      </w:r>
    </w:p>
    <w:p w14:paraId="6C0EDC49" w14:textId="77777777" w:rsidR="00A157E7" w:rsidRPr="008E7844" w:rsidRDefault="00A157E7" w:rsidP="00A157E7">
      <w:pPr>
        <w:pStyle w:val="ProductList-Body"/>
        <w:ind w:left="180"/>
        <w:rPr>
          <w:lang w:val="es-ES"/>
        </w:rPr>
      </w:pPr>
    </w:p>
    <w:p w14:paraId="1125CFB0" w14:textId="77777777" w:rsidR="00A157E7" w:rsidRPr="008E7844" w:rsidRDefault="00A157E7" w:rsidP="00A157E7">
      <w:pPr>
        <w:pStyle w:val="ProductList-Body"/>
        <w:ind w:left="180"/>
        <w:rPr>
          <w:lang w:val="es-ES"/>
        </w:rPr>
      </w:pPr>
      <w:r w:rsidRPr="008E7844">
        <w:rPr>
          <w:b/>
          <w:color w:val="00188F"/>
          <w:lang w:val="es-ES"/>
        </w:rPr>
        <w:t>Windows 8 Pro N y Windows 8.1 Pro N (sin Windows Media Player)</w:t>
      </w:r>
    </w:p>
    <w:p w14:paraId="729D4D74" w14:textId="77777777" w:rsidR="00A157E7" w:rsidRPr="008E7844" w:rsidRDefault="00A157E7" w:rsidP="00A157E7">
      <w:pPr>
        <w:pStyle w:val="ProductList-Body"/>
        <w:ind w:left="180"/>
        <w:rPr>
          <w:lang w:val="es-ES"/>
        </w:rPr>
      </w:pPr>
      <w:r w:rsidRPr="008E7844">
        <w:rPr>
          <w:lang w:val="es-ES"/>
        </w:rPr>
        <w:t>Elegibilidad:</w:t>
      </w:r>
    </w:p>
    <w:p w14:paraId="17B15607" w14:textId="77777777" w:rsidR="00A157E7" w:rsidRPr="008E7844" w:rsidRDefault="00A157E7" w:rsidP="00A157E7">
      <w:pPr>
        <w:pStyle w:val="ProductList-Body"/>
        <w:ind w:left="180"/>
        <w:rPr>
          <w:lang w:val="es-ES"/>
        </w:rPr>
      </w:pPr>
      <w:r w:rsidRPr="008E7844">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093DF9D4" w14:textId="77777777" w:rsidR="00A157E7" w:rsidRPr="00924715" w:rsidRDefault="00A157E7" w:rsidP="00913546">
      <w:pPr>
        <w:pStyle w:val="ProductList-Body"/>
        <w:numPr>
          <w:ilvl w:val="0"/>
          <w:numId w:val="41"/>
        </w:numPr>
        <w:ind w:left="720" w:hanging="270"/>
      </w:pPr>
      <w:r>
        <w:t>Inscripción Select, Enterprise o Enterprise Subscription</w:t>
      </w:r>
    </w:p>
    <w:p w14:paraId="29A5DEBB" w14:textId="77777777" w:rsidR="00A157E7" w:rsidRPr="00924715" w:rsidRDefault="00A157E7" w:rsidP="00913546">
      <w:pPr>
        <w:pStyle w:val="ProductList-Body"/>
        <w:numPr>
          <w:ilvl w:val="0"/>
          <w:numId w:val="41"/>
        </w:numPr>
        <w:ind w:left="720" w:hanging="270"/>
      </w:pPr>
      <w:r>
        <w:t xml:space="preserve">Licencia Open*, Open Value, Contrato Campus y School, Open Value Subscription-Education Solutions </w:t>
      </w:r>
    </w:p>
    <w:p w14:paraId="5B5E85EC" w14:textId="77777777" w:rsidR="00A157E7" w:rsidRPr="008E7844" w:rsidRDefault="00A157E7" w:rsidP="00481542">
      <w:pPr>
        <w:pStyle w:val="ProductList-Body"/>
        <w:tabs>
          <w:tab w:val="clear" w:pos="158"/>
        </w:tabs>
        <w:ind w:left="720"/>
        <w:rPr>
          <w:lang w:val="es-ES"/>
        </w:rPr>
      </w:pPr>
      <w:r w:rsidRPr="008E7844">
        <w:rPr>
          <w:lang w:val="es-ES"/>
        </w:rPr>
        <w:t>(*A efectos de la Licencia Open, un “contrato activo” es uno asociado a un Número de Autorización de Licencia Open activo.)</w:t>
      </w:r>
    </w:p>
    <w:p w14:paraId="54448E58" w14:textId="77777777" w:rsidR="00A157E7" w:rsidRPr="008E7844" w:rsidRDefault="00A157E7" w:rsidP="00A157E7">
      <w:pPr>
        <w:pStyle w:val="ProductList-Body"/>
        <w:ind w:left="180"/>
        <w:rPr>
          <w:lang w:val="es-ES"/>
        </w:rPr>
      </w:pPr>
    </w:p>
    <w:p w14:paraId="7953DE15" w14:textId="398467D9" w:rsidR="00A157E7" w:rsidRPr="008E7844" w:rsidRDefault="00A157E7" w:rsidP="00A157E7">
      <w:pPr>
        <w:pStyle w:val="ProductList-Body"/>
        <w:ind w:left="180"/>
        <w:rPr>
          <w:lang w:val="es-ES"/>
        </w:rPr>
      </w:pPr>
      <w:r w:rsidRPr="008E7844">
        <w:rPr>
          <w:lang w:val="es-ES"/>
        </w:rPr>
        <w:t>Deben tener cobertura de SA vigente para el Sistema operativo de sobremesa Windows o las licencias de Actualización de Windows 8.1 Pro.</w:t>
      </w:r>
      <w:r w:rsidR="00800295" w:rsidRPr="008E7844">
        <w:rPr>
          <w:lang w:val="es-ES"/>
        </w:rPr>
        <w:t xml:space="preserve"> </w:t>
      </w:r>
      <w:r w:rsidRPr="008E7844">
        <w:rPr>
          <w:lang w:val="es-ES"/>
        </w:rPr>
        <w:t>Deben estar ubicados en uno de los países establecidos de la Unión Europea (UE), la Asociación Europea de Libre Comercio (AELC), Bulgaria, Croacia, Rumania o Suiza.</w:t>
      </w:r>
    </w:p>
    <w:p w14:paraId="40901C49" w14:textId="77777777" w:rsidR="00021B4D" w:rsidRPr="008E7844" w:rsidRDefault="00021B4D" w:rsidP="0007491F">
      <w:pPr>
        <w:pStyle w:val="ProductList-Body"/>
        <w:ind w:left="180"/>
        <w:rPr>
          <w:lang w:val="es-ES"/>
        </w:rPr>
      </w:pPr>
    </w:p>
    <w:p w14:paraId="14503786" w14:textId="77777777" w:rsidR="0007491F" w:rsidRPr="00924715"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256B2B">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01E3EF05" w14:textId="77777777" w:rsidTr="00256B2B">
        <w:tc>
          <w:tcPr>
            <w:tcW w:w="3870" w:type="dxa"/>
          </w:tcPr>
          <w:p w14:paraId="509156C6" w14:textId="60A14BA1" w:rsidR="0007491F" w:rsidRDefault="0007491F" w:rsidP="00EC2618">
            <w:pPr>
              <w:pStyle w:val="ProductList-Body"/>
            </w:pPr>
            <w:r>
              <w:t>Windows Enterprise SA por Dispositivo</w:t>
            </w:r>
          </w:p>
        </w:tc>
        <w:tc>
          <w:tcPr>
            <w:tcW w:w="6930" w:type="dxa"/>
          </w:tcPr>
          <w:p w14:paraId="72BAC351" w14:textId="26DF4D56" w:rsidR="0007491F" w:rsidRDefault="0007491F" w:rsidP="00EC2618">
            <w:pPr>
              <w:pStyle w:val="ProductList-Body"/>
            </w:pPr>
            <w:r>
              <w:t>Windows Virtual Desktop Access por Usuario o por Dispositivo</w:t>
            </w:r>
          </w:p>
        </w:tc>
      </w:tr>
      <w:tr w:rsidR="0007491F" w14:paraId="1AED7052" w14:textId="77777777" w:rsidTr="00256B2B">
        <w:tc>
          <w:tcPr>
            <w:tcW w:w="3870" w:type="dxa"/>
          </w:tcPr>
          <w:p w14:paraId="20553835" w14:textId="671F6748" w:rsidR="0007491F" w:rsidRDefault="0007491F" w:rsidP="00356011">
            <w:pPr>
              <w:pStyle w:val="ProductList-Body"/>
            </w:pPr>
            <w:r>
              <w:t>Windows Virtual Desktop Access por Dispositivo</w:t>
            </w:r>
          </w:p>
        </w:tc>
        <w:tc>
          <w:tcPr>
            <w:tcW w:w="6930" w:type="dxa"/>
          </w:tcPr>
          <w:p w14:paraId="005A153D" w14:textId="5FA69AA8" w:rsidR="0007491F" w:rsidRDefault="0007491F" w:rsidP="00EC2618">
            <w:pPr>
              <w:pStyle w:val="ProductList-Body"/>
            </w:pPr>
            <w:r>
              <w:t>Windows Enterprise SA por Usuario o por Dispositivo</w:t>
            </w:r>
          </w:p>
        </w:tc>
      </w:tr>
    </w:tbl>
    <w:bookmarkStart w:id="759" w:name="_Toc378147649"/>
    <w:bookmarkStart w:id="760" w:name="_Toc378151551"/>
    <w:p w14:paraId="4FDCB9FD" w14:textId="175759EB"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9FE" w14:textId="7E48C8A2" w:rsidR="00C13DF8" w:rsidRPr="00924715" w:rsidRDefault="00354D09" w:rsidP="00991E89">
      <w:pPr>
        <w:pStyle w:val="ProductList-Offering2Heading"/>
        <w:outlineLvl w:val="2"/>
      </w:pPr>
      <w:bookmarkStart w:id="761" w:name="_Toc379797270"/>
      <w:bookmarkStart w:id="762" w:name="_Toc380513295"/>
      <w:bookmarkStart w:id="763" w:name="_Toc380655337"/>
      <w:r w:rsidRPr="008E7844">
        <w:rPr>
          <w:lang w:val="es-ES"/>
        </w:rPr>
        <w:tab/>
      </w:r>
      <w:bookmarkStart w:id="764" w:name="_Toc408480918"/>
      <w:r>
        <w:t>Windows Embedded Industry</w:t>
      </w:r>
      <w:bookmarkEnd w:id="759"/>
      <w:bookmarkEnd w:id="760"/>
      <w:bookmarkEnd w:id="761"/>
      <w:bookmarkEnd w:id="762"/>
      <w:bookmarkEnd w:id="763"/>
      <w:bookmarkEnd w:id="7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A179CC" w14:paraId="4FDCBA0D" w14:textId="77777777" w:rsidTr="00F75BDC">
        <w:trPr>
          <w:cantSplit/>
          <w:tblHeader/>
        </w:trPr>
        <w:tc>
          <w:tcPr>
            <w:tcW w:w="3060" w:type="dxa"/>
            <w:tcBorders>
              <w:bottom w:val="nil"/>
            </w:tcBorders>
            <w:shd w:val="clear" w:color="auto" w:fill="00188F"/>
          </w:tcPr>
          <w:p w14:paraId="4FDCB9FF"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00" w14:textId="6E6A4EB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A01" w14:textId="65DDA4B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A02" w14:textId="53CF269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775A8D6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58EF18C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A05" w14:textId="67792B9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A06" w14:textId="7F739C9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A07" w14:textId="0C90DB6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A08" w14:textId="4FA317A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19" w:type="dxa"/>
            <w:shd w:val="clear" w:color="auto" w:fill="00188F"/>
            <w:vAlign w:val="center"/>
          </w:tcPr>
          <w:p w14:paraId="4FDCBA09" w14:textId="1BA9BC8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72" w:type="dxa"/>
            <w:shd w:val="clear" w:color="auto" w:fill="00188F"/>
            <w:vAlign w:val="center"/>
          </w:tcPr>
          <w:p w14:paraId="4FDCBA0A" w14:textId="3A10C4E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A0B" w14:textId="69698BD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A0C" w14:textId="39F0DDA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05A53" w14:paraId="4FDCBA2B" w14:textId="77777777" w:rsidTr="00F75BDC">
        <w:trPr>
          <w:cantSplit/>
        </w:trPr>
        <w:tc>
          <w:tcPr>
            <w:tcW w:w="3060" w:type="dxa"/>
            <w:tcBorders>
              <w:top w:val="nil"/>
              <w:left w:val="nil"/>
              <w:bottom w:val="dashSmallGap" w:sz="4" w:space="0" w:color="BFBFBF" w:themeColor="background1" w:themeShade="BF"/>
              <w:right w:val="nil"/>
            </w:tcBorders>
          </w:tcPr>
          <w:p w14:paraId="4FDCBA1D" w14:textId="6651B620" w:rsidR="00C05A53" w:rsidRDefault="009F282C" w:rsidP="00354D09">
            <w:pPr>
              <w:pStyle w:val="ProductList-Offering2"/>
            </w:pPr>
            <w:bookmarkStart w:id="765" w:name="_Toc379797272"/>
            <w:bookmarkStart w:id="766" w:name="_Toc380513297"/>
            <w:bookmarkStart w:id="767" w:name="_Toc380655339"/>
            <w:bookmarkStart w:id="768" w:name="_Toc408480919"/>
            <w:r>
              <w:t>Kit Enterprise de Windows Embedded 8 Standard</w:t>
            </w:r>
            <w:bookmarkEnd w:id="765"/>
            <w:bookmarkEnd w:id="766"/>
            <w:r>
              <w:t xml:space="preserve"> (Paquete de 100)</w:t>
            </w:r>
            <w:bookmarkEnd w:id="767"/>
            <w:bookmarkEnd w:id="768"/>
            <w:r>
              <w:fldChar w:fldCharType="begin"/>
            </w:r>
            <w:r>
              <w:instrText>XE "Kit Enterprise de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F75BDC">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Default="009F282C" w:rsidP="00241F8F">
            <w:pPr>
              <w:pStyle w:val="ProductList-Offering2"/>
            </w:pPr>
            <w:bookmarkStart w:id="769" w:name="_Toc379797273"/>
            <w:bookmarkStart w:id="770" w:name="_Toc380513298"/>
            <w:bookmarkStart w:id="771" w:name="_Toc380655340"/>
            <w:bookmarkStart w:id="772" w:name="_Toc408480920"/>
            <w:r>
              <w:t>Actualización de</w:t>
            </w:r>
            <w:bookmarkEnd w:id="769"/>
            <w:bookmarkEnd w:id="770"/>
            <w:bookmarkEnd w:id="771"/>
            <w:r>
              <w:t xml:space="preserve"> Windows Embedded 8.1 Industry Pro</w:t>
            </w:r>
            <w:bookmarkEnd w:id="772"/>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F75BDC">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Default="00A23FD9" w:rsidP="00241F8F">
            <w:pPr>
              <w:pStyle w:val="ProductList-Offering2"/>
            </w:pPr>
            <w:bookmarkStart w:id="773" w:name="_Toc380655341"/>
            <w:bookmarkStart w:id="774" w:name="_Toc408480921"/>
            <w:r>
              <w:t>Actualización de Windows Embedded 8.1 Industry Enterprise</w:t>
            </w:r>
            <w:bookmarkEnd w:id="773"/>
            <w:bookmarkEnd w:id="774"/>
            <w:r>
              <w:fldChar w:fldCharType="begin"/>
            </w:r>
            <w:r>
              <w:instrText>XE "Actualización de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19"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672"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314ED4" w14:paraId="35E98082" w14:textId="77777777" w:rsidTr="00F75BDC">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314ED4" w:rsidRDefault="00314ED4" w:rsidP="008041CD">
            <w:pPr>
              <w:pStyle w:val="ProductList-Offering2"/>
            </w:pPr>
            <w:bookmarkStart w:id="775" w:name="_Toc380655342"/>
            <w:bookmarkStart w:id="776" w:name="_Toc408480922"/>
            <w:r>
              <w:t>Actualización de Windows Embedded 8.1 Industry Enterprise (Std, POSR, Ind Retail)</w:t>
            </w:r>
            <w:bookmarkEnd w:id="775"/>
            <w:bookmarkEnd w:id="776"/>
            <w:r>
              <w:fldChar w:fldCharType="begin"/>
            </w:r>
            <w:r>
              <w:instrText>XE "Actualización de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314ED4" w:rsidRDefault="00314ED4"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314ED4" w:rsidRDefault="00314ED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314ED4" w:rsidRDefault="00314ED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314ED4" w:rsidRDefault="00314E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314ED4" w:rsidRDefault="00314ED4" w:rsidP="00C05A53">
            <w:pPr>
              <w:pStyle w:val="ProductList-OfferingBody"/>
              <w:ind w:left="-113"/>
              <w:jc w:val="center"/>
            </w:pPr>
          </w:p>
        </w:tc>
        <w:tc>
          <w:tcPr>
            <w:tcW w:w="596" w:type="dxa"/>
            <w:shd w:val="clear" w:color="auto" w:fill="70AD47" w:themeFill="accent6"/>
            <w:vAlign w:val="center"/>
          </w:tcPr>
          <w:p w14:paraId="0F46A92F" w14:textId="1F142A0F"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24D51757" w14:textId="77777777" w:rsidR="00314ED4" w:rsidRPr="002A0EC8" w:rsidRDefault="00314ED4" w:rsidP="00C05A53">
            <w:pPr>
              <w:pStyle w:val="ProductList-OfferingBody"/>
              <w:ind w:left="-113"/>
              <w:jc w:val="center"/>
            </w:pPr>
          </w:p>
        </w:tc>
        <w:tc>
          <w:tcPr>
            <w:tcW w:w="596" w:type="dxa"/>
            <w:shd w:val="clear" w:color="auto" w:fill="BFBFBF" w:themeFill="background1" w:themeFillShade="BF"/>
            <w:vAlign w:val="center"/>
          </w:tcPr>
          <w:p w14:paraId="1DED1EFA"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2CCA2367" w14:textId="77777777" w:rsidR="00314ED4" w:rsidRPr="002A0EC8" w:rsidRDefault="00314ED4" w:rsidP="00C05A53">
            <w:pPr>
              <w:pStyle w:val="ProductList-OfferingBody"/>
              <w:ind w:left="-113"/>
              <w:jc w:val="center"/>
            </w:pPr>
          </w:p>
        </w:tc>
        <w:tc>
          <w:tcPr>
            <w:tcW w:w="519" w:type="dxa"/>
            <w:shd w:val="clear" w:color="auto" w:fill="BFBFBF" w:themeFill="background1" w:themeFillShade="BF"/>
            <w:vAlign w:val="center"/>
          </w:tcPr>
          <w:p w14:paraId="61BD044D" w14:textId="77777777" w:rsidR="00314ED4" w:rsidRPr="002A0EC8" w:rsidRDefault="00314ED4" w:rsidP="00C05A53">
            <w:pPr>
              <w:pStyle w:val="ProductList-OfferingBody"/>
              <w:ind w:left="-113"/>
              <w:jc w:val="center"/>
            </w:pPr>
          </w:p>
        </w:tc>
        <w:tc>
          <w:tcPr>
            <w:tcW w:w="672" w:type="dxa"/>
            <w:shd w:val="clear" w:color="auto" w:fill="70AD47" w:themeFill="accent6"/>
            <w:vAlign w:val="center"/>
          </w:tcPr>
          <w:p w14:paraId="2B5AEEAB" w14:textId="4C379082" w:rsidR="00314ED4" w:rsidRPr="002A0EC8" w:rsidRDefault="00314ED4" w:rsidP="00C05A53">
            <w:pPr>
              <w:pStyle w:val="ProductList-OfferingBody"/>
              <w:ind w:left="-113"/>
              <w:jc w:val="center"/>
            </w:pPr>
            <w:r w:rsidRPr="002A0EC8">
              <w:fldChar w:fldCharType="begin"/>
            </w:r>
            <w:r w:rsidRPr="002A0EC8">
              <w:instrText xml:space="preserve"> AutoTextList  \s NoStyle \t “Solo Open Value Subscription” </w:instrText>
            </w:r>
            <w:r w:rsidRPr="002A0EC8">
              <w:fldChar w:fldCharType="separate"/>
            </w:r>
            <w:r w:rsidRPr="002A0EC8">
              <w:t>OVS</w:t>
            </w:r>
            <w:r w:rsidRPr="002A0EC8">
              <w:fldChar w:fldCharType="end"/>
            </w:r>
          </w:p>
        </w:tc>
        <w:tc>
          <w:tcPr>
            <w:tcW w:w="595" w:type="dxa"/>
            <w:shd w:val="clear" w:color="auto" w:fill="70AD47" w:themeFill="accent6"/>
            <w:vAlign w:val="center"/>
          </w:tcPr>
          <w:p w14:paraId="5A82D0CA"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6790B7D6" w14:textId="77777777" w:rsidR="00314ED4" w:rsidRPr="005A0966" w:rsidRDefault="00314ED4" w:rsidP="00C05A53">
            <w:pPr>
              <w:pStyle w:val="ProductList-OfferingBody"/>
              <w:ind w:left="-113"/>
              <w:jc w:val="center"/>
            </w:pPr>
          </w:p>
        </w:tc>
      </w:tr>
      <w:tr w:rsidR="00314ED4" w14:paraId="6D4A4215" w14:textId="77777777" w:rsidTr="00F75BDC">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314ED4" w:rsidRDefault="00314ED4" w:rsidP="00FD7C04">
            <w:pPr>
              <w:pStyle w:val="ProductList-Offering2"/>
            </w:pPr>
            <w:bookmarkStart w:id="777" w:name="_Toc380655343"/>
            <w:bookmarkStart w:id="778" w:name="_Toc408480923"/>
            <w:r>
              <w:t>Actualización de Windows Embedded 8.1 Industry Enterprise y SA</w:t>
            </w:r>
            <w:bookmarkEnd w:id="777"/>
            <w:bookmarkEnd w:id="778"/>
            <w:r>
              <w:fldChar w:fldCharType="begin"/>
            </w:r>
            <w:r>
              <w:instrText>XE "Windows Embedded 8.1 Industry Enterprise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314ED4" w:rsidRDefault="00314ED4"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314ED4" w:rsidRDefault="00314E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314ED4" w:rsidRDefault="00314ED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314ED4" w:rsidRDefault="00314E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314ED4" w:rsidRDefault="00314ED4" w:rsidP="00C05A53">
            <w:pPr>
              <w:pStyle w:val="ProductList-OfferingBody"/>
              <w:ind w:left="-113"/>
              <w:jc w:val="center"/>
            </w:pPr>
          </w:p>
        </w:tc>
        <w:tc>
          <w:tcPr>
            <w:tcW w:w="596" w:type="dxa"/>
            <w:shd w:val="clear" w:color="auto" w:fill="70AD47" w:themeFill="accent6"/>
            <w:vAlign w:val="center"/>
          </w:tcPr>
          <w:p w14:paraId="202EF8BC" w14:textId="4C04645C"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5090DA7" w14:textId="77777777" w:rsidR="00314ED4" w:rsidRPr="002A0EC8" w:rsidRDefault="00314ED4" w:rsidP="00C05A53">
            <w:pPr>
              <w:pStyle w:val="ProductList-OfferingBody"/>
              <w:ind w:left="-113"/>
              <w:jc w:val="center"/>
            </w:pPr>
          </w:p>
        </w:tc>
        <w:tc>
          <w:tcPr>
            <w:tcW w:w="596" w:type="dxa"/>
            <w:shd w:val="clear" w:color="auto" w:fill="70AD47" w:themeFill="accent6"/>
            <w:vAlign w:val="center"/>
          </w:tcPr>
          <w:p w14:paraId="075D92D8"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2BD70D69" w14:textId="77777777" w:rsidR="00314ED4" w:rsidRPr="002A0EC8" w:rsidRDefault="00314ED4" w:rsidP="00C05A53">
            <w:pPr>
              <w:pStyle w:val="ProductList-OfferingBody"/>
              <w:ind w:left="-113"/>
              <w:jc w:val="center"/>
            </w:pPr>
          </w:p>
        </w:tc>
        <w:tc>
          <w:tcPr>
            <w:tcW w:w="519" w:type="dxa"/>
            <w:shd w:val="clear" w:color="auto" w:fill="BFBFBF" w:themeFill="background1" w:themeFillShade="BF"/>
            <w:vAlign w:val="center"/>
          </w:tcPr>
          <w:p w14:paraId="742A3DAC" w14:textId="77777777" w:rsidR="00314ED4" w:rsidRPr="002A0EC8" w:rsidRDefault="00314ED4" w:rsidP="00C05A53">
            <w:pPr>
              <w:pStyle w:val="ProductList-OfferingBody"/>
              <w:ind w:left="-113"/>
              <w:jc w:val="center"/>
            </w:pPr>
          </w:p>
        </w:tc>
        <w:tc>
          <w:tcPr>
            <w:tcW w:w="672" w:type="dxa"/>
            <w:shd w:val="clear" w:color="auto" w:fill="70AD47" w:themeFill="accent6"/>
            <w:vAlign w:val="center"/>
          </w:tcPr>
          <w:p w14:paraId="138CE919" w14:textId="678E49DF" w:rsidR="00314ED4" w:rsidRPr="002A0EC8" w:rsidRDefault="00314ED4" w:rsidP="00C05A53">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1FD71011"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1890278E" w14:textId="77777777" w:rsidR="00314ED4" w:rsidRPr="005A0966" w:rsidRDefault="00314ED4" w:rsidP="00C05A53">
            <w:pPr>
              <w:pStyle w:val="ProductList-OfferingBody"/>
              <w:ind w:left="-113"/>
              <w:jc w:val="center"/>
            </w:pPr>
          </w:p>
        </w:tc>
      </w:tr>
      <w:tr w:rsidR="00314ED4" w14:paraId="7BCBE124" w14:textId="77777777" w:rsidTr="00F75BDC">
        <w:trPr>
          <w:cantSplit/>
        </w:trPr>
        <w:tc>
          <w:tcPr>
            <w:tcW w:w="3060" w:type="dxa"/>
            <w:tcBorders>
              <w:top w:val="dashSmallGap" w:sz="4" w:space="0" w:color="BFBFBF" w:themeColor="background1" w:themeShade="BF"/>
              <w:left w:val="nil"/>
              <w:bottom w:val="nil"/>
              <w:right w:val="nil"/>
            </w:tcBorders>
          </w:tcPr>
          <w:p w14:paraId="39C3C3AB" w14:textId="1FB4ED27" w:rsidR="00314ED4" w:rsidRDefault="00314ED4" w:rsidP="00D73C40">
            <w:pPr>
              <w:pStyle w:val="ProductList-Offering2"/>
            </w:pPr>
            <w:bookmarkStart w:id="779" w:name="_Toc380655344"/>
            <w:bookmarkStart w:id="780" w:name="_Toc408480924"/>
            <w:r>
              <w:t>Actualización de Windows Embedded 8.1 Industry Enterprise y SA (Std, POSR, Ind Retail)</w:t>
            </w:r>
            <w:bookmarkEnd w:id="779"/>
            <w:bookmarkEnd w:id="780"/>
            <w:r>
              <w:fldChar w:fldCharType="begin"/>
            </w:r>
            <w:r>
              <w:instrText>XE "Windows Embedded 8.1 Industry Enterprise para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314ED4" w:rsidRDefault="00314ED4"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314ED4" w:rsidRDefault="00314ED4"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314ED4" w:rsidRDefault="00314ED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314ED4" w:rsidRDefault="00314ED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314ED4" w:rsidRDefault="00314ED4" w:rsidP="00291105">
            <w:pPr>
              <w:pStyle w:val="ProductList-OfferingBody"/>
              <w:ind w:left="-113"/>
              <w:jc w:val="center"/>
            </w:pPr>
          </w:p>
        </w:tc>
        <w:tc>
          <w:tcPr>
            <w:tcW w:w="596" w:type="dxa"/>
            <w:shd w:val="clear" w:color="auto" w:fill="70AD47" w:themeFill="accent6"/>
            <w:vAlign w:val="center"/>
          </w:tcPr>
          <w:p w14:paraId="0FE110A2" w14:textId="6F11CFF8"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BFBFBF" w:themeFill="background1" w:themeFillShade="BF"/>
            <w:vAlign w:val="center"/>
          </w:tcPr>
          <w:p w14:paraId="4847D737" w14:textId="77777777" w:rsidR="00314ED4" w:rsidRPr="002A0EC8" w:rsidRDefault="00314ED4" w:rsidP="00291105">
            <w:pPr>
              <w:pStyle w:val="ProductList-OfferingBody"/>
              <w:ind w:left="-113"/>
              <w:jc w:val="center"/>
            </w:pPr>
          </w:p>
        </w:tc>
        <w:tc>
          <w:tcPr>
            <w:tcW w:w="596" w:type="dxa"/>
            <w:shd w:val="clear" w:color="auto" w:fill="BFBFBF" w:themeFill="background1" w:themeFillShade="BF"/>
            <w:vAlign w:val="center"/>
          </w:tcPr>
          <w:p w14:paraId="071833F2" w14:textId="77777777" w:rsidR="00314ED4" w:rsidRPr="002A0EC8" w:rsidRDefault="00314ED4" w:rsidP="00291105">
            <w:pPr>
              <w:pStyle w:val="ProductList-OfferingBody"/>
              <w:ind w:left="-113"/>
              <w:jc w:val="center"/>
            </w:pPr>
          </w:p>
        </w:tc>
        <w:tc>
          <w:tcPr>
            <w:tcW w:w="595" w:type="dxa"/>
            <w:shd w:val="clear" w:color="auto" w:fill="70AD47" w:themeFill="accent6"/>
            <w:vAlign w:val="center"/>
          </w:tcPr>
          <w:p w14:paraId="468D9205" w14:textId="77777777" w:rsidR="00314ED4" w:rsidRPr="002A0EC8" w:rsidRDefault="00314ED4" w:rsidP="00291105">
            <w:pPr>
              <w:pStyle w:val="ProductList-OfferingBody"/>
              <w:ind w:left="-113"/>
              <w:jc w:val="center"/>
            </w:pPr>
          </w:p>
        </w:tc>
        <w:tc>
          <w:tcPr>
            <w:tcW w:w="519" w:type="dxa"/>
            <w:shd w:val="clear" w:color="auto" w:fill="BFBFBF" w:themeFill="background1" w:themeFillShade="BF"/>
            <w:vAlign w:val="center"/>
          </w:tcPr>
          <w:p w14:paraId="4027B21E" w14:textId="77777777" w:rsidR="00314ED4" w:rsidRPr="002A0EC8" w:rsidRDefault="00314ED4" w:rsidP="00291105">
            <w:pPr>
              <w:pStyle w:val="ProductList-OfferingBody"/>
              <w:ind w:left="-113"/>
              <w:jc w:val="center"/>
            </w:pPr>
          </w:p>
        </w:tc>
        <w:tc>
          <w:tcPr>
            <w:tcW w:w="672" w:type="dxa"/>
            <w:shd w:val="clear" w:color="auto" w:fill="70AD47" w:themeFill="accent6"/>
            <w:vAlign w:val="center"/>
          </w:tcPr>
          <w:p w14:paraId="4DE8FCBE" w14:textId="2C31B08A" w:rsidR="00314ED4" w:rsidRPr="002A0EC8" w:rsidRDefault="00314ED4" w:rsidP="00291105">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95" w:type="dxa"/>
            <w:shd w:val="clear" w:color="auto" w:fill="70AD47" w:themeFill="accent6"/>
            <w:vAlign w:val="center"/>
          </w:tcPr>
          <w:p w14:paraId="7E34E8AD" w14:textId="77777777" w:rsidR="00314ED4" w:rsidRDefault="00314ED4" w:rsidP="00291105">
            <w:pPr>
              <w:pStyle w:val="ProductList-OfferingBody"/>
              <w:ind w:left="-113"/>
              <w:jc w:val="center"/>
            </w:pPr>
          </w:p>
        </w:tc>
        <w:tc>
          <w:tcPr>
            <w:tcW w:w="596" w:type="dxa"/>
            <w:shd w:val="clear" w:color="auto" w:fill="BFBFBF" w:themeFill="background1" w:themeFillShade="BF"/>
            <w:vAlign w:val="center"/>
          </w:tcPr>
          <w:p w14:paraId="4ECF2504" w14:textId="5C3A0A35" w:rsidR="00314ED4" w:rsidRDefault="00314ED4" w:rsidP="00291105">
            <w:pPr>
              <w:pStyle w:val="ProductList-OfferingBody"/>
              <w:ind w:left="-113"/>
              <w:jc w:val="center"/>
            </w:pPr>
          </w:p>
        </w:tc>
      </w:tr>
    </w:tbl>
    <w:p w14:paraId="4FDCBA3B" w14:textId="77777777" w:rsidR="00C13DF8" w:rsidRPr="00924715"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14:paraId="4FDCBA3F" w14:textId="77777777" w:rsidTr="00256B2B">
        <w:tc>
          <w:tcPr>
            <w:tcW w:w="3596" w:type="dxa"/>
          </w:tcPr>
          <w:p w14:paraId="4FDCBA3C" w14:textId="77777777" w:rsidR="00782C7B" w:rsidRPr="009F282C" w:rsidRDefault="009F282C" w:rsidP="00C4636F">
            <w:pPr>
              <w:pStyle w:val="ProductList-Body"/>
            </w:pPr>
            <w:r>
              <w:t xml:space="preserve">Versión anterior: </w:t>
            </w:r>
            <w:r>
              <w:rPr>
                <w:b/>
              </w:rPr>
              <w:t>Windows Embedded 8</w:t>
            </w:r>
            <w:r>
              <w:t xml:space="preserve"> (6/13)</w:t>
            </w:r>
          </w:p>
        </w:tc>
        <w:tc>
          <w:tcPr>
            <w:tcW w:w="3597" w:type="dxa"/>
          </w:tcPr>
          <w:p w14:paraId="4FDCBA3D" w14:textId="77777777" w:rsidR="00782C7B" w:rsidRDefault="009F282C" w:rsidP="00C4636F">
            <w:pPr>
              <w:pStyle w:val="ProductList-Body"/>
            </w:pPr>
            <w:r>
              <w:t xml:space="preserve">Grupo de productos: </w:t>
            </w:r>
            <w:r>
              <w:rPr>
                <w:b/>
              </w:rPr>
              <w:t>Sistema</w:t>
            </w:r>
          </w:p>
        </w:tc>
        <w:tc>
          <w:tcPr>
            <w:tcW w:w="3597" w:type="dxa"/>
          </w:tcPr>
          <w:p w14:paraId="4FDCBA3E" w14:textId="77777777" w:rsidR="00782C7B" w:rsidRDefault="00782C7B" w:rsidP="00C4636F">
            <w:pPr>
              <w:pStyle w:val="ProductList-Body"/>
            </w:pPr>
          </w:p>
        </w:tc>
      </w:tr>
      <w:tr w:rsidR="00782C7B" w14:paraId="4FDCBA43" w14:textId="77777777" w:rsidTr="00256B2B">
        <w:tc>
          <w:tcPr>
            <w:tcW w:w="3596" w:type="dxa"/>
          </w:tcPr>
          <w:p w14:paraId="4FDCBA40" w14:textId="77777777" w:rsidR="00782C7B" w:rsidRDefault="00782C7B" w:rsidP="00C4636F">
            <w:pPr>
              <w:pStyle w:val="ProductList-Body"/>
            </w:pPr>
          </w:p>
        </w:tc>
        <w:tc>
          <w:tcPr>
            <w:tcW w:w="3597" w:type="dxa"/>
          </w:tcPr>
          <w:p w14:paraId="4FDCBA41" w14:textId="77777777" w:rsidR="00782C7B" w:rsidRDefault="0052607F" w:rsidP="00C4636F">
            <w:pPr>
              <w:pStyle w:val="ProductList-Body"/>
            </w:pPr>
            <w:hyperlink w:anchor="SoftwareAssurance" w:history="1">
              <w:r w:rsidR="007A4843">
                <w:rPr>
                  <w:rStyle w:val="Hyperlink"/>
                  <w:color w:val="000000" w:themeColor="text1"/>
                  <w:u w:val="none"/>
                </w:rPr>
                <w:t>Beneficios de Software Assurance</w:t>
              </w:r>
            </w:hyperlink>
            <w:r w:rsidR="007A4843">
              <w:t xml:space="preserve">: </w:t>
            </w:r>
            <w:r w:rsidR="007A4843">
              <w:rPr>
                <w:b/>
              </w:rPr>
              <w:t>Desktop</w:t>
            </w:r>
          </w:p>
        </w:tc>
        <w:tc>
          <w:tcPr>
            <w:tcW w:w="3597" w:type="dxa"/>
          </w:tcPr>
          <w:p w14:paraId="4FDCBA42" w14:textId="77777777" w:rsidR="00782C7B" w:rsidRDefault="00782C7B" w:rsidP="00C4636F">
            <w:pPr>
              <w:pStyle w:val="ProductList-Body"/>
            </w:pPr>
          </w:p>
        </w:tc>
      </w:tr>
    </w:tbl>
    <w:p w14:paraId="4FDCBA44"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2A174C1" w14:textId="77777777" w:rsidR="00C9711E" w:rsidRPr="008E7844" w:rsidRDefault="00C9711E" w:rsidP="00C9711E">
      <w:pPr>
        <w:pStyle w:val="ProductList-Body"/>
        <w:rPr>
          <w:lang w:val="es-ES"/>
        </w:rPr>
      </w:pPr>
      <w:r w:rsidRPr="008E7844">
        <w:rPr>
          <w:b/>
          <w:color w:val="00188F"/>
          <w:lang w:val="es-ES"/>
        </w:rPr>
        <w:t>Instalación de prueba Enterprise de Windows Embedded 8.1</w:t>
      </w:r>
    </w:p>
    <w:p w14:paraId="4708EA2D" w14:textId="162BA3EF" w:rsidR="00C9711E" w:rsidRPr="008E7844" w:rsidRDefault="00C35601" w:rsidP="00C9711E">
      <w:pPr>
        <w:pStyle w:val="ProductList-Body"/>
        <w:rPr>
          <w:lang w:val="es-ES"/>
        </w:rPr>
      </w:pPr>
      <w:r w:rsidRPr="008E7844">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8E7844">
          <w:rPr>
            <w:rStyle w:val="Hyperlink"/>
            <w:lang w:val="es-ES"/>
          </w:rPr>
          <w:t>Derechos de Prueba de instalación de Windows</w:t>
        </w:r>
      </w:hyperlink>
      <w:r w:rsidRPr="008E7844">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31FB0FA6" w14:textId="77777777" w:rsidR="008041CD" w:rsidRPr="008E7844" w:rsidRDefault="008041CD" w:rsidP="00C9711E">
      <w:pPr>
        <w:pStyle w:val="ProductList-Body"/>
        <w:rPr>
          <w:lang w:val="es-ES"/>
        </w:rPr>
      </w:pPr>
    </w:p>
    <w:p w14:paraId="07941B8A" w14:textId="57F13481" w:rsidR="008041CD" w:rsidRPr="008E7844" w:rsidRDefault="008041CD" w:rsidP="00C9711E">
      <w:pPr>
        <w:pStyle w:val="ProductList-Body"/>
        <w:rPr>
          <w:lang w:val="es-ES"/>
        </w:rPr>
      </w:pPr>
      <w:r w:rsidRPr="008E7844">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3C0CA6ED" w14:textId="77777777" w:rsidR="00C9711E" w:rsidRPr="008E7844" w:rsidRDefault="00C9711E" w:rsidP="00C9711E">
      <w:pPr>
        <w:pStyle w:val="ProductList-Body"/>
        <w:rPr>
          <w:lang w:val="es-ES"/>
        </w:rPr>
      </w:pPr>
    </w:p>
    <w:p w14:paraId="4FDCBA45" w14:textId="4FE5FAFC" w:rsidR="009F282C" w:rsidRPr="00924715" w:rsidRDefault="009F282C" w:rsidP="009F282C">
      <w:pPr>
        <w:pStyle w:val="ProductList-Body"/>
      </w:pPr>
      <w:r>
        <w:rPr>
          <w:b/>
          <w:color w:val="00188F"/>
        </w:rPr>
        <w:t>Kit Enterprise de Windows Embedded Standard</w:t>
      </w:r>
      <w:r>
        <w:fldChar w:fldCharType="begin"/>
      </w:r>
      <w:r>
        <w:instrText>XE "Kit Enterprise de Windows Embedded 8 Standard"</w:instrText>
      </w:r>
      <w:r>
        <w:fldChar w:fldCharType="end"/>
      </w:r>
    </w:p>
    <w:p w14:paraId="4FDCBA46" w14:textId="608CF95C" w:rsidR="009F282C" w:rsidRPr="008E7844" w:rsidRDefault="009F282C" w:rsidP="009F282C">
      <w:pPr>
        <w:pStyle w:val="ProductList-Body"/>
        <w:rPr>
          <w:lang w:val="es-ES"/>
        </w:rPr>
      </w:pPr>
      <w:r w:rsidRPr="008E7844">
        <w:rPr>
          <w:lang w:val="es-ES"/>
        </w:rPr>
        <w:t>Los clientes que adquieran un dispositivo OEM con el software Windows Embedded 8 Standard preinstalado, pueden adquirir una licencia del Kit Enterprise de Windows Embedded 8 Standard</w:t>
      </w:r>
      <w:r>
        <w:fldChar w:fldCharType="begin"/>
      </w:r>
      <w:r w:rsidRPr="008E7844">
        <w:rPr>
          <w:lang w:val="es-ES"/>
        </w:rPr>
        <w:instrText>XE "Kit Enterprise de Windows Embedded 8 Standard"</w:instrText>
      </w:r>
      <w:r>
        <w:fldChar w:fldCharType="end"/>
      </w:r>
      <w:r w:rsidRPr="008E7844">
        <w:rPr>
          <w:lang w:val="es-ES"/>
        </w:rPr>
        <w:t xml:space="preserve"> para licenciar, desbloquear y permitir que ciertas características de software (incluyendo Windows DirectAccess, Instalación de prueba Enterprise, BranchCache y AppLocker). 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800295" w:rsidRPr="008E7844">
        <w:rPr>
          <w:lang w:val="es-ES"/>
        </w:rPr>
        <w:t xml:space="preserve"> </w:t>
      </w:r>
      <w:r w:rsidRPr="008E7844">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800295" w:rsidRPr="008E7844">
        <w:rPr>
          <w:lang w:val="es-ES"/>
        </w:rPr>
        <w:t xml:space="preserve"> </w:t>
      </w:r>
    </w:p>
    <w:p w14:paraId="4FDCBA47" w14:textId="19F6CEB4" w:rsidR="009F282C" w:rsidRPr="008E7844" w:rsidRDefault="009F282C" w:rsidP="009F282C">
      <w:pPr>
        <w:pStyle w:val="ProductList-Body"/>
        <w:rPr>
          <w:lang w:val="es-ES"/>
        </w:rPr>
      </w:pPr>
    </w:p>
    <w:p w14:paraId="4FDCBA48" w14:textId="16C0CA20" w:rsidR="009F282C" w:rsidRPr="00924715" w:rsidRDefault="009F282C" w:rsidP="009F282C">
      <w:pPr>
        <w:pStyle w:val="ProductList-Body"/>
      </w:pPr>
      <w:r>
        <w:rPr>
          <w:b/>
          <w:color w:val="00188F"/>
        </w:rPr>
        <w:t xml:space="preserve">La Actualización de Windows Embedded 8.1 Industry Pro, Windows Embedded 8.1 Industry Enterprise, Windows Embedded 8.1 Industry Enterprise (Std, POS, Ind Retail) y SA (colectivamente, </w:t>
      </w:r>
      <w:r w:rsidR="00B84A46">
        <w:rPr>
          <w:b/>
          <w:color w:val="00188F"/>
        </w:rPr>
        <w:t>“</w:t>
      </w:r>
      <w:r>
        <w:rPr>
          <w:b/>
          <w:color w:val="00188F"/>
        </w:rPr>
        <w:t>Productos Windows Industry</w:t>
      </w:r>
      <w:r w:rsidR="00B84A46">
        <w:rPr>
          <w:b/>
          <w:color w:val="00188F"/>
        </w:rPr>
        <w:t>”</w:t>
      </w:r>
      <w:r>
        <w:rPr>
          <w:b/>
          <w:color w:val="00188F"/>
        </w:rPr>
        <w:t>)</w:t>
      </w:r>
      <w:r w:rsidR="00800295">
        <w:rPr>
          <w:b/>
          <w:color w:val="00188F"/>
        </w:rPr>
        <w:t xml:space="preserve"> </w:t>
      </w:r>
    </w:p>
    <w:p w14:paraId="4FDCBA49" w14:textId="07E86E35" w:rsidR="009F282C" w:rsidRPr="008E7844" w:rsidRDefault="009F282C" w:rsidP="00055772">
      <w:pPr>
        <w:pStyle w:val="ProductList-Body"/>
        <w:ind w:left="180"/>
        <w:rPr>
          <w:lang w:val="es-ES"/>
        </w:rPr>
      </w:pPr>
      <w:r w:rsidRPr="008E7844">
        <w:rPr>
          <w:b/>
          <w:color w:val="00188F"/>
          <w:lang w:val="es-ES"/>
        </w:rPr>
        <w:t>Licencia de Actualización del Sistema Operativo (SO) para Windows Embedded 8.1 Industry Pro y Windows Embedded 8.1 Industry Enterprise</w:t>
      </w:r>
      <w:r>
        <w:fldChar w:fldCharType="begin"/>
      </w:r>
      <w:r w:rsidRPr="008E7844">
        <w:rPr>
          <w:lang w:val="es-ES"/>
        </w:rPr>
        <w:instrText>XE "Windows Embedded 8.1 Industry Pro"</w:instrText>
      </w:r>
      <w:r>
        <w:fldChar w:fldCharType="end"/>
      </w:r>
    </w:p>
    <w:p w14:paraId="4FDCBA4A" w14:textId="25FDAB45" w:rsidR="009F282C" w:rsidRPr="008E7844" w:rsidRDefault="009F282C" w:rsidP="00055772">
      <w:pPr>
        <w:pStyle w:val="ProductList-Body"/>
        <w:ind w:left="180"/>
        <w:rPr>
          <w:lang w:val="es-ES"/>
        </w:rPr>
      </w:pPr>
      <w:r w:rsidRPr="008E7844">
        <w:rPr>
          <w:lang w:val="es-ES"/>
        </w:rPr>
        <w:t>Las licencias del sistema operativo concedidas para Windows Embedded 8.1 Industry Pro</w:t>
      </w:r>
      <w:r>
        <w:fldChar w:fldCharType="begin"/>
      </w:r>
      <w:r w:rsidRPr="008E7844">
        <w:rPr>
          <w:lang w:val="es-ES"/>
        </w:rPr>
        <w:instrText>XE "Windows Embedded 8.1 Industry Pro"</w:instrText>
      </w:r>
      <w:r>
        <w:fldChar w:fldCharType="end"/>
      </w:r>
      <w:r w:rsidRPr="008E7844">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4FDCBA4B" w14:textId="77777777" w:rsidR="009F282C" w:rsidRPr="008E7844" w:rsidRDefault="009F282C" w:rsidP="00055772">
      <w:pPr>
        <w:pStyle w:val="ProductList-Body"/>
        <w:ind w:left="180"/>
        <w:rPr>
          <w:lang w:val="es-ES"/>
        </w:rPr>
      </w:pPr>
    </w:p>
    <w:p w14:paraId="4FDCBA4C" w14:textId="2BEC5486" w:rsidR="009F282C" w:rsidRPr="008E7844" w:rsidRDefault="009F282C" w:rsidP="00055772">
      <w:pPr>
        <w:pStyle w:val="ProductList-Body"/>
        <w:ind w:left="180"/>
        <w:rPr>
          <w:lang w:val="es-ES"/>
        </w:rPr>
      </w:pPr>
      <w:r w:rsidRPr="008E7844">
        <w:rPr>
          <w:b/>
          <w:color w:val="00188F"/>
          <w:lang w:val="es-ES"/>
        </w:rPr>
        <w:t>Reglas de sistemas operativos susceptibles de actualización para Productos de Windows Embedded 8.1 Industry</w:t>
      </w:r>
      <w:r w:rsidRPr="008E7844">
        <w:rPr>
          <w:color w:val="00188F"/>
          <w:lang w:val="es-ES"/>
        </w:rPr>
        <w:t xml:space="preserve"> </w:t>
      </w:r>
      <w:r>
        <w:fldChar w:fldCharType="begin"/>
      </w:r>
      <w:r w:rsidRPr="008E7844">
        <w:rPr>
          <w:lang w:val="es-ES"/>
        </w:rPr>
        <w:instrText>XE "Windows Embedded 8.1 Industry Pro"</w:instrText>
      </w:r>
      <w:r>
        <w:fldChar w:fldCharType="end"/>
      </w:r>
    </w:p>
    <w:p w14:paraId="4FDCBA4D" w14:textId="6BE72312" w:rsidR="009F282C" w:rsidRPr="008E7844" w:rsidRDefault="009F282C" w:rsidP="00913546">
      <w:pPr>
        <w:pStyle w:val="ProductList-Body"/>
        <w:numPr>
          <w:ilvl w:val="0"/>
          <w:numId w:val="29"/>
        </w:numPr>
        <w:ind w:hanging="270"/>
        <w:rPr>
          <w:lang w:val="es-ES"/>
        </w:rPr>
      </w:pPr>
      <w:r w:rsidRPr="008E7844">
        <w:rPr>
          <w:lang w:val="es-ES"/>
        </w:rPr>
        <w:t>Se debe instalar el sistema operativo susceptible de actualización en el dispositivo al que se cederá la licencia de Actualización.</w:t>
      </w:r>
    </w:p>
    <w:p w14:paraId="4FDCBA4E" w14:textId="3D839C64" w:rsidR="009F282C" w:rsidRPr="008E7844" w:rsidRDefault="009F282C" w:rsidP="00913546">
      <w:pPr>
        <w:pStyle w:val="ProductList-Body"/>
        <w:numPr>
          <w:ilvl w:val="0"/>
          <w:numId w:val="29"/>
        </w:numPr>
        <w:ind w:hanging="270"/>
        <w:rPr>
          <w:lang w:val="es-ES"/>
        </w:rPr>
      </w:pPr>
      <w:r w:rsidRPr="008E7844">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8E7844">
        <w:rPr>
          <w:lang w:val="es-ES"/>
        </w:rPr>
        <w:instrText>XE "Windows Embedded 8.1 Industry Pro"</w:instrText>
      </w:r>
      <w:r>
        <w:fldChar w:fldCharType="end"/>
      </w:r>
      <w:r w:rsidRPr="008E7844">
        <w:rPr>
          <w:lang w:val="es-ES"/>
        </w:rPr>
        <w:t>.</w:t>
      </w:r>
    </w:p>
    <w:p w14:paraId="4FDCBA50" w14:textId="00261A82" w:rsidR="009F282C" w:rsidRPr="008E7844" w:rsidRDefault="009F282C" w:rsidP="00913546">
      <w:pPr>
        <w:pStyle w:val="ProductList-Body"/>
        <w:numPr>
          <w:ilvl w:val="0"/>
          <w:numId w:val="29"/>
        </w:numPr>
        <w:ind w:hanging="270"/>
        <w:rPr>
          <w:lang w:val="es-ES"/>
        </w:rPr>
      </w:pPr>
      <w:r w:rsidRPr="008E7844">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8E7844">
        <w:rPr>
          <w:lang w:val="es-ES"/>
        </w:rPr>
        <w:instrText>XE "Windows Embedded 8.1 Industry Pro"</w:instrText>
      </w:r>
      <w:r>
        <w:fldChar w:fldCharType="end"/>
      </w:r>
      <w:r w:rsidRPr="008E7844">
        <w:rPr>
          <w:lang w:val="es-ES"/>
        </w:rPr>
        <w:t>.</w:t>
      </w:r>
    </w:p>
    <w:p w14:paraId="4FDCBA52" w14:textId="6047BC64" w:rsidR="009F282C" w:rsidRPr="008E7844" w:rsidRDefault="009F282C" w:rsidP="00913546">
      <w:pPr>
        <w:pStyle w:val="ProductList-Body"/>
        <w:numPr>
          <w:ilvl w:val="0"/>
          <w:numId w:val="29"/>
        </w:numPr>
        <w:ind w:hanging="270"/>
        <w:rPr>
          <w:lang w:val="es-ES"/>
        </w:rPr>
      </w:pPr>
      <w:r w:rsidRPr="008E7844">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8E7844">
        <w:rPr>
          <w:lang w:val="es-ES"/>
        </w:rPr>
        <w:instrText>XE "Windows Embedded 8.1 Industry Pro"</w:instrText>
      </w:r>
      <w:r>
        <w:fldChar w:fldCharType="end"/>
      </w:r>
      <w:r w:rsidRPr="008E7844">
        <w:rPr>
          <w:lang w:val="es-ES"/>
        </w:rPr>
        <w:t xml:space="preserve"> al mismo tiempo. </w:t>
      </w:r>
    </w:p>
    <w:p w14:paraId="4FDCBA53" w14:textId="77777777" w:rsidR="009F282C" w:rsidRDefault="009F282C" w:rsidP="009F282C">
      <w:pPr>
        <w:pStyle w:val="ProductList-Body"/>
        <w:rPr>
          <w:lang w:val="es-ES"/>
        </w:rPr>
      </w:pPr>
    </w:p>
    <w:p w14:paraId="43FED7F5" w14:textId="77777777" w:rsidR="001D5FAA" w:rsidRDefault="001D5FAA" w:rsidP="009F282C">
      <w:pPr>
        <w:pStyle w:val="ProductList-Body"/>
        <w:rPr>
          <w:lang w:val="es-ES"/>
        </w:rPr>
      </w:pPr>
    </w:p>
    <w:p w14:paraId="4FDCBA54" w14:textId="3DAA1675" w:rsidR="009F282C" w:rsidRPr="008E7844" w:rsidRDefault="009F282C" w:rsidP="00055772">
      <w:pPr>
        <w:pStyle w:val="ProductList-Body"/>
        <w:ind w:left="180"/>
        <w:rPr>
          <w:lang w:val="es-ES"/>
        </w:rPr>
      </w:pPr>
      <w:r w:rsidRPr="008E7844">
        <w:rPr>
          <w:b/>
          <w:color w:val="00188F"/>
          <w:lang w:val="es-ES"/>
        </w:rPr>
        <w:t>Sistemas operativos susceptibles de actualización (</w:t>
      </w:r>
      <w:r w:rsidR="00B84A46" w:rsidRPr="008E7844">
        <w:rPr>
          <w:b/>
          <w:color w:val="00188F"/>
          <w:lang w:val="es-ES"/>
        </w:rPr>
        <w:t>“</w:t>
      </w:r>
      <w:r w:rsidRPr="008E7844">
        <w:rPr>
          <w:b/>
          <w:color w:val="00188F"/>
          <w:lang w:val="es-ES"/>
        </w:rPr>
        <w:t>SO Susceptible de Actualización</w:t>
      </w:r>
      <w:r w:rsidR="00B84A46" w:rsidRPr="008E7844">
        <w:rPr>
          <w:b/>
          <w:color w:val="00188F"/>
          <w:lang w:val="es-ES"/>
        </w:rPr>
        <w:t>”</w:t>
      </w:r>
      <w:r w:rsidRPr="008E7844">
        <w:rPr>
          <w:b/>
          <w:color w:val="00188F"/>
          <w:lang w:val="es-ES"/>
        </w:rPr>
        <w:t>):</w:t>
      </w:r>
    </w:p>
    <w:p w14:paraId="0F1A3F0D" w14:textId="03E43051" w:rsidR="00662221" w:rsidRPr="008E7844" w:rsidRDefault="00662221" w:rsidP="00662221">
      <w:pPr>
        <w:pStyle w:val="ProductList-Body"/>
        <w:ind w:left="180"/>
        <w:rPr>
          <w:lang w:val="es-ES"/>
        </w:rPr>
      </w:pPr>
      <w:r w:rsidRPr="008E7844">
        <w:rPr>
          <w:lang w:val="es-ES"/>
        </w:rPr>
        <w:t>Los clientes con sistemas operativos susceptibles de actualización pueden adquirir los Productos de Windows Industry correspondientes según se indica en la siguiente tabla:</w:t>
      </w:r>
    </w:p>
    <w:p w14:paraId="65F355B9" w14:textId="77777777" w:rsidR="00662221" w:rsidRPr="001D5FAA" w:rsidRDefault="00662221" w:rsidP="00662221">
      <w:pPr>
        <w:pStyle w:val="ProductList-Body"/>
        <w:ind w:left="180"/>
        <w:rPr>
          <w:sz w:val="14"/>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3DB5AAD5" w14:textId="77777777" w:rsidTr="00EA5FCC">
        <w:trPr>
          <w:tblHeader/>
        </w:trPr>
        <w:tc>
          <w:tcPr>
            <w:tcW w:w="4230" w:type="dxa"/>
            <w:shd w:val="clear" w:color="auto" w:fill="0072C6"/>
            <w:vAlign w:val="center"/>
          </w:tcPr>
          <w:p w14:paraId="33DFC5A3" w14:textId="77777777" w:rsidR="00EA5FCC" w:rsidRPr="008E7844" w:rsidRDefault="00EA5FCC" w:rsidP="00D17D13">
            <w:pPr>
              <w:pStyle w:val="ProductList-Body"/>
              <w:spacing w:before="20" w:after="20"/>
              <w:rPr>
                <w:color w:val="FFFFFF" w:themeColor="background1"/>
                <w:lang w:val="es-ES"/>
              </w:rPr>
            </w:pPr>
            <w:r w:rsidRPr="008E7844">
              <w:rPr>
                <w:color w:val="FFFFFF" w:themeColor="background1"/>
                <w:lang w:val="es-ES"/>
              </w:rPr>
              <w:t>Sistemas operativos susceptibles de actualización</w:t>
            </w:r>
          </w:p>
        </w:tc>
        <w:tc>
          <w:tcPr>
            <w:tcW w:w="2100" w:type="dxa"/>
            <w:shd w:val="clear" w:color="auto" w:fill="0072C6"/>
            <w:vAlign w:val="center"/>
          </w:tcPr>
          <w:p w14:paraId="2AADD429" w14:textId="10A74373"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69B0E97B" w14:textId="56EFEC1F"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0C671955" w14:textId="35292AC8"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6824209A" w14:textId="77777777" w:rsidTr="00FD7C04">
        <w:tc>
          <w:tcPr>
            <w:tcW w:w="4230" w:type="dxa"/>
          </w:tcPr>
          <w:p w14:paraId="7D677994" w14:textId="77777777"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8E7844" w:rsidRDefault="008E76EF" w:rsidP="008E76EF">
            <w:pPr>
              <w:pStyle w:val="ProductList-Body"/>
              <w:rPr>
                <w:lang w:val="pt-BR"/>
              </w:rPr>
            </w:pPr>
            <w:r w:rsidRPr="008E7844">
              <w:rPr>
                <w:lang w:val="pt-BR"/>
              </w:rPr>
              <w:t xml:space="preserve">Windows 2000 Professional para Sistemas Integrados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0D6060" w:rsidRDefault="008E76EF" w:rsidP="008E76EF">
            <w:pPr>
              <w:pStyle w:val="ProductList-Body"/>
            </w:pPr>
            <w:r>
              <w:t>Windows NT Workstation para Sistemas Embedded</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8E7844" w:rsidRDefault="008E76EF" w:rsidP="008E76EF">
            <w:pPr>
              <w:pStyle w:val="ProductList-Body"/>
              <w:rPr>
                <w:lang w:val="pt-BR"/>
              </w:rPr>
            </w:pPr>
            <w:r w:rsidRPr="008E7844">
              <w:rPr>
                <w:lang w:val="pt-BR"/>
              </w:rPr>
              <w:t>Windows 7 Professional para Sistemas Integrados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Default="008E76EF" w:rsidP="008E76EF">
            <w:pPr>
              <w:pStyle w:val="ProductList-Body"/>
            </w:pPr>
            <w:r>
              <w:t>Windows 7 Ultimate para Sistemas Integrados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8E7844" w:rsidRDefault="00412E14" w:rsidP="00412E14">
            <w:pPr>
              <w:pStyle w:val="ProductList-Body"/>
              <w:rPr>
                <w:lang w:val="pt-BR"/>
              </w:rPr>
            </w:pPr>
            <w:r w:rsidRPr="008E7844">
              <w:rPr>
                <w:lang w:val="pt-BR"/>
              </w:rPr>
              <w:t xml:space="preserve">Windows XP Professional para Sistemas Integrados </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y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Default="008E76EF" w:rsidP="008E76EF">
            <w:pPr>
              <w:pStyle w:val="ProductList-Body"/>
            </w:pPr>
            <w:r>
              <w:t>Windows Embedded 8 y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2689B" w:rsidRDefault="008E76EF" w:rsidP="008E76EF">
            <w:pPr>
              <w:pStyle w:val="ProductList-Body"/>
            </w:pPr>
            <w:r>
              <w:t>Windows Embedded 8 y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Default="008E76EF" w:rsidP="008E76EF">
            <w:pPr>
              <w:pStyle w:val="ProductList-Body"/>
            </w:pPr>
            <w: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Default="008E76EF" w:rsidP="008E76EF">
            <w:pPr>
              <w:pStyle w:val="ProductList-Body"/>
            </w:pPr>
            <w:r>
              <w:t>Windows Embedded POSReady 2009 y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Default="008E76EF" w:rsidP="008E76EF">
            <w:pPr>
              <w:pStyle w:val="ProductList-Body"/>
            </w:pPr>
            <w:r>
              <w:t>Windows Embedded Standard 7, 2009 y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8E7844" w:rsidRDefault="00AF6659" w:rsidP="00055772">
      <w:pPr>
        <w:pStyle w:val="ProductList-Body"/>
        <w:ind w:left="180"/>
        <w:rPr>
          <w:lang w:val="es-ES"/>
        </w:rPr>
      </w:pPr>
      <w:r w:rsidRPr="008E7844">
        <w:rPr>
          <w:lang w:val="es-ES"/>
        </w:rPr>
        <w:t>Los clientes con SA con una fecha de expiración próxima son elegibles para renovar su cobertura como SA de Windows Industry Enterprise</w:t>
      </w:r>
      <w:r>
        <w:fldChar w:fldCharType="begin"/>
      </w:r>
      <w:r w:rsidRPr="008E7844">
        <w:rPr>
          <w:lang w:val="es-ES"/>
        </w:rPr>
        <w:instrText>XE "Windows 8.1 Pro"</w:instrText>
      </w:r>
      <w:r>
        <w:fldChar w:fldCharType="end"/>
      </w:r>
      <w:r w:rsidRPr="008E7844">
        <w:rPr>
          <w:lang w:val="es-ES"/>
        </w:rPr>
        <w:t>.</w:t>
      </w:r>
    </w:p>
    <w:p w14:paraId="4FDCBA63" w14:textId="77777777" w:rsidR="009F282C" w:rsidRPr="008E7844" w:rsidRDefault="009F282C" w:rsidP="00055772">
      <w:pPr>
        <w:pStyle w:val="ProductList-Body"/>
        <w:ind w:left="180"/>
        <w:rPr>
          <w:lang w:val="es-ES"/>
        </w:rPr>
      </w:pPr>
    </w:p>
    <w:p w14:paraId="4FDCBA64" w14:textId="5DDC1141" w:rsidR="009F282C" w:rsidRPr="008E7844" w:rsidRDefault="009F282C" w:rsidP="00055772">
      <w:pPr>
        <w:pStyle w:val="ProductList-Body"/>
        <w:ind w:left="180"/>
        <w:rPr>
          <w:lang w:val="es-ES"/>
        </w:rPr>
      </w:pPr>
      <w:r w:rsidRPr="008E7844">
        <w:rPr>
          <w:lang w:val="es-ES"/>
        </w:rPr>
        <w:t>Los clientes que deseen inscribirse en SA para Windows Embedded Industry 8.1 Enterprise</w:t>
      </w:r>
      <w:r>
        <w:fldChar w:fldCharType="begin"/>
      </w:r>
      <w:r w:rsidRPr="008E7844">
        <w:rPr>
          <w:lang w:val="es-ES"/>
        </w:rPr>
        <w:instrText>XE "Windows Embedded 8.1 Industry Pro"</w:instrText>
      </w:r>
      <w:r>
        <w:fldChar w:fldCharType="end"/>
      </w:r>
      <w:r w:rsidRPr="008E7844">
        <w:rPr>
          <w:lang w:val="es-ES"/>
        </w:rPr>
        <w:t xml:space="preserve"> disponen de las siguientes opciones:</w:t>
      </w:r>
    </w:p>
    <w:p w14:paraId="4FDCBA66" w14:textId="1FC5241F" w:rsidR="009F282C" w:rsidRPr="008E7844" w:rsidRDefault="00B80DB3" w:rsidP="00913546">
      <w:pPr>
        <w:pStyle w:val="ProductList-Body"/>
        <w:numPr>
          <w:ilvl w:val="0"/>
          <w:numId w:val="42"/>
        </w:numPr>
        <w:ind w:hanging="270"/>
        <w:rPr>
          <w:lang w:val="es-ES"/>
        </w:rPr>
      </w:pPr>
      <w:r w:rsidRPr="008E7844">
        <w:rPr>
          <w:lang w:val="es-ES"/>
        </w:rPr>
        <w:t xml:space="preserve">Programas Select, Select Plus, Open Value (no es opción para toda la organización), y Open License </w:t>
      </w:r>
    </w:p>
    <w:p w14:paraId="4FDCBA68" w14:textId="735C566B" w:rsidR="009F282C" w:rsidRPr="00924715" w:rsidRDefault="009F282C" w:rsidP="00913546">
      <w:pPr>
        <w:pStyle w:val="ProductList-Body"/>
        <w:numPr>
          <w:ilvl w:val="1"/>
          <w:numId w:val="42"/>
        </w:numPr>
        <w:ind w:left="990" w:hanging="270"/>
      </w:pPr>
      <w: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instrText>XE "Windows Embedded 8.1 Industry Pro"</w:instrText>
      </w:r>
      <w:r>
        <w:fldChar w:fldCharType="end"/>
      </w:r>
      <w:r>
        <w:t xml:space="preserve">. </w:t>
      </w:r>
    </w:p>
    <w:p w14:paraId="4FDCBA6A" w14:textId="77777777" w:rsidR="009F282C" w:rsidRPr="008E7844" w:rsidRDefault="009F282C" w:rsidP="00913546">
      <w:pPr>
        <w:pStyle w:val="ProductList-Body"/>
        <w:numPr>
          <w:ilvl w:val="0"/>
          <w:numId w:val="42"/>
        </w:numPr>
        <w:ind w:hanging="270"/>
        <w:rPr>
          <w:lang w:val="es-ES"/>
        </w:rPr>
      </w:pPr>
      <w:r w:rsidRPr="008E7844">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4FDCBA6B" w14:textId="77777777" w:rsidR="009F282C" w:rsidRPr="008E7844" w:rsidRDefault="009F282C" w:rsidP="009F282C">
      <w:pPr>
        <w:pStyle w:val="ProductList-Body"/>
        <w:rPr>
          <w:lang w:val="es-ES"/>
        </w:rPr>
      </w:pPr>
    </w:p>
    <w:p w14:paraId="4FDCBA6C" w14:textId="2D0D1B57" w:rsidR="009F282C" w:rsidRPr="008E7844" w:rsidRDefault="009F282C" w:rsidP="00430C94">
      <w:pPr>
        <w:pStyle w:val="ProductList-Body"/>
        <w:ind w:left="180"/>
        <w:rPr>
          <w:lang w:val="es-ES"/>
        </w:rPr>
      </w:pPr>
      <w:r w:rsidRPr="008E7844">
        <w:rPr>
          <w:lang w:val="es-ES"/>
        </w:rPr>
        <w:t>Los clientes que deseen adquirir la Actualización de Windows Embedded 8.1 Industry Enterprise y SA en conjunto disponen de las siguientes opciones:</w:t>
      </w:r>
    </w:p>
    <w:p w14:paraId="4FDCBA6D" w14:textId="3E5E37AF" w:rsidR="009F282C" w:rsidRPr="008E7844" w:rsidRDefault="009F282C" w:rsidP="00913546">
      <w:pPr>
        <w:pStyle w:val="ProductList-Body"/>
        <w:numPr>
          <w:ilvl w:val="0"/>
          <w:numId w:val="42"/>
        </w:numPr>
        <w:ind w:hanging="270"/>
        <w:rPr>
          <w:lang w:val="es-ES"/>
        </w:rPr>
      </w:pPr>
      <w:r w:rsidRPr="008E7844">
        <w:rPr>
          <w:lang w:val="es-ES"/>
        </w:rPr>
        <w:t>Contrato Enterprise, Select Plus, Open Value (no para toda la organización), y programas Licencia Open:</w:t>
      </w:r>
    </w:p>
    <w:p w14:paraId="4FDCBA6E" w14:textId="78FADCF1" w:rsidR="009F282C" w:rsidRPr="008E7844" w:rsidRDefault="009F282C" w:rsidP="00913546">
      <w:pPr>
        <w:pStyle w:val="ProductList-Body"/>
        <w:numPr>
          <w:ilvl w:val="1"/>
          <w:numId w:val="42"/>
        </w:numPr>
        <w:ind w:left="990" w:hanging="270"/>
        <w:rPr>
          <w:lang w:val="es-ES"/>
        </w:rPr>
      </w:pPr>
      <w:r w:rsidRPr="008E7844">
        <w:rPr>
          <w:lang w:val="es-ES"/>
        </w:rPr>
        <w:t>Adquirir Actualizaciones y SA de Windows Embedded 8.1 para Industry Devices en los que el cliente ha licenciado e instalado uno de los SO susceptibles de actualización que se enumeran en la lista de Actualizaciones de Windows Industry anterior.</w:t>
      </w:r>
    </w:p>
    <w:p w14:paraId="4FDCBA6F" w14:textId="52D6ED08" w:rsidR="009F282C" w:rsidRPr="008E7844" w:rsidRDefault="009F282C" w:rsidP="00913546">
      <w:pPr>
        <w:pStyle w:val="ProductList-Body"/>
        <w:numPr>
          <w:ilvl w:val="1"/>
          <w:numId w:val="42"/>
        </w:numPr>
        <w:ind w:left="990" w:hanging="270"/>
        <w:rPr>
          <w:lang w:val="es-ES"/>
        </w:rPr>
      </w:pPr>
      <w:r w:rsidRPr="008E7844">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14:paraId="487A2DFA" w14:textId="77777777" w:rsidR="001D5FAA" w:rsidRPr="001D5FAA" w:rsidRDefault="001D5FAA" w:rsidP="007223E3">
      <w:pPr>
        <w:pStyle w:val="ProductList-Body"/>
        <w:ind w:left="180"/>
        <w:rPr>
          <w:b/>
          <w:color w:val="00188F"/>
          <w:sz w:val="16"/>
          <w:lang w:val="es-ES"/>
        </w:rPr>
      </w:pPr>
    </w:p>
    <w:p w14:paraId="4FDCBA71" w14:textId="1794B90B" w:rsidR="009F282C" w:rsidRPr="008E7844" w:rsidRDefault="009F282C" w:rsidP="007223E3">
      <w:pPr>
        <w:pStyle w:val="ProductList-Body"/>
        <w:ind w:left="180"/>
        <w:rPr>
          <w:lang w:val="es-ES"/>
        </w:rPr>
      </w:pPr>
      <w:r w:rsidRPr="008E7844">
        <w:rPr>
          <w:b/>
          <w:color w:val="00188F"/>
          <w:lang w:val="es-ES"/>
        </w:rPr>
        <w:t>Concesión de derechos de cambio a una versión anterior y soporte físico</w:t>
      </w:r>
    </w:p>
    <w:p w14:paraId="01041D32" w14:textId="2CEDBE5E" w:rsidR="004D4DBB" w:rsidRPr="00924715" w:rsidRDefault="009F282C" w:rsidP="007223E3">
      <w:pPr>
        <w:pStyle w:val="ProductList-Body"/>
        <w:ind w:left="180"/>
      </w:pPr>
      <w:r w:rsidRPr="008E7844">
        <w:rPr>
          <w:lang w:val="es-ES"/>
        </w:rPr>
        <w:t>Microsoft Windows Embedded 8.1 Industry Pro y Enterprise</w:t>
      </w:r>
      <w:r>
        <w:fldChar w:fldCharType="begin"/>
      </w:r>
      <w:r w:rsidRPr="008E7844">
        <w:rPr>
          <w:lang w:val="es-ES"/>
        </w:rPr>
        <w:instrText>XE "Windows Embedded 8.1 Industry Pro"</w:instrText>
      </w:r>
      <w:r>
        <w:fldChar w:fldCharType="end"/>
      </w:r>
      <w:r w:rsidRPr="008E7844">
        <w:rPr>
          <w:lang w:val="es-ES"/>
        </w:rPr>
        <w:t>: Los clientes de licencias por volumen con una licencia válida de Windows Embedded 8.1 Industry Pro y Enterprise obtenida a través del programa de licencias por volumen para Windows Embedded 8.1 Industry tienen derecho a utilizar una versión anterior en lugar de la versión para la que tienen licencia.</w:t>
      </w:r>
      <w:r w:rsidR="00800295" w:rsidRPr="008E7844">
        <w:rPr>
          <w:lang w:val="es-ES"/>
        </w:rPr>
        <w:t xml:space="preserve"> </w:t>
      </w:r>
      <w: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66A4B6EF" w14:textId="77777777" w:rsidR="004D4DBB" w:rsidRPr="001D5FAA" w:rsidRDefault="004D4DBB" w:rsidP="007223E3">
      <w:pPr>
        <w:pStyle w:val="ProductList-Body"/>
        <w:ind w:left="180"/>
        <w:rPr>
          <w:sz w:val="16"/>
        </w:rPr>
      </w:pPr>
    </w:p>
    <w:p w14:paraId="4FA73CF9" w14:textId="6FBAD80D" w:rsidR="004D4DBB" w:rsidRPr="008E7844" w:rsidRDefault="004D4DBB" w:rsidP="007223E3">
      <w:pPr>
        <w:pStyle w:val="ProductList-Body"/>
        <w:ind w:left="180"/>
        <w:rPr>
          <w:lang w:val="es-ES"/>
        </w:rPr>
      </w:pPr>
      <w:r>
        <w:t xml:space="preserve">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w:t>
      </w:r>
      <w:r w:rsidRPr="008E7844">
        <w:rPr>
          <w:lang w:val="es-ES"/>
        </w:rPr>
        <w:t>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174DBEDC" w14:textId="65F23F06" w:rsidR="004D4DBB" w:rsidRPr="008E7844" w:rsidRDefault="004D4DBB" w:rsidP="004D4DBB">
      <w:pPr>
        <w:pStyle w:val="ProductList-Body"/>
        <w:ind w:left="180"/>
        <w:rPr>
          <w:lang w:val="es-ES"/>
        </w:rPr>
      </w:pPr>
      <w:r w:rsidRPr="008E7844">
        <w:rPr>
          <w:b/>
          <w:color w:val="00188F"/>
          <w:lang w:val="es-ES"/>
        </w:rPr>
        <w:t>Definición de Industry Device</w:t>
      </w:r>
    </w:p>
    <w:p w14:paraId="4FDCBA72" w14:textId="3F5E5228" w:rsidR="009F282C" w:rsidRPr="008E7844" w:rsidRDefault="00B84A46" w:rsidP="004D4DBB">
      <w:pPr>
        <w:pStyle w:val="ProductList-Body"/>
        <w:ind w:left="180"/>
        <w:rPr>
          <w:lang w:val="es-ES"/>
        </w:rPr>
      </w:pPr>
      <w:r w:rsidRPr="008E7844">
        <w:rPr>
          <w:lang w:val="es-ES"/>
        </w:rPr>
        <w:t>“</w:t>
      </w:r>
      <w:r w:rsidR="004D4DBB" w:rsidRPr="008E7844">
        <w:rPr>
          <w:lang w:val="es-ES"/>
        </w:rPr>
        <w:t>Industry Device</w:t>
      </w:r>
      <w:r w:rsidRPr="008E7844">
        <w:rPr>
          <w:lang w:val="es-ES"/>
        </w:rPr>
        <w:t>”</w:t>
      </w:r>
      <w:r w:rsidR="004D4DBB" w:rsidRPr="008E7844">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 ejemplo, un programa de diseño asistido por ordenador personal utilizado por un arquitecto o un programa de punto de venta) (</w:t>
      </w:r>
      <w:r w:rsidRPr="008E7844">
        <w:rPr>
          <w:lang w:val="es-ES"/>
        </w:rPr>
        <w:t>“</w:t>
      </w:r>
      <w:r w:rsidR="004D4DBB" w:rsidRPr="008E7844">
        <w:rPr>
          <w:lang w:val="es-ES"/>
        </w:rPr>
        <w:t>Industry Program</w:t>
      </w:r>
      <w:r w:rsidRPr="008E7844">
        <w:rPr>
          <w:lang w:val="es-ES"/>
        </w:rPr>
        <w:t>”</w:t>
      </w:r>
      <w:r w:rsidR="004D4DBB" w:rsidRPr="008E7844">
        <w:rPr>
          <w:lang w:val="es-ES"/>
        </w:rPr>
        <w:t>).</w:t>
      </w:r>
      <w:r w:rsidR="00800295" w:rsidRPr="008E7844">
        <w:rPr>
          <w:lang w:val="es-ES"/>
        </w:rPr>
        <w:t xml:space="preserve"> </w:t>
      </w:r>
      <w:r w:rsidR="004D4DBB" w:rsidRPr="008E7844">
        <w:rPr>
          <w:lang w:val="es-ES"/>
        </w:rPr>
        <w:t>El dispositivo puede incluir características y funciones derivadas de software de Microsoft o de software de terceros.</w:t>
      </w:r>
      <w:r w:rsidR="00800295" w:rsidRPr="008E7844">
        <w:rPr>
          <w:lang w:val="es-ES"/>
        </w:rPr>
        <w:t xml:space="preserve"> </w:t>
      </w:r>
      <w:r w:rsidR="004D4DBB" w:rsidRPr="008E7844">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4FDCBA73" w14:textId="77777777" w:rsidR="009F282C" w:rsidRPr="008E7844" w:rsidRDefault="009F282C" w:rsidP="009F282C">
      <w:pPr>
        <w:pStyle w:val="ProductList-Body"/>
        <w:rPr>
          <w:lang w:val="es-ES"/>
        </w:rPr>
      </w:pPr>
    </w:p>
    <w:p w14:paraId="0D0A291D" w14:textId="77777777" w:rsidR="004D4DBB" w:rsidRPr="008E7844" w:rsidRDefault="004D4DBB" w:rsidP="004D4DBB">
      <w:pPr>
        <w:pStyle w:val="ProductList-Body"/>
        <w:ind w:left="180"/>
        <w:rPr>
          <w:lang w:val="es-ES"/>
        </w:rPr>
      </w:pPr>
      <w:r w:rsidRPr="008E7844">
        <w:rPr>
          <w:b/>
          <w:color w:val="00188F"/>
          <w:lang w:val="es-ES"/>
        </w:rPr>
        <w:t>Concesión de derechos de compra de Software Assurance</w:t>
      </w:r>
    </w:p>
    <w:p w14:paraId="66F40654" w14:textId="607229AE" w:rsidR="004D4DBB" w:rsidRPr="008E7844" w:rsidRDefault="004D4DBB" w:rsidP="004D4DBB">
      <w:pPr>
        <w:pStyle w:val="ProductList-Body"/>
        <w:ind w:left="180"/>
        <w:rPr>
          <w:lang w:val="es-ES"/>
        </w:rPr>
      </w:pPr>
      <w:r w:rsidRPr="008E7844">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4FB14349" w14:textId="77777777" w:rsidR="004D4DBB" w:rsidRPr="008E7844" w:rsidRDefault="004D4DBB" w:rsidP="009F282C">
      <w:pPr>
        <w:pStyle w:val="ProductList-Body"/>
        <w:rPr>
          <w:lang w:val="es-ES"/>
        </w:rPr>
      </w:pPr>
    </w:p>
    <w:p w14:paraId="4FDCBA74" w14:textId="58149EAC" w:rsidR="009F282C" w:rsidRPr="008E7844" w:rsidRDefault="009F282C" w:rsidP="004D4DBB">
      <w:pPr>
        <w:pStyle w:val="ProductList-Body"/>
        <w:ind w:left="180"/>
        <w:rPr>
          <w:lang w:val="es-ES"/>
        </w:rPr>
      </w:pPr>
      <w:r w:rsidRPr="008E7844">
        <w:rPr>
          <w:b/>
          <w:color w:val="00188F"/>
          <w:lang w:val="es-ES"/>
        </w:rPr>
        <w:t>Los siguientes requisitos se aplican al reemplazo de copias de Windows Embedded</w:t>
      </w:r>
    </w:p>
    <w:p w14:paraId="4FDCBA78" w14:textId="05BEDBD9" w:rsidR="00782C7B" w:rsidRPr="008E7844" w:rsidRDefault="009F282C" w:rsidP="002F3FF6">
      <w:pPr>
        <w:pStyle w:val="ProductList-Body"/>
        <w:ind w:left="180"/>
        <w:rPr>
          <w:lang w:val="es-ES"/>
        </w:rPr>
      </w:pPr>
      <w:r w:rsidRPr="008E7844">
        <w:rPr>
          <w:lang w:val="es-ES"/>
        </w:rPr>
        <w:t>Si un tercero sustituirá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781" w:name="_Toc378147650"/>
    <w:bookmarkStart w:id="782" w:name="_Toc378151552"/>
    <w:p w14:paraId="4FDCBA79" w14:textId="4ED846B5"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A7A" w14:textId="77777777" w:rsidR="00C13DF8" w:rsidRPr="00924715" w:rsidRDefault="00943761" w:rsidP="009708AE">
      <w:pPr>
        <w:pStyle w:val="ProductList-OfferingGroupHeading"/>
        <w:outlineLvl w:val="1"/>
      </w:pPr>
      <w:bookmarkStart w:id="783" w:name="_Toc379797274"/>
      <w:bookmarkStart w:id="784" w:name="_Toc380513299"/>
      <w:bookmarkStart w:id="785" w:name="_Toc380655347"/>
      <w:bookmarkStart w:id="786" w:name="_Toc408480925"/>
      <w:r>
        <w:t>Windows Server</w:t>
      </w:r>
      <w:bookmarkEnd w:id="781"/>
      <w:bookmarkEnd w:id="782"/>
      <w:bookmarkEnd w:id="783"/>
      <w:bookmarkEnd w:id="784"/>
      <w:bookmarkEnd w:id="785"/>
      <w:bookmarkEnd w:id="786"/>
    </w:p>
    <w:p w14:paraId="4FDCBA7B" w14:textId="77777777" w:rsidR="00C13DF8" w:rsidRPr="00924715" w:rsidRDefault="009708AE" w:rsidP="00B26BEF">
      <w:pPr>
        <w:pStyle w:val="ProductList-Offering2Heading"/>
        <w:outlineLvl w:val="2"/>
      </w:pPr>
      <w:bookmarkStart w:id="787" w:name="_Toc378147651"/>
      <w:bookmarkStart w:id="788" w:name="_Toc378151553"/>
      <w:r>
        <w:tab/>
      </w:r>
      <w:bookmarkStart w:id="789" w:name="_Toc379797275"/>
      <w:bookmarkStart w:id="790" w:name="_Toc380513300"/>
      <w:bookmarkStart w:id="791" w:name="_Toc380655348"/>
      <w:bookmarkStart w:id="792" w:name="_Toc408480926"/>
      <w:r>
        <w:t>Windows MultiPoint Server</w:t>
      </w:r>
      <w:bookmarkEnd w:id="787"/>
      <w:bookmarkEnd w:id="788"/>
      <w:bookmarkEnd w:id="789"/>
      <w:bookmarkEnd w:id="790"/>
      <w:bookmarkEnd w:id="791"/>
      <w:bookmarkEnd w:id="7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179CC" w14:paraId="4FDCBA8A" w14:textId="77777777" w:rsidTr="00256B2B">
        <w:trPr>
          <w:tblHeader/>
        </w:trPr>
        <w:tc>
          <w:tcPr>
            <w:tcW w:w="3060" w:type="dxa"/>
            <w:tcBorders>
              <w:bottom w:val="nil"/>
            </w:tcBorders>
            <w:shd w:val="clear" w:color="auto" w:fill="00188F"/>
          </w:tcPr>
          <w:p w14:paraId="4FDCBA7C"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7D" w14:textId="29DC562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A7E" w14:textId="445D689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A7F" w14:textId="4F8B5661"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04650DB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522F037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A82" w14:textId="1203D83A"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A83" w14:textId="4435A1C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A84" w14:textId="090C0E06"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A85" w14:textId="6956F22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A86" w14:textId="242A5B5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596" w:type="dxa"/>
            <w:shd w:val="clear" w:color="auto" w:fill="00188F"/>
            <w:vAlign w:val="center"/>
          </w:tcPr>
          <w:p w14:paraId="4FDCBA87" w14:textId="72FFB8B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95" w:type="dxa"/>
            <w:shd w:val="clear" w:color="auto" w:fill="00188F"/>
            <w:vAlign w:val="center"/>
          </w:tcPr>
          <w:p w14:paraId="4FDCBA88" w14:textId="45CE3F8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A89" w14:textId="4A37279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314ED4" w14:paraId="4FDCBA99" w14:textId="77777777" w:rsidTr="00256B2B">
        <w:tc>
          <w:tcPr>
            <w:tcW w:w="3060" w:type="dxa"/>
            <w:tcBorders>
              <w:top w:val="nil"/>
              <w:left w:val="nil"/>
              <w:bottom w:val="dashSmallGap" w:sz="4" w:space="0" w:color="BFBFBF" w:themeColor="background1" w:themeShade="BF"/>
              <w:right w:val="nil"/>
            </w:tcBorders>
          </w:tcPr>
          <w:p w14:paraId="4FDCBA8B" w14:textId="52B3C100" w:rsidR="00314ED4" w:rsidRDefault="00314ED4" w:rsidP="00A1418D">
            <w:pPr>
              <w:pStyle w:val="ProductList-Offering2"/>
            </w:pPr>
            <w:bookmarkStart w:id="793" w:name="_Toc379797276"/>
            <w:bookmarkStart w:id="794" w:name="_Toc380513301"/>
            <w:bookmarkStart w:id="795" w:name="_Toc380655349"/>
            <w:bookmarkStart w:id="796" w:name="_Toc408480927"/>
            <w:r>
              <w:t>Licencia CAL de Windows MultiPoint Server 2012 (Dispositivo y Usuario)</w:t>
            </w:r>
            <w:bookmarkEnd w:id="793"/>
            <w:bookmarkEnd w:id="794"/>
            <w:bookmarkEnd w:id="795"/>
            <w:bookmarkEnd w:id="796"/>
            <w:r>
              <w:fldChar w:fldCharType="begin"/>
            </w:r>
            <w:r>
              <w:instrText>XE "Licencia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314ED4" w:rsidRDefault="00314ED4"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314ED4" w:rsidRDefault="00314ED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314ED4" w:rsidRDefault="00314ED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314ED4" w:rsidRDefault="00314E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314ED4" w:rsidRDefault="00314ED4"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92" w14:textId="5945D7A3"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93"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94" w14:textId="77777777" w:rsidR="00314ED4" w:rsidRPr="002A0EC8" w:rsidRDefault="00314ED4" w:rsidP="00C05A53">
            <w:pPr>
              <w:pStyle w:val="ProductList-OfferingBody"/>
              <w:ind w:left="-113"/>
              <w:jc w:val="center"/>
            </w:pPr>
          </w:p>
        </w:tc>
        <w:tc>
          <w:tcPr>
            <w:tcW w:w="595" w:type="dxa"/>
            <w:shd w:val="clear" w:color="auto" w:fill="BFBFBF" w:themeFill="background1" w:themeFillShade="BF"/>
            <w:vAlign w:val="center"/>
          </w:tcPr>
          <w:p w14:paraId="4FDCBA95" w14:textId="77777777" w:rsidR="00314ED4" w:rsidRPr="002A0EC8" w:rsidRDefault="00314ED4" w:rsidP="00C05A53">
            <w:pPr>
              <w:pStyle w:val="ProductList-OfferingBody"/>
              <w:ind w:left="-113"/>
              <w:jc w:val="center"/>
            </w:pPr>
          </w:p>
        </w:tc>
        <w:tc>
          <w:tcPr>
            <w:tcW w:w="596" w:type="dxa"/>
            <w:shd w:val="clear" w:color="auto" w:fill="BFBFBF" w:themeFill="background1" w:themeFillShade="BF"/>
            <w:vAlign w:val="center"/>
          </w:tcPr>
          <w:p w14:paraId="4FDCBA96"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97"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98" w14:textId="77777777" w:rsidR="00314ED4" w:rsidRDefault="00314ED4" w:rsidP="00C05A53">
            <w:pPr>
              <w:pStyle w:val="ProductList-OfferingBody"/>
              <w:ind w:left="-113"/>
              <w:jc w:val="center"/>
            </w:pPr>
          </w:p>
        </w:tc>
      </w:tr>
      <w:tr w:rsidR="00314ED4" w14:paraId="4FDCBAA8"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314ED4" w:rsidRDefault="00314ED4" w:rsidP="00A1418D">
            <w:pPr>
              <w:pStyle w:val="ProductList-Offering2"/>
            </w:pPr>
            <w:bookmarkStart w:id="797" w:name="_Toc379797277"/>
            <w:bookmarkStart w:id="798" w:name="_Toc380513302"/>
            <w:bookmarkStart w:id="799" w:name="_Toc380655350"/>
            <w:bookmarkStart w:id="800" w:name="_Toc408480928"/>
            <w:r>
              <w:t>Licencia CAL de Windows MultiPoint Server 2012</w:t>
            </w:r>
            <w:r>
              <w:fldChar w:fldCharType="begin"/>
            </w:r>
            <w:r>
              <w:instrText>XE "Licencia CAL de Windows MultiPoint Server 2012"</w:instrText>
            </w:r>
            <w:r>
              <w:fldChar w:fldCharType="end"/>
            </w:r>
            <w:r>
              <w:t xml:space="preserve"> con Licencia CAL de Windows Server 2012</w:t>
            </w:r>
            <w:r>
              <w:fldChar w:fldCharType="begin"/>
            </w:r>
            <w:r>
              <w:instrText>XE "Licencia CAL de Windows MultiPoint Server 2012 con Licencia CAL de Windows Server 2012"</w:instrText>
            </w:r>
            <w:r>
              <w:fldChar w:fldCharType="end"/>
            </w:r>
            <w:r>
              <w:t xml:space="preserve"> (Dispositivo y Usuario)</w:t>
            </w:r>
            <w:bookmarkEnd w:id="797"/>
            <w:bookmarkEnd w:id="798"/>
            <w:bookmarkEnd w:id="799"/>
            <w:bookmarkEnd w:id="8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314ED4" w:rsidRDefault="00314E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314ED4" w:rsidRDefault="00314ED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314ED4" w:rsidRDefault="00314E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314ED4" w:rsidRDefault="00314E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314ED4" w:rsidRDefault="00314ED4"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A1" w14:textId="0FC8CF5E"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A2"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A3" w14:textId="77777777" w:rsidR="00314ED4" w:rsidRPr="002A0EC8" w:rsidRDefault="00314ED4" w:rsidP="00C05A53">
            <w:pPr>
              <w:pStyle w:val="ProductList-OfferingBody"/>
              <w:ind w:left="-113"/>
              <w:jc w:val="center"/>
            </w:pPr>
          </w:p>
        </w:tc>
        <w:tc>
          <w:tcPr>
            <w:tcW w:w="595" w:type="dxa"/>
            <w:shd w:val="clear" w:color="auto" w:fill="BFBFBF" w:themeFill="background1" w:themeFillShade="BF"/>
            <w:vAlign w:val="center"/>
          </w:tcPr>
          <w:p w14:paraId="4FDCBAA4" w14:textId="77777777" w:rsidR="00314ED4" w:rsidRPr="002A0EC8" w:rsidRDefault="00314ED4" w:rsidP="00C05A53">
            <w:pPr>
              <w:pStyle w:val="ProductList-OfferingBody"/>
              <w:ind w:left="-113"/>
              <w:jc w:val="center"/>
            </w:pPr>
          </w:p>
        </w:tc>
        <w:tc>
          <w:tcPr>
            <w:tcW w:w="596" w:type="dxa"/>
            <w:shd w:val="clear" w:color="auto" w:fill="BFBFBF" w:themeFill="background1" w:themeFillShade="BF"/>
            <w:vAlign w:val="center"/>
          </w:tcPr>
          <w:p w14:paraId="4FDCBAA5"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A6"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A7" w14:textId="77777777" w:rsidR="00314ED4" w:rsidRDefault="00314ED4" w:rsidP="00C05A53">
            <w:pPr>
              <w:pStyle w:val="ProductList-OfferingBody"/>
              <w:ind w:left="-113"/>
              <w:jc w:val="center"/>
            </w:pPr>
          </w:p>
        </w:tc>
      </w:tr>
      <w:tr w:rsidR="00314ED4" w14:paraId="4FDCBAB7"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314ED4" w:rsidRDefault="00314ED4" w:rsidP="00A1418D">
            <w:pPr>
              <w:pStyle w:val="ProductList-Offering2"/>
            </w:pPr>
            <w:bookmarkStart w:id="801" w:name="_Toc379797278"/>
            <w:bookmarkStart w:id="802" w:name="_Toc380513303"/>
            <w:bookmarkStart w:id="803" w:name="_Toc380655351"/>
            <w:bookmarkStart w:id="804" w:name="_Toc408480929"/>
            <w:r>
              <w:t>Windows MultiPoint Server 2012 Premium</w:t>
            </w:r>
            <w:bookmarkEnd w:id="801"/>
            <w:bookmarkEnd w:id="802"/>
            <w:bookmarkEnd w:id="803"/>
            <w:bookmarkEnd w:id="80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314ED4" w:rsidRDefault="00314E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314ED4" w:rsidRDefault="00314ED4"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314ED4" w:rsidRDefault="00314ED4"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314ED4" w:rsidRDefault="00314ED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314ED4" w:rsidRDefault="00314ED4"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B0" w14:textId="03086540"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B1"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B2" w14:textId="77777777" w:rsidR="00314ED4" w:rsidRPr="002A0EC8" w:rsidRDefault="00314ED4" w:rsidP="00C05A53">
            <w:pPr>
              <w:pStyle w:val="ProductList-OfferingBody"/>
              <w:ind w:left="-113"/>
              <w:jc w:val="center"/>
            </w:pPr>
          </w:p>
        </w:tc>
        <w:tc>
          <w:tcPr>
            <w:tcW w:w="595" w:type="dxa"/>
            <w:shd w:val="clear" w:color="auto" w:fill="BFBFBF" w:themeFill="background1" w:themeFillShade="BF"/>
            <w:vAlign w:val="center"/>
          </w:tcPr>
          <w:p w14:paraId="4FDCBAB3" w14:textId="77777777" w:rsidR="00314ED4" w:rsidRPr="002A0EC8" w:rsidRDefault="00314ED4" w:rsidP="00C05A53">
            <w:pPr>
              <w:pStyle w:val="ProductList-OfferingBody"/>
              <w:ind w:left="-113"/>
              <w:jc w:val="center"/>
            </w:pPr>
          </w:p>
        </w:tc>
        <w:tc>
          <w:tcPr>
            <w:tcW w:w="596" w:type="dxa"/>
            <w:shd w:val="clear" w:color="auto" w:fill="BFBFBF" w:themeFill="background1" w:themeFillShade="BF"/>
            <w:vAlign w:val="center"/>
          </w:tcPr>
          <w:p w14:paraId="4FDCBAB4"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B5"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B6" w14:textId="77777777" w:rsidR="00314ED4" w:rsidRDefault="00314ED4" w:rsidP="00C05A53">
            <w:pPr>
              <w:pStyle w:val="ProductList-OfferingBody"/>
              <w:ind w:left="-113"/>
              <w:jc w:val="center"/>
            </w:pPr>
          </w:p>
        </w:tc>
      </w:tr>
      <w:tr w:rsidR="00314ED4" w14:paraId="4FDCBAC6"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314ED4" w:rsidRDefault="00314ED4" w:rsidP="00A1418D">
            <w:pPr>
              <w:pStyle w:val="ProductList-Offering2"/>
            </w:pPr>
            <w:bookmarkStart w:id="805" w:name="_Toc379797279"/>
            <w:bookmarkStart w:id="806" w:name="_Toc380513304"/>
            <w:bookmarkStart w:id="807" w:name="_Toc380655352"/>
            <w:bookmarkStart w:id="808" w:name="_Toc408480930"/>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05"/>
            <w:bookmarkEnd w:id="806"/>
            <w:bookmarkEnd w:id="807"/>
            <w:bookmarkEnd w:id="8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314ED4" w:rsidRDefault="00314E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314ED4" w:rsidRDefault="00314E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314ED4" w:rsidRDefault="00314E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314ED4" w:rsidRDefault="00314E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314ED4" w:rsidRDefault="00314ED4"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BF" w14:textId="315195A4"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C0" w14:textId="77777777" w:rsidR="00314ED4" w:rsidRPr="002A0EC8" w:rsidRDefault="00314ED4" w:rsidP="00501CBA">
            <w:pPr>
              <w:pStyle w:val="ProductList-OfferingBody"/>
              <w:ind w:left="-113"/>
              <w:jc w:val="center"/>
            </w:pPr>
          </w:p>
        </w:tc>
        <w:tc>
          <w:tcPr>
            <w:tcW w:w="595" w:type="dxa"/>
            <w:shd w:val="clear" w:color="auto" w:fill="70AD47" w:themeFill="accent6"/>
            <w:vAlign w:val="center"/>
          </w:tcPr>
          <w:p w14:paraId="4FDCBAC1"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C2" w14:textId="6733F3A5" w:rsidR="00314ED4" w:rsidRPr="002A0EC8" w:rsidRDefault="00314ED4"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BFBFBF" w:themeFill="background1" w:themeFillShade="BF"/>
            <w:vAlign w:val="center"/>
          </w:tcPr>
          <w:p w14:paraId="4FDCBAC3"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C4"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C5" w14:textId="77777777" w:rsidR="00314ED4" w:rsidRDefault="00314ED4" w:rsidP="00C05A53">
            <w:pPr>
              <w:pStyle w:val="ProductList-OfferingBody"/>
              <w:ind w:left="-113"/>
              <w:jc w:val="center"/>
            </w:pPr>
          </w:p>
        </w:tc>
      </w:tr>
      <w:tr w:rsidR="00314ED4" w14:paraId="4FDCBAD5" w14:textId="77777777" w:rsidTr="00256B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314ED4" w:rsidRDefault="00314ED4" w:rsidP="00AD13D4">
            <w:pPr>
              <w:pStyle w:val="ProductList-Offering2"/>
              <w:ind w:right="162"/>
            </w:pPr>
            <w:bookmarkStart w:id="809" w:name="_Toc379797280"/>
            <w:bookmarkStart w:id="810" w:name="_Toc380513305"/>
            <w:bookmarkStart w:id="811" w:name="_Toc380655353"/>
            <w:bookmarkStart w:id="812" w:name="_Toc408480931"/>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09"/>
            <w:bookmarkEnd w:id="810"/>
            <w:bookmarkEnd w:id="811"/>
            <w:bookmarkEnd w:id="8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314ED4" w:rsidRDefault="00314ED4"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314ED4" w:rsidRDefault="00314ED4"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314ED4" w:rsidRDefault="00314ED4"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314ED4" w:rsidRDefault="00314ED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314ED4" w:rsidRDefault="00314ED4"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CE" w14:textId="23AABF4A"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CF"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D0"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D1" w14:textId="3E5A93B8" w:rsidR="00314ED4" w:rsidRPr="002A0EC8" w:rsidRDefault="00314ED4"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596" w:type="dxa"/>
            <w:shd w:val="clear" w:color="auto" w:fill="BFBFBF" w:themeFill="background1" w:themeFillShade="BF"/>
            <w:vAlign w:val="center"/>
          </w:tcPr>
          <w:p w14:paraId="4FDCBAD2"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D3"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D4" w14:textId="77777777" w:rsidR="00314ED4" w:rsidRDefault="00314ED4" w:rsidP="00C05A53">
            <w:pPr>
              <w:pStyle w:val="ProductList-OfferingBody"/>
              <w:ind w:left="-113"/>
              <w:jc w:val="center"/>
            </w:pPr>
          </w:p>
        </w:tc>
      </w:tr>
      <w:tr w:rsidR="00314ED4" w14:paraId="4FDCBAE4" w14:textId="77777777" w:rsidTr="00256B2B">
        <w:tc>
          <w:tcPr>
            <w:tcW w:w="3060" w:type="dxa"/>
            <w:tcBorders>
              <w:top w:val="dashSmallGap" w:sz="4" w:space="0" w:color="BFBFBF" w:themeColor="background1" w:themeShade="BF"/>
              <w:left w:val="nil"/>
              <w:bottom w:val="nil"/>
              <w:right w:val="nil"/>
            </w:tcBorders>
          </w:tcPr>
          <w:p w14:paraId="4FDCBAD6" w14:textId="003CE618" w:rsidR="00314ED4" w:rsidRDefault="00314ED4" w:rsidP="00A1418D">
            <w:pPr>
              <w:pStyle w:val="ProductList-Offering2"/>
            </w:pPr>
            <w:bookmarkStart w:id="813" w:name="_Toc379797281"/>
            <w:bookmarkStart w:id="814" w:name="_Toc380513306"/>
            <w:bookmarkStart w:id="815" w:name="_Toc380655354"/>
            <w:bookmarkStart w:id="816" w:name="_Toc408480932"/>
            <w:r>
              <w:t>Windows MultiPoint Server 2012 Standard</w:t>
            </w:r>
            <w:bookmarkEnd w:id="813"/>
            <w:bookmarkEnd w:id="814"/>
            <w:bookmarkEnd w:id="815"/>
            <w:bookmarkEnd w:id="81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314ED4" w:rsidRDefault="00314ED4"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314ED4" w:rsidRDefault="00314ED4"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314ED4" w:rsidRDefault="00314ED4"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314ED4" w:rsidRDefault="00314E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314ED4" w:rsidRDefault="00314ED4"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DD" w14:textId="0D26E494" w:rsidR="00314ED4" w:rsidRPr="002A0EC8" w:rsidRDefault="00314ED4" w:rsidP="00314ED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ADE" w14:textId="77777777" w:rsidR="00314ED4" w:rsidRPr="002A0EC8" w:rsidRDefault="00314ED4" w:rsidP="00C05A53">
            <w:pPr>
              <w:pStyle w:val="ProductList-OfferingBody"/>
              <w:ind w:left="-113"/>
              <w:jc w:val="center"/>
            </w:pPr>
          </w:p>
        </w:tc>
        <w:tc>
          <w:tcPr>
            <w:tcW w:w="595" w:type="dxa"/>
            <w:shd w:val="clear" w:color="auto" w:fill="70AD47" w:themeFill="accent6"/>
            <w:vAlign w:val="center"/>
          </w:tcPr>
          <w:p w14:paraId="4FDCBADF" w14:textId="77777777" w:rsidR="00314ED4" w:rsidRPr="002A0EC8" w:rsidRDefault="00314ED4" w:rsidP="00C05A53">
            <w:pPr>
              <w:pStyle w:val="ProductList-OfferingBody"/>
              <w:ind w:left="-113"/>
              <w:jc w:val="center"/>
            </w:pPr>
          </w:p>
        </w:tc>
        <w:tc>
          <w:tcPr>
            <w:tcW w:w="595" w:type="dxa"/>
            <w:shd w:val="clear" w:color="auto" w:fill="BFBFBF" w:themeFill="background1" w:themeFillShade="BF"/>
            <w:vAlign w:val="center"/>
          </w:tcPr>
          <w:p w14:paraId="4FDCBAE0" w14:textId="77777777" w:rsidR="00314ED4" w:rsidRPr="002A0EC8" w:rsidRDefault="00314ED4" w:rsidP="00C05A53">
            <w:pPr>
              <w:pStyle w:val="ProductList-OfferingBody"/>
              <w:ind w:left="-113"/>
              <w:jc w:val="center"/>
            </w:pPr>
          </w:p>
        </w:tc>
        <w:tc>
          <w:tcPr>
            <w:tcW w:w="596" w:type="dxa"/>
            <w:shd w:val="clear" w:color="auto" w:fill="BFBFBF" w:themeFill="background1" w:themeFillShade="BF"/>
            <w:vAlign w:val="center"/>
          </w:tcPr>
          <w:p w14:paraId="4FDCBAE1" w14:textId="77777777" w:rsidR="00314ED4" w:rsidRDefault="00314ED4" w:rsidP="00C05A53">
            <w:pPr>
              <w:pStyle w:val="ProductList-OfferingBody"/>
              <w:ind w:left="-113"/>
              <w:jc w:val="center"/>
            </w:pPr>
          </w:p>
        </w:tc>
        <w:tc>
          <w:tcPr>
            <w:tcW w:w="595" w:type="dxa"/>
            <w:shd w:val="clear" w:color="auto" w:fill="70AD47" w:themeFill="accent6"/>
            <w:vAlign w:val="center"/>
          </w:tcPr>
          <w:p w14:paraId="4FDCBAE2" w14:textId="77777777" w:rsidR="00314ED4" w:rsidRDefault="00314ED4" w:rsidP="00C05A53">
            <w:pPr>
              <w:pStyle w:val="ProductList-OfferingBody"/>
              <w:ind w:left="-113"/>
              <w:jc w:val="center"/>
            </w:pPr>
          </w:p>
        </w:tc>
        <w:tc>
          <w:tcPr>
            <w:tcW w:w="596" w:type="dxa"/>
            <w:shd w:val="clear" w:color="auto" w:fill="BFBFBF" w:themeFill="background1" w:themeFillShade="BF"/>
            <w:vAlign w:val="center"/>
          </w:tcPr>
          <w:p w14:paraId="4FDCBAE3" w14:textId="77777777" w:rsidR="00314ED4" w:rsidRDefault="00314ED4" w:rsidP="00C05A53">
            <w:pPr>
              <w:pStyle w:val="ProductList-OfferingBody"/>
              <w:ind w:left="-113"/>
              <w:jc w:val="center"/>
            </w:pPr>
          </w:p>
        </w:tc>
      </w:tr>
    </w:tbl>
    <w:p w14:paraId="4FDCBAE5" w14:textId="77777777" w:rsidR="00C13DF8" w:rsidRPr="00924715"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510"/>
        <w:gridCol w:w="3147"/>
      </w:tblGrid>
      <w:tr w:rsidR="00501CBA" w14:paraId="4FDCBAE9" w14:textId="77777777" w:rsidTr="00F3587C">
        <w:tc>
          <w:tcPr>
            <w:tcW w:w="4500" w:type="dxa"/>
          </w:tcPr>
          <w:p w14:paraId="4FDCBAE6" w14:textId="0B7C47CB" w:rsidR="00501CBA" w:rsidRDefault="00501CBA" w:rsidP="00501CBA">
            <w:pPr>
              <w:pStyle w:val="ProductList-Body"/>
              <w:spacing w:before="20" w:after="20"/>
            </w:pPr>
            <w:r>
              <w:t xml:space="preserve">Versión anterior: </w:t>
            </w:r>
            <w:r>
              <w:rPr>
                <w:b/>
              </w:rPr>
              <w:t>Windows MultiPoint Server 2011</w:t>
            </w:r>
            <w:r>
              <w:t xml:space="preserve"> (3/11)</w:t>
            </w:r>
          </w:p>
        </w:tc>
        <w:tc>
          <w:tcPr>
            <w:tcW w:w="3510" w:type="dxa"/>
          </w:tcPr>
          <w:p w14:paraId="47AA1E45" w14:textId="77777777" w:rsidR="00501CBA" w:rsidRPr="00924715" w:rsidRDefault="00501CBA" w:rsidP="00501CBA">
            <w:pPr>
              <w:pStyle w:val="ProductList-Body"/>
              <w:spacing w:before="20" w:after="20"/>
            </w:pPr>
            <w:r>
              <w:t xml:space="preserve">Grupo de productos: </w:t>
            </w:r>
            <w:r>
              <w:rPr>
                <w:b/>
              </w:rPr>
              <w:t>Servidor</w:t>
            </w:r>
          </w:p>
          <w:p w14:paraId="4FDCBAE7" w14:textId="64582A03" w:rsidR="005442A2" w:rsidRDefault="0052607F" w:rsidP="00501CBA">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147" w:type="dxa"/>
          </w:tcPr>
          <w:p w14:paraId="4FDCBAE8" w14:textId="0C81E05E" w:rsidR="00501CBA" w:rsidRDefault="00501CBA" w:rsidP="00501CBA">
            <w:pPr>
              <w:pStyle w:val="ProductList-Body"/>
              <w:spacing w:before="20" w:after="20"/>
            </w:pPr>
          </w:p>
        </w:tc>
      </w:tr>
    </w:tbl>
    <w:bookmarkStart w:id="817" w:name="_Toc378147652"/>
    <w:bookmarkStart w:id="818" w:name="_Toc378151554"/>
    <w:p w14:paraId="4FDCBAEE" w14:textId="35809F5D"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AEF" w14:textId="77777777" w:rsidR="00C13DF8" w:rsidRPr="00924715" w:rsidRDefault="009708AE" w:rsidP="00B26BEF">
      <w:pPr>
        <w:pStyle w:val="ProductList-Offering2Heading"/>
        <w:outlineLvl w:val="2"/>
      </w:pPr>
      <w:r w:rsidRPr="008E7844">
        <w:rPr>
          <w:lang w:val="es-ES"/>
        </w:rPr>
        <w:tab/>
      </w:r>
      <w:bookmarkStart w:id="819" w:name="_Toc379797282"/>
      <w:bookmarkStart w:id="820" w:name="_Toc380513307"/>
      <w:bookmarkStart w:id="821" w:name="_Toc380655355"/>
      <w:bookmarkStart w:id="822" w:name="_Toc408480933"/>
      <w:r>
        <w:t>Windows Server</w:t>
      </w:r>
      <w:bookmarkEnd w:id="817"/>
      <w:bookmarkEnd w:id="818"/>
      <w:bookmarkEnd w:id="819"/>
      <w:bookmarkEnd w:id="820"/>
      <w:bookmarkEnd w:id="821"/>
      <w:bookmarkEnd w:id="8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62"/>
        <w:gridCol w:w="529"/>
        <w:gridCol w:w="596"/>
      </w:tblGrid>
      <w:tr w:rsidR="00A179CC" w14:paraId="4FDCBAFE" w14:textId="77777777" w:rsidTr="00573466">
        <w:trPr>
          <w:tblHeader/>
        </w:trPr>
        <w:tc>
          <w:tcPr>
            <w:tcW w:w="3060" w:type="dxa"/>
            <w:tcBorders>
              <w:bottom w:val="nil"/>
            </w:tcBorders>
            <w:shd w:val="clear" w:color="auto" w:fill="00188F"/>
          </w:tcPr>
          <w:p w14:paraId="4FDCBAF0"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AF1" w14:textId="3032C17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AF2" w14:textId="4FA8A13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AF3" w14:textId="16756440"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2A79748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6DA1397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AF6" w14:textId="4B65FC3C"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AF7" w14:textId="3350C80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AF8" w14:textId="44F70B7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AF9" w14:textId="572DDDE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AFA" w14:textId="3016ED8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62" w:type="dxa"/>
            <w:shd w:val="clear" w:color="auto" w:fill="00188F"/>
            <w:vAlign w:val="center"/>
          </w:tcPr>
          <w:p w14:paraId="4FDCBAFB" w14:textId="00F93A24"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529" w:type="dxa"/>
            <w:shd w:val="clear" w:color="auto" w:fill="00188F"/>
            <w:vAlign w:val="center"/>
          </w:tcPr>
          <w:p w14:paraId="4FDCBAFC" w14:textId="269ABFB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AFD" w14:textId="17395348"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5202CF" w14:paraId="4FDCBB0D" w14:textId="77777777" w:rsidTr="00573466">
        <w:tc>
          <w:tcPr>
            <w:tcW w:w="3060" w:type="dxa"/>
            <w:tcBorders>
              <w:top w:val="nil"/>
              <w:left w:val="nil"/>
              <w:bottom w:val="dashSmallGap" w:sz="4" w:space="0" w:color="BFBFBF" w:themeColor="background1" w:themeShade="BF"/>
              <w:right w:val="nil"/>
            </w:tcBorders>
          </w:tcPr>
          <w:p w14:paraId="4FDCBAFF" w14:textId="0D700694" w:rsidR="005202CF" w:rsidRDefault="005202CF" w:rsidP="00A1418D">
            <w:pPr>
              <w:pStyle w:val="ProductList-Offering2"/>
            </w:pPr>
            <w:bookmarkStart w:id="823" w:name="_Toc379797283"/>
            <w:bookmarkStart w:id="824" w:name="_Toc380513308"/>
            <w:bookmarkStart w:id="825" w:name="_Toc380655356"/>
            <w:bookmarkStart w:id="826" w:name="_Toc408480934"/>
            <w:r>
              <w:t>Licencia CAL de Windows Server 2012 Active Directory Rights Management Services (Dispositivo y Usuario)</w:t>
            </w:r>
            <w:bookmarkEnd w:id="823"/>
            <w:bookmarkEnd w:id="824"/>
            <w:bookmarkEnd w:id="825"/>
            <w:bookmarkEnd w:id="826"/>
            <w:r>
              <w:fldChar w:fldCharType="begin"/>
            </w:r>
            <w:r>
              <w:instrText>XE "Licencia CAL de Windows Server 2010 Active Directory Rights Management Services"</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5202CF" w:rsidRDefault="005202C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5202CF" w:rsidRDefault="005202CF"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5202CF" w:rsidRDefault="005202CF"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5202CF" w:rsidRDefault="005202CF"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5202CF" w:rsidRDefault="005202CF" w:rsidP="005F068D">
            <w:pPr>
              <w:pStyle w:val="ProductList-OfferingBody"/>
              <w:ind w:left="-113"/>
              <w:jc w:val="center"/>
            </w:pPr>
            <w:r>
              <w:t>1</w:t>
            </w:r>
          </w:p>
        </w:tc>
        <w:tc>
          <w:tcPr>
            <w:tcW w:w="596" w:type="dxa"/>
            <w:shd w:val="clear" w:color="auto" w:fill="70AD47" w:themeFill="accent6"/>
            <w:vAlign w:val="center"/>
          </w:tcPr>
          <w:p w14:paraId="4FDCBB05" w14:textId="6771D2C4"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06" w14:textId="663E7AD2"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B07"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08" w14:textId="77777777" w:rsidR="005202CF" w:rsidRPr="002A0EC8" w:rsidRDefault="005202CF" w:rsidP="00C05A53">
            <w:pPr>
              <w:pStyle w:val="ProductList-OfferingBody"/>
              <w:ind w:left="-113"/>
              <w:jc w:val="center"/>
            </w:pPr>
          </w:p>
        </w:tc>
        <w:tc>
          <w:tcPr>
            <w:tcW w:w="595" w:type="dxa"/>
            <w:shd w:val="clear" w:color="auto" w:fill="BFBFBF" w:themeFill="background1" w:themeFillShade="BF"/>
            <w:vAlign w:val="center"/>
          </w:tcPr>
          <w:p w14:paraId="4FDCBB09" w14:textId="77777777" w:rsidR="005202CF" w:rsidRPr="002A0EC8" w:rsidRDefault="005202CF" w:rsidP="00C05A53">
            <w:pPr>
              <w:pStyle w:val="ProductList-OfferingBody"/>
              <w:ind w:left="-113"/>
              <w:jc w:val="center"/>
            </w:pPr>
          </w:p>
        </w:tc>
        <w:tc>
          <w:tcPr>
            <w:tcW w:w="662" w:type="dxa"/>
            <w:shd w:val="clear" w:color="auto" w:fill="70AD47" w:themeFill="accent6"/>
            <w:vAlign w:val="center"/>
          </w:tcPr>
          <w:p w14:paraId="4FDCBB0A" w14:textId="339C7230"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0B"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0C" w14:textId="13CB563A"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5202CF" w14:paraId="4FDCBB1C" w14:textId="77777777" w:rsidTr="00573466">
        <w:tc>
          <w:tcPr>
            <w:tcW w:w="3060" w:type="dxa"/>
            <w:tcBorders>
              <w:top w:val="nil"/>
              <w:left w:val="nil"/>
              <w:bottom w:val="dashSmallGap" w:sz="4" w:space="0" w:color="BFBFBF" w:themeColor="background1" w:themeShade="BF"/>
              <w:right w:val="nil"/>
            </w:tcBorders>
          </w:tcPr>
          <w:p w14:paraId="4FDCBB0E" w14:textId="46FB1528" w:rsidR="005202CF" w:rsidRDefault="005202CF" w:rsidP="00A1418D">
            <w:pPr>
              <w:pStyle w:val="ProductList-Offering2"/>
            </w:pPr>
            <w:bookmarkStart w:id="827" w:name="_Toc379797284"/>
            <w:bookmarkStart w:id="828" w:name="_Toc380513309"/>
            <w:bookmarkStart w:id="829" w:name="_Toc380655357"/>
            <w:bookmarkStart w:id="830" w:name="_Toc408480935"/>
            <w:r>
              <w:t>Licencia CAL de Windows Server 2012 (Dispositivo y Usuario)</w:t>
            </w:r>
            <w:bookmarkEnd w:id="827"/>
            <w:bookmarkEnd w:id="828"/>
            <w:bookmarkEnd w:id="829"/>
            <w:bookmarkEnd w:id="830"/>
            <w:r>
              <w:fldChar w:fldCharType="begin"/>
            </w:r>
            <w:r>
              <w:instrText>XE "Licencia CAL de Windows 2010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5202CF" w:rsidRDefault="005202C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5202CF" w:rsidRDefault="005202C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5202CF" w:rsidRDefault="005202C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5202CF" w:rsidRDefault="005202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5202CF" w:rsidRDefault="005202CF" w:rsidP="00C05A53">
            <w:pPr>
              <w:pStyle w:val="ProductList-OfferingBody"/>
              <w:ind w:left="-113"/>
              <w:jc w:val="center"/>
            </w:pPr>
            <w:r>
              <w:t>1</w:t>
            </w:r>
          </w:p>
        </w:tc>
        <w:tc>
          <w:tcPr>
            <w:tcW w:w="596" w:type="dxa"/>
            <w:shd w:val="clear" w:color="auto" w:fill="70AD47" w:themeFill="accent6"/>
            <w:vAlign w:val="center"/>
          </w:tcPr>
          <w:p w14:paraId="4FDCBB14" w14:textId="390F63AA" w:rsidR="005202CF" w:rsidRPr="002A0EC8" w:rsidRDefault="005202CF" w:rsidP="00C05A53">
            <w:pPr>
              <w:pStyle w:val="ProductList-OfferingBody"/>
              <w:ind w:left="-113"/>
              <w:jc w:val="center"/>
            </w:pPr>
            <w:r w:rsidRPr="002A0EC8">
              <w:fldChar w:fldCharType="begin"/>
            </w:r>
            <w:r w:rsidRPr="002A0EC8">
              <w:instrText xml:space="preserve"> AutoTextList  \s NoStyle \t “Industry Device” </w:instrText>
            </w:r>
            <w:r w:rsidRPr="002A0EC8">
              <w:fldChar w:fldCharType="separate"/>
            </w:r>
            <w:r w:rsidRPr="002A0EC8">
              <w:t>ID</w:t>
            </w:r>
            <w:r w:rsidRPr="002A0EC8">
              <w:fldChar w:fldCharType="end"/>
            </w:r>
          </w:p>
        </w:tc>
        <w:tc>
          <w:tcPr>
            <w:tcW w:w="595" w:type="dxa"/>
            <w:shd w:val="clear" w:color="auto" w:fill="70AD47" w:themeFill="accent6"/>
            <w:vAlign w:val="center"/>
          </w:tcPr>
          <w:p w14:paraId="4FDCBB15" w14:textId="4A8382DA" w:rsidR="005202CF" w:rsidRPr="002A0EC8" w:rsidRDefault="005202CF" w:rsidP="00AE12F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B16"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17" w14:textId="77777777" w:rsidR="005202CF" w:rsidRPr="002A0EC8" w:rsidRDefault="005202CF" w:rsidP="00C05A53">
            <w:pPr>
              <w:pStyle w:val="ProductList-OfferingBody"/>
              <w:ind w:left="-113"/>
              <w:jc w:val="center"/>
            </w:pPr>
          </w:p>
        </w:tc>
        <w:tc>
          <w:tcPr>
            <w:tcW w:w="595" w:type="dxa"/>
            <w:shd w:val="clear" w:color="auto" w:fill="BFBFBF" w:themeFill="background1" w:themeFillShade="BF"/>
            <w:vAlign w:val="center"/>
          </w:tcPr>
          <w:p w14:paraId="4FDCBB18" w14:textId="77777777" w:rsidR="005202CF" w:rsidRPr="002A0EC8" w:rsidRDefault="005202CF" w:rsidP="00C05A53">
            <w:pPr>
              <w:pStyle w:val="ProductList-OfferingBody"/>
              <w:ind w:left="-113"/>
              <w:jc w:val="center"/>
            </w:pPr>
          </w:p>
        </w:tc>
        <w:tc>
          <w:tcPr>
            <w:tcW w:w="662" w:type="dxa"/>
            <w:shd w:val="clear" w:color="auto" w:fill="70AD47" w:themeFill="accent6"/>
            <w:vAlign w:val="center"/>
          </w:tcPr>
          <w:p w14:paraId="4FDCBB19" w14:textId="7B85DE8D"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1A" w14:textId="77777777" w:rsidR="005202CF" w:rsidRPr="002A0EC8" w:rsidRDefault="005202CF" w:rsidP="00C05A53">
            <w:pPr>
              <w:pStyle w:val="ProductList-OfferingBody"/>
              <w:ind w:left="-113"/>
              <w:jc w:val="center"/>
            </w:pPr>
          </w:p>
        </w:tc>
        <w:tc>
          <w:tcPr>
            <w:tcW w:w="596" w:type="dxa"/>
            <w:shd w:val="clear" w:color="auto" w:fill="BFBFBF" w:themeFill="background1" w:themeFillShade="BF"/>
            <w:vAlign w:val="center"/>
          </w:tcPr>
          <w:p w14:paraId="4FDCBB1B" w14:textId="77777777" w:rsidR="005202CF" w:rsidRPr="002A0EC8" w:rsidRDefault="005202CF" w:rsidP="00C05A53">
            <w:pPr>
              <w:pStyle w:val="ProductList-OfferingBody"/>
              <w:ind w:left="-113"/>
              <w:jc w:val="center"/>
            </w:pPr>
          </w:p>
        </w:tc>
      </w:tr>
      <w:tr w:rsidR="005202CF" w14:paraId="4FDCBB2B" w14:textId="77777777" w:rsidTr="00573466">
        <w:tc>
          <w:tcPr>
            <w:tcW w:w="3060" w:type="dxa"/>
            <w:tcBorders>
              <w:top w:val="nil"/>
              <w:left w:val="nil"/>
              <w:bottom w:val="dashSmallGap" w:sz="4" w:space="0" w:color="BFBFBF" w:themeColor="background1" w:themeShade="BF"/>
              <w:right w:val="nil"/>
            </w:tcBorders>
          </w:tcPr>
          <w:p w14:paraId="4FDCBB1D" w14:textId="3C81845A" w:rsidR="005202CF" w:rsidRDefault="005202CF" w:rsidP="00A1418D">
            <w:pPr>
              <w:pStyle w:val="ProductList-Offering2"/>
            </w:pPr>
            <w:bookmarkStart w:id="831" w:name="_Toc379797285"/>
            <w:bookmarkStart w:id="832" w:name="_Toc380513310"/>
            <w:bookmarkStart w:id="833" w:name="_Toc380655358"/>
            <w:bookmarkStart w:id="834" w:name="_Toc408480936"/>
            <w:r>
              <w:t>Licencia CAL de Servicios de Escritorio remoto de Windows Server 2012 (Dispositivo y Usuario)</w:t>
            </w:r>
            <w:bookmarkEnd w:id="831"/>
            <w:bookmarkEnd w:id="832"/>
            <w:bookmarkEnd w:id="833"/>
            <w:bookmarkEnd w:id="834"/>
            <w:r>
              <w:fldChar w:fldCharType="begin"/>
            </w:r>
            <w:r>
              <w:instrText>XE "Licencia CAL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5202CF" w:rsidRDefault="005202C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5202CF" w:rsidRDefault="005202C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5202CF" w:rsidRDefault="005202C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5202CF" w:rsidRDefault="005202C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5202CF" w:rsidRDefault="005202CF" w:rsidP="00C05A53">
            <w:pPr>
              <w:pStyle w:val="ProductList-OfferingBody"/>
              <w:ind w:left="-113"/>
              <w:jc w:val="center"/>
            </w:pPr>
            <w:r>
              <w:t>1</w:t>
            </w:r>
          </w:p>
        </w:tc>
        <w:tc>
          <w:tcPr>
            <w:tcW w:w="596" w:type="dxa"/>
            <w:shd w:val="clear" w:color="auto" w:fill="70AD47" w:themeFill="accent6"/>
            <w:vAlign w:val="center"/>
          </w:tcPr>
          <w:p w14:paraId="4FDCBB23" w14:textId="46752210"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“Industry Device” </w:instrText>
            </w:r>
            <w:r w:rsidRPr="002A0EC8">
              <w:fldChar w:fldCharType="separate"/>
            </w:r>
            <w:r w:rsidRPr="002A0EC8">
              <w:t>ID</w:t>
            </w:r>
            <w:r w:rsidRPr="002A0EC8">
              <w:fldChar w:fldCharType="end"/>
            </w:r>
          </w:p>
        </w:tc>
        <w:tc>
          <w:tcPr>
            <w:tcW w:w="595" w:type="dxa"/>
            <w:shd w:val="clear" w:color="auto" w:fill="70AD47" w:themeFill="accent6"/>
            <w:vAlign w:val="center"/>
          </w:tcPr>
          <w:p w14:paraId="4FDCBB24" w14:textId="09764400" w:rsidR="005202CF" w:rsidRPr="002A0EC8" w:rsidRDefault="005202CF" w:rsidP="00AE12F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B25"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26" w14:textId="77777777" w:rsidR="005202CF" w:rsidRPr="002A0EC8" w:rsidRDefault="005202CF" w:rsidP="00C05A53">
            <w:pPr>
              <w:pStyle w:val="ProductList-OfferingBody"/>
              <w:ind w:left="-113"/>
              <w:jc w:val="center"/>
            </w:pPr>
          </w:p>
        </w:tc>
        <w:tc>
          <w:tcPr>
            <w:tcW w:w="595" w:type="dxa"/>
            <w:shd w:val="clear" w:color="auto" w:fill="BFBFBF" w:themeFill="background1" w:themeFillShade="BF"/>
            <w:vAlign w:val="center"/>
          </w:tcPr>
          <w:p w14:paraId="4FDCBB27" w14:textId="77777777" w:rsidR="005202CF" w:rsidRPr="002A0EC8" w:rsidRDefault="005202CF" w:rsidP="00C05A53">
            <w:pPr>
              <w:pStyle w:val="ProductList-OfferingBody"/>
              <w:ind w:left="-113"/>
              <w:jc w:val="center"/>
            </w:pPr>
          </w:p>
        </w:tc>
        <w:tc>
          <w:tcPr>
            <w:tcW w:w="662" w:type="dxa"/>
            <w:shd w:val="clear" w:color="auto" w:fill="70AD47" w:themeFill="accent6"/>
            <w:vAlign w:val="center"/>
          </w:tcPr>
          <w:p w14:paraId="4FDCBB28" w14:textId="7C13DF33"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29"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2A" w14:textId="75AF3AD1"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5202CF" w14:paraId="4FDCBB3A" w14:textId="77777777" w:rsidTr="00573466">
        <w:tc>
          <w:tcPr>
            <w:tcW w:w="3060" w:type="dxa"/>
            <w:tcBorders>
              <w:top w:val="nil"/>
              <w:left w:val="nil"/>
              <w:bottom w:val="dashSmallGap" w:sz="4" w:space="0" w:color="BFBFBF" w:themeColor="background1" w:themeShade="BF"/>
              <w:right w:val="nil"/>
            </w:tcBorders>
          </w:tcPr>
          <w:p w14:paraId="4FDCBB2C" w14:textId="5C6FDE61" w:rsidR="005202CF" w:rsidRDefault="005202CF" w:rsidP="00A1418D">
            <w:pPr>
              <w:pStyle w:val="ProductList-Offering2"/>
            </w:pPr>
            <w:bookmarkStart w:id="835" w:name="_Toc379797286"/>
            <w:bookmarkStart w:id="836" w:name="_Toc380513311"/>
            <w:bookmarkStart w:id="837" w:name="_Toc380655359"/>
            <w:bookmarkStart w:id="838" w:name="_Toc408480937"/>
            <w:r>
              <w:t>External Connector de Servicios de Escritorio remoto de Windows Server 2012</w:t>
            </w:r>
            <w:bookmarkEnd w:id="835"/>
            <w:bookmarkEnd w:id="836"/>
            <w:bookmarkEnd w:id="837"/>
            <w:bookmarkEnd w:id="838"/>
            <w:r>
              <w:fldChar w:fldCharType="begin"/>
            </w:r>
            <w:r>
              <w:instrText>XE "External Connector de Servicios de Escritorio remoto de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5202CF" w:rsidRDefault="005202CF"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5202CF" w:rsidRDefault="005202CF"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5202CF" w:rsidRDefault="005202CF"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5202CF" w:rsidRDefault="005202CF"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5202CF" w:rsidRDefault="005202CF" w:rsidP="00C05A53">
            <w:pPr>
              <w:pStyle w:val="ProductList-OfferingBody"/>
              <w:ind w:left="-113"/>
              <w:jc w:val="center"/>
            </w:pPr>
            <w:r>
              <w:t>75</w:t>
            </w:r>
          </w:p>
        </w:tc>
        <w:tc>
          <w:tcPr>
            <w:tcW w:w="596" w:type="dxa"/>
            <w:shd w:val="clear" w:color="auto" w:fill="70AD47" w:themeFill="accent6"/>
            <w:vAlign w:val="center"/>
          </w:tcPr>
          <w:p w14:paraId="4FDCBB32" w14:textId="02829808"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33" w14:textId="06988BE2"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B34"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35"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36" w14:textId="412BCA5C" w:rsidR="005202CF" w:rsidRPr="002A0EC8" w:rsidRDefault="005202CF"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62" w:type="dxa"/>
            <w:shd w:val="clear" w:color="auto" w:fill="70AD47" w:themeFill="accent6"/>
            <w:vAlign w:val="center"/>
          </w:tcPr>
          <w:p w14:paraId="4FDCBB37" w14:textId="7BCD10A0"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38"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39" w14:textId="16E6ACF3"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5202CF" w14:paraId="4FDCBB49" w14:textId="77777777" w:rsidTr="00573466">
        <w:tc>
          <w:tcPr>
            <w:tcW w:w="3060" w:type="dxa"/>
            <w:tcBorders>
              <w:top w:val="nil"/>
              <w:left w:val="nil"/>
              <w:bottom w:val="dashSmallGap" w:sz="4" w:space="0" w:color="BFBFBF" w:themeColor="background1" w:themeShade="BF"/>
              <w:right w:val="nil"/>
            </w:tcBorders>
          </w:tcPr>
          <w:p w14:paraId="4FDCBB3B" w14:textId="1593C7FC" w:rsidR="005202CF" w:rsidRDefault="005202CF" w:rsidP="00A1418D">
            <w:pPr>
              <w:pStyle w:val="ProductList-Offering2"/>
            </w:pPr>
            <w:bookmarkStart w:id="839" w:name="_Toc379797287"/>
            <w:bookmarkStart w:id="840" w:name="_Toc380513312"/>
            <w:bookmarkStart w:id="841" w:name="_Toc380655360"/>
            <w:bookmarkStart w:id="842" w:name="_Toc408480938"/>
            <w:r>
              <w:t>Windows Server 2012 R2 Datacenter</w:t>
            </w:r>
            <w:bookmarkEnd w:id="839"/>
            <w:bookmarkEnd w:id="840"/>
            <w:bookmarkEnd w:id="841"/>
            <w:bookmarkEnd w:id="842"/>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5202CF" w:rsidRDefault="005202C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5202CF" w:rsidRDefault="005202CF"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5202CF" w:rsidRDefault="005202CF"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5202CF" w:rsidRDefault="005202CF"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5202CF" w:rsidRDefault="005202CF" w:rsidP="005F068D">
            <w:pPr>
              <w:pStyle w:val="ProductList-OfferingBody"/>
              <w:ind w:left="-113"/>
              <w:jc w:val="center"/>
            </w:pPr>
            <w:r>
              <w:t>75</w:t>
            </w:r>
          </w:p>
        </w:tc>
        <w:tc>
          <w:tcPr>
            <w:tcW w:w="596" w:type="dxa"/>
            <w:shd w:val="clear" w:color="auto" w:fill="70AD47" w:themeFill="accent6"/>
            <w:vAlign w:val="center"/>
          </w:tcPr>
          <w:p w14:paraId="4FDCBB41" w14:textId="4AED9D30"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42" w14:textId="652E987D"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B43"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44"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45" w14:textId="1F739641" w:rsidR="005202CF" w:rsidRPr="002A0EC8" w:rsidRDefault="005202CF"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62" w:type="dxa"/>
            <w:shd w:val="clear" w:color="auto" w:fill="70AD47" w:themeFill="accent6"/>
            <w:vAlign w:val="center"/>
          </w:tcPr>
          <w:p w14:paraId="4FDCBB46" w14:textId="7DC9266F"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47"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48" w14:textId="3187A24D" w:rsidR="005202CF" w:rsidRPr="002A0EC8" w:rsidRDefault="005202CF" w:rsidP="00C05A53">
            <w:pPr>
              <w:pStyle w:val="ProductList-OfferingBody"/>
              <w:ind w:left="-113"/>
              <w:jc w:val="center"/>
            </w:pPr>
            <w:r w:rsidRPr="002A0EC8">
              <w:fldChar w:fldCharType="begin"/>
            </w:r>
            <w:r w:rsidRPr="002A0EC8">
              <w:instrText xml:space="preserve"> AutoTextList  \s NoStyle \t “Core Infrastructure” </w:instrText>
            </w:r>
            <w:r w:rsidRPr="002A0EC8">
              <w:fldChar w:fldCharType="separate"/>
            </w:r>
            <w:r w:rsidRPr="002A0EC8">
              <w:t xml:space="preserve"> C </w:t>
            </w:r>
            <w:r w:rsidRPr="002A0EC8">
              <w:fldChar w:fldCharType="end"/>
            </w:r>
          </w:p>
        </w:tc>
      </w:tr>
      <w:tr w:rsidR="005202CF" w14:paraId="4FDCBB58" w14:textId="77777777" w:rsidTr="00573466">
        <w:tc>
          <w:tcPr>
            <w:tcW w:w="3060" w:type="dxa"/>
            <w:tcBorders>
              <w:top w:val="nil"/>
              <w:left w:val="nil"/>
              <w:bottom w:val="dashSmallGap" w:sz="4" w:space="0" w:color="BFBFBF" w:themeColor="background1" w:themeShade="BF"/>
              <w:right w:val="nil"/>
            </w:tcBorders>
          </w:tcPr>
          <w:p w14:paraId="4FDCBB4A" w14:textId="00A8ADB6" w:rsidR="005202CF" w:rsidRDefault="005202CF" w:rsidP="00A1418D">
            <w:pPr>
              <w:pStyle w:val="ProductList-Offering2"/>
            </w:pPr>
            <w:bookmarkStart w:id="843" w:name="_Toc379797288"/>
            <w:bookmarkStart w:id="844" w:name="_Toc380513313"/>
            <w:bookmarkStart w:id="845" w:name="_Toc380655361"/>
            <w:bookmarkStart w:id="846" w:name="_Toc408480939"/>
            <w:r>
              <w:t>Windows Server 2012 R2 Essentials</w:t>
            </w:r>
            <w:bookmarkEnd w:id="843"/>
            <w:bookmarkEnd w:id="844"/>
            <w:bookmarkEnd w:id="845"/>
            <w:bookmarkEnd w:id="846"/>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5202CF" w:rsidRDefault="005202C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5202CF" w:rsidRDefault="005202C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5202CF" w:rsidRDefault="005202CF"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5202CF" w:rsidRDefault="005202CF"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5202CF" w:rsidRDefault="005202CF" w:rsidP="00C05A53">
            <w:pPr>
              <w:pStyle w:val="ProductList-OfferingBody"/>
              <w:ind w:left="-113"/>
              <w:jc w:val="center"/>
            </w:pPr>
            <w:r>
              <w:t>5</w:t>
            </w:r>
          </w:p>
        </w:tc>
        <w:tc>
          <w:tcPr>
            <w:tcW w:w="596" w:type="dxa"/>
            <w:shd w:val="clear" w:color="auto" w:fill="70AD47" w:themeFill="accent6"/>
            <w:vAlign w:val="center"/>
          </w:tcPr>
          <w:p w14:paraId="4FDCBB50" w14:textId="50AE4BA0"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51" w14:textId="77777777" w:rsidR="005202CF" w:rsidRPr="002A0EC8" w:rsidRDefault="005202CF" w:rsidP="00C05A53">
            <w:pPr>
              <w:pStyle w:val="ProductList-OfferingBody"/>
              <w:ind w:left="-113"/>
              <w:jc w:val="center"/>
            </w:pPr>
          </w:p>
        </w:tc>
        <w:tc>
          <w:tcPr>
            <w:tcW w:w="596" w:type="dxa"/>
            <w:shd w:val="clear" w:color="auto" w:fill="BFBFBF" w:themeFill="background1" w:themeFillShade="BF"/>
            <w:vAlign w:val="center"/>
          </w:tcPr>
          <w:p w14:paraId="4FDCBB52"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53" w14:textId="77777777" w:rsidR="005202CF" w:rsidRPr="002A0EC8" w:rsidRDefault="005202CF" w:rsidP="00C05A53">
            <w:pPr>
              <w:pStyle w:val="ProductList-OfferingBody"/>
              <w:ind w:left="-113"/>
              <w:jc w:val="center"/>
            </w:pPr>
          </w:p>
        </w:tc>
        <w:tc>
          <w:tcPr>
            <w:tcW w:w="595" w:type="dxa"/>
            <w:shd w:val="clear" w:color="auto" w:fill="BFBFBF" w:themeFill="background1" w:themeFillShade="BF"/>
            <w:vAlign w:val="center"/>
          </w:tcPr>
          <w:p w14:paraId="4FDCBB54" w14:textId="77777777" w:rsidR="005202CF" w:rsidRPr="002A0EC8" w:rsidRDefault="005202CF" w:rsidP="00C05A53">
            <w:pPr>
              <w:pStyle w:val="ProductList-OfferingBody"/>
              <w:ind w:left="-113"/>
              <w:jc w:val="center"/>
            </w:pPr>
          </w:p>
        </w:tc>
        <w:tc>
          <w:tcPr>
            <w:tcW w:w="662" w:type="dxa"/>
            <w:shd w:val="clear" w:color="auto" w:fill="70AD47" w:themeFill="accent6"/>
            <w:vAlign w:val="center"/>
          </w:tcPr>
          <w:p w14:paraId="4FDCBB55" w14:textId="7832E51E"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BFBFBF" w:themeFill="background1" w:themeFillShade="BF"/>
            <w:vAlign w:val="center"/>
          </w:tcPr>
          <w:p w14:paraId="4FDCBB56" w14:textId="77777777" w:rsidR="005202CF" w:rsidRPr="002A0EC8" w:rsidRDefault="005202CF" w:rsidP="00C05A53">
            <w:pPr>
              <w:pStyle w:val="ProductList-OfferingBody"/>
              <w:ind w:left="-113"/>
              <w:jc w:val="center"/>
            </w:pPr>
          </w:p>
        </w:tc>
        <w:tc>
          <w:tcPr>
            <w:tcW w:w="596" w:type="dxa"/>
            <w:shd w:val="clear" w:color="auto" w:fill="BFBFBF" w:themeFill="background1" w:themeFillShade="BF"/>
            <w:vAlign w:val="center"/>
          </w:tcPr>
          <w:p w14:paraId="4FDCBB57" w14:textId="77777777" w:rsidR="005202CF" w:rsidRPr="002A0EC8" w:rsidRDefault="005202CF" w:rsidP="00C05A53">
            <w:pPr>
              <w:pStyle w:val="ProductList-OfferingBody"/>
              <w:ind w:left="-113"/>
              <w:jc w:val="center"/>
            </w:pPr>
          </w:p>
        </w:tc>
      </w:tr>
      <w:tr w:rsidR="005202CF" w14:paraId="4FDCBB67" w14:textId="77777777" w:rsidTr="00573466">
        <w:tc>
          <w:tcPr>
            <w:tcW w:w="3060" w:type="dxa"/>
            <w:tcBorders>
              <w:top w:val="nil"/>
              <w:left w:val="nil"/>
              <w:bottom w:val="dashSmallGap" w:sz="4" w:space="0" w:color="BFBFBF" w:themeColor="background1" w:themeShade="BF"/>
              <w:right w:val="nil"/>
            </w:tcBorders>
          </w:tcPr>
          <w:p w14:paraId="4FDCBB59" w14:textId="3F235902" w:rsidR="005202CF" w:rsidRDefault="005202CF" w:rsidP="00A1418D">
            <w:pPr>
              <w:pStyle w:val="ProductList-Offering2"/>
            </w:pPr>
            <w:bookmarkStart w:id="847" w:name="_Toc379797289"/>
            <w:bookmarkStart w:id="848" w:name="_Toc380513314"/>
            <w:bookmarkStart w:id="849" w:name="_Toc380655362"/>
            <w:bookmarkStart w:id="850" w:name="_Toc408480940"/>
            <w:r>
              <w:t>Windows Server 2012 R2 Standard</w:t>
            </w:r>
            <w:bookmarkEnd w:id="847"/>
            <w:bookmarkEnd w:id="848"/>
            <w:bookmarkEnd w:id="849"/>
            <w:bookmarkEnd w:id="850"/>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5202CF" w:rsidRDefault="005202C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5202CF" w:rsidRDefault="005202CF"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5202CF" w:rsidRDefault="005202CF"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5202CF" w:rsidRDefault="005202C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5202CF" w:rsidRDefault="005202CF" w:rsidP="00C05A53">
            <w:pPr>
              <w:pStyle w:val="ProductList-OfferingBody"/>
              <w:ind w:left="-113"/>
              <w:jc w:val="center"/>
            </w:pPr>
            <w:r>
              <w:t>15</w:t>
            </w:r>
          </w:p>
        </w:tc>
        <w:tc>
          <w:tcPr>
            <w:tcW w:w="596" w:type="dxa"/>
            <w:shd w:val="clear" w:color="auto" w:fill="70AD47" w:themeFill="accent6"/>
            <w:vAlign w:val="center"/>
          </w:tcPr>
          <w:p w14:paraId="4FDCBB5F" w14:textId="6CF39EAE"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60" w14:textId="6866404C"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B61"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62" w14:textId="77777777" w:rsidR="005202CF" w:rsidRPr="002A0EC8" w:rsidRDefault="005202CF" w:rsidP="00C05A53">
            <w:pPr>
              <w:pStyle w:val="ProductList-OfferingBody"/>
              <w:ind w:left="-113"/>
              <w:jc w:val="center"/>
            </w:pPr>
          </w:p>
        </w:tc>
        <w:tc>
          <w:tcPr>
            <w:tcW w:w="595" w:type="dxa"/>
            <w:shd w:val="clear" w:color="auto" w:fill="BFBFBF" w:themeFill="background1" w:themeFillShade="BF"/>
            <w:vAlign w:val="center"/>
          </w:tcPr>
          <w:p w14:paraId="4FDCBB63" w14:textId="77777777" w:rsidR="005202CF" w:rsidRPr="002A0EC8" w:rsidRDefault="005202CF" w:rsidP="00C05A53">
            <w:pPr>
              <w:pStyle w:val="ProductList-OfferingBody"/>
              <w:ind w:left="-113"/>
              <w:jc w:val="center"/>
            </w:pPr>
          </w:p>
        </w:tc>
        <w:tc>
          <w:tcPr>
            <w:tcW w:w="662" w:type="dxa"/>
            <w:shd w:val="clear" w:color="auto" w:fill="70AD47" w:themeFill="accent6"/>
            <w:vAlign w:val="center"/>
          </w:tcPr>
          <w:p w14:paraId="4FDCBB64" w14:textId="5721890E"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65"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66" w14:textId="719C36BB" w:rsidR="005202CF" w:rsidRPr="002A0EC8" w:rsidRDefault="005202CF" w:rsidP="00C05A53">
            <w:pPr>
              <w:pStyle w:val="ProductList-OfferingBody"/>
              <w:ind w:left="-113"/>
              <w:jc w:val="center"/>
            </w:pPr>
            <w:r w:rsidRPr="002A0EC8">
              <w:fldChar w:fldCharType="begin"/>
            </w:r>
            <w:r w:rsidRPr="002A0EC8">
              <w:instrText xml:space="preserve"> AutoTextList  \s NoStyle \t “Core Infrastructure” </w:instrText>
            </w:r>
            <w:r w:rsidRPr="002A0EC8">
              <w:fldChar w:fldCharType="separate"/>
            </w:r>
            <w:r w:rsidRPr="002A0EC8">
              <w:t xml:space="preserve"> C </w:t>
            </w:r>
            <w:r w:rsidRPr="002A0EC8">
              <w:fldChar w:fldCharType="end"/>
            </w:r>
          </w:p>
        </w:tc>
      </w:tr>
      <w:tr w:rsidR="005202CF" w14:paraId="4FDCBB76" w14:textId="77777777" w:rsidTr="00573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5202CF" w:rsidRDefault="005202CF" w:rsidP="00A1418D">
            <w:pPr>
              <w:pStyle w:val="ProductList-Offering2"/>
            </w:pPr>
            <w:bookmarkStart w:id="851" w:name="_Toc379797290"/>
            <w:bookmarkStart w:id="852" w:name="_Toc380513315"/>
            <w:bookmarkStart w:id="853" w:name="_Toc380655363"/>
            <w:bookmarkStart w:id="854" w:name="_Toc408480941"/>
            <w:r>
              <w:t>External Connector de Windows Server 2012 Active Directory Rights Management Services</w:t>
            </w:r>
            <w:bookmarkEnd w:id="851"/>
            <w:bookmarkEnd w:id="852"/>
            <w:bookmarkEnd w:id="853"/>
            <w:bookmarkEnd w:id="854"/>
            <w:r>
              <w:fldChar w:fldCharType="begin"/>
            </w:r>
            <w:r>
              <w:instrText>XE "External Connector de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5202CF" w:rsidRDefault="005202CF"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5202CF" w:rsidRDefault="005202CF"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5202CF" w:rsidRDefault="005202CF"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5202CF" w:rsidRDefault="005202CF"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5202CF" w:rsidRDefault="005202CF" w:rsidP="00C05A53">
            <w:pPr>
              <w:pStyle w:val="ProductList-OfferingBody"/>
              <w:ind w:left="-113"/>
              <w:jc w:val="center"/>
            </w:pPr>
            <w:r>
              <w:t>125</w:t>
            </w:r>
          </w:p>
        </w:tc>
        <w:tc>
          <w:tcPr>
            <w:tcW w:w="596" w:type="dxa"/>
            <w:shd w:val="clear" w:color="auto" w:fill="70AD47" w:themeFill="accent6"/>
            <w:vAlign w:val="center"/>
          </w:tcPr>
          <w:p w14:paraId="4FDCBB6E" w14:textId="0CF6D5BA"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6F" w14:textId="75D3AA54" w:rsidR="005202CF" w:rsidRPr="002A0EC8" w:rsidRDefault="005202CF" w:rsidP="00AE12F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70AD47" w:themeFill="accent6"/>
            <w:vAlign w:val="center"/>
          </w:tcPr>
          <w:p w14:paraId="4FDCBB70"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71"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72" w14:textId="38F4D199" w:rsidR="005202CF" w:rsidRPr="002A0EC8" w:rsidRDefault="005202CF"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62" w:type="dxa"/>
            <w:shd w:val="clear" w:color="auto" w:fill="70AD47" w:themeFill="accent6"/>
            <w:vAlign w:val="center"/>
          </w:tcPr>
          <w:p w14:paraId="4FDCBB73" w14:textId="0D764912"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74"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75" w14:textId="612F00E1"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5202CF" w14:paraId="4FDCBB85" w14:textId="77777777" w:rsidTr="00573466">
        <w:tc>
          <w:tcPr>
            <w:tcW w:w="3060" w:type="dxa"/>
            <w:tcBorders>
              <w:top w:val="dashSmallGap" w:sz="4" w:space="0" w:color="BFBFBF" w:themeColor="background1" w:themeShade="BF"/>
              <w:left w:val="nil"/>
              <w:bottom w:val="nil"/>
              <w:right w:val="nil"/>
            </w:tcBorders>
          </w:tcPr>
          <w:p w14:paraId="4FDCBB77" w14:textId="079CD642" w:rsidR="005202CF" w:rsidRDefault="005202CF" w:rsidP="00A1418D">
            <w:pPr>
              <w:pStyle w:val="ProductList-Offering2"/>
            </w:pPr>
            <w:bookmarkStart w:id="855" w:name="_Toc379797291"/>
            <w:bookmarkStart w:id="856" w:name="_Toc380513316"/>
            <w:bookmarkStart w:id="857" w:name="_Toc380655364"/>
            <w:bookmarkStart w:id="858" w:name="_Toc408480942"/>
            <w:r>
              <w:t>External Connector de Windows Server 2012</w:t>
            </w:r>
            <w:bookmarkEnd w:id="855"/>
            <w:bookmarkEnd w:id="856"/>
            <w:bookmarkEnd w:id="857"/>
            <w:bookmarkEnd w:id="858"/>
            <w:r>
              <w:fldChar w:fldCharType="begin"/>
            </w:r>
            <w:r>
              <w:instrText>XE "External Connector de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5202CF" w:rsidRDefault="005202CF"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5202CF" w:rsidRDefault="005202CF"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5202CF" w:rsidRDefault="005202CF"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5202CF" w:rsidRDefault="005202C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5202CF" w:rsidRDefault="005202CF" w:rsidP="00C05A53">
            <w:pPr>
              <w:pStyle w:val="ProductList-OfferingBody"/>
              <w:ind w:left="-113"/>
              <w:jc w:val="center"/>
            </w:pPr>
            <w:r>
              <w:t>25</w:t>
            </w:r>
          </w:p>
        </w:tc>
        <w:tc>
          <w:tcPr>
            <w:tcW w:w="596" w:type="dxa"/>
            <w:shd w:val="clear" w:color="auto" w:fill="70AD47" w:themeFill="accent6"/>
            <w:vAlign w:val="center"/>
          </w:tcPr>
          <w:p w14:paraId="4FDCBB7D" w14:textId="55050700" w:rsidR="005202CF" w:rsidRPr="002A0EC8" w:rsidRDefault="005202CF"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5" w:type="dxa"/>
            <w:shd w:val="clear" w:color="auto" w:fill="70AD47" w:themeFill="accent6"/>
            <w:vAlign w:val="center"/>
          </w:tcPr>
          <w:p w14:paraId="4FDCBB7E" w14:textId="41D8B292"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70AD47" w:themeFill="accent6"/>
            <w:vAlign w:val="center"/>
          </w:tcPr>
          <w:p w14:paraId="4FDCBB7F"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80" w14:textId="77777777" w:rsidR="005202CF" w:rsidRPr="002A0EC8" w:rsidRDefault="005202CF" w:rsidP="00C05A53">
            <w:pPr>
              <w:pStyle w:val="ProductList-OfferingBody"/>
              <w:ind w:left="-113"/>
              <w:jc w:val="center"/>
            </w:pPr>
          </w:p>
        </w:tc>
        <w:tc>
          <w:tcPr>
            <w:tcW w:w="595" w:type="dxa"/>
            <w:shd w:val="clear" w:color="auto" w:fill="70AD47" w:themeFill="accent6"/>
            <w:vAlign w:val="center"/>
          </w:tcPr>
          <w:p w14:paraId="4FDCBB81" w14:textId="29290791" w:rsidR="005202CF" w:rsidRPr="002A0EC8" w:rsidRDefault="005202CF"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62" w:type="dxa"/>
            <w:shd w:val="clear" w:color="auto" w:fill="70AD47" w:themeFill="accent6"/>
            <w:vAlign w:val="center"/>
          </w:tcPr>
          <w:p w14:paraId="4FDCBB82" w14:textId="159C297B" w:rsidR="005202CF" w:rsidRPr="002A0EC8" w:rsidRDefault="005202CF" w:rsidP="00C6308E">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529" w:type="dxa"/>
            <w:shd w:val="clear" w:color="auto" w:fill="70AD47" w:themeFill="accent6"/>
            <w:vAlign w:val="center"/>
          </w:tcPr>
          <w:p w14:paraId="4FDCBB83" w14:textId="77777777" w:rsidR="005202CF" w:rsidRPr="002A0EC8" w:rsidRDefault="005202CF" w:rsidP="00C05A53">
            <w:pPr>
              <w:pStyle w:val="ProductList-OfferingBody"/>
              <w:ind w:left="-113"/>
              <w:jc w:val="center"/>
            </w:pPr>
          </w:p>
        </w:tc>
        <w:tc>
          <w:tcPr>
            <w:tcW w:w="596" w:type="dxa"/>
            <w:shd w:val="clear" w:color="auto" w:fill="70AD47" w:themeFill="accent6"/>
            <w:vAlign w:val="center"/>
          </w:tcPr>
          <w:p w14:paraId="4FDCBB84" w14:textId="697CDE44" w:rsidR="005202CF" w:rsidRPr="002A0EC8" w:rsidRDefault="005202CF"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4FDCBB86" w14:textId="77777777" w:rsidR="00C13DF8" w:rsidRPr="00924715"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15793B" w14:paraId="4FDCBB8A" w14:textId="77777777" w:rsidTr="00256B2B">
        <w:tc>
          <w:tcPr>
            <w:tcW w:w="3690" w:type="dxa"/>
          </w:tcPr>
          <w:p w14:paraId="0B041293" w14:textId="77777777" w:rsidR="00AE12F3" w:rsidRPr="00924715" w:rsidRDefault="00AE12F3" w:rsidP="00AE12F3">
            <w:pPr>
              <w:pStyle w:val="ProductList-Body"/>
              <w:spacing w:before="20" w:after="20"/>
            </w:pPr>
            <w:r>
              <w:t xml:space="preserve">Versión anterior: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34F8CA2B" w14:textId="77777777" w:rsidR="00AE12F3" w:rsidRPr="00924715" w:rsidRDefault="00AE12F3" w:rsidP="00AE12F3">
            <w:pPr>
              <w:pStyle w:val="ProductList-Body"/>
              <w:spacing w:before="20" w:after="20"/>
            </w:pPr>
            <w:r>
              <w:t xml:space="preserve">Grupo de productos: </w:t>
            </w:r>
            <w:r>
              <w:rPr>
                <w:b/>
              </w:rPr>
              <w:t>Servidor</w:t>
            </w:r>
          </w:p>
          <w:p w14:paraId="4FDCBB88" w14:textId="4770B3AE" w:rsidR="0083500E" w:rsidRDefault="0052607F" w:rsidP="00AE12F3">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10" w:type="dxa"/>
          </w:tcPr>
          <w:p w14:paraId="4FDCBB89" w14:textId="129543E0" w:rsidR="00AE12F3" w:rsidRPr="008E7844" w:rsidRDefault="003E1568" w:rsidP="0083545F">
            <w:pPr>
              <w:pStyle w:val="ProductList-Body"/>
              <w:spacing w:before="20" w:after="20"/>
              <w:ind w:left="162" w:hanging="162"/>
              <w:rPr>
                <w:lang w:val="es-ES"/>
              </w:rPr>
            </w:pPr>
            <w:r w:rsidRPr="008E7844">
              <w:rPr>
                <w:lang w:val="es-ES"/>
              </w:rPr>
              <w:t>Excepciones de usuarios cualificados</w:t>
            </w:r>
            <w:r>
              <w:fldChar w:fldCharType="begin"/>
            </w:r>
            <w:r w:rsidRPr="008E7844">
              <w:rPr>
                <w:lang w:val="es-ES"/>
              </w:rPr>
              <w:instrText xml:space="preserve"> AutoTextList \sNoStyle\t "Qualified User Exemption"</w:instrText>
            </w:r>
            <w:r>
              <w:fldChar w:fldCharType="end"/>
            </w:r>
            <w:r w:rsidRPr="008E7844">
              <w:rPr>
                <w:lang w:val="es-ES"/>
              </w:rPr>
              <w:t xml:space="preserve">: </w:t>
            </w:r>
            <w:r w:rsidRPr="008E7844">
              <w:rPr>
                <w:b/>
                <w:lang w:val="es-ES"/>
              </w:rPr>
              <w:t>External Connectors</w:t>
            </w:r>
          </w:p>
        </w:tc>
      </w:tr>
    </w:tbl>
    <w:p w14:paraId="4FDCBB8F"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4FDCBB90" w14:textId="03476CAB" w:rsidR="009D48DC" w:rsidRPr="008E7844" w:rsidRDefault="009D48DC" w:rsidP="009D48DC">
      <w:pPr>
        <w:pStyle w:val="ProductList-Body"/>
        <w:rPr>
          <w:lang w:val="es-ES"/>
        </w:rPr>
      </w:pPr>
      <w:r w:rsidRPr="008E7844">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8E7844">
        <w:rPr>
          <w:vertAlign w:val="superscript"/>
          <w:lang w:val="es-ES"/>
        </w:rPr>
        <w:t>1</w:t>
      </w:r>
      <w:r w:rsidRPr="008E7844">
        <w:rPr>
          <w:lang w:val="es-ES"/>
        </w:rPr>
        <w:t xml:space="preserve"> o del marzo de 2014</w:t>
      </w:r>
      <w:r w:rsidRPr="008E7844">
        <w:rPr>
          <w:vertAlign w:val="superscript"/>
          <w:lang w:val="es-ES"/>
        </w:rPr>
        <w:t>2</w:t>
      </w:r>
      <w:r w:rsidRPr="008E7844">
        <w:rPr>
          <w:lang w:val="es-ES"/>
        </w:rPr>
        <w:t xml:space="preserve"> en </w:t>
      </w:r>
      <w:hyperlink r:id="rId46" w:history="1">
        <w:r w:rsidRPr="008E7844">
          <w:rPr>
            <w:rStyle w:val="Hyperlink"/>
            <w:lang w:val="es-ES"/>
          </w:rPr>
          <w:t>http://go.microsoft.com/?linkid=9839207</w:t>
        </w:r>
      </w:hyperlink>
      <w:r w:rsidRPr="008E7844">
        <w:rPr>
          <w:lang w:val="es-ES"/>
        </w:rPr>
        <w:t xml:space="preserve">. </w:t>
      </w:r>
    </w:p>
    <w:p w14:paraId="4FDCBB91" w14:textId="71694141" w:rsidR="009D48DC" w:rsidRPr="00924715"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6DF9478E" w:rsidR="009D48DC" w:rsidRPr="00924715"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Pr="00924715"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4FDCBB94" w14:textId="31307B8E" w:rsidR="009D48DC" w:rsidRPr="00924715"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5" w14:textId="18518418" w:rsidR="009D48DC" w:rsidRPr="00924715"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4FDCBB96" w14:textId="49FA47BF" w:rsidR="009D48DC" w:rsidRPr="00924715"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FDCBB97" w14:textId="00283E9D" w:rsidR="009D48DC" w:rsidRPr="00924715" w:rsidRDefault="009D48DC" w:rsidP="00913546">
      <w:pPr>
        <w:pStyle w:val="ProductList-Body"/>
        <w:numPr>
          <w:ilvl w:val="0"/>
          <w:numId w:val="8"/>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14:paraId="4FDCBB98" w14:textId="4C9CE02E"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924715"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924715" w:rsidRDefault="009D48DC" w:rsidP="00913546">
      <w:pPr>
        <w:pStyle w:val="ProductList-Body"/>
        <w:numPr>
          <w:ilvl w:val="0"/>
          <w:numId w:val="8"/>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4FDCBB9B" w14:textId="39DFEECA" w:rsidR="009D48DC" w:rsidRPr="00924715"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0F3B16D6" w14:textId="77777777" w:rsidR="00DC2D81"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CAL Suite</w:t>
      </w:r>
      <w:r w:rsidRPr="00DC2D81">
        <w:rPr>
          <w:vertAlign w:val="superscript"/>
        </w:rPr>
        <w:t>2</w:t>
      </w:r>
    </w:p>
    <w:p w14:paraId="4FDCBB9C" w14:textId="68E7DA25" w:rsidR="00782C7B" w:rsidRPr="00924715" w:rsidRDefault="009D48DC" w:rsidP="00913546">
      <w:pPr>
        <w:pStyle w:val="ProductList-Body"/>
        <w:numPr>
          <w:ilvl w:val="0"/>
          <w:numId w:val="8"/>
        </w:numPr>
        <w:ind w:left="450" w:hanging="270"/>
      </w:pPr>
      <w:r>
        <w:t>Windows Web Server 2008 R2</w:t>
      </w:r>
      <w:r>
        <w:rPr>
          <w:vertAlign w:val="superscript"/>
        </w:rPr>
        <w:t>2</w:t>
      </w:r>
    </w:p>
    <w:bookmarkStart w:id="859" w:name="_Toc378147653"/>
    <w:bookmarkStart w:id="860" w:name="_Toc378151555"/>
    <w:p w14:paraId="4FDCBB9E" w14:textId="481FE052" w:rsidR="00585A48" w:rsidRPr="008E7844" w:rsidRDefault="006F27C1"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BB9F" w14:textId="190F1C36" w:rsidR="00C13DF8" w:rsidRPr="00924715" w:rsidRDefault="009708AE" w:rsidP="00B26BEF">
      <w:pPr>
        <w:pStyle w:val="ProductList-Offering2Heading"/>
        <w:outlineLvl w:val="2"/>
      </w:pPr>
      <w:r w:rsidRPr="008E7844">
        <w:rPr>
          <w:lang w:val="es-ES"/>
        </w:rPr>
        <w:tab/>
      </w:r>
      <w:bookmarkStart w:id="861" w:name="_Toc379797292"/>
      <w:bookmarkStart w:id="862" w:name="_Toc380513317"/>
      <w:bookmarkStart w:id="863" w:name="_Toc380655365"/>
      <w:bookmarkStart w:id="864" w:name="_Toc408480943"/>
      <w:r>
        <w:t>Windows Small Business Server</w:t>
      </w:r>
      <w:bookmarkEnd w:id="859"/>
      <w:bookmarkEnd w:id="860"/>
      <w:bookmarkEnd w:id="861"/>
      <w:bookmarkEnd w:id="862"/>
      <w:bookmarkEnd w:id="863"/>
      <w:bookmarkEnd w:id="8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A179CC" w14:paraId="4FDCBBAE" w14:textId="77777777" w:rsidTr="00573466">
        <w:trPr>
          <w:tblHeader/>
        </w:trPr>
        <w:tc>
          <w:tcPr>
            <w:tcW w:w="3060" w:type="dxa"/>
            <w:tcBorders>
              <w:bottom w:val="nil"/>
            </w:tcBorders>
            <w:shd w:val="clear" w:color="auto" w:fill="00188F"/>
          </w:tcPr>
          <w:p w14:paraId="4FDCBBA0" w14:textId="77777777" w:rsidR="00A179CC" w:rsidRPr="00EE0836" w:rsidRDefault="00A179C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FDCBBA1" w14:textId="4AB8341B"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“Fecha de disponibilidad”</w:instrText>
            </w:r>
            <w:r w:rsidRPr="00A179CC">
              <w:rPr>
                <w:color w:val="FFFFFF" w:themeColor="background1"/>
              </w:rPr>
              <w:fldChar w:fldCharType="separate"/>
            </w:r>
            <w:r w:rsidRPr="00A179CC">
              <w:rPr>
                <w:color w:val="FFFFFF" w:themeColor="background1"/>
              </w:rPr>
              <w:t>DA</w:t>
            </w:r>
            <w:r w:rsidRPr="00A179CC">
              <w:rPr>
                <w:color w:val="FFFFFF" w:themeColor="background1"/>
              </w:rPr>
              <w:fldChar w:fldCharType="end"/>
            </w:r>
          </w:p>
        </w:tc>
        <w:tc>
          <w:tcPr>
            <w:tcW w:w="595" w:type="dxa"/>
            <w:tcBorders>
              <w:bottom w:val="nil"/>
            </w:tcBorders>
            <w:shd w:val="clear" w:color="auto" w:fill="00188F"/>
            <w:vAlign w:val="center"/>
          </w:tcPr>
          <w:p w14:paraId="4FDCBBA2" w14:textId="64FB919E"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596" w:type="dxa"/>
            <w:tcBorders>
              <w:bottom w:val="nil"/>
            </w:tcBorders>
            <w:shd w:val="clear" w:color="auto" w:fill="00188F"/>
            <w:vAlign w:val="center"/>
          </w:tcPr>
          <w:p w14:paraId="4FDCBBA3" w14:textId="16A35213"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y Software Assurance” </w:instrText>
            </w:r>
            <w:r w:rsidRPr="00A179CC">
              <w:rPr>
                <w:color w:val="FFFFFF" w:themeColor="background1"/>
              </w:rPr>
              <w:fldChar w:fldCharType="separate"/>
            </w:r>
            <w:r w:rsidRPr="00A179CC">
              <w:rPr>
                <w:color w:val="FFFFFF" w:themeColor="background1"/>
              </w:rPr>
              <w:t>L/SA</w:t>
            </w:r>
            <w:r w:rsidRPr="00A179CC">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496DB4F5"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“Software Assurance” </w:instrText>
            </w:r>
            <w:r w:rsidRPr="00A179CC">
              <w:rPr>
                <w:color w:val="FFFFFF" w:themeColor="background1"/>
              </w:rPr>
              <w:fldChar w:fldCharType="separate"/>
            </w:r>
            <w:r w:rsidRPr="00A179CC">
              <w:rPr>
                <w:color w:val="FFFFFF" w:themeColor="background1"/>
              </w:rPr>
              <w:t>SA</w:t>
            </w:r>
            <w:r w:rsidRPr="00A179CC">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494CCBD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596" w:type="dxa"/>
            <w:shd w:val="clear" w:color="auto" w:fill="00188F"/>
            <w:vAlign w:val="center"/>
          </w:tcPr>
          <w:p w14:paraId="4FDCBBA6" w14:textId="0265D0C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595" w:type="dxa"/>
            <w:shd w:val="clear" w:color="auto" w:fill="00188F"/>
            <w:vAlign w:val="center"/>
          </w:tcPr>
          <w:p w14:paraId="4FDCBBA7" w14:textId="26F4FAF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596" w:type="dxa"/>
            <w:shd w:val="clear" w:color="auto" w:fill="00188F"/>
            <w:vAlign w:val="center"/>
          </w:tcPr>
          <w:p w14:paraId="4FDCBBA8" w14:textId="7DEF9E7F"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595" w:type="dxa"/>
            <w:shd w:val="clear" w:color="auto" w:fill="00188F"/>
            <w:vAlign w:val="center"/>
          </w:tcPr>
          <w:p w14:paraId="4FDCBBA9" w14:textId="61EC6ED2"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595" w:type="dxa"/>
            <w:shd w:val="clear" w:color="auto" w:fill="00188F"/>
            <w:vAlign w:val="center"/>
          </w:tcPr>
          <w:p w14:paraId="4FDCBBAA" w14:textId="0FE52F07"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698" w:type="dxa"/>
            <w:shd w:val="clear" w:color="auto" w:fill="00188F"/>
            <w:vAlign w:val="center"/>
          </w:tcPr>
          <w:p w14:paraId="4FDCBBAB" w14:textId="37EF46F9"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493" w:type="dxa"/>
            <w:shd w:val="clear" w:color="auto" w:fill="00188F"/>
            <w:vAlign w:val="center"/>
          </w:tcPr>
          <w:p w14:paraId="4FDCBBAC" w14:textId="3A362BF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596" w:type="dxa"/>
            <w:shd w:val="clear" w:color="auto" w:fill="00188F"/>
            <w:vAlign w:val="center"/>
          </w:tcPr>
          <w:p w14:paraId="4FDCBBAD" w14:textId="4C54B71D" w:rsidR="00A179CC" w:rsidRPr="00EE0836" w:rsidRDefault="00A179CC" w:rsidP="00C05A5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4FDCBBBD" w14:textId="77777777" w:rsidTr="00573466">
        <w:tc>
          <w:tcPr>
            <w:tcW w:w="3060" w:type="dxa"/>
            <w:tcBorders>
              <w:top w:val="nil"/>
              <w:left w:val="nil"/>
              <w:bottom w:val="dashSmallGap" w:sz="4" w:space="0" w:color="BFBFBF" w:themeColor="background1" w:themeShade="BF"/>
              <w:right w:val="nil"/>
            </w:tcBorders>
          </w:tcPr>
          <w:p w14:paraId="4FDCBBAF" w14:textId="09DC1BDB" w:rsidR="00C6308E" w:rsidRDefault="00C6308E" w:rsidP="00573466">
            <w:pPr>
              <w:pStyle w:val="ProductList-Offering2"/>
              <w:ind w:right="342"/>
            </w:pPr>
            <w:bookmarkStart w:id="865" w:name="_Toc379797293"/>
            <w:bookmarkStart w:id="866" w:name="_Toc380513318"/>
            <w:bookmarkStart w:id="867" w:name="_Toc380655366"/>
            <w:bookmarkStart w:id="868" w:name="_Toc408480944"/>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(1 cliente)</w:t>
            </w:r>
            <w:bookmarkEnd w:id="865"/>
            <w:bookmarkEnd w:id="866"/>
            <w:bookmarkEnd w:id="867"/>
            <w:bookmarkEnd w:id="868"/>
          </w:p>
        </w:tc>
        <w:tc>
          <w:tcPr>
            <w:tcW w:w="595" w:type="dxa"/>
            <w:tcBorders>
              <w:top w:val="nil"/>
              <w:left w:val="nil"/>
              <w:bottom w:val="dashSmallGap" w:sz="4" w:space="0" w:color="BFBFBF" w:themeColor="background1" w:themeShade="BF"/>
              <w:right w:val="nil"/>
            </w:tcBorders>
            <w:vAlign w:val="center"/>
          </w:tcPr>
          <w:p w14:paraId="4FDCBBB0" w14:textId="77777777" w:rsidR="00C6308E" w:rsidRDefault="00C6308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C6308E" w:rsidRDefault="00C6308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C6308E" w:rsidRDefault="00C630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C6308E" w:rsidRDefault="00C630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C6308E" w:rsidRDefault="00C6308E"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BB6" w14:textId="26A2344F" w:rsidR="00C6308E" w:rsidRPr="002A0EC8" w:rsidRDefault="00C6308E" w:rsidP="005C40C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BB7"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B8" w14:textId="77777777" w:rsidR="00C6308E" w:rsidRPr="002A0EC8" w:rsidRDefault="00C6308E" w:rsidP="00C05A53">
            <w:pPr>
              <w:pStyle w:val="ProductList-OfferingBody"/>
              <w:ind w:left="-113"/>
              <w:jc w:val="center"/>
            </w:pPr>
          </w:p>
        </w:tc>
        <w:tc>
          <w:tcPr>
            <w:tcW w:w="595" w:type="dxa"/>
            <w:shd w:val="clear" w:color="auto" w:fill="BFBFBF" w:themeFill="background1" w:themeFillShade="BF"/>
            <w:vAlign w:val="center"/>
          </w:tcPr>
          <w:p w14:paraId="4FDCBBB9" w14:textId="77777777" w:rsidR="00C6308E" w:rsidRPr="002A0EC8" w:rsidRDefault="00C6308E" w:rsidP="00C05A53">
            <w:pPr>
              <w:pStyle w:val="ProductList-OfferingBody"/>
              <w:ind w:left="-113"/>
              <w:jc w:val="center"/>
            </w:pPr>
          </w:p>
        </w:tc>
        <w:tc>
          <w:tcPr>
            <w:tcW w:w="698" w:type="dxa"/>
            <w:shd w:val="clear" w:color="auto" w:fill="70AD47" w:themeFill="accent6"/>
            <w:vAlign w:val="center"/>
          </w:tcPr>
          <w:p w14:paraId="4FDCBBBA" w14:textId="4180AE50"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BBB"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BBC" w14:textId="77777777" w:rsidR="00C6308E" w:rsidRDefault="00C6308E" w:rsidP="00C05A53">
            <w:pPr>
              <w:pStyle w:val="ProductList-OfferingBody"/>
              <w:ind w:left="-113"/>
              <w:jc w:val="center"/>
            </w:pPr>
          </w:p>
        </w:tc>
      </w:tr>
      <w:tr w:rsidR="00C6308E" w14:paraId="4FDCBBCC" w14:textId="77777777" w:rsidTr="00573466">
        <w:tc>
          <w:tcPr>
            <w:tcW w:w="3060" w:type="dxa"/>
            <w:tcBorders>
              <w:top w:val="nil"/>
              <w:left w:val="nil"/>
              <w:bottom w:val="dashSmallGap" w:sz="4" w:space="0" w:color="BFBFBF" w:themeColor="background1" w:themeShade="BF"/>
              <w:right w:val="nil"/>
            </w:tcBorders>
          </w:tcPr>
          <w:p w14:paraId="4FDCBBBE" w14:textId="153EE555" w:rsidR="00C6308E" w:rsidRDefault="00C6308E" w:rsidP="00573466">
            <w:pPr>
              <w:pStyle w:val="ProductList-Offering2"/>
              <w:ind w:right="342"/>
            </w:pPr>
            <w:bookmarkStart w:id="869" w:name="_Toc379797294"/>
            <w:bookmarkStart w:id="870" w:name="_Toc380513319"/>
            <w:bookmarkStart w:id="871" w:name="_Toc380655367"/>
            <w:bookmarkStart w:id="872" w:name="_Toc408480945"/>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(5 cliente)</w:t>
            </w:r>
            <w:bookmarkEnd w:id="869"/>
            <w:bookmarkEnd w:id="870"/>
            <w:bookmarkEnd w:id="871"/>
            <w:bookmarkEnd w:id="872"/>
          </w:p>
        </w:tc>
        <w:tc>
          <w:tcPr>
            <w:tcW w:w="595" w:type="dxa"/>
            <w:tcBorders>
              <w:top w:val="nil"/>
              <w:left w:val="nil"/>
              <w:bottom w:val="dashSmallGap" w:sz="4" w:space="0" w:color="BFBFBF" w:themeColor="background1" w:themeShade="BF"/>
              <w:right w:val="nil"/>
            </w:tcBorders>
            <w:vAlign w:val="center"/>
          </w:tcPr>
          <w:p w14:paraId="4FDCBBBF" w14:textId="77777777" w:rsidR="00C6308E" w:rsidRDefault="00C6308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C6308E" w:rsidRDefault="00C6308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C6308E" w:rsidRDefault="00C630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C6308E" w:rsidRDefault="00C630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C6308E" w:rsidRDefault="00C6308E"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BC5" w14:textId="10F4D2D2" w:rsidR="00C6308E" w:rsidRPr="002A0EC8" w:rsidRDefault="00C6308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BC6"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C7"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C8" w14:textId="6FDD0E6D" w:rsidR="00C6308E" w:rsidRPr="002A0EC8" w:rsidRDefault="00C6308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4FDCBBC9" w14:textId="7C7B7388"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BCA"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BCB" w14:textId="77777777" w:rsidR="00C6308E" w:rsidRDefault="00C6308E" w:rsidP="00C05A53">
            <w:pPr>
              <w:pStyle w:val="ProductList-OfferingBody"/>
              <w:ind w:left="-113"/>
              <w:jc w:val="center"/>
            </w:pPr>
          </w:p>
        </w:tc>
      </w:tr>
      <w:tr w:rsidR="00C6308E" w14:paraId="4FDCBBDB" w14:textId="77777777" w:rsidTr="00573466">
        <w:tc>
          <w:tcPr>
            <w:tcW w:w="3060" w:type="dxa"/>
            <w:tcBorders>
              <w:top w:val="nil"/>
              <w:left w:val="nil"/>
              <w:bottom w:val="dashSmallGap" w:sz="4" w:space="0" w:color="BFBFBF" w:themeColor="background1" w:themeShade="BF"/>
              <w:right w:val="nil"/>
            </w:tcBorders>
          </w:tcPr>
          <w:p w14:paraId="4FDCBBCD" w14:textId="35BF237D" w:rsidR="00C6308E" w:rsidRDefault="00C6308E" w:rsidP="00573466">
            <w:pPr>
              <w:pStyle w:val="ProductList-Offering2"/>
              <w:ind w:right="342"/>
            </w:pPr>
            <w:bookmarkStart w:id="873" w:name="_Toc379797295"/>
            <w:bookmarkStart w:id="874" w:name="_Toc380513320"/>
            <w:bookmarkStart w:id="875" w:name="_Toc380655368"/>
            <w:bookmarkStart w:id="876" w:name="_Toc408480946"/>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 xml:space="preserve"> (20 cliente)</w:t>
            </w:r>
            <w:bookmarkEnd w:id="873"/>
            <w:bookmarkEnd w:id="874"/>
            <w:bookmarkEnd w:id="875"/>
            <w:bookmarkEnd w:id="876"/>
          </w:p>
        </w:tc>
        <w:tc>
          <w:tcPr>
            <w:tcW w:w="595" w:type="dxa"/>
            <w:tcBorders>
              <w:top w:val="nil"/>
              <w:left w:val="nil"/>
              <w:bottom w:val="dashSmallGap" w:sz="4" w:space="0" w:color="BFBFBF" w:themeColor="background1" w:themeShade="BF"/>
              <w:right w:val="nil"/>
            </w:tcBorders>
            <w:vAlign w:val="center"/>
          </w:tcPr>
          <w:p w14:paraId="4FDCBBCE" w14:textId="77777777" w:rsidR="00C6308E" w:rsidRDefault="00C6308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C6308E" w:rsidRDefault="00C6308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C6308E" w:rsidRDefault="00C6308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C6308E" w:rsidRDefault="00C6308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C6308E" w:rsidRDefault="00C6308E"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BD4" w14:textId="61C67644" w:rsidR="00C6308E" w:rsidRPr="002A0EC8" w:rsidRDefault="00C6308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BD5"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D6"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D7" w14:textId="4538789B" w:rsidR="00C6308E" w:rsidRPr="002A0EC8" w:rsidRDefault="00C6308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4FDCBBD8" w14:textId="1559DEA2"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BD9"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BDA" w14:textId="77777777" w:rsidR="00C6308E" w:rsidRDefault="00C6308E" w:rsidP="00C05A53">
            <w:pPr>
              <w:pStyle w:val="ProductList-OfferingBody"/>
              <w:ind w:left="-113"/>
              <w:jc w:val="center"/>
            </w:pPr>
          </w:p>
        </w:tc>
      </w:tr>
      <w:tr w:rsidR="00C6308E" w14:paraId="4FDCBBEA" w14:textId="77777777" w:rsidTr="00573466">
        <w:tc>
          <w:tcPr>
            <w:tcW w:w="3060" w:type="dxa"/>
            <w:tcBorders>
              <w:top w:val="nil"/>
              <w:left w:val="nil"/>
              <w:bottom w:val="dashSmallGap" w:sz="4" w:space="0" w:color="BFBFBF" w:themeColor="background1" w:themeShade="BF"/>
              <w:right w:val="nil"/>
            </w:tcBorders>
          </w:tcPr>
          <w:p w14:paraId="4FDCBBDC" w14:textId="56B533D5" w:rsidR="00C6308E" w:rsidRDefault="00C6308E" w:rsidP="00573466">
            <w:pPr>
              <w:pStyle w:val="ProductList-Offering2"/>
              <w:ind w:right="342"/>
            </w:pPr>
            <w:bookmarkStart w:id="877" w:name="_Toc379797296"/>
            <w:bookmarkStart w:id="878" w:name="_Toc380513321"/>
            <w:bookmarkStart w:id="879" w:name="_Toc380655369"/>
            <w:bookmarkStart w:id="880" w:name="_Toc408480947"/>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877"/>
            <w:bookmarkEnd w:id="878"/>
            <w:bookmarkEnd w:id="879"/>
            <w:bookmarkEnd w:id="880"/>
          </w:p>
        </w:tc>
        <w:tc>
          <w:tcPr>
            <w:tcW w:w="595" w:type="dxa"/>
            <w:tcBorders>
              <w:top w:val="nil"/>
              <w:left w:val="nil"/>
              <w:bottom w:val="dashSmallGap" w:sz="4" w:space="0" w:color="BFBFBF" w:themeColor="background1" w:themeShade="BF"/>
              <w:right w:val="nil"/>
            </w:tcBorders>
            <w:vAlign w:val="center"/>
          </w:tcPr>
          <w:p w14:paraId="4FDCBBDD" w14:textId="77777777" w:rsidR="00C6308E" w:rsidRDefault="00C6308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C6308E" w:rsidRDefault="00C6308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C6308E" w:rsidRDefault="00C6308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C6308E" w:rsidRDefault="00C630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C6308E" w:rsidRDefault="00C6308E"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BE3" w14:textId="7B0D2954" w:rsidR="00C6308E" w:rsidRPr="002A0EC8" w:rsidRDefault="00C6308E" w:rsidP="005C40C4">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596" w:type="dxa"/>
            <w:shd w:val="clear" w:color="auto" w:fill="BFBFBF" w:themeFill="background1" w:themeFillShade="BF"/>
            <w:vAlign w:val="center"/>
          </w:tcPr>
          <w:p w14:paraId="4FDCBBE4"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E5" w14:textId="77777777" w:rsidR="00C6308E" w:rsidRPr="002A0EC8" w:rsidRDefault="00C6308E" w:rsidP="00C05A53">
            <w:pPr>
              <w:pStyle w:val="ProductList-OfferingBody"/>
              <w:ind w:left="-113"/>
              <w:jc w:val="center"/>
            </w:pPr>
          </w:p>
        </w:tc>
        <w:tc>
          <w:tcPr>
            <w:tcW w:w="595" w:type="dxa"/>
            <w:shd w:val="clear" w:color="auto" w:fill="BFBFBF" w:themeFill="background1" w:themeFillShade="BF"/>
            <w:vAlign w:val="center"/>
          </w:tcPr>
          <w:p w14:paraId="4FDCBBE6" w14:textId="77777777" w:rsidR="00C6308E" w:rsidRPr="002A0EC8" w:rsidRDefault="00C6308E" w:rsidP="00C05A53">
            <w:pPr>
              <w:pStyle w:val="ProductList-OfferingBody"/>
              <w:ind w:left="-113"/>
              <w:jc w:val="center"/>
            </w:pPr>
          </w:p>
        </w:tc>
        <w:tc>
          <w:tcPr>
            <w:tcW w:w="698" w:type="dxa"/>
            <w:shd w:val="clear" w:color="auto" w:fill="70AD47" w:themeFill="accent6"/>
            <w:vAlign w:val="center"/>
          </w:tcPr>
          <w:p w14:paraId="4FDCBBE7" w14:textId="348697C4"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BE8"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BE9" w14:textId="77777777" w:rsidR="00C6308E" w:rsidRDefault="00C6308E" w:rsidP="00C05A53">
            <w:pPr>
              <w:pStyle w:val="ProductList-OfferingBody"/>
              <w:ind w:left="-113"/>
              <w:jc w:val="center"/>
            </w:pPr>
          </w:p>
        </w:tc>
      </w:tr>
      <w:tr w:rsidR="00C6308E" w14:paraId="4FDCBBF9" w14:textId="77777777" w:rsidTr="0057346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C6308E" w:rsidRDefault="00C6308E" w:rsidP="00573466">
            <w:pPr>
              <w:pStyle w:val="ProductList-Offering2"/>
              <w:ind w:right="342"/>
            </w:pPr>
            <w:bookmarkStart w:id="881" w:name="_Toc379797297"/>
            <w:bookmarkStart w:id="882" w:name="_Toc380513322"/>
            <w:bookmarkStart w:id="883" w:name="_Toc380655370"/>
            <w:bookmarkStart w:id="884" w:name="_Toc408480948"/>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w:t>
            </w:r>
            <w:bookmarkEnd w:id="881"/>
            <w:bookmarkEnd w:id="882"/>
            <w:bookmarkEnd w:id="883"/>
            <w:bookmarkEnd w:id="88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C6308E" w:rsidRDefault="00C6308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C6308E" w:rsidRDefault="00C6308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C6308E" w:rsidRDefault="00C6308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C6308E" w:rsidRDefault="00C6308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C6308E" w:rsidRDefault="00C6308E"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BF2" w14:textId="72A63FAA" w:rsidR="00C6308E" w:rsidRPr="002A0EC8" w:rsidRDefault="00C6308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BF3"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F4"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BF5" w14:textId="7CAF6171" w:rsidR="00C6308E" w:rsidRPr="002A0EC8" w:rsidRDefault="00C6308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4FDCBBF6" w14:textId="7E3FC6FD"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BF7"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BF8" w14:textId="77777777" w:rsidR="00C6308E" w:rsidRDefault="00C6308E" w:rsidP="00C05A53">
            <w:pPr>
              <w:pStyle w:val="ProductList-OfferingBody"/>
              <w:ind w:left="-113"/>
              <w:jc w:val="center"/>
            </w:pPr>
          </w:p>
        </w:tc>
      </w:tr>
      <w:tr w:rsidR="00C6308E" w14:paraId="4FDCBC08" w14:textId="77777777" w:rsidTr="00573466">
        <w:tc>
          <w:tcPr>
            <w:tcW w:w="3060" w:type="dxa"/>
            <w:tcBorders>
              <w:top w:val="dashSmallGap" w:sz="4" w:space="0" w:color="BFBFBF" w:themeColor="background1" w:themeShade="BF"/>
              <w:left w:val="nil"/>
              <w:bottom w:val="nil"/>
              <w:right w:val="nil"/>
            </w:tcBorders>
          </w:tcPr>
          <w:p w14:paraId="4FDCBBFA" w14:textId="56A58246" w:rsidR="00C6308E" w:rsidRDefault="00C6308E" w:rsidP="00573466">
            <w:pPr>
              <w:pStyle w:val="ProductList-Offering2"/>
              <w:ind w:right="342"/>
            </w:pPr>
            <w:bookmarkStart w:id="885" w:name="_Toc379797298"/>
            <w:bookmarkStart w:id="886" w:name="_Toc380513323"/>
            <w:bookmarkStart w:id="887" w:name="_Toc380655371"/>
            <w:bookmarkStart w:id="888" w:name="_Toc40848094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w:t>
            </w:r>
            <w:bookmarkEnd w:id="885"/>
            <w:bookmarkEnd w:id="886"/>
            <w:bookmarkEnd w:id="887"/>
            <w:bookmarkEnd w:id="888"/>
          </w:p>
        </w:tc>
        <w:tc>
          <w:tcPr>
            <w:tcW w:w="595" w:type="dxa"/>
            <w:tcBorders>
              <w:top w:val="dashSmallGap" w:sz="4" w:space="0" w:color="BFBFBF" w:themeColor="background1" w:themeShade="BF"/>
              <w:left w:val="nil"/>
              <w:bottom w:val="nil"/>
              <w:right w:val="nil"/>
            </w:tcBorders>
            <w:vAlign w:val="center"/>
          </w:tcPr>
          <w:p w14:paraId="4FDCBBFB" w14:textId="77777777" w:rsidR="00C6308E" w:rsidRDefault="00C6308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C6308E" w:rsidRDefault="00C6308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C6308E" w:rsidRDefault="00C6308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C6308E" w:rsidRDefault="00C6308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C6308E" w:rsidRDefault="00C6308E"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C6308E" w:rsidRDefault="00C6308E" w:rsidP="00C05A53">
            <w:pPr>
              <w:pStyle w:val="ProductList-OfferingBody"/>
              <w:ind w:left="-113"/>
              <w:jc w:val="center"/>
            </w:pPr>
          </w:p>
        </w:tc>
        <w:tc>
          <w:tcPr>
            <w:tcW w:w="595" w:type="dxa"/>
            <w:shd w:val="clear" w:color="auto" w:fill="70AD47" w:themeFill="accent6"/>
            <w:vAlign w:val="center"/>
          </w:tcPr>
          <w:p w14:paraId="4FDCBC01" w14:textId="6A48FBAB" w:rsidR="00C6308E" w:rsidRPr="002A0EC8" w:rsidRDefault="00C6308E" w:rsidP="00C05A53">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596" w:type="dxa"/>
            <w:shd w:val="clear" w:color="auto" w:fill="BFBFBF" w:themeFill="background1" w:themeFillShade="BF"/>
            <w:vAlign w:val="center"/>
          </w:tcPr>
          <w:p w14:paraId="4FDCBC02"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C03" w14:textId="77777777" w:rsidR="00C6308E" w:rsidRPr="002A0EC8" w:rsidRDefault="00C6308E" w:rsidP="00C05A53">
            <w:pPr>
              <w:pStyle w:val="ProductList-OfferingBody"/>
              <w:ind w:left="-113"/>
              <w:jc w:val="center"/>
            </w:pPr>
          </w:p>
        </w:tc>
        <w:tc>
          <w:tcPr>
            <w:tcW w:w="595" w:type="dxa"/>
            <w:shd w:val="clear" w:color="auto" w:fill="70AD47" w:themeFill="accent6"/>
            <w:vAlign w:val="center"/>
          </w:tcPr>
          <w:p w14:paraId="4FDCBC04" w14:textId="46223CFD" w:rsidR="00C6308E" w:rsidRPr="002A0EC8" w:rsidRDefault="00C6308E" w:rsidP="00C05A53">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698" w:type="dxa"/>
            <w:shd w:val="clear" w:color="auto" w:fill="70AD47" w:themeFill="accent6"/>
            <w:vAlign w:val="center"/>
          </w:tcPr>
          <w:p w14:paraId="4FDCBC05" w14:textId="7A6743E3" w:rsidR="00C6308E" w:rsidRPr="002A0EC8" w:rsidRDefault="00C6308E" w:rsidP="00C05A53">
            <w:pPr>
              <w:pStyle w:val="ProductList-OfferingBody"/>
              <w:ind w:left="-113"/>
              <w:jc w:val="center"/>
            </w:pPr>
            <w:r w:rsidRPr="002A0EC8">
              <w:fldChar w:fldCharType="begin"/>
            </w:r>
            <w:r w:rsidRPr="002A0EC8">
              <w:instrText xml:space="preserve"> AutoTextList  \s NoStyle \t “Plataforma Desktop Personalizado” </w:instrText>
            </w:r>
            <w:r w:rsidRPr="002A0EC8">
              <w:fldChar w:fldCharType="separate"/>
            </w:r>
            <w:r w:rsidRPr="002A0EC8">
              <w:t>CP</w:t>
            </w:r>
            <w:r w:rsidRPr="002A0EC8">
              <w:fldChar w:fldCharType="end"/>
            </w:r>
            <w:r w:rsidRPr="002A0EC8">
              <w:t>,</w:t>
            </w:r>
            <w:r w:rsidRPr="002A0EC8">
              <w:fldChar w:fldCharType="begin"/>
            </w:r>
            <w:r w:rsidRPr="002A0EC8">
              <w:instrText xml:space="preserve"> AutoTextList  \s NoStyle \t “No toda la organización en Open Value” </w:instrText>
            </w:r>
            <w:r w:rsidRPr="002A0EC8">
              <w:fldChar w:fldCharType="separate"/>
            </w:r>
            <w:r w:rsidRPr="002A0EC8">
              <w:t xml:space="preserve">P </w:t>
            </w:r>
            <w:r w:rsidRPr="002A0EC8">
              <w:fldChar w:fldCharType="end"/>
            </w:r>
          </w:p>
        </w:tc>
        <w:tc>
          <w:tcPr>
            <w:tcW w:w="493" w:type="dxa"/>
            <w:shd w:val="clear" w:color="auto" w:fill="BFBFBF" w:themeFill="background1" w:themeFillShade="BF"/>
            <w:vAlign w:val="center"/>
          </w:tcPr>
          <w:p w14:paraId="4FDCBC06" w14:textId="77777777" w:rsidR="00C6308E" w:rsidRDefault="00C6308E" w:rsidP="00C05A53">
            <w:pPr>
              <w:pStyle w:val="ProductList-OfferingBody"/>
              <w:ind w:left="-113"/>
              <w:jc w:val="center"/>
            </w:pPr>
          </w:p>
        </w:tc>
        <w:tc>
          <w:tcPr>
            <w:tcW w:w="596" w:type="dxa"/>
            <w:shd w:val="clear" w:color="auto" w:fill="BFBFBF" w:themeFill="background1" w:themeFillShade="BF"/>
            <w:vAlign w:val="center"/>
          </w:tcPr>
          <w:p w14:paraId="4FDCBC07" w14:textId="77777777" w:rsidR="00C6308E" w:rsidRDefault="00C6308E" w:rsidP="00C05A53">
            <w:pPr>
              <w:pStyle w:val="ProductList-OfferingBody"/>
              <w:ind w:left="-113"/>
              <w:jc w:val="center"/>
            </w:pPr>
          </w:p>
        </w:tc>
      </w:tr>
    </w:tbl>
    <w:p w14:paraId="4FDCBC09" w14:textId="77777777" w:rsidR="00C13DF8" w:rsidRPr="00924715"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256B2B">
        <w:tc>
          <w:tcPr>
            <w:tcW w:w="3596" w:type="dxa"/>
          </w:tcPr>
          <w:p w14:paraId="4FDCBC0A" w14:textId="0DCEFAD1"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14:paraId="5126D18B" w14:textId="77777777" w:rsidR="005C40C4" w:rsidRPr="00924715" w:rsidRDefault="005C40C4" w:rsidP="005C40C4">
            <w:pPr>
              <w:pStyle w:val="ProductList-Body"/>
              <w:spacing w:before="20" w:after="20"/>
            </w:pPr>
            <w:r>
              <w:t xml:space="preserve">Grupo de productos: </w:t>
            </w:r>
            <w:r>
              <w:rPr>
                <w:b/>
              </w:rPr>
              <w:t>Servidor</w:t>
            </w:r>
          </w:p>
          <w:p w14:paraId="4FDCBC0B" w14:textId="59419677" w:rsidR="0053726B" w:rsidRDefault="0052607F" w:rsidP="005C40C4">
            <w:pPr>
              <w:pStyle w:val="ProductList-Body"/>
              <w:spacing w:before="20" w:after="20"/>
            </w:pPr>
            <w:hyperlink w:anchor="SoftwareAssurance" w:history="1">
              <w:r w:rsidR="007A4843">
                <w:rPr>
                  <w:rStyle w:val="Hyperlink"/>
                  <w:color w:val="000000" w:themeColor="text1"/>
                  <w:u w:val="none"/>
                </w:rPr>
                <w:t>Beneficios de Software Assurance</w:t>
              </w:r>
            </w:hyperlink>
            <w:r w:rsidR="007A4843">
              <w:t xml:space="preserve">: </w:t>
            </w:r>
            <w:r w:rsidR="007A4843">
              <w:rPr>
                <w:b/>
              </w:rPr>
              <w:t>Servidor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924715" w:rsidRDefault="006F4716" w:rsidP="006F4716">
      <w:pPr>
        <w:pStyle w:val="ProductList-Body"/>
        <w:shd w:val="clear" w:color="auto" w:fill="D9D9D9" w:themeFill="background1" w:themeFillShade="D9"/>
        <w:spacing w:before="120" w:after="120"/>
      </w:pPr>
      <w:r>
        <w:rPr>
          <w:b/>
        </w:rPr>
        <w:t>Información adicional</w:t>
      </w:r>
    </w:p>
    <w:p w14:paraId="510D0E27" w14:textId="77777777" w:rsidR="006F4716" w:rsidRPr="008E7844" w:rsidRDefault="006F4716" w:rsidP="006F4716">
      <w:pPr>
        <w:pStyle w:val="ProductList-Body"/>
        <w:rPr>
          <w:lang w:val="es-ES"/>
        </w:rPr>
      </w:pPr>
      <w:r w:rsidRPr="008E7844">
        <w:rPr>
          <w:b/>
          <w:color w:val="00188F"/>
          <w:lang w:val="es-ES"/>
        </w:rPr>
        <w:t>Concesiones de licencia asociadas con el fin de ciclo de vida de Windows Small Business Server (SBS)</w:t>
      </w:r>
    </w:p>
    <w:p w14:paraId="7CE4D27E" w14:textId="7B0B9FB3" w:rsidR="006F4716" w:rsidRPr="008E7844" w:rsidRDefault="006F4716" w:rsidP="006F4716">
      <w:pPr>
        <w:pStyle w:val="ProductList-Body"/>
        <w:rPr>
          <w:lang w:val="es-ES"/>
        </w:rPr>
      </w:pPr>
      <w:r w:rsidRPr="008E7844">
        <w:rPr>
          <w:lang w:val="es-ES"/>
        </w:rPr>
        <w:t>La versión 2011 de Windows Small Business Server (SBS) es la versión final de ese producto.</w:t>
      </w:r>
      <w:r w:rsidR="00800295" w:rsidRPr="008E7844">
        <w:rPr>
          <w:lang w:val="es-ES"/>
        </w:rPr>
        <w:t xml:space="preserve"> </w:t>
      </w:r>
      <w:r w:rsidRPr="008E7844">
        <w:rPr>
          <w:lang w:val="es-ES"/>
        </w:rPr>
        <w:t xml:space="preserve">Para obtener más detalles, consulte la lista de productos de marzo de 2014 en </w:t>
      </w:r>
      <w:hyperlink r:id="rId47" w:history="1">
        <w:r w:rsidRPr="008E7844">
          <w:rPr>
            <w:rStyle w:val="Hyperlink"/>
            <w:lang w:val="es-ES"/>
          </w:rPr>
          <w:t>http://go.microsoft.com/?linkid=9839207</w:t>
        </w:r>
      </w:hyperlink>
      <w:r w:rsidRPr="008E7844">
        <w:rPr>
          <w:lang w:val="es-ES"/>
        </w:rPr>
        <w:t>.</w:t>
      </w:r>
    </w:p>
    <w:p w14:paraId="4FDCBC12" w14:textId="3879190E" w:rsidR="00585A48" w:rsidRPr="008E7844" w:rsidRDefault="0052607F" w:rsidP="006F4716">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C13" w14:textId="77777777" w:rsidR="009A0C93" w:rsidRPr="008E7844" w:rsidRDefault="009A0C93" w:rsidP="004F3C6D">
      <w:pPr>
        <w:pStyle w:val="ProductList-Body"/>
        <w:rPr>
          <w:lang w:val="es-ES"/>
        </w:rPr>
      </w:pPr>
    </w:p>
    <w:p w14:paraId="4FDCBC14" w14:textId="77777777" w:rsidR="009A0C93" w:rsidRPr="008E7844" w:rsidRDefault="009A0C93" w:rsidP="004F3C6D">
      <w:pPr>
        <w:pStyle w:val="ProductList-Body"/>
        <w:rPr>
          <w:lang w:val="es-ES"/>
        </w:rPr>
        <w:sectPr w:rsidR="009A0C93" w:rsidRPr="008E7844" w:rsidSect="00F20AFE">
          <w:footerReference w:type="default" r:id="rId48"/>
          <w:pgSz w:w="12240" w:h="15840"/>
          <w:pgMar w:top="1440" w:right="720" w:bottom="1440" w:left="720" w:header="720" w:footer="720" w:gutter="0"/>
          <w:cols w:space="720"/>
          <w:docGrid w:linePitch="360"/>
        </w:sectPr>
      </w:pPr>
    </w:p>
    <w:p w14:paraId="4FDCBC15" w14:textId="77777777" w:rsidR="009A0C93" w:rsidRPr="008E7844" w:rsidRDefault="006B2591" w:rsidP="00661180">
      <w:pPr>
        <w:pStyle w:val="ProductList-SectionHeading"/>
        <w:outlineLvl w:val="0"/>
        <w:rPr>
          <w:lang w:val="es-ES"/>
        </w:rPr>
      </w:pPr>
      <w:bookmarkStart w:id="889" w:name="OnlineServices"/>
      <w:bookmarkStart w:id="890" w:name="_Toc378147654"/>
      <w:bookmarkStart w:id="891" w:name="_Toc378151556"/>
      <w:bookmarkStart w:id="892" w:name="_Toc379797299"/>
      <w:bookmarkStart w:id="893" w:name="_Toc380513324"/>
      <w:bookmarkStart w:id="894" w:name="_Toc380655372"/>
      <w:bookmarkStart w:id="895" w:name="_Toc408480950"/>
      <w:r w:rsidRPr="008E7844">
        <w:rPr>
          <w:lang w:val="es-ES"/>
        </w:rPr>
        <w:t>Servicios en Línea</w:t>
      </w:r>
      <w:bookmarkEnd w:id="889"/>
      <w:bookmarkEnd w:id="890"/>
      <w:bookmarkEnd w:id="891"/>
      <w:bookmarkEnd w:id="892"/>
      <w:bookmarkEnd w:id="893"/>
      <w:bookmarkEnd w:id="894"/>
      <w:bookmarkEnd w:id="895"/>
    </w:p>
    <w:p w14:paraId="4FDCBC16" w14:textId="77777777" w:rsidR="009A0C93" w:rsidRPr="008E7844" w:rsidRDefault="00EE40B5" w:rsidP="00680B4D">
      <w:pPr>
        <w:pStyle w:val="ProductList-OfferingGroupHeading"/>
        <w:outlineLvl w:val="1"/>
        <w:rPr>
          <w:lang w:val="es-ES"/>
        </w:rPr>
      </w:pPr>
      <w:bookmarkStart w:id="896" w:name="_Toc378147655"/>
      <w:bookmarkStart w:id="897" w:name="_Toc378151557"/>
      <w:bookmarkStart w:id="898" w:name="_Toc379797300"/>
      <w:bookmarkStart w:id="899" w:name="_Toc380513325"/>
      <w:bookmarkStart w:id="900" w:name="_Toc380655373"/>
      <w:bookmarkStart w:id="901" w:name="_Toc408480951"/>
      <w:r w:rsidRPr="008E7844">
        <w:rPr>
          <w:lang w:val="es-ES"/>
        </w:rPr>
        <w:t>Términos generales</w:t>
      </w:r>
      <w:bookmarkEnd w:id="896"/>
      <w:bookmarkEnd w:id="897"/>
      <w:bookmarkEnd w:id="898"/>
      <w:bookmarkEnd w:id="899"/>
      <w:bookmarkEnd w:id="900"/>
      <w:bookmarkEnd w:id="901"/>
    </w:p>
    <w:p w14:paraId="4FDCBC17" w14:textId="77777777" w:rsidR="00EE40B5" w:rsidRPr="008E7844" w:rsidRDefault="00EE40B5" w:rsidP="002E202B">
      <w:pPr>
        <w:pStyle w:val="ProductList-Offering2Heading"/>
        <w:outlineLvl w:val="1"/>
        <w:rPr>
          <w:lang w:val="es-ES"/>
        </w:rPr>
      </w:pPr>
      <w:r w:rsidRPr="008E7844">
        <w:rPr>
          <w:lang w:val="es-ES"/>
        </w:rPr>
        <w:tab/>
      </w:r>
      <w:bookmarkStart w:id="902" w:name="_Toc378147656"/>
      <w:bookmarkStart w:id="903" w:name="_Toc379797301"/>
      <w:bookmarkStart w:id="904" w:name="_Toc380513326"/>
      <w:bookmarkStart w:id="905" w:name="_Toc380655374"/>
      <w:bookmarkStart w:id="906" w:name="_Toc408480952"/>
      <w:r w:rsidRPr="008E7844">
        <w:rPr>
          <w:lang w:val="es-ES"/>
        </w:rPr>
        <w:t>Disponibilidad Regional de Servicios en Línea</w:t>
      </w:r>
      <w:bookmarkEnd w:id="902"/>
      <w:bookmarkEnd w:id="903"/>
      <w:bookmarkEnd w:id="904"/>
      <w:bookmarkEnd w:id="905"/>
      <w:bookmarkEnd w:id="906"/>
    </w:p>
    <w:p w14:paraId="4FDCBC18" w14:textId="77777777" w:rsidR="00EE40B5" w:rsidRPr="008E7844" w:rsidRDefault="00DF229E" w:rsidP="004F3C6D">
      <w:pPr>
        <w:pStyle w:val="ProductList-Body"/>
        <w:rPr>
          <w:lang w:val="es-ES"/>
        </w:rPr>
      </w:pPr>
      <w:r w:rsidRPr="008E7844">
        <w:rPr>
          <w:lang w:val="es-ES"/>
        </w:rPr>
        <w:t xml:space="preserve">Visite </w:t>
      </w:r>
      <w:hyperlink r:id="rId49" w:anchor="international" w:history="1">
        <w:r w:rsidRPr="008E7844">
          <w:rPr>
            <w:rStyle w:val="Hyperlink"/>
            <w:lang w:val="es-ES"/>
          </w:rPr>
          <w:t>http://www.microsoft.com/online/faq.aspx#international</w:t>
        </w:r>
      </w:hyperlink>
      <w:r w:rsidRPr="008E7844">
        <w:rPr>
          <w:lang w:val="es-ES"/>
        </w:rPr>
        <w:t xml:space="preserve"> para ver una lista de países y regiones en que están disponibles los Servicios en Línea.</w:t>
      </w:r>
    </w:p>
    <w:p w14:paraId="4FDCBC19" w14:textId="77777777" w:rsidR="00EE40B5" w:rsidRPr="008E7844" w:rsidRDefault="00EE40B5" w:rsidP="004F3C6D">
      <w:pPr>
        <w:pStyle w:val="ProductList-Body"/>
        <w:rPr>
          <w:sz w:val="17"/>
          <w:szCs w:val="17"/>
          <w:lang w:val="es-ES"/>
        </w:rPr>
      </w:pPr>
    </w:p>
    <w:p w14:paraId="4FDCBC1A" w14:textId="77777777" w:rsidR="00EE40B5" w:rsidRPr="008E7844" w:rsidRDefault="00EE40B5" w:rsidP="002E202B">
      <w:pPr>
        <w:pStyle w:val="ProductList-Offering2Heading"/>
        <w:outlineLvl w:val="1"/>
        <w:rPr>
          <w:lang w:val="es-ES"/>
        </w:rPr>
      </w:pPr>
      <w:r w:rsidRPr="008E7844">
        <w:rPr>
          <w:lang w:val="es-ES"/>
        </w:rPr>
        <w:tab/>
      </w:r>
      <w:bookmarkStart w:id="907" w:name="_Toc378147657"/>
      <w:bookmarkStart w:id="908" w:name="_Toc379797302"/>
      <w:bookmarkStart w:id="909" w:name="_Toc380513327"/>
      <w:bookmarkStart w:id="910" w:name="_Toc380655375"/>
      <w:bookmarkStart w:id="911" w:name="_Toc408480953"/>
      <w:r w:rsidRPr="008E7844">
        <w:rPr>
          <w:lang w:val="es-ES"/>
        </w:rPr>
        <w:t>Reglas de compra de Servicios en Línea</w:t>
      </w:r>
      <w:bookmarkEnd w:id="907"/>
      <w:bookmarkEnd w:id="908"/>
      <w:bookmarkEnd w:id="909"/>
      <w:bookmarkEnd w:id="910"/>
      <w:bookmarkEnd w:id="911"/>
    </w:p>
    <w:p w14:paraId="4FDCBC1B" w14:textId="77777777" w:rsidR="00DF229E" w:rsidRPr="008E7844" w:rsidRDefault="00DF229E" w:rsidP="00DF229E">
      <w:pPr>
        <w:pStyle w:val="ProductList-Body"/>
        <w:rPr>
          <w:lang w:val="es-ES"/>
        </w:rPr>
      </w:pPr>
      <w:r w:rsidRPr="008E7844">
        <w:rPr>
          <w:lang w:val="es-ES"/>
        </w:rPr>
        <w:t>Las siguientes reglas de compra se aplican a los Servicios en Línea que adquiera:</w:t>
      </w:r>
    </w:p>
    <w:p w14:paraId="4FDCBC1C" w14:textId="34BB17AA" w:rsidR="00DF229E" w:rsidRPr="008E7844" w:rsidRDefault="00DF229E" w:rsidP="00913546">
      <w:pPr>
        <w:pStyle w:val="ProductList-Body"/>
        <w:numPr>
          <w:ilvl w:val="0"/>
          <w:numId w:val="9"/>
        </w:numPr>
        <w:ind w:left="450" w:hanging="270"/>
        <w:rPr>
          <w:lang w:val="es-ES"/>
        </w:rPr>
      </w:pPr>
      <w:r w:rsidRPr="008E7844">
        <w:rPr>
          <w:lang w:val="es-ES"/>
        </w:rPr>
        <w:t>Los clientes deben tener un contrato de licencias por volumen vigente para solicitar licencias adicionales o renovar Servicios en Línea.</w:t>
      </w:r>
      <w:r w:rsidR="00800295" w:rsidRPr="008E7844">
        <w:rPr>
          <w:lang w:val="es-ES"/>
        </w:rPr>
        <w:t xml:space="preserve"> </w:t>
      </w:r>
    </w:p>
    <w:p w14:paraId="4FDCBC1D" w14:textId="541D44F9" w:rsidR="00DF229E" w:rsidRPr="008E7844" w:rsidRDefault="00DF229E" w:rsidP="00913546">
      <w:pPr>
        <w:pStyle w:val="ProductList-Body"/>
        <w:numPr>
          <w:ilvl w:val="0"/>
          <w:numId w:val="9"/>
        </w:numPr>
        <w:ind w:left="450" w:hanging="270"/>
        <w:rPr>
          <w:lang w:val="es-ES"/>
        </w:rPr>
      </w:pPr>
      <w:r w:rsidRPr="008E7844">
        <w:rPr>
          <w:lang w:val="es-ES"/>
        </w:rPr>
        <w:t>Si el cliente realiza compras adicionales de un Servicio en Línea, el periodo de suscripción de la compra adicional debe alinearse con el periodo de suscripción existente del cliente para el mismo Servicio en Línea.</w:t>
      </w:r>
      <w:r w:rsidR="00800295" w:rsidRPr="008E7844">
        <w:rPr>
          <w:lang w:val="es-ES"/>
        </w:rPr>
        <w:t xml:space="preserve"> </w:t>
      </w:r>
      <w:r w:rsidRPr="008E7844">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4FDCBC1E" w14:textId="1A1E62AE" w:rsidR="00DF229E" w:rsidRPr="008E7844" w:rsidRDefault="00DF229E" w:rsidP="00913546">
      <w:pPr>
        <w:pStyle w:val="ProductList-Body"/>
        <w:numPr>
          <w:ilvl w:val="0"/>
          <w:numId w:val="9"/>
        </w:numPr>
        <w:ind w:left="450" w:hanging="270"/>
        <w:rPr>
          <w:lang w:val="es-ES"/>
        </w:rPr>
      </w:pPr>
      <w:r w:rsidRPr="008E7844">
        <w:rPr>
          <w:lang w:val="es-ES"/>
        </w:rPr>
        <w:t xml:space="preserve">Los clientes puedan ampliar el compromiso de suscripción a Servicios en Línea, pero no pueden reducir el compromiso de dicha suscripción durante el periodo de vigencia de su suscripción a Servicios en Línea, a no ser que sus contratos permitan dicha reducción. Para garantizar que los usuarios adicionales reciban el servicio, el Cliente debe realizar un pedido por cada aumento en el servicio de suscripción. </w:t>
      </w:r>
    </w:p>
    <w:p w14:paraId="4FDCBC1F" w14:textId="339E761C" w:rsidR="00DF229E" w:rsidRPr="008E7844" w:rsidRDefault="00DF229E" w:rsidP="00913546">
      <w:pPr>
        <w:pStyle w:val="ProductList-Body"/>
        <w:numPr>
          <w:ilvl w:val="0"/>
          <w:numId w:val="9"/>
        </w:numPr>
        <w:ind w:left="450" w:hanging="270"/>
        <w:rPr>
          <w:lang w:val="es-ES"/>
        </w:rPr>
      </w:pPr>
      <w:r w:rsidRPr="008E7844">
        <w:rPr>
          <w:lang w:val="es-ES"/>
        </w:rPr>
        <w:t>A menos que el cliente haya celebrado un Acuerdo de modificación de Inscripción Enterprise: Adición de Servicios en Línea Enterprise, a pesar de que en su contrato pueda indicarse lo contrario, un cliente debe solicitar una suscripción a Servicios en Línea antes de que la suscripción se utilice por primera vez.</w:t>
      </w:r>
      <w:r w:rsidR="00800295" w:rsidRPr="008E7844">
        <w:rPr>
          <w:lang w:val="es-ES"/>
        </w:rPr>
        <w:t xml:space="preserve"> </w:t>
      </w:r>
      <w:r w:rsidRPr="008E7844">
        <w:rPr>
          <w:lang w:val="es-ES"/>
        </w:rPr>
        <w:t xml:space="preserve">Es posible que los Clientes con un Contrato Enterprise no puedan remitir un pedido </w:t>
      </w:r>
      <w:r w:rsidR="00B84A46" w:rsidRPr="008E7844">
        <w:rPr>
          <w:lang w:val="es-ES"/>
        </w:rPr>
        <w:t>“</w:t>
      </w:r>
      <w:r w:rsidRPr="008E7844">
        <w:rPr>
          <w:lang w:val="es-ES"/>
        </w:rPr>
        <w:t>true up</w:t>
      </w:r>
      <w:r w:rsidR="00B84A46" w:rsidRPr="008E7844">
        <w:rPr>
          <w:lang w:val="es-ES"/>
        </w:rPr>
        <w:t>”</w:t>
      </w:r>
      <w:r w:rsidRPr="008E7844">
        <w:rPr>
          <w:lang w:val="es-ES"/>
        </w:rPr>
        <w:t xml:space="preserve"> para licencias de suscripción adicionales.</w:t>
      </w:r>
      <w:r w:rsidR="00800295" w:rsidRPr="008E7844">
        <w:rPr>
          <w:lang w:val="es-ES"/>
        </w:rPr>
        <w:t xml:space="preserve"> </w:t>
      </w:r>
    </w:p>
    <w:p w14:paraId="4FDCBC20" w14:textId="47AF5A5C" w:rsidR="00DF229E" w:rsidRPr="008E7844" w:rsidRDefault="00DF229E" w:rsidP="00913546">
      <w:pPr>
        <w:pStyle w:val="ProductList-Body"/>
        <w:numPr>
          <w:ilvl w:val="0"/>
          <w:numId w:val="9"/>
        </w:numPr>
        <w:ind w:left="450" w:hanging="270"/>
        <w:rPr>
          <w:lang w:val="es-ES"/>
        </w:rPr>
      </w:pPr>
      <w:r w:rsidRPr="008E7844">
        <w:rPr>
          <w:lang w:val="es-ES"/>
        </w:rPr>
        <w:t xml:space="preserve">Las suscripciones para un Servicio en Línea se pueden cancelar en el plazo de treinta (30) días después del pedido inicial o de la reserva inicial de licencias de un servicio sin recibir ningún tipo de sanción. </w:t>
      </w:r>
    </w:p>
    <w:p w14:paraId="687906AA" w14:textId="69D4A425" w:rsidR="00CA67C2" w:rsidRPr="008E7844" w:rsidRDefault="00DF229E" w:rsidP="008A4096">
      <w:pPr>
        <w:pStyle w:val="ProductList-Body"/>
        <w:numPr>
          <w:ilvl w:val="0"/>
          <w:numId w:val="9"/>
        </w:numPr>
        <w:ind w:left="450" w:hanging="270"/>
        <w:rPr>
          <w:lang w:val="es-ES"/>
        </w:rPr>
      </w:pPr>
      <w:r w:rsidRPr="008E7844">
        <w:rPr>
          <w:lang w:val="es-ES"/>
        </w:rPr>
        <w:t>Un Cliente es susceptible de optar al programa Open Value con una compra mínima de 5 licencias.</w:t>
      </w:r>
      <w:r w:rsidR="00800295" w:rsidRPr="008E7844">
        <w:rPr>
          <w:lang w:val="es-ES"/>
        </w:rPr>
        <w:t xml:space="preserve"> </w:t>
      </w:r>
      <w:r w:rsidRPr="008E7844">
        <w:rPr>
          <w:lang w:val="es-ES"/>
        </w:rPr>
        <w:t>Esta regla se aplica también al contabilizar la cantidad de Licencias de Suscripción de Usuario (USLs) de Servicios en Línea.</w:t>
      </w:r>
      <w:r w:rsidR="00800295" w:rsidRPr="008E7844">
        <w:rPr>
          <w:lang w:val="es-ES"/>
        </w:rPr>
        <w:t xml:space="preserve"> </w:t>
      </w:r>
      <w:r w:rsidRPr="008E7844">
        <w:rPr>
          <w:lang w:val="es-ES"/>
        </w:rPr>
        <w:t>Una USL puede incluirse en la cantidad mínima de 5 licencias.</w:t>
      </w:r>
      <w:r w:rsidR="00800295" w:rsidRPr="008E7844">
        <w:rPr>
          <w:lang w:val="es-ES"/>
        </w:rPr>
        <w:t xml:space="preserve"> </w:t>
      </w:r>
      <w:r w:rsidRPr="008E7844">
        <w:rPr>
          <w:lang w:val="es-ES"/>
        </w:rPr>
        <w:t>Un pedido de 5 USLs cumple con el requisito mínimo del programa Open Value.</w:t>
      </w:r>
      <w:r w:rsidR="00800295" w:rsidRPr="008E7844">
        <w:rPr>
          <w:lang w:val="es-ES"/>
        </w:rPr>
        <w:t xml:space="preserve"> </w:t>
      </w:r>
      <w:r w:rsidRPr="008E7844">
        <w:rPr>
          <w:lang w:val="es-ES"/>
        </w:rPr>
        <w:t>Sin embargo, 5 USL independientes no cumplen con el mínimo de Open Value con opción para toda la organización y Open Value Subscription.</w:t>
      </w:r>
      <w:r w:rsidR="00800295" w:rsidRPr="008E7844">
        <w:rPr>
          <w:lang w:val="es-ES"/>
        </w:rPr>
        <w:t xml:space="preserve"> </w:t>
      </w:r>
      <w:r w:rsidRPr="008E7844">
        <w:rPr>
          <w:lang w:val="es-ES"/>
        </w:rPr>
        <w:t>Para la opción para toda la organización de OV y OV Subscription, el pedido inicial debe incluir un mínimo de 5 Licencias de Plataforma Desktop o licencias de componente Desktop, además de cualquier USL.</w:t>
      </w:r>
    </w:p>
    <w:p w14:paraId="4FDCBC22" w14:textId="77777777" w:rsidR="00DF229E" w:rsidRPr="008E7844" w:rsidRDefault="00DF229E" w:rsidP="00DF229E">
      <w:pPr>
        <w:pStyle w:val="ProductList-Body"/>
        <w:rPr>
          <w:sz w:val="17"/>
          <w:szCs w:val="17"/>
          <w:lang w:val="es-ES"/>
        </w:rPr>
      </w:pPr>
    </w:p>
    <w:p w14:paraId="4FDCBC23" w14:textId="77777777" w:rsidR="00DF229E" w:rsidRPr="008E7844" w:rsidRDefault="00DF229E" w:rsidP="00DF229E">
      <w:pPr>
        <w:pStyle w:val="ProductList-Body"/>
        <w:rPr>
          <w:lang w:val="es-ES"/>
        </w:rPr>
      </w:pPr>
      <w:r w:rsidRPr="008E7844">
        <w:rPr>
          <w:b/>
          <w:color w:val="00188F"/>
          <w:lang w:val="es-ES"/>
        </w:rPr>
        <w:t>Nube Comunitaria Gubernamental (solo en EE. UU.)</w:t>
      </w:r>
    </w:p>
    <w:p w14:paraId="4FDCBC24" w14:textId="550FCCD8" w:rsidR="00DF229E" w:rsidRPr="008E7844" w:rsidRDefault="00D1024F" w:rsidP="00DF229E">
      <w:pPr>
        <w:pStyle w:val="ProductList-Body"/>
        <w:rPr>
          <w:lang w:val="es-ES"/>
        </w:rPr>
      </w:pPr>
      <w:r w:rsidRPr="008E7844">
        <w:rPr>
          <w:lang w:val="es-ES"/>
        </w:rPr>
        <w:t>Para fines de esta nota de productos, los siguientes son “Servicios en Línea certificados”: Archivado de Exchange Online</w:t>
      </w:r>
      <w:r>
        <w:fldChar w:fldCharType="begin"/>
      </w:r>
      <w:r w:rsidRPr="008E7844">
        <w:rPr>
          <w:lang w:val="es-ES"/>
        </w:rPr>
        <w:instrText>XE "Archivado de Exchange Online para Servidor de Exchange"</w:instrText>
      </w:r>
      <w:r>
        <w:fldChar w:fldCharType="end"/>
      </w:r>
      <w:r w:rsidRPr="008E7844">
        <w:rPr>
          <w:lang w:val="es-ES"/>
        </w:rPr>
        <w:t>, Quiosco de Exchange Online</w:t>
      </w:r>
      <w:r>
        <w:fldChar w:fldCharType="begin"/>
      </w:r>
      <w:r w:rsidRPr="008E7844">
        <w:rPr>
          <w:lang w:val="es-ES"/>
        </w:rPr>
        <w:instrText>XE "Exchange Online Kiosk"</w:instrText>
      </w:r>
      <w:r>
        <w:fldChar w:fldCharType="end"/>
      </w:r>
      <w:r w:rsidRPr="008E7844">
        <w:rPr>
          <w:lang w:val="es-ES"/>
        </w:rPr>
        <w:t>, Exchange Online Planes 1-2, Exchange Online Protection, Lync Online Planes 1-2, Microsoft Dynamics CRM Online Profesional</w:t>
      </w:r>
      <w:r>
        <w:fldChar w:fldCharType="begin"/>
      </w:r>
      <w:r w:rsidRPr="008E7844">
        <w:rPr>
          <w:lang w:val="es-ES"/>
        </w:rPr>
        <w:instrText>XE "Microsoft Dynamics CRM Online Profesional"</w:instrText>
      </w:r>
      <w:r>
        <w:fldChar w:fldCharType="end"/>
      </w:r>
      <w:r w:rsidRPr="008E7844">
        <w:rPr>
          <w:lang w:val="es-ES"/>
        </w:rPr>
        <w:t>, Office 365 Enterprise K1</w:t>
      </w:r>
      <w:r>
        <w:fldChar w:fldCharType="begin"/>
      </w:r>
      <w:r w:rsidRPr="008E7844">
        <w:rPr>
          <w:lang w:val="es-ES"/>
        </w:rPr>
        <w:instrText>XE "Office 365 Enterprise K1"</w:instrText>
      </w:r>
      <w:r>
        <w:fldChar w:fldCharType="end"/>
      </w:r>
      <w:r w:rsidRPr="008E7844">
        <w:rPr>
          <w:lang w:val="es-ES"/>
        </w:rPr>
        <w:t>, OneDrive para la Empresa y SharePoint Online Planes 1-2. Los Servicios en Línea certificados se ofrecen como servicios públicos de nube comunitaria gubernamental y no gubernamental.</w:t>
      </w:r>
      <w:r w:rsidR="00800295" w:rsidRPr="008E7844">
        <w:rPr>
          <w:lang w:val="es-ES"/>
        </w:rPr>
        <w:t xml:space="preserve"> </w:t>
      </w:r>
      <w:r w:rsidRPr="008E7844">
        <w:rPr>
          <w:lang w:val="es-ES"/>
        </w:rPr>
        <w:t>Se puede proporcionar a los Clientes una o la otra, pero no una mezcla de ambas.</w:t>
      </w:r>
      <w:r w:rsidR="00800295" w:rsidRPr="008E7844">
        <w:rPr>
          <w:lang w:val="es-ES"/>
        </w:rPr>
        <w:t xml:space="preserve"> </w:t>
      </w:r>
      <w:r w:rsidRPr="008E7844">
        <w:rPr>
          <w:lang w:val="es-ES"/>
        </w:rPr>
        <w:t>Los Servicios en Línea designados se ofrecen como servicios públicos de nube comunitaria gubernamental y no se pueden implementar en el mismo dominio con servicios públicos de nube comunitaria no gubernamental.</w:t>
      </w:r>
      <w:r w:rsidR="00800295" w:rsidRPr="008E7844">
        <w:rPr>
          <w:lang w:val="es-ES"/>
        </w:rPr>
        <w:t xml:space="preserve"> </w:t>
      </w:r>
    </w:p>
    <w:p w14:paraId="4FDCBC25" w14:textId="77777777" w:rsidR="00DF229E" w:rsidRPr="008E7844" w:rsidRDefault="00DF229E" w:rsidP="00DF229E">
      <w:pPr>
        <w:pStyle w:val="ProductList-Body"/>
        <w:rPr>
          <w:sz w:val="17"/>
          <w:szCs w:val="17"/>
          <w:lang w:val="es-ES"/>
        </w:rPr>
      </w:pPr>
    </w:p>
    <w:p w14:paraId="4FDCBC26" w14:textId="0D9D799A" w:rsidR="00DF229E" w:rsidRPr="008E7844" w:rsidRDefault="00DF229E" w:rsidP="00DF229E">
      <w:pPr>
        <w:pStyle w:val="ProductList-Body"/>
        <w:rPr>
          <w:lang w:val="es-ES"/>
        </w:rPr>
      </w:pPr>
      <w:r w:rsidRPr="008E7844">
        <w:rPr>
          <w:lang w:val="es-ES"/>
        </w:rPr>
        <w:t>Una vez que un Servicio en Línea se proporciona en la nube comunitaria gubernamental, permanecerá ahí mientras dure el periodo de la suscripción.</w:t>
      </w:r>
      <w:r w:rsidR="00800295" w:rsidRPr="008E7844">
        <w:rPr>
          <w:lang w:val="es-ES"/>
        </w:rPr>
        <w:t xml:space="preserve"> </w:t>
      </w:r>
      <w:r w:rsidRPr="008E7844">
        <w:rPr>
          <w:lang w:val="es-ES"/>
        </w:rPr>
        <w:t>Los clientes que son entidades públicas tribales, locales, estatales o federales de Estados Unidos deben ser parte de una Inscripción US Government Enterprise o una Inscripción Enterprise Subscription para ser elegible para adquirir Servicios en Línea designados como nube comunitaria gubernamental.</w:t>
      </w:r>
      <w:r w:rsidR="00800295" w:rsidRPr="008E7844">
        <w:rPr>
          <w:lang w:val="es-ES"/>
        </w:rPr>
        <w:t xml:space="preserve"> </w:t>
      </w:r>
      <w:r w:rsidRPr="008E7844">
        <w:rPr>
          <w:lang w:val="es-ES"/>
        </w:rPr>
        <w:t>Los Derechos de uso de los servicios de nube comunitaria gubernamental son equivalentes a los de sus equivalentes standard para múltiples usuarios.</w:t>
      </w:r>
      <w:r w:rsidR="00800295" w:rsidRPr="008E7844">
        <w:rPr>
          <w:lang w:val="es-ES"/>
        </w:rPr>
        <w:t xml:space="preserve"> </w:t>
      </w:r>
      <w:r w:rsidRPr="008E7844">
        <w:rPr>
          <w:lang w:val="es-ES"/>
        </w:rPr>
        <w:t xml:space="preserve">Los Servicios en Línea ofrecidos como servicios de nube comunitaria gubernamental no son elegibles para Transiciones (consulte la </w:t>
      </w:r>
      <w:hyperlink w:anchor="ChartKey" w:history="1">
        <w:r w:rsidRPr="008E7844">
          <w:rPr>
            <w:rStyle w:val="Hyperlink"/>
            <w:lang w:val="es-ES"/>
          </w:rPr>
          <w:t>Clave de gráficos</w:t>
        </w:r>
      </w:hyperlink>
      <w:r w:rsidRPr="008E7844">
        <w:rPr>
          <w:lang w:val="es-ES"/>
        </w:rPr>
        <w:t>) ni para reserva de licencias en este momento.</w:t>
      </w:r>
    </w:p>
    <w:p w14:paraId="4FDCBC27" w14:textId="77777777" w:rsidR="00EE40B5" w:rsidRPr="008E7844" w:rsidRDefault="00EE40B5" w:rsidP="004F3C6D">
      <w:pPr>
        <w:pStyle w:val="ProductList-Body"/>
        <w:rPr>
          <w:sz w:val="17"/>
          <w:szCs w:val="17"/>
          <w:lang w:val="es-ES"/>
        </w:rPr>
      </w:pPr>
    </w:p>
    <w:p w14:paraId="4FDCBC28" w14:textId="77777777" w:rsidR="00EE40B5" w:rsidRPr="008E7844" w:rsidRDefault="00EE40B5" w:rsidP="002E202B">
      <w:pPr>
        <w:pStyle w:val="ProductList-Offering2Heading"/>
        <w:outlineLvl w:val="1"/>
        <w:rPr>
          <w:lang w:val="es-ES"/>
        </w:rPr>
      </w:pPr>
      <w:r w:rsidRPr="008E7844">
        <w:rPr>
          <w:lang w:val="es-ES"/>
        </w:rPr>
        <w:tab/>
      </w:r>
      <w:bookmarkStart w:id="912" w:name="_Toc378147658"/>
      <w:bookmarkStart w:id="913" w:name="_Toc379797303"/>
      <w:bookmarkStart w:id="914" w:name="_Toc380513328"/>
      <w:bookmarkStart w:id="915" w:name="_Toc380655376"/>
      <w:bookmarkStart w:id="916" w:name="OnlineServSubTermAndPayTerms"/>
      <w:bookmarkStart w:id="917" w:name="_Toc408480954"/>
      <w:r w:rsidRPr="008E7844">
        <w:rPr>
          <w:lang w:val="es-ES"/>
        </w:rPr>
        <w:t>Opciones de condiciones de pago y términos de suscripción a los servicios en línea</w:t>
      </w:r>
      <w:bookmarkEnd w:id="912"/>
      <w:bookmarkEnd w:id="913"/>
      <w:bookmarkEnd w:id="914"/>
      <w:bookmarkEnd w:id="915"/>
      <w:bookmarkEnd w:id="916"/>
      <w:bookmarkEnd w:id="917"/>
    </w:p>
    <w:p w14:paraId="4FDCBC29" w14:textId="6D312058" w:rsidR="009D55C7" w:rsidRPr="008E7844" w:rsidRDefault="009D55C7" w:rsidP="009D55C7">
      <w:pPr>
        <w:pStyle w:val="ProductList-Body"/>
        <w:rPr>
          <w:lang w:val="es-ES"/>
        </w:rPr>
      </w:pPr>
      <w:r w:rsidRPr="008E7844">
        <w:rPr>
          <w:lang w:val="es-ES"/>
        </w:rPr>
        <w:t xml:space="preserve">La siguiente tabla describe el periodo de suscripción y las opciones de condiciones de pago disponibles para los Servicios en Línea en los programas nombrados. Para efectos de esta tabla, los Servicios en Línea se clasifican como </w:t>
      </w:r>
      <w:r w:rsidR="00B84A46" w:rsidRPr="008E7844">
        <w:rPr>
          <w:lang w:val="es-ES"/>
        </w:rPr>
        <w:t>“</w:t>
      </w:r>
      <w:r w:rsidRPr="008E7844">
        <w:rPr>
          <w:lang w:val="es-ES"/>
        </w:rPr>
        <w:t>Servicios de nube</w:t>
      </w:r>
      <w:r w:rsidR="00B84A46" w:rsidRPr="008E7844">
        <w:rPr>
          <w:lang w:val="es-ES"/>
        </w:rPr>
        <w:t>”</w:t>
      </w:r>
      <w:r w:rsidRPr="008E7844">
        <w:rPr>
          <w:lang w:val="es-ES"/>
        </w:rPr>
        <w:t xml:space="preserve"> u </w:t>
      </w:r>
      <w:r w:rsidR="00B84A46" w:rsidRPr="008E7844">
        <w:rPr>
          <w:lang w:val="es-ES"/>
        </w:rPr>
        <w:t>“</w:t>
      </w:r>
      <w:r w:rsidRPr="008E7844">
        <w:rPr>
          <w:lang w:val="es-ES"/>
        </w:rPr>
        <w:t>Otros Servicios en Línea</w:t>
      </w:r>
      <w:r w:rsidR="00B84A46" w:rsidRPr="008E7844">
        <w:rPr>
          <w:lang w:val="es-ES"/>
        </w:rPr>
        <w:t>”</w:t>
      </w:r>
      <w:r w:rsidRPr="008E7844">
        <w:rPr>
          <w:lang w:val="es-ES"/>
        </w:rPr>
        <w:t xml:space="preserve">. Los términos de Microsoft Azure se proporcionan en la sección Microsoft Azure. </w:t>
      </w:r>
    </w:p>
    <w:p w14:paraId="4FDCBC2A" w14:textId="77777777" w:rsidR="009D55C7" w:rsidRPr="008E7844" w:rsidRDefault="009D55C7" w:rsidP="009D55C7">
      <w:pPr>
        <w:pStyle w:val="ProductList-Body"/>
        <w:rPr>
          <w:lang w:val="es-ES"/>
        </w:rPr>
      </w:pPr>
    </w:p>
    <w:p w14:paraId="4FDCBC2B" w14:textId="02D2B390" w:rsidR="009D55C7" w:rsidRPr="008E7844" w:rsidRDefault="009D55C7" w:rsidP="009D55C7">
      <w:pPr>
        <w:pStyle w:val="ProductList-Body"/>
        <w:rPr>
          <w:lang w:val="es-ES"/>
        </w:rPr>
      </w:pPr>
      <w:r w:rsidRPr="008E7844">
        <w:rPr>
          <w:b/>
          <w:lang w:val="es-ES"/>
        </w:rPr>
        <w:t>Servicios de nube:</w:t>
      </w:r>
      <w:r w:rsidR="00800295" w:rsidRPr="008E7844">
        <w:rPr>
          <w:lang w:val="es-ES"/>
        </w:rPr>
        <w:t xml:space="preserve"> </w:t>
      </w:r>
      <w:r w:rsidRPr="008E7844">
        <w:rPr>
          <w:lang w:val="es-ES"/>
        </w:rPr>
        <w:t>Azure Rights Management, CRM Online, Microsoft Translator API, Office 365, Microsoft Intune</w:t>
      </w:r>
      <w:r>
        <w:fldChar w:fldCharType="begin"/>
      </w:r>
      <w:r w:rsidRPr="008E7844">
        <w:rPr>
          <w:lang w:val="es-ES"/>
        </w:rPr>
        <w:instrText>XE "Microsoft Intune"</w:instrText>
      </w:r>
      <w:r>
        <w:fldChar w:fldCharType="end"/>
      </w:r>
      <w:r w:rsidRPr="008E7844">
        <w:rPr>
          <w:lang w:val="es-ES"/>
        </w:rPr>
        <w:t>, Yammer.</w:t>
      </w:r>
    </w:p>
    <w:p w14:paraId="4FDCBC2C" w14:textId="6A2C3692" w:rsidR="00E1260A" w:rsidRPr="008E7844" w:rsidRDefault="009D55C7" w:rsidP="009D55C7">
      <w:pPr>
        <w:pStyle w:val="ProductList-Body"/>
        <w:rPr>
          <w:lang w:val="es-ES"/>
        </w:rPr>
      </w:pPr>
      <w:r w:rsidRPr="008E7844">
        <w:rPr>
          <w:b/>
          <w:lang w:val="es-ES"/>
        </w:rPr>
        <w:t>Otros Servicios en Línea:</w:t>
      </w:r>
      <w:r w:rsidRPr="008E7844">
        <w:rPr>
          <w:lang w:val="es-ES"/>
        </w:rPr>
        <w:t xml:space="preserve"> Mapas de Bing, Forefront Online, Microsoft Learning, System Center Endpoint Protection</w:t>
      </w: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15793B" w14:paraId="4FDCBC32" w14:textId="77777777" w:rsidTr="00561F6A">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vAlign w:val="center"/>
          </w:tcPr>
          <w:p w14:paraId="4FDCBC2F" w14:textId="77777777" w:rsidR="0040275F" w:rsidRPr="00DF229E" w:rsidRDefault="0061507D" w:rsidP="00561F6A">
            <w:pPr>
              <w:pStyle w:val="ProductList-Body"/>
              <w:spacing w:before="20" w:after="20"/>
              <w:rPr>
                <w:color w:val="FFFFFF" w:themeColor="background1"/>
              </w:rPr>
            </w:pPr>
            <w:r>
              <w:rPr>
                <w:color w:val="FFFFFF" w:themeColor="background1"/>
              </w:rPr>
              <w:t>Servicios en Línea</w:t>
            </w:r>
          </w:p>
        </w:tc>
        <w:tc>
          <w:tcPr>
            <w:tcW w:w="2271" w:type="dxa"/>
            <w:shd w:val="clear" w:color="auto" w:fill="0072C6"/>
            <w:vAlign w:val="center"/>
          </w:tcPr>
          <w:p w14:paraId="4FDCBC30" w14:textId="77777777" w:rsidR="0040275F" w:rsidRPr="008E7844" w:rsidRDefault="0040275F" w:rsidP="00DF229E">
            <w:pPr>
              <w:pStyle w:val="ProductList-Body"/>
              <w:spacing w:before="20" w:after="20"/>
              <w:rPr>
                <w:color w:val="FFFFFF" w:themeColor="background1"/>
                <w:lang w:val="es-ES"/>
              </w:rPr>
            </w:pPr>
            <w:r w:rsidRPr="008E7844">
              <w:rPr>
                <w:color w:val="FFFFFF" w:themeColor="background1"/>
                <w:lang w:val="es-ES"/>
              </w:rPr>
              <w:t>Opciones de terminación de la suscripción</w:t>
            </w:r>
          </w:p>
        </w:tc>
        <w:tc>
          <w:tcPr>
            <w:tcW w:w="4657" w:type="dxa"/>
            <w:shd w:val="clear" w:color="auto" w:fill="0072C6"/>
            <w:vAlign w:val="center"/>
          </w:tcPr>
          <w:p w14:paraId="4FDCBC31" w14:textId="77777777" w:rsidR="0040275F" w:rsidRPr="008E7844" w:rsidRDefault="0040275F" w:rsidP="00DF229E">
            <w:pPr>
              <w:pStyle w:val="ProductList-Body"/>
              <w:spacing w:before="20" w:after="20"/>
              <w:rPr>
                <w:color w:val="FFFFFF" w:themeColor="background1"/>
                <w:lang w:val="es-ES"/>
              </w:rPr>
            </w:pPr>
            <w:r w:rsidRPr="008E7844">
              <w:rPr>
                <w:color w:val="FFFFFF" w:themeColor="background1"/>
                <w:lang w:val="es-ES"/>
              </w:rPr>
              <w:t>Opciones de condiciones de pago</w:t>
            </w:r>
          </w:p>
        </w:tc>
      </w:tr>
      <w:tr w:rsidR="0061507D" w:rsidRPr="0015793B" w14:paraId="4FDCBC37" w14:textId="77777777" w:rsidTr="00256B2B">
        <w:tc>
          <w:tcPr>
            <w:tcW w:w="1980" w:type="dxa"/>
            <w:vMerge w:val="restart"/>
          </w:tcPr>
          <w:p w14:paraId="4FDCBC33" w14:textId="77777777" w:rsidR="0061507D" w:rsidRDefault="0061507D" w:rsidP="00DF229E">
            <w:pPr>
              <w:pStyle w:val="ProductList-Body"/>
            </w:pPr>
            <w:r>
              <w:t>Contrato Enterprise</w:t>
            </w:r>
          </w:p>
        </w:tc>
        <w:tc>
          <w:tcPr>
            <w:tcW w:w="1887" w:type="dxa"/>
            <w:vMerge w:val="restart"/>
          </w:tcPr>
          <w:p w14:paraId="4FDCBC34" w14:textId="77777777" w:rsidR="0061507D" w:rsidRPr="00C2460C" w:rsidRDefault="0061507D" w:rsidP="00DF229E">
            <w:pPr>
              <w:pStyle w:val="ProductList-Body"/>
            </w:pPr>
            <w:r>
              <w:t>Otros Servicios en Línea</w:t>
            </w:r>
          </w:p>
        </w:tc>
        <w:tc>
          <w:tcPr>
            <w:tcW w:w="2271" w:type="dxa"/>
          </w:tcPr>
          <w:p w14:paraId="4FDCBC35" w14:textId="77777777" w:rsidR="0061507D" w:rsidRPr="008E7844" w:rsidRDefault="0061507D" w:rsidP="00DF229E">
            <w:pPr>
              <w:pStyle w:val="ProductList-Body"/>
              <w:rPr>
                <w:lang w:val="es-ES"/>
              </w:rPr>
            </w:pPr>
            <w:r w:rsidRPr="008E7844">
              <w:rPr>
                <w:lang w:val="es-ES"/>
              </w:rPr>
              <w:t>Periodo de suscripción de un año</w:t>
            </w:r>
          </w:p>
        </w:tc>
        <w:tc>
          <w:tcPr>
            <w:tcW w:w="4657" w:type="dxa"/>
          </w:tcPr>
          <w:p w14:paraId="4FDCBC36" w14:textId="2AFEEC0F" w:rsidR="0061507D" w:rsidRPr="008E7844" w:rsidRDefault="0061507D" w:rsidP="00DF229E">
            <w:pPr>
              <w:pStyle w:val="ProductList-Body"/>
              <w:rPr>
                <w:lang w:val="es-ES"/>
              </w:rPr>
            </w:pPr>
            <w:r w:rsidRPr="008E7844">
              <w:rPr>
                <w:lang w:val="es-ES"/>
              </w:rPr>
              <w:t>Pago completo adeudado en el momento del pedido</w:t>
            </w:r>
            <w:r w:rsidR="00AE0285" w:rsidRPr="008E7844">
              <w:rPr>
                <w:lang w:val="es-ES"/>
              </w:rPr>
              <w:t>.</w:t>
            </w:r>
          </w:p>
        </w:tc>
      </w:tr>
      <w:tr w:rsidR="0061507D" w:rsidRPr="0015793B" w14:paraId="4FDCBC3C" w14:textId="77777777" w:rsidTr="00256B2B">
        <w:tc>
          <w:tcPr>
            <w:tcW w:w="1980" w:type="dxa"/>
            <w:vMerge/>
          </w:tcPr>
          <w:p w14:paraId="4FDCBC38" w14:textId="77777777" w:rsidR="0061507D" w:rsidRPr="008E7844" w:rsidRDefault="0061507D" w:rsidP="00DF229E">
            <w:pPr>
              <w:pStyle w:val="ProductList-Body"/>
              <w:rPr>
                <w:lang w:val="es-ES"/>
              </w:rPr>
            </w:pPr>
          </w:p>
        </w:tc>
        <w:tc>
          <w:tcPr>
            <w:tcW w:w="1887" w:type="dxa"/>
            <w:vMerge/>
          </w:tcPr>
          <w:p w14:paraId="4FDCBC39" w14:textId="77777777" w:rsidR="0061507D" w:rsidRPr="008E7844" w:rsidRDefault="0061507D" w:rsidP="00DF229E">
            <w:pPr>
              <w:pStyle w:val="ProductList-Body"/>
              <w:rPr>
                <w:lang w:val="es-ES"/>
              </w:rPr>
            </w:pPr>
          </w:p>
        </w:tc>
        <w:tc>
          <w:tcPr>
            <w:tcW w:w="2271" w:type="dxa"/>
            <w:vMerge w:val="restart"/>
          </w:tcPr>
          <w:p w14:paraId="4FDCBC3A" w14:textId="77777777" w:rsidR="0061507D" w:rsidRPr="008E7844" w:rsidRDefault="0061507D" w:rsidP="00DF229E">
            <w:pPr>
              <w:pStyle w:val="ProductList-Body"/>
              <w:rPr>
                <w:lang w:val="es-ES"/>
              </w:rPr>
            </w:pPr>
            <w:r w:rsidRPr="008E7844">
              <w:rPr>
                <w:lang w:val="es-ES"/>
              </w:rPr>
              <w:t>Periodo de suscripción contérmino, en el que el período de vigencia finaliza en la fecha de la fecha final de inscripción del cliente</w:t>
            </w:r>
          </w:p>
        </w:tc>
        <w:tc>
          <w:tcPr>
            <w:tcW w:w="4657" w:type="dxa"/>
          </w:tcPr>
          <w:p w14:paraId="4FDCBC3B" w14:textId="10B2D0A5" w:rsidR="0061507D" w:rsidRPr="008E7844" w:rsidRDefault="0061507D" w:rsidP="00DF229E">
            <w:pPr>
              <w:pStyle w:val="ProductList-Body"/>
              <w:rPr>
                <w:lang w:val="es-ES"/>
              </w:rPr>
            </w:pPr>
            <w:r w:rsidRPr="008E7844">
              <w:rPr>
                <w:lang w:val="es-ES"/>
              </w:rPr>
              <w:t>Pago completo adeudado en el momento del pedido</w:t>
            </w:r>
            <w:r w:rsidR="00AE0285" w:rsidRPr="008E7844">
              <w:rPr>
                <w:lang w:val="es-ES"/>
              </w:rPr>
              <w:t>.</w:t>
            </w:r>
          </w:p>
        </w:tc>
      </w:tr>
      <w:tr w:rsidR="0061507D" w:rsidRPr="0015793B" w14:paraId="4FDCBC41" w14:textId="77777777" w:rsidTr="00256B2B">
        <w:tc>
          <w:tcPr>
            <w:tcW w:w="1980" w:type="dxa"/>
            <w:vMerge/>
          </w:tcPr>
          <w:p w14:paraId="4FDCBC3D" w14:textId="77777777" w:rsidR="0061507D" w:rsidRPr="008E7844" w:rsidRDefault="0061507D" w:rsidP="00DF229E">
            <w:pPr>
              <w:pStyle w:val="ProductList-Body"/>
              <w:rPr>
                <w:lang w:val="es-ES"/>
              </w:rPr>
            </w:pPr>
          </w:p>
        </w:tc>
        <w:tc>
          <w:tcPr>
            <w:tcW w:w="1887" w:type="dxa"/>
            <w:vMerge/>
          </w:tcPr>
          <w:p w14:paraId="4FDCBC3E" w14:textId="77777777" w:rsidR="0061507D" w:rsidRPr="008E7844" w:rsidRDefault="0061507D" w:rsidP="00DF229E">
            <w:pPr>
              <w:pStyle w:val="ProductList-Body"/>
              <w:rPr>
                <w:lang w:val="es-ES"/>
              </w:rPr>
            </w:pPr>
          </w:p>
        </w:tc>
        <w:tc>
          <w:tcPr>
            <w:tcW w:w="2271" w:type="dxa"/>
            <w:vMerge/>
          </w:tcPr>
          <w:p w14:paraId="4FDCBC3F" w14:textId="77777777" w:rsidR="0061507D" w:rsidRPr="008E7844" w:rsidRDefault="0061507D" w:rsidP="00DF229E">
            <w:pPr>
              <w:pStyle w:val="ProductList-Body"/>
              <w:rPr>
                <w:lang w:val="es-ES"/>
              </w:rPr>
            </w:pPr>
          </w:p>
        </w:tc>
        <w:tc>
          <w:tcPr>
            <w:tcW w:w="4657" w:type="dxa"/>
          </w:tcPr>
          <w:p w14:paraId="4FDCBC40" w14:textId="77777777" w:rsidR="0061507D" w:rsidRPr="008E7844" w:rsidRDefault="0061507D" w:rsidP="00DF229E">
            <w:pPr>
              <w:pStyle w:val="ProductList-Body"/>
              <w:rPr>
                <w:lang w:val="es-ES"/>
              </w:rPr>
            </w:pPr>
            <w:r w:rsidRPr="008E7844">
              <w:rPr>
                <w:lang w:val="es-ES"/>
              </w:rPr>
              <w:t>Primer pago en el momento del pedido que cubre el resto del año del contrato en curso y los pagos restantes adeudados en cada aniversario del contrato.</w:t>
            </w:r>
          </w:p>
        </w:tc>
      </w:tr>
      <w:tr w:rsidR="0061507D" w:rsidRPr="0015793B" w14:paraId="4FDCBC46" w14:textId="77777777" w:rsidTr="00256B2B">
        <w:tc>
          <w:tcPr>
            <w:tcW w:w="1980" w:type="dxa"/>
            <w:vMerge/>
          </w:tcPr>
          <w:p w14:paraId="4FDCBC42" w14:textId="77777777" w:rsidR="0061507D" w:rsidRPr="008E7844" w:rsidRDefault="0061507D" w:rsidP="00DF229E">
            <w:pPr>
              <w:pStyle w:val="ProductList-Body"/>
              <w:rPr>
                <w:lang w:val="es-ES"/>
              </w:rPr>
            </w:pPr>
          </w:p>
        </w:tc>
        <w:tc>
          <w:tcPr>
            <w:tcW w:w="1887" w:type="dxa"/>
            <w:vMerge w:val="restart"/>
          </w:tcPr>
          <w:p w14:paraId="4FDCBC43" w14:textId="77777777" w:rsidR="0061507D" w:rsidRPr="00C2460C" w:rsidRDefault="0061507D" w:rsidP="00DF229E">
            <w:pPr>
              <w:pStyle w:val="ProductList-Body"/>
            </w:pPr>
            <w:r>
              <w:t xml:space="preserve">Servicios de nube </w:t>
            </w:r>
          </w:p>
        </w:tc>
        <w:tc>
          <w:tcPr>
            <w:tcW w:w="2271" w:type="dxa"/>
            <w:vMerge w:val="restart"/>
          </w:tcPr>
          <w:p w14:paraId="4FDCBC44" w14:textId="77777777" w:rsidR="0061507D" w:rsidRPr="008E7844" w:rsidRDefault="0061507D" w:rsidP="00DF229E">
            <w:pPr>
              <w:pStyle w:val="ProductList-Body"/>
              <w:rPr>
                <w:lang w:val="es-ES"/>
              </w:rPr>
            </w:pPr>
            <w:r w:rsidRPr="008E7844">
              <w:rPr>
                <w:lang w:val="es-ES"/>
              </w:rPr>
              <w:t>Periodo de suscripción contérmino, en el que el período de vigencia finaliza en la fecha de la fecha final de inscripción del cliente</w:t>
            </w:r>
          </w:p>
        </w:tc>
        <w:tc>
          <w:tcPr>
            <w:tcW w:w="4657" w:type="dxa"/>
          </w:tcPr>
          <w:p w14:paraId="4FDCBC45" w14:textId="36FB1193" w:rsidR="0061507D" w:rsidRPr="008E7844" w:rsidRDefault="0061507D" w:rsidP="00DF229E">
            <w:pPr>
              <w:pStyle w:val="ProductList-Body"/>
              <w:rPr>
                <w:lang w:val="es-ES"/>
              </w:rPr>
            </w:pPr>
            <w:r w:rsidRPr="008E7844">
              <w:rPr>
                <w:lang w:val="es-ES"/>
              </w:rPr>
              <w:t>Pago completo adeudado en el momento del pedido</w:t>
            </w:r>
            <w:r w:rsidR="00AE0285" w:rsidRPr="008E7844">
              <w:rPr>
                <w:lang w:val="es-ES"/>
              </w:rPr>
              <w:t>.</w:t>
            </w:r>
          </w:p>
        </w:tc>
      </w:tr>
      <w:tr w:rsidR="0061507D" w:rsidRPr="0015793B" w14:paraId="4FDCBC4B" w14:textId="77777777" w:rsidTr="00256B2B">
        <w:tc>
          <w:tcPr>
            <w:tcW w:w="1980" w:type="dxa"/>
            <w:vMerge/>
          </w:tcPr>
          <w:p w14:paraId="4FDCBC47" w14:textId="77777777" w:rsidR="0061507D" w:rsidRPr="008E7844" w:rsidRDefault="0061507D" w:rsidP="00DF229E">
            <w:pPr>
              <w:pStyle w:val="ProductList-Body"/>
              <w:rPr>
                <w:lang w:val="es-ES"/>
              </w:rPr>
            </w:pPr>
          </w:p>
        </w:tc>
        <w:tc>
          <w:tcPr>
            <w:tcW w:w="1887" w:type="dxa"/>
            <w:vMerge/>
          </w:tcPr>
          <w:p w14:paraId="4FDCBC48" w14:textId="77777777" w:rsidR="0061507D" w:rsidRPr="008E7844" w:rsidRDefault="0061507D" w:rsidP="00DF229E">
            <w:pPr>
              <w:pStyle w:val="ProductList-Body"/>
              <w:rPr>
                <w:lang w:val="es-ES"/>
              </w:rPr>
            </w:pPr>
          </w:p>
        </w:tc>
        <w:tc>
          <w:tcPr>
            <w:tcW w:w="2271" w:type="dxa"/>
            <w:vMerge/>
          </w:tcPr>
          <w:p w14:paraId="4FDCBC49" w14:textId="77777777" w:rsidR="0061507D" w:rsidRPr="008E7844" w:rsidRDefault="0061507D" w:rsidP="00DF229E">
            <w:pPr>
              <w:pStyle w:val="ProductList-Body"/>
              <w:rPr>
                <w:lang w:val="es-ES"/>
              </w:rPr>
            </w:pPr>
          </w:p>
        </w:tc>
        <w:tc>
          <w:tcPr>
            <w:tcW w:w="4657" w:type="dxa"/>
          </w:tcPr>
          <w:p w14:paraId="4FDCBC4A" w14:textId="77777777" w:rsidR="0061507D" w:rsidRPr="008E7844" w:rsidRDefault="0061507D" w:rsidP="00DF229E">
            <w:pPr>
              <w:pStyle w:val="ProductList-Body"/>
              <w:rPr>
                <w:lang w:val="es-ES"/>
              </w:rPr>
            </w:pPr>
            <w:r w:rsidRPr="008E7844">
              <w:rPr>
                <w:lang w:val="es-ES"/>
              </w:rPr>
              <w:t>Primer pago en el momento del pedido que cubre el resto del año del contrato en curso y los pagos restantes adeudados en cada aniversario del contrato.</w:t>
            </w:r>
          </w:p>
        </w:tc>
      </w:tr>
      <w:tr w:rsidR="0061507D" w:rsidRPr="0015793B" w14:paraId="4FDCBC50" w14:textId="77777777" w:rsidTr="00256B2B">
        <w:tc>
          <w:tcPr>
            <w:tcW w:w="1980" w:type="dxa"/>
            <w:vMerge w:val="restart"/>
          </w:tcPr>
          <w:p w14:paraId="4FDCBC4C" w14:textId="77777777" w:rsidR="0061507D" w:rsidRDefault="0061507D" w:rsidP="00DF229E">
            <w:pPr>
              <w:pStyle w:val="ProductList-Body"/>
            </w:pPr>
            <w:r>
              <w:t>Contrato Select Plus</w:t>
            </w:r>
          </w:p>
        </w:tc>
        <w:tc>
          <w:tcPr>
            <w:tcW w:w="1887" w:type="dxa"/>
            <w:vMerge w:val="restart"/>
          </w:tcPr>
          <w:p w14:paraId="4FDCBC4D" w14:textId="77777777" w:rsidR="0061507D" w:rsidRPr="00C2460C" w:rsidRDefault="0061507D" w:rsidP="00DF229E">
            <w:pPr>
              <w:pStyle w:val="ProductList-Body"/>
            </w:pPr>
            <w:r>
              <w:t>Otros Servicios en Línea</w:t>
            </w:r>
          </w:p>
        </w:tc>
        <w:tc>
          <w:tcPr>
            <w:tcW w:w="2271" w:type="dxa"/>
          </w:tcPr>
          <w:p w14:paraId="4FDCBC4E" w14:textId="77777777" w:rsidR="0061507D" w:rsidRPr="008E7844" w:rsidRDefault="0061507D" w:rsidP="00DF229E">
            <w:pPr>
              <w:pStyle w:val="ProductList-Body"/>
              <w:rPr>
                <w:lang w:val="es-ES"/>
              </w:rPr>
            </w:pPr>
            <w:r w:rsidRPr="008E7844">
              <w:rPr>
                <w:lang w:val="es-ES"/>
              </w:rPr>
              <w:t>Periodo de suscripción de un año</w:t>
            </w:r>
          </w:p>
        </w:tc>
        <w:tc>
          <w:tcPr>
            <w:tcW w:w="4657" w:type="dxa"/>
          </w:tcPr>
          <w:p w14:paraId="4FDCBC4F" w14:textId="5F5CB174" w:rsidR="0061507D" w:rsidRPr="008E7844" w:rsidRDefault="0061507D" w:rsidP="00DF229E">
            <w:pPr>
              <w:pStyle w:val="ProductList-Body"/>
              <w:rPr>
                <w:lang w:val="es-ES"/>
              </w:rPr>
            </w:pPr>
            <w:r w:rsidRPr="008E7844">
              <w:rPr>
                <w:lang w:val="es-ES"/>
              </w:rPr>
              <w:t>Pago adeudado en su totalidad al comienzo del periodo de suscripción.</w:t>
            </w:r>
            <w:r w:rsidR="00800295" w:rsidRPr="008E7844">
              <w:rPr>
                <w:lang w:val="es-ES"/>
              </w:rPr>
              <w:t xml:space="preserve"> </w:t>
            </w:r>
          </w:p>
        </w:tc>
      </w:tr>
      <w:tr w:rsidR="0061507D" w:rsidRPr="0015793B" w14:paraId="4FDCBC55" w14:textId="77777777" w:rsidTr="00256B2B">
        <w:tc>
          <w:tcPr>
            <w:tcW w:w="1980" w:type="dxa"/>
            <w:vMerge/>
          </w:tcPr>
          <w:p w14:paraId="4FDCBC51" w14:textId="77777777" w:rsidR="0061507D" w:rsidRPr="008E7844" w:rsidRDefault="0061507D" w:rsidP="00DF229E">
            <w:pPr>
              <w:pStyle w:val="ProductList-Body"/>
              <w:rPr>
                <w:lang w:val="es-ES"/>
              </w:rPr>
            </w:pPr>
          </w:p>
        </w:tc>
        <w:tc>
          <w:tcPr>
            <w:tcW w:w="1887" w:type="dxa"/>
            <w:vMerge/>
          </w:tcPr>
          <w:p w14:paraId="4FDCBC52" w14:textId="77777777" w:rsidR="0061507D" w:rsidRPr="008E7844" w:rsidRDefault="0061507D" w:rsidP="00DF229E">
            <w:pPr>
              <w:pStyle w:val="ProductList-Body"/>
              <w:rPr>
                <w:lang w:val="es-ES"/>
              </w:rPr>
            </w:pPr>
          </w:p>
        </w:tc>
        <w:tc>
          <w:tcPr>
            <w:tcW w:w="2271" w:type="dxa"/>
            <w:vMerge w:val="restart"/>
          </w:tcPr>
          <w:p w14:paraId="4FDCBC53" w14:textId="77777777" w:rsidR="0061507D" w:rsidRPr="008E7844" w:rsidRDefault="0061507D" w:rsidP="00DF229E">
            <w:pPr>
              <w:pStyle w:val="ProductList-Body"/>
              <w:rPr>
                <w:lang w:val="es-ES"/>
              </w:rPr>
            </w:pPr>
            <w:r w:rsidRPr="008E7844">
              <w:rPr>
                <w:lang w:val="es-ES"/>
              </w:rPr>
              <w:t>Periodo de suscripción de tres años</w:t>
            </w:r>
          </w:p>
        </w:tc>
        <w:tc>
          <w:tcPr>
            <w:tcW w:w="4657" w:type="dxa"/>
          </w:tcPr>
          <w:p w14:paraId="4FDCBC54" w14:textId="58DE00C1" w:rsidR="0061507D" w:rsidRPr="008E7844" w:rsidRDefault="0061507D" w:rsidP="00DF229E">
            <w:pPr>
              <w:pStyle w:val="ProductList-Body"/>
              <w:rPr>
                <w:lang w:val="es-ES"/>
              </w:rPr>
            </w:pPr>
            <w:r w:rsidRPr="008E7844">
              <w:rPr>
                <w:lang w:val="es-ES"/>
              </w:rPr>
              <w:t>Pago completo adeudado en el momento del pedido</w:t>
            </w:r>
            <w:r w:rsidR="00AE0285" w:rsidRPr="008E7844">
              <w:rPr>
                <w:lang w:val="es-ES"/>
              </w:rPr>
              <w:t>.</w:t>
            </w:r>
          </w:p>
        </w:tc>
      </w:tr>
      <w:tr w:rsidR="0061507D" w:rsidRPr="0015793B" w14:paraId="4FDCBC5A" w14:textId="77777777" w:rsidTr="00256B2B">
        <w:tc>
          <w:tcPr>
            <w:tcW w:w="1980" w:type="dxa"/>
            <w:vMerge/>
          </w:tcPr>
          <w:p w14:paraId="4FDCBC56" w14:textId="77777777" w:rsidR="0061507D" w:rsidRPr="008E7844" w:rsidRDefault="0061507D" w:rsidP="00DF229E">
            <w:pPr>
              <w:pStyle w:val="ProductList-Body"/>
              <w:rPr>
                <w:lang w:val="es-ES"/>
              </w:rPr>
            </w:pPr>
          </w:p>
        </w:tc>
        <w:tc>
          <w:tcPr>
            <w:tcW w:w="1887" w:type="dxa"/>
            <w:vMerge/>
          </w:tcPr>
          <w:p w14:paraId="4FDCBC57" w14:textId="77777777" w:rsidR="0061507D" w:rsidRPr="008E7844" w:rsidRDefault="0061507D" w:rsidP="00DF229E">
            <w:pPr>
              <w:pStyle w:val="ProductList-Body"/>
              <w:rPr>
                <w:lang w:val="es-ES"/>
              </w:rPr>
            </w:pPr>
          </w:p>
        </w:tc>
        <w:tc>
          <w:tcPr>
            <w:tcW w:w="2271" w:type="dxa"/>
            <w:vMerge/>
          </w:tcPr>
          <w:p w14:paraId="4FDCBC58" w14:textId="77777777" w:rsidR="0061507D" w:rsidRPr="008E7844" w:rsidRDefault="0061507D" w:rsidP="00DF229E">
            <w:pPr>
              <w:pStyle w:val="ProductList-Body"/>
              <w:rPr>
                <w:lang w:val="es-ES"/>
              </w:rPr>
            </w:pPr>
          </w:p>
        </w:tc>
        <w:tc>
          <w:tcPr>
            <w:tcW w:w="4657" w:type="dxa"/>
          </w:tcPr>
          <w:p w14:paraId="4FDCBC59" w14:textId="57CFC979" w:rsidR="0061507D" w:rsidRPr="008E7844" w:rsidRDefault="0061507D" w:rsidP="00DF229E">
            <w:pPr>
              <w:pStyle w:val="ProductList-Body"/>
              <w:rPr>
                <w:lang w:val="es-ES"/>
              </w:rPr>
            </w:pPr>
            <w:r w:rsidRPr="008E7844">
              <w:rPr>
                <w:lang w:val="es-ES"/>
              </w:rPr>
              <w:t>Primer pago que abarca los 12 meses del servicio adeudado en el momento del pedido, con los pagos restantes adeudados en cada aniversario del pedido</w:t>
            </w:r>
            <w:r w:rsidR="00AE0285" w:rsidRPr="008E7844">
              <w:rPr>
                <w:lang w:val="es-ES"/>
              </w:rPr>
              <w:t>.</w:t>
            </w:r>
          </w:p>
        </w:tc>
      </w:tr>
      <w:tr w:rsidR="0061507D" w:rsidRPr="0015793B" w14:paraId="4FDCBC5F" w14:textId="77777777" w:rsidTr="00256B2B">
        <w:tc>
          <w:tcPr>
            <w:tcW w:w="1980" w:type="dxa"/>
            <w:vMerge/>
          </w:tcPr>
          <w:p w14:paraId="4FDCBC5B" w14:textId="77777777" w:rsidR="0061507D" w:rsidRPr="008E7844" w:rsidRDefault="0061507D" w:rsidP="00DF229E">
            <w:pPr>
              <w:pStyle w:val="ProductList-Body"/>
              <w:rPr>
                <w:lang w:val="es-ES"/>
              </w:rPr>
            </w:pPr>
          </w:p>
        </w:tc>
        <w:tc>
          <w:tcPr>
            <w:tcW w:w="1887" w:type="dxa"/>
            <w:vMerge/>
          </w:tcPr>
          <w:p w14:paraId="4FDCBC5C" w14:textId="77777777" w:rsidR="0061507D" w:rsidRPr="008E7844" w:rsidRDefault="0061507D" w:rsidP="00DF229E">
            <w:pPr>
              <w:pStyle w:val="ProductList-Body"/>
              <w:rPr>
                <w:lang w:val="es-ES"/>
              </w:rPr>
            </w:pPr>
          </w:p>
        </w:tc>
        <w:tc>
          <w:tcPr>
            <w:tcW w:w="2271" w:type="dxa"/>
            <w:tcBorders>
              <w:bottom w:val="single" w:sz="4" w:space="0" w:color="auto"/>
            </w:tcBorders>
          </w:tcPr>
          <w:p w14:paraId="4FDCBC5D" w14:textId="77777777" w:rsidR="0061507D" w:rsidRPr="008E7844" w:rsidRDefault="0061507D" w:rsidP="00DF229E">
            <w:pPr>
              <w:pStyle w:val="ProductList-Body"/>
              <w:rPr>
                <w:lang w:val="es-ES"/>
              </w:rPr>
            </w:pPr>
            <w:r w:rsidRPr="008E7844">
              <w:rPr>
                <w:lang w:val="es-ES"/>
              </w:rPr>
              <w:t>Periodo de suscripción que se alinea con el segundo aniversario de la fecha de inicio del plazo del Contrato</w:t>
            </w:r>
          </w:p>
        </w:tc>
        <w:tc>
          <w:tcPr>
            <w:tcW w:w="4657" w:type="dxa"/>
            <w:tcBorders>
              <w:bottom w:val="single" w:sz="4" w:space="0" w:color="auto"/>
            </w:tcBorders>
          </w:tcPr>
          <w:p w14:paraId="4FDCBC5E" w14:textId="50C566F3" w:rsidR="0061507D" w:rsidRPr="008E7844" w:rsidRDefault="0061507D" w:rsidP="00DF229E">
            <w:pPr>
              <w:pStyle w:val="ProductList-Body"/>
              <w:rPr>
                <w:lang w:val="es-ES"/>
              </w:rPr>
            </w:pPr>
            <w:r w:rsidRPr="008E7844">
              <w:rPr>
                <w:lang w:val="es-ES"/>
              </w:rPr>
              <w:t>Primer pago en el momento del pedido que cubre el resto del año del contrato en curso, con los pagos restantes adeudados en cada aniversario del contrato.</w:t>
            </w:r>
            <w:r w:rsidR="00800295" w:rsidRPr="008E7844">
              <w:rPr>
                <w:lang w:val="es-ES"/>
              </w:rPr>
              <w:t xml:space="preserve"> </w:t>
            </w:r>
          </w:p>
        </w:tc>
      </w:tr>
      <w:tr w:rsidR="0061507D" w:rsidRPr="0015793B" w14:paraId="4FDCBC65" w14:textId="77777777" w:rsidTr="00256B2B">
        <w:tc>
          <w:tcPr>
            <w:tcW w:w="1980" w:type="dxa"/>
            <w:vMerge w:val="restart"/>
          </w:tcPr>
          <w:p w14:paraId="4FDCBC60" w14:textId="77777777" w:rsidR="0061507D" w:rsidRPr="00924715" w:rsidRDefault="0061507D" w:rsidP="00DF229E">
            <w:pPr>
              <w:pStyle w:val="ProductList-Body"/>
            </w:pPr>
            <w:r>
              <w:t xml:space="preserve">Licencia Open </w:t>
            </w:r>
          </w:p>
          <w:p w14:paraId="4FDCBC61" w14:textId="77777777" w:rsidR="0061507D" w:rsidRDefault="0061507D" w:rsidP="00DF229E">
            <w:pPr>
              <w:pStyle w:val="ProductList-Body"/>
            </w:pPr>
            <w:r>
              <w:t>Open Value y Open Value Subscription</w:t>
            </w:r>
          </w:p>
        </w:tc>
        <w:tc>
          <w:tcPr>
            <w:tcW w:w="1887" w:type="dxa"/>
          </w:tcPr>
          <w:p w14:paraId="4FDCBC62" w14:textId="77777777" w:rsidR="0061507D" w:rsidRPr="00C2460C" w:rsidRDefault="0061507D" w:rsidP="00DF229E">
            <w:pPr>
              <w:pStyle w:val="ProductList-Body"/>
            </w:pPr>
            <w:r>
              <w:t>Otros Servicios en Línea</w:t>
            </w:r>
          </w:p>
        </w:tc>
        <w:tc>
          <w:tcPr>
            <w:tcW w:w="2271" w:type="dxa"/>
            <w:tcBorders>
              <w:bottom w:val="single" w:sz="4" w:space="0" w:color="auto"/>
            </w:tcBorders>
          </w:tcPr>
          <w:p w14:paraId="4FDCBC63" w14:textId="77777777" w:rsidR="0061507D" w:rsidRPr="008E7844" w:rsidRDefault="0061507D" w:rsidP="00DF229E">
            <w:pPr>
              <w:pStyle w:val="ProductList-Body"/>
              <w:rPr>
                <w:lang w:val="es-ES"/>
              </w:rPr>
            </w:pPr>
            <w:r w:rsidRPr="008E7844">
              <w:rPr>
                <w:lang w:val="es-ES"/>
              </w:rPr>
              <w:t>Periodo de suscripción de un año</w:t>
            </w:r>
          </w:p>
        </w:tc>
        <w:tc>
          <w:tcPr>
            <w:tcW w:w="4657" w:type="dxa"/>
            <w:tcBorders>
              <w:bottom w:val="single" w:sz="4" w:space="0" w:color="auto"/>
            </w:tcBorders>
          </w:tcPr>
          <w:p w14:paraId="4FDCBC64" w14:textId="59710D3C" w:rsidR="0061507D" w:rsidRPr="008E7844" w:rsidRDefault="0061507D" w:rsidP="00DF229E">
            <w:pPr>
              <w:pStyle w:val="ProductList-Body"/>
              <w:rPr>
                <w:lang w:val="es-ES"/>
              </w:rPr>
            </w:pPr>
            <w:r w:rsidRPr="008E7844">
              <w:rPr>
                <w:lang w:val="es-ES"/>
              </w:rPr>
              <w:t>Pago anual basado en el cargo mensual</w:t>
            </w:r>
            <w:r w:rsidR="00AE0285" w:rsidRPr="008E7844">
              <w:rPr>
                <w:lang w:val="es-ES"/>
              </w:rPr>
              <w:t>.</w:t>
            </w:r>
          </w:p>
        </w:tc>
      </w:tr>
      <w:tr w:rsidR="0061507D" w:rsidRPr="0015793B" w14:paraId="4FDCBC6A" w14:textId="77777777" w:rsidTr="00256B2B">
        <w:trPr>
          <w:trHeight w:val="230"/>
        </w:trPr>
        <w:tc>
          <w:tcPr>
            <w:tcW w:w="1980" w:type="dxa"/>
            <w:vMerge/>
            <w:tcBorders>
              <w:bottom w:val="single" w:sz="4" w:space="0" w:color="auto"/>
            </w:tcBorders>
          </w:tcPr>
          <w:p w14:paraId="4FDCBC66" w14:textId="77777777" w:rsidR="0061507D" w:rsidRPr="008E7844" w:rsidRDefault="0061507D" w:rsidP="00DF229E">
            <w:pPr>
              <w:pStyle w:val="ProductList-Body"/>
              <w:rPr>
                <w:lang w:val="es-ES"/>
              </w:rPr>
            </w:pPr>
          </w:p>
        </w:tc>
        <w:tc>
          <w:tcPr>
            <w:tcW w:w="1887" w:type="dxa"/>
            <w:tcBorders>
              <w:bottom w:val="single" w:sz="4" w:space="0" w:color="auto"/>
            </w:tcBorders>
          </w:tcPr>
          <w:p w14:paraId="4FDCBC67" w14:textId="77777777" w:rsidR="0061507D" w:rsidRPr="00C2460C" w:rsidRDefault="0061507D" w:rsidP="00DF229E">
            <w:pPr>
              <w:pStyle w:val="ProductList-Body"/>
            </w:pPr>
            <w:r>
              <w:t>Servicios de nube</w:t>
            </w:r>
          </w:p>
        </w:tc>
        <w:tc>
          <w:tcPr>
            <w:tcW w:w="2271" w:type="dxa"/>
            <w:tcBorders>
              <w:bottom w:val="single" w:sz="4" w:space="0" w:color="auto"/>
            </w:tcBorders>
          </w:tcPr>
          <w:p w14:paraId="4FDCBC68" w14:textId="77777777" w:rsidR="0061507D" w:rsidRPr="008E7844" w:rsidRDefault="0061507D" w:rsidP="00DF229E">
            <w:pPr>
              <w:pStyle w:val="ProductList-Body"/>
              <w:rPr>
                <w:lang w:val="es-ES"/>
              </w:rPr>
            </w:pPr>
            <w:r w:rsidRPr="008E7844">
              <w:rPr>
                <w:lang w:val="es-ES"/>
              </w:rPr>
              <w:t>Periodo de suscripción de un año</w:t>
            </w:r>
          </w:p>
        </w:tc>
        <w:tc>
          <w:tcPr>
            <w:tcW w:w="4657" w:type="dxa"/>
            <w:tcBorders>
              <w:bottom w:val="single" w:sz="4" w:space="0" w:color="auto"/>
            </w:tcBorders>
          </w:tcPr>
          <w:p w14:paraId="4FDCBC69" w14:textId="487A94F6" w:rsidR="0061507D" w:rsidRPr="008E7844" w:rsidRDefault="0061507D" w:rsidP="0061507D">
            <w:pPr>
              <w:pStyle w:val="ProductList-Body"/>
              <w:rPr>
                <w:lang w:val="es-ES"/>
              </w:rPr>
            </w:pPr>
            <w:r w:rsidRPr="008E7844">
              <w:rPr>
                <w:lang w:val="es-ES"/>
              </w:rPr>
              <w:t>Pago completo adeudado en el momento del pedido.*</w:t>
            </w:r>
          </w:p>
        </w:tc>
      </w:tr>
    </w:tbl>
    <w:p w14:paraId="4FDCBC6B" w14:textId="0C0FA073" w:rsidR="00EE40B5" w:rsidRPr="008E7844" w:rsidRDefault="00DF229E" w:rsidP="008774E5">
      <w:pPr>
        <w:pStyle w:val="ProductList-Body"/>
        <w:tabs>
          <w:tab w:val="clear" w:pos="158"/>
          <w:tab w:val="left" w:pos="180"/>
        </w:tabs>
        <w:rPr>
          <w:lang w:val="es-ES"/>
        </w:rPr>
      </w:pPr>
      <w:r w:rsidRPr="008E7844">
        <w:rPr>
          <w:i/>
          <w:lang w:val="es-ES"/>
        </w:rPr>
        <w:t>Para obtener información específica sobre</w:t>
      </w:r>
      <w:r w:rsidR="00800295" w:rsidRPr="008E7844">
        <w:rPr>
          <w:i/>
          <w:lang w:val="es-ES"/>
        </w:rPr>
        <w:t xml:space="preserve"> </w:t>
      </w:r>
      <w:r w:rsidRPr="008E7844">
        <w:rPr>
          <w:i/>
          <w:lang w:val="es-ES"/>
        </w:rPr>
        <w:t>Servicios de Microsoft Azure</w:t>
      </w:r>
      <w:r>
        <w:fldChar w:fldCharType="begin"/>
      </w:r>
      <w:r w:rsidRPr="008E7844">
        <w:rPr>
          <w:lang w:val="es-ES"/>
        </w:rPr>
        <w:instrText>XE "Servicios de Microsoft Azure"</w:instrText>
      </w:r>
      <w:r>
        <w:fldChar w:fldCharType="end"/>
      </w:r>
      <w:r w:rsidRPr="008E7844">
        <w:rPr>
          <w:i/>
          <w:lang w:val="es-ES"/>
        </w:rPr>
        <w:t>, consulte la sección Servicios de Microsoft Azure</w:t>
      </w:r>
      <w:r w:rsidRPr="008E7844">
        <w:rPr>
          <w:lang w:val="es-ES"/>
        </w:rPr>
        <w:t>.</w:t>
      </w:r>
    </w:p>
    <w:p w14:paraId="4FDCBC6C" w14:textId="48703B4D" w:rsidR="0061507D" w:rsidRPr="008E7844" w:rsidRDefault="0061507D" w:rsidP="008774E5">
      <w:pPr>
        <w:pStyle w:val="ProductList-Body"/>
        <w:tabs>
          <w:tab w:val="clear" w:pos="158"/>
          <w:tab w:val="left" w:pos="180"/>
        </w:tabs>
        <w:rPr>
          <w:lang w:val="es-ES"/>
        </w:rPr>
      </w:pPr>
      <w:r w:rsidRPr="008E7844">
        <w:rPr>
          <w:lang w:val="es-ES"/>
        </w:rPr>
        <w:t>*</w:t>
      </w:r>
      <w:r w:rsidRPr="008E7844">
        <w:rPr>
          <w:i/>
          <w:lang w:val="es-ES"/>
        </w:rPr>
        <w:t>El período de suscripción comienza con la activación de la clave del producto, no en el momento de la solicitud.</w:t>
      </w:r>
      <w:r w:rsidR="00800295" w:rsidRPr="008E7844">
        <w:rPr>
          <w:i/>
          <w:lang w:val="es-ES"/>
        </w:rPr>
        <w:t xml:space="preserve"> </w:t>
      </w:r>
      <w:r w:rsidRPr="008E7844">
        <w:rPr>
          <w:i/>
          <w:lang w:val="es-ES"/>
        </w:rPr>
        <w:t>Una vez que esté activada la clave del producto, Microsoft no aceptará solicitudes de devolución que hayan enviado nuestros partners comerciales.</w:t>
      </w:r>
    </w:p>
    <w:p w14:paraId="4FDCBC6D" w14:textId="77777777" w:rsidR="00EE40B5" w:rsidRPr="008E7844" w:rsidRDefault="00EE40B5" w:rsidP="004F3C6D">
      <w:pPr>
        <w:pStyle w:val="ProductList-Body"/>
        <w:rPr>
          <w:lang w:val="es-ES"/>
        </w:rPr>
      </w:pPr>
    </w:p>
    <w:p w14:paraId="4FDCBC6E" w14:textId="77777777" w:rsidR="00EE40B5" w:rsidRPr="008E7844" w:rsidRDefault="00EE40B5" w:rsidP="002E202B">
      <w:pPr>
        <w:pStyle w:val="ProductList-Offering2Heading"/>
        <w:outlineLvl w:val="1"/>
        <w:rPr>
          <w:lang w:val="es-ES"/>
        </w:rPr>
      </w:pPr>
      <w:r w:rsidRPr="008E7844">
        <w:rPr>
          <w:lang w:val="es-ES"/>
        </w:rPr>
        <w:tab/>
      </w:r>
      <w:bookmarkStart w:id="918" w:name="_Toc378147659"/>
      <w:bookmarkStart w:id="919" w:name="_Toc379797304"/>
      <w:bookmarkStart w:id="920" w:name="_Toc380513329"/>
      <w:bookmarkStart w:id="921" w:name="_Toc380655377"/>
      <w:bookmarkStart w:id="922" w:name="_Toc408480955"/>
      <w:r w:rsidRPr="008E7844">
        <w:rPr>
          <w:lang w:val="es-ES"/>
        </w:rPr>
        <w:t>Renovación de los Servicios en Línea</w:t>
      </w:r>
      <w:bookmarkEnd w:id="918"/>
      <w:bookmarkEnd w:id="919"/>
      <w:bookmarkEnd w:id="920"/>
      <w:bookmarkEnd w:id="921"/>
      <w:bookmarkEnd w:id="922"/>
    </w:p>
    <w:p w14:paraId="4FDCBC6F" w14:textId="3AFB9817" w:rsidR="00EE40B5" w:rsidRPr="008E7844" w:rsidRDefault="00DF229E" w:rsidP="004F3C6D">
      <w:pPr>
        <w:pStyle w:val="ProductList-Body"/>
        <w:rPr>
          <w:lang w:val="es-ES"/>
        </w:rPr>
      </w:pPr>
      <w:r w:rsidRPr="008E7844">
        <w:rPr>
          <w:lang w:val="es-ES"/>
        </w:rPr>
        <w:t xml:space="preserve">Los Servicios en Línea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50" w:history="1">
        <w:r w:rsidRPr="008E7844">
          <w:rPr>
            <w:rStyle w:val="Hyperlink"/>
            <w:lang w:val="es-ES"/>
          </w:rPr>
          <w:t>http://microsoft.com/licensing/contracts</w:t>
        </w:r>
      </w:hyperlink>
      <w:r w:rsidRPr="008E7844">
        <w:rPr>
          <w:lang w:val="es-ES"/>
        </w:rPr>
        <w:t>.</w:t>
      </w:r>
      <w:r w:rsidR="00800295" w:rsidRPr="008E7844">
        <w:rPr>
          <w:lang w:val="es-ES"/>
        </w:rPr>
        <w:t xml:space="preserve"> </w:t>
      </w:r>
      <w:r w:rsidRPr="008E7844">
        <w:rPr>
          <w:lang w:val="es-ES"/>
        </w:rPr>
        <w:t>Luego de la renovación automática, Microsoft facturará la cantidad de licencias que expirarán con la misma opción de periodo de suscripción si el contrato inicial del Cliente se mantiene activo.</w:t>
      </w:r>
      <w:r w:rsidR="00800295" w:rsidRPr="008E7844">
        <w:rPr>
          <w:lang w:val="es-ES"/>
        </w:rPr>
        <w:t xml:space="preserve"> </w:t>
      </w:r>
      <w:r w:rsidRPr="008E7844">
        <w:rPr>
          <w:lang w:val="es-ES"/>
        </w:rPr>
        <w:t>Todas las renovaciones de servicios inician un nuevo periodo de suscripción que comienza el primer día del siguiente mes natural después de la expiración del periodo de suscripción anterior. Las suscripciones a servicios en línea para Clientes de Government y Academic no se renovarán automáticamente, salvo que el Cliente elija la opción de renovación automática.</w:t>
      </w:r>
      <w:r w:rsidR="00800295" w:rsidRPr="008E7844">
        <w:rPr>
          <w:lang w:val="es-ES"/>
        </w:rPr>
        <w:t xml:space="preserve"> </w:t>
      </w:r>
      <w:r w:rsidRPr="008E7844">
        <w:rPr>
          <w:lang w:val="es-ES"/>
        </w:rPr>
        <w:t>Los precios se reajustarán en el momento de la renovación.</w:t>
      </w:r>
      <w:r w:rsidR="00800295" w:rsidRPr="008E7844">
        <w:rPr>
          <w:lang w:val="es-ES"/>
        </w:rPr>
        <w:t xml:space="preserve"> </w:t>
      </w:r>
    </w:p>
    <w:p w14:paraId="5C9B5CA6" w14:textId="661D01D6" w:rsidR="009A1CED" w:rsidRPr="008E7844" w:rsidRDefault="009A1CED" w:rsidP="004F3C6D">
      <w:pPr>
        <w:pStyle w:val="ProductList-Body"/>
        <w:rPr>
          <w:lang w:val="es-ES"/>
        </w:rPr>
      </w:pPr>
    </w:p>
    <w:p w14:paraId="7487ABD4" w14:textId="1709C0CB" w:rsidR="00823A9F" w:rsidRPr="008E7844" w:rsidRDefault="00823A9F" w:rsidP="00991E89">
      <w:pPr>
        <w:pStyle w:val="ProductList-OfferingGroupHeading"/>
        <w:outlineLvl w:val="1"/>
        <w:rPr>
          <w:lang w:val="es-ES"/>
        </w:rPr>
      </w:pPr>
      <w:bookmarkStart w:id="923" w:name="_Toc408480956"/>
      <w:r w:rsidRPr="008E7844">
        <w:rPr>
          <w:lang w:val="es-ES"/>
        </w:rPr>
        <w:t xml:space="preserve">Servicios de </w:t>
      </w:r>
      <w:bookmarkStart w:id="924" w:name="_Toc380513330"/>
      <w:bookmarkStart w:id="925" w:name="_Toc380655378"/>
      <w:bookmarkStart w:id="926" w:name="_Toc378147661"/>
      <w:bookmarkStart w:id="927" w:name="_Toc378151558"/>
      <w:bookmarkStart w:id="928" w:name="_Toc379797305"/>
      <w:r w:rsidRPr="008E7844">
        <w:rPr>
          <w:lang w:val="es-ES"/>
        </w:rPr>
        <w:t>Microsoft Azure</w:t>
      </w:r>
      <w:bookmarkEnd w:id="923"/>
    </w:p>
    <w:p w14:paraId="491DB547" w14:textId="77777777" w:rsidR="00D77036" w:rsidRPr="008E7844" w:rsidRDefault="00D77036" w:rsidP="00D77036">
      <w:pPr>
        <w:pStyle w:val="ProductList-Body"/>
        <w:tabs>
          <w:tab w:val="clear" w:pos="158"/>
          <w:tab w:val="left" w:pos="180"/>
        </w:tabs>
        <w:rPr>
          <w:lang w:val="es-ES"/>
        </w:rPr>
      </w:pPr>
      <w:r w:rsidRPr="008E7844">
        <w:rPr>
          <w:b/>
          <w:color w:val="00188F"/>
          <w:lang w:val="es-ES"/>
        </w:rPr>
        <w:t>Definiciones</w:t>
      </w:r>
    </w:p>
    <w:p w14:paraId="13C042FB" w14:textId="2287E272" w:rsidR="00D77036" w:rsidRPr="008E7844" w:rsidRDefault="00B84A46" w:rsidP="00D77036">
      <w:pPr>
        <w:pStyle w:val="ProductList-Body"/>
        <w:tabs>
          <w:tab w:val="clear" w:pos="158"/>
          <w:tab w:val="left" w:pos="180"/>
        </w:tabs>
        <w:rPr>
          <w:lang w:val="es-ES"/>
        </w:rPr>
      </w:pPr>
      <w:r w:rsidRPr="008E7844">
        <w:rPr>
          <w:lang w:val="es-ES"/>
        </w:rPr>
        <w:t>“</w:t>
      </w:r>
      <w:r w:rsidR="00D77036" w:rsidRPr="008E7844">
        <w:rPr>
          <w:lang w:val="es-ES"/>
        </w:rPr>
        <w:t>Compromiso anual asignado</w:t>
      </w:r>
      <w:r w:rsidRPr="008E7844">
        <w:rPr>
          <w:lang w:val="es-ES"/>
        </w:rPr>
        <w:t>”</w:t>
      </w:r>
      <w:r w:rsidR="00D77036" w:rsidRPr="008E7844">
        <w:rPr>
          <w:lang w:val="es-ES"/>
        </w:rPr>
        <w:t xml:space="preserve"> es la parte del Compromiso monetario asignado anualmente durante el periodo de Inscripción.</w:t>
      </w:r>
    </w:p>
    <w:p w14:paraId="51D65706" w14:textId="77777777" w:rsidR="00D77036" w:rsidRPr="008E7844" w:rsidRDefault="00D77036" w:rsidP="00D77036">
      <w:pPr>
        <w:pStyle w:val="ProductList-Body"/>
        <w:tabs>
          <w:tab w:val="clear" w:pos="158"/>
          <w:tab w:val="left" w:pos="180"/>
        </w:tabs>
        <w:rPr>
          <w:lang w:val="es-ES"/>
        </w:rPr>
      </w:pPr>
    </w:p>
    <w:p w14:paraId="26D551BB" w14:textId="7440A8DA" w:rsidR="00D77036" w:rsidRPr="008E7844" w:rsidRDefault="00D77036" w:rsidP="00D77036">
      <w:pPr>
        <w:pStyle w:val="ProductList-Body"/>
        <w:tabs>
          <w:tab w:val="clear" w:pos="158"/>
          <w:tab w:val="left" w:pos="180"/>
        </w:tabs>
        <w:rPr>
          <w:lang w:val="es-ES"/>
        </w:rPr>
      </w:pPr>
      <w:r w:rsidRPr="008E7844">
        <w:rPr>
          <w:lang w:val="es-ES"/>
        </w:rPr>
        <w:t xml:space="preserve">Las </w:t>
      </w:r>
      <w:r w:rsidR="00B84A46" w:rsidRPr="008E7844">
        <w:rPr>
          <w:lang w:val="es-ES"/>
        </w:rPr>
        <w:t>“</w:t>
      </w:r>
      <w:r w:rsidRPr="008E7844">
        <w:rPr>
          <w:lang w:val="es-ES"/>
        </w:rPr>
        <w:t>Tarifas de Compromiso</w:t>
      </w:r>
      <w:r w:rsidR="00B84A46" w:rsidRPr="008E7844">
        <w:rPr>
          <w:lang w:val="es-ES"/>
        </w:rPr>
        <w:t>”</w:t>
      </w:r>
      <w:r w:rsidRPr="008E7844">
        <w:rPr>
          <w:lang w:val="es-ES"/>
        </w:rPr>
        <w:t xml:space="preserve"> corresponden a los precios del uso de todos los Servicios de Microsoft Azure, salvo los Planes de Microsoft Service, hasta el Compromiso Anual Asignado.</w:t>
      </w:r>
    </w:p>
    <w:p w14:paraId="60AD3086" w14:textId="77777777" w:rsidR="00D77036" w:rsidRPr="008E7844" w:rsidRDefault="00D77036" w:rsidP="00D77036">
      <w:pPr>
        <w:pStyle w:val="ProductList-Body"/>
        <w:tabs>
          <w:tab w:val="clear" w:pos="158"/>
          <w:tab w:val="left" w:pos="180"/>
        </w:tabs>
        <w:rPr>
          <w:lang w:val="es-ES"/>
        </w:rPr>
      </w:pPr>
    </w:p>
    <w:p w14:paraId="6F2B6A5B" w14:textId="685C0887" w:rsidR="00D77036" w:rsidRPr="008E7844" w:rsidRDefault="00D77036" w:rsidP="00D77036">
      <w:pPr>
        <w:pStyle w:val="ProductList-Body"/>
        <w:tabs>
          <w:tab w:val="clear" w:pos="158"/>
          <w:tab w:val="left" w:pos="180"/>
        </w:tabs>
        <w:rPr>
          <w:lang w:val="es-ES"/>
        </w:rPr>
      </w:pPr>
      <w:r w:rsidRPr="008E7844">
        <w:rPr>
          <w:lang w:val="es-ES"/>
        </w:rPr>
        <w:t xml:space="preserve">La </w:t>
      </w:r>
      <w:r w:rsidR="00B84A46" w:rsidRPr="008E7844">
        <w:rPr>
          <w:lang w:val="es-ES"/>
        </w:rPr>
        <w:t>“</w:t>
      </w:r>
      <w:r w:rsidRPr="008E7844">
        <w:rPr>
          <w:lang w:val="es-ES"/>
        </w:rPr>
        <w:t>Asignación de Consumo</w:t>
      </w:r>
      <w:r w:rsidR="00B84A46" w:rsidRPr="008E7844">
        <w:rPr>
          <w:lang w:val="es-ES"/>
        </w:rPr>
        <w:t>”</w:t>
      </w:r>
      <w:r w:rsidRPr="008E7844">
        <w:rPr>
          <w:lang w:val="es-ES"/>
        </w:rPr>
        <w:t xml:space="preserve"> equivale al cincuenta por ciento del Compromiso Anual Asignado. Por ejemplo, para un Compromiso Anual Asignado de $100.000, la Asignación de Consumo para ese año equivale a $50.000.</w:t>
      </w:r>
    </w:p>
    <w:p w14:paraId="6F9C118D" w14:textId="77777777" w:rsidR="00D77036" w:rsidRPr="008E7844" w:rsidRDefault="00D77036" w:rsidP="00D77036">
      <w:pPr>
        <w:pStyle w:val="ProductList-Body"/>
        <w:tabs>
          <w:tab w:val="clear" w:pos="158"/>
          <w:tab w:val="left" w:pos="180"/>
        </w:tabs>
        <w:rPr>
          <w:lang w:val="es-ES"/>
        </w:rPr>
      </w:pPr>
    </w:p>
    <w:p w14:paraId="515A4F06" w14:textId="57BA9528" w:rsidR="00D77036" w:rsidRPr="008E7844" w:rsidRDefault="00D77036" w:rsidP="00D77036">
      <w:pPr>
        <w:pStyle w:val="ProductList-Body"/>
        <w:tabs>
          <w:tab w:val="clear" w:pos="158"/>
          <w:tab w:val="left" w:pos="180"/>
        </w:tabs>
        <w:rPr>
          <w:lang w:val="es-ES"/>
        </w:rPr>
      </w:pPr>
      <w:r w:rsidRPr="008E7844">
        <w:rPr>
          <w:lang w:val="es-ES"/>
        </w:rPr>
        <w:t xml:space="preserve">Las </w:t>
      </w:r>
      <w:r w:rsidR="00B84A46" w:rsidRPr="008E7844">
        <w:rPr>
          <w:lang w:val="es-ES"/>
        </w:rPr>
        <w:t>“</w:t>
      </w:r>
      <w:r w:rsidRPr="008E7844">
        <w:rPr>
          <w:lang w:val="es-ES"/>
        </w:rPr>
        <w:t>Tarifas de Consumo</w:t>
      </w:r>
      <w:r w:rsidR="00B84A46" w:rsidRPr="008E7844">
        <w:rPr>
          <w:lang w:val="es-ES"/>
        </w:rPr>
        <w:t>”</w:t>
      </w:r>
      <w:r w:rsidRPr="008E7844">
        <w:rPr>
          <w:lang w:val="es-ES"/>
        </w:rPr>
        <w:t xml:space="preserve"> corresponden al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14:paraId="10967C50" w14:textId="77777777" w:rsidR="00D77036" w:rsidRPr="008E7844" w:rsidRDefault="00D77036" w:rsidP="00D77036">
      <w:pPr>
        <w:pStyle w:val="ProductList-Body"/>
        <w:tabs>
          <w:tab w:val="clear" w:pos="158"/>
          <w:tab w:val="left" w:pos="180"/>
        </w:tabs>
        <w:rPr>
          <w:lang w:val="es-ES"/>
        </w:rPr>
      </w:pPr>
    </w:p>
    <w:p w14:paraId="1AD7C083" w14:textId="51244E2E" w:rsidR="00D77036" w:rsidRPr="008E7844" w:rsidRDefault="00D77036" w:rsidP="00D77036">
      <w:pPr>
        <w:pStyle w:val="ProductList-Body"/>
        <w:tabs>
          <w:tab w:val="clear" w:pos="158"/>
          <w:tab w:val="left" w:pos="180"/>
        </w:tabs>
        <w:rPr>
          <w:lang w:val="es-ES"/>
        </w:rPr>
      </w:pPr>
      <w:r w:rsidRPr="008E7844">
        <w:rPr>
          <w:lang w:val="es-ES"/>
        </w:rPr>
        <w:t>“Plan de Servicios de Microsoft Azure” corresponde a una suscripción a uno de los Servicios de Microsoft Azure identificados a continuación como Plan de Servicios de Microsoft Azure.</w:t>
      </w:r>
      <w:r w:rsidR="00800295" w:rsidRPr="008E7844">
        <w:rPr>
          <w:lang w:val="es-ES"/>
        </w:rPr>
        <w:t xml:space="preserve"> </w:t>
      </w:r>
      <w:r w:rsidRPr="008E7844">
        <w:rPr>
          <w:rFonts w:ascii="Calibri" w:eastAsia="Times New Roman" w:hAnsi="Calibri" w:cs="Times New Roman"/>
          <w:color w:val="000000"/>
          <w:szCs w:val="18"/>
          <w:lang w:val="es-ES"/>
        </w:rPr>
        <w:t>Los servicios adquiridos como un Plan de Servicios de Microsoft Azure no son elegibles para la Excepción de Servicios de Hosting Administrados en los Términos de los Servicios en Línea.</w:t>
      </w:r>
    </w:p>
    <w:p w14:paraId="61665E41" w14:textId="77777777" w:rsidR="00D77036" w:rsidRPr="008E7844" w:rsidRDefault="00D77036" w:rsidP="00D77036">
      <w:pPr>
        <w:pStyle w:val="ProductList-Body"/>
        <w:tabs>
          <w:tab w:val="clear" w:pos="158"/>
          <w:tab w:val="left" w:pos="180"/>
        </w:tabs>
        <w:rPr>
          <w:lang w:val="es-ES"/>
        </w:rPr>
      </w:pPr>
    </w:p>
    <w:p w14:paraId="782BC873" w14:textId="58516C69" w:rsidR="00D77036" w:rsidRPr="008E7844" w:rsidRDefault="00D77036" w:rsidP="00D77036">
      <w:pPr>
        <w:pStyle w:val="ProductList-Body"/>
        <w:tabs>
          <w:tab w:val="clear" w:pos="158"/>
          <w:tab w:val="left" w:pos="180"/>
        </w:tabs>
        <w:rPr>
          <w:lang w:val="es-ES"/>
        </w:rPr>
      </w:pPr>
      <w:r w:rsidRPr="008E7844">
        <w:rPr>
          <w:lang w:val="es-ES"/>
        </w:rPr>
        <w:t xml:space="preserve">El </w:t>
      </w:r>
      <w:r w:rsidR="00B84A46" w:rsidRPr="008E7844">
        <w:rPr>
          <w:lang w:val="es-ES"/>
        </w:rPr>
        <w:t>“</w:t>
      </w:r>
      <w:r w:rsidRPr="008E7844">
        <w:rPr>
          <w:lang w:val="es-ES"/>
        </w:rPr>
        <w:t>Compromiso Monetario</w:t>
      </w:r>
      <w:r w:rsidR="00B84A46" w:rsidRPr="008E7844">
        <w:rPr>
          <w:lang w:val="es-ES"/>
        </w:rPr>
        <w:t>”</w:t>
      </w:r>
      <w:r w:rsidRPr="008E7844">
        <w:rPr>
          <w:lang w:val="es-ES"/>
        </w:rPr>
        <w:t xml:space="preserve"> corresponde al importe monetario total que un Cliente se compromete a abonar a lo largo del período de suscripción por el uso de los Servicios de Microsoft Azure elegibles.</w:t>
      </w:r>
    </w:p>
    <w:p w14:paraId="42B5D73E" w14:textId="77777777" w:rsidR="00D77036" w:rsidRPr="008E7844" w:rsidRDefault="00D77036" w:rsidP="00D77036">
      <w:pPr>
        <w:pStyle w:val="ProductList-Body"/>
        <w:tabs>
          <w:tab w:val="clear" w:pos="158"/>
          <w:tab w:val="left" w:pos="180"/>
        </w:tabs>
        <w:rPr>
          <w:lang w:val="es-ES"/>
        </w:rPr>
      </w:pPr>
    </w:p>
    <w:p w14:paraId="4BBA07E6" w14:textId="77777777" w:rsidR="00D77036" w:rsidRPr="008E7844" w:rsidRDefault="00D77036" w:rsidP="00D77036">
      <w:pPr>
        <w:pStyle w:val="ProductList-Body"/>
        <w:tabs>
          <w:tab w:val="clear" w:pos="158"/>
          <w:tab w:val="left" w:pos="180"/>
        </w:tabs>
        <w:rPr>
          <w:lang w:val="es-ES"/>
        </w:rPr>
      </w:pPr>
      <w:r w:rsidRPr="008E7844">
        <w:rPr>
          <w:b/>
          <w:color w:val="00188F"/>
          <w:lang w:val="es-ES"/>
        </w:rPr>
        <w:t>Período de Suscripción</w:t>
      </w:r>
    </w:p>
    <w:p w14:paraId="3ACDCDB5" w14:textId="38A7695B" w:rsidR="00D77036" w:rsidRPr="008E7844" w:rsidRDefault="00564697" w:rsidP="00D77036">
      <w:pPr>
        <w:pStyle w:val="ProductList-Body"/>
        <w:tabs>
          <w:tab w:val="clear" w:pos="158"/>
          <w:tab w:val="left" w:pos="180"/>
        </w:tabs>
        <w:rPr>
          <w:lang w:val="es-ES"/>
        </w:rPr>
      </w:pPr>
      <w:r w:rsidRPr="008E7844">
        <w:rPr>
          <w:lang w:val="es-ES"/>
        </w:rPr>
        <w:t>Los clientes solo pueden suscribirse a los Servicios de Microsoft Azure (incluidos los Planes de Servicios de Microsoft Azure) por un período de suscripción que finalice en la fecha final de Inscripción del Cliente (</w:t>
      </w:r>
      <w:r w:rsidR="00B84A46" w:rsidRPr="008E7844">
        <w:rPr>
          <w:lang w:val="es-ES"/>
        </w:rPr>
        <w:t>“</w:t>
      </w:r>
      <w:r w:rsidRPr="008E7844">
        <w:rPr>
          <w:lang w:val="es-ES"/>
        </w:rPr>
        <w:t>limítrofe</w:t>
      </w:r>
      <w:r w:rsidR="00B84A46" w:rsidRPr="008E7844">
        <w:rPr>
          <w:lang w:val="es-ES"/>
        </w:rPr>
        <w:t>”</w:t>
      </w:r>
      <w:r w:rsidRPr="008E7844">
        <w:rPr>
          <w:lang w:val="es-ES"/>
        </w:rPr>
        <w:t>). Para suscribirse a los Servicios de Microsoft Azure, a los clientes les deben quedar al menos dos meses restantes en su período de Inscripción.</w:t>
      </w:r>
    </w:p>
    <w:p w14:paraId="7B6E2623" w14:textId="77777777" w:rsidR="00D77036" w:rsidRPr="008E7844" w:rsidRDefault="00D77036" w:rsidP="00D77036">
      <w:pPr>
        <w:pStyle w:val="ProductList-Body"/>
        <w:tabs>
          <w:tab w:val="clear" w:pos="158"/>
          <w:tab w:val="left" w:pos="180"/>
        </w:tabs>
        <w:rPr>
          <w:lang w:val="es-ES"/>
        </w:rPr>
      </w:pPr>
    </w:p>
    <w:p w14:paraId="26CD672D" w14:textId="318EA94E" w:rsidR="00874868" w:rsidRPr="008E7844" w:rsidRDefault="00874868" w:rsidP="00874868">
      <w:pPr>
        <w:pStyle w:val="ProductList-Body"/>
        <w:tabs>
          <w:tab w:val="clear" w:pos="158"/>
          <w:tab w:val="left" w:pos="180"/>
        </w:tabs>
        <w:rPr>
          <w:lang w:val="es-ES"/>
        </w:rPr>
      </w:pPr>
      <w:r w:rsidRPr="008E7844">
        <w:rPr>
          <w:b/>
          <w:color w:val="00188F"/>
          <w:lang w:val="es-ES"/>
        </w:rPr>
        <w:t>Servicios de adquisición</w:t>
      </w:r>
    </w:p>
    <w:p w14:paraId="756604A3" w14:textId="1E61ED67" w:rsidR="00874868" w:rsidRPr="008E7844" w:rsidRDefault="00874868" w:rsidP="00874868">
      <w:pPr>
        <w:pStyle w:val="ProductList-Body"/>
        <w:tabs>
          <w:tab w:val="clear" w:pos="158"/>
          <w:tab w:val="left" w:pos="180"/>
        </w:tabs>
        <w:rPr>
          <w:lang w:val="es-ES"/>
        </w:rPr>
      </w:pPr>
      <w:r w:rsidRPr="008E7844">
        <w:rPr>
          <w:lang w:val="es-ES"/>
        </w:rPr>
        <w:t>Los Servicios de Microsoft Azure se pueden adquirir en una de las siguientes formas o mediante una combinación de estas:</w:t>
      </w:r>
    </w:p>
    <w:p w14:paraId="2DDD4CC1" w14:textId="72D08B77" w:rsidR="00874868" w:rsidRPr="008E7844" w:rsidRDefault="00874868" w:rsidP="00D73C40">
      <w:pPr>
        <w:pStyle w:val="ProductList-Body"/>
        <w:numPr>
          <w:ilvl w:val="0"/>
          <w:numId w:val="50"/>
        </w:numPr>
        <w:tabs>
          <w:tab w:val="clear" w:pos="158"/>
          <w:tab w:val="left" w:pos="180"/>
        </w:tabs>
        <w:ind w:left="450" w:hanging="270"/>
        <w:rPr>
          <w:lang w:val="es-ES"/>
        </w:rPr>
      </w:pPr>
      <w:r w:rsidRPr="008E7844">
        <w:rPr>
          <w:lang w:val="es-ES"/>
        </w:rPr>
        <w:t>Compromiso: Los clientes pueden realizar un Compromiso Monetario en cualquier momento antes del último mes de su período de Inscripción. El Compromiso Monetario se asignará de forma proporcional a lo largo del período de inscripción.</w:t>
      </w:r>
    </w:p>
    <w:p w14:paraId="23191A7F" w14:textId="3BA3079F" w:rsidR="00874868" w:rsidRPr="008E7844" w:rsidRDefault="00874868" w:rsidP="00B03FD2">
      <w:pPr>
        <w:pStyle w:val="ProductList-Body"/>
        <w:tabs>
          <w:tab w:val="clear" w:pos="158"/>
          <w:tab w:val="left" w:pos="180"/>
        </w:tabs>
        <w:ind w:left="450"/>
        <w:rPr>
          <w:lang w:val="es-ES"/>
        </w:rPr>
      </w:pPr>
      <w:r w:rsidRPr="008E7844">
        <w:rPr>
          <w:lang w:val="es-ES"/>
        </w:rPr>
        <w:t>Los clientes pueden aumentar su Compromiso Monetario en cualquier momento al realizar pedidos adicionales. Cuando se realice un pedido adicional, el Compromiso Anual Asignado aumentará para ese año en el importe del pedido. Para cada año subsiguiente restante en el período de Inscripción, los Compromisos Anuales Asignados aumentarán según el importe o el pedido adicional, multiplicado por doce, dividido por el número de meses completos transcurridos entre la realización del pedido adicional y la fecha de aniversario siguiente al pedido adicional.</w:t>
      </w:r>
    </w:p>
    <w:p w14:paraId="2BAD4B2B" w14:textId="041EA6CB" w:rsidR="00874868" w:rsidRPr="008E7844" w:rsidRDefault="00874868" w:rsidP="00D73C40">
      <w:pPr>
        <w:pStyle w:val="ProductList-Body"/>
        <w:numPr>
          <w:ilvl w:val="0"/>
          <w:numId w:val="50"/>
        </w:numPr>
        <w:tabs>
          <w:tab w:val="clear" w:pos="158"/>
          <w:tab w:val="left" w:pos="180"/>
        </w:tabs>
        <w:ind w:left="450" w:hanging="270"/>
        <w:rPr>
          <w:lang w:val="es-ES"/>
        </w:rPr>
      </w:pPr>
      <w:r w:rsidRPr="008E7844">
        <w:rPr>
          <w:lang w:val="es-ES"/>
        </w:rPr>
        <w:t>Los clientes pueden reducir su Compromiso Monetario para cualquier futuro aniversario de la Inscripción mediante notificación a su revendedor, que debe procesar la reducción con Microsoft antes de la fecha de aniversario de la Inscripción.</w:t>
      </w:r>
    </w:p>
    <w:p w14:paraId="7E8F2416" w14:textId="2045392A" w:rsidR="00874868" w:rsidRPr="008E7844" w:rsidRDefault="00874868" w:rsidP="00D73C40">
      <w:pPr>
        <w:pStyle w:val="ProductList-Body"/>
        <w:numPr>
          <w:ilvl w:val="0"/>
          <w:numId w:val="50"/>
        </w:numPr>
        <w:tabs>
          <w:tab w:val="clear" w:pos="158"/>
          <w:tab w:val="left" w:pos="180"/>
        </w:tabs>
        <w:ind w:left="450" w:hanging="270"/>
        <w:rPr>
          <w:lang w:val="es-ES"/>
        </w:rPr>
      </w:pPr>
      <w:r w:rsidRPr="008E7844">
        <w:rPr>
          <w:lang w:val="es-ES"/>
        </w:rP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14:paraId="44D75D8C" w14:textId="658026C7" w:rsidR="00874868" w:rsidRPr="008E7844" w:rsidRDefault="00B03FD2" w:rsidP="00D73C40">
      <w:pPr>
        <w:pStyle w:val="ProductList-Body"/>
        <w:numPr>
          <w:ilvl w:val="0"/>
          <w:numId w:val="50"/>
        </w:numPr>
        <w:tabs>
          <w:tab w:val="clear" w:pos="158"/>
          <w:tab w:val="left" w:pos="180"/>
        </w:tabs>
        <w:ind w:left="450" w:hanging="270"/>
        <w:rPr>
          <w:lang w:val="es-ES"/>
        </w:rPr>
      </w:pPr>
      <w:r w:rsidRPr="008E7844">
        <w:rPr>
          <w:lang w:val="es-ES"/>
        </w:rPr>
        <w:t>Consumo:</w:t>
      </w:r>
      <w:r w:rsidR="00800295" w:rsidRPr="008E7844">
        <w:rPr>
          <w:lang w:val="es-ES"/>
        </w:rPr>
        <w:t xml:space="preserve"> </w:t>
      </w:r>
      <w:r w:rsidRPr="008E7844">
        <w:rPr>
          <w:lang w:val="es-ES"/>
        </w:rPr>
        <w:t>El pago de los clientes se basa en la cantidad de Servicios de Microsoft Azure consumidos en un período de facturación.</w:t>
      </w:r>
      <w:r w:rsidR="00800295" w:rsidRPr="008E7844">
        <w:rPr>
          <w:lang w:val="es-ES"/>
        </w:rPr>
        <w:t xml:space="preserve"> </w:t>
      </w:r>
      <w:r w:rsidRPr="008E7844">
        <w:rPr>
          <w:lang w:val="es-ES"/>
        </w:rPr>
        <w:t>Determinadas características de los Servicios de Microsoft Azure solo están disponibles para la compra según el consumo.</w:t>
      </w:r>
    </w:p>
    <w:p w14:paraId="142EA99F" w14:textId="785E69A8" w:rsidR="00B03FD2" w:rsidRPr="008E7844" w:rsidRDefault="00B03FD2" w:rsidP="00D73C40">
      <w:pPr>
        <w:pStyle w:val="ProductList-Body"/>
        <w:numPr>
          <w:ilvl w:val="0"/>
          <w:numId w:val="50"/>
        </w:numPr>
        <w:tabs>
          <w:tab w:val="clear" w:pos="158"/>
          <w:tab w:val="left" w:pos="180"/>
        </w:tabs>
        <w:ind w:left="450" w:hanging="270"/>
        <w:rPr>
          <w:lang w:val="es-ES"/>
        </w:rPr>
      </w:pPr>
      <w:r w:rsidRPr="008E7844">
        <w:rPr>
          <w:lang w:val="es-ES"/>
        </w:rPr>
        <w:t>Plan de Servicios de Microsoft Azure:</w:t>
      </w:r>
      <w:r w:rsidR="00800295" w:rsidRPr="008E7844">
        <w:rPr>
          <w:lang w:val="es-ES"/>
        </w:rPr>
        <w:t xml:space="preserve"> </w:t>
      </w:r>
      <w:r w:rsidRPr="008E7844">
        <w:rPr>
          <w:lang w:val="es-ES"/>
        </w:rPr>
        <w:t xml:space="preserve">Los clientes pueden suscribirse a un Servicio de Microsoft Azure como Plan de Servicios de Microsoft Azure. </w:t>
      </w:r>
    </w:p>
    <w:p w14:paraId="6B2F1342" w14:textId="2DC0B95F" w:rsidR="00874868" w:rsidRPr="008E7844" w:rsidRDefault="00B03FD2" w:rsidP="00D73C40">
      <w:pPr>
        <w:pStyle w:val="ProductList-Body"/>
        <w:numPr>
          <w:ilvl w:val="0"/>
          <w:numId w:val="50"/>
        </w:numPr>
        <w:tabs>
          <w:tab w:val="clear" w:pos="158"/>
          <w:tab w:val="left" w:pos="180"/>
        </w:tabs>
        <w:ind w:left="450" w:hanging="270"/>
        <w:rPr>
          <w:lang w:val="es-ES"/>
        </w:rPr>
      </w:pPr>
      <w:r w:rsidRPr="008E7844">
        <w:rPr>
          <w:lang w:val="es-ES"/>
        </w:rPr>
        <w:t>Aprovisionamiento Automático: Como parte de la Inscripción para Servidor y Nube, los Clientes que no hayan solicitado Servicios de Microsoft Azure como parte de su Inscripción recibirán un correo electrónico de activación de Microsoft que los invitará a prestar Servicios de Microsoft Azure en virtud de su Inscripción sin un Compromiso Monetario.</w:t>
      </w:r>
      <w:r w:rsidR="00800295" w:rsidRPr="008E7844">
        <w:rPr>
          <w:lang w:val="es-ES"/>
        </w:rPr>
        <w:t xml:space="preserve"> </w:t>
      </w:r>
      <w:r w:rsidRPr="008E7844">
        <w:rPr>
          <w:lang w:val="es-ES"/>
        </w:rPr>
        <w:t>La única persona en la Empresa de la Filial Inscrita que tendrá autorización para activar los servicios de esta forma es el Contacto para Notificaciones / Administrador Online. Los Servicios pueden desactivarse mediante una notificación escrita a Microsoft.</w:t>
      </w:r>
    </w:p>
    <w:p w14:paraId="484F571A" w14:textId="77777777" w:rsidR="00874868" w:rsidRPr="008E7844" w:rsidRDefault="00874868" w:rsidP="00D77036">
      <w:pPr>
        <w:pStyle w:val="ProductList-Body"/>
        <w:tabs>
          <w:tab w:val="clear" w:pos="158"/>
          <w:tab w:val="left" w:pos="180"/>
        </w:tabs>
        <w:rPr>
          <w:lang w:val="es-ES"/>
        </w:rPr>
      </w:pPr>
    </w:p>
    <w:p w14:paraId="0923C928" w14:textId="77777777" w:rsidR="00B03FD2" w:rsidRPr="008E7844" w:rsidRDefault="00B03FD2" w:rsidP="00B03FD2">
      <w:pPr>
        <w:pStyle w:val="ProductList-Body"/>
        <w:tabs>
          <w:tab w:val="clear" w:pos="158"/>
          <w:tab w:val="left" w:pos="180"/>
        </w:tabs>
        <w:rPr>
          <w:lang w:val="es-ES"/>
        </w:rPr>
      </w:pPr>
      <w:r w:rsidRPr="008E7844">
        <w:rPr>
          <w:b/>
          <w:color w:val="00188F"/>
          <w:lang w:val="es-ES"/>
        </w:rPr>
        <w:t>Precios</w:t>
      </w:r>
    </w:p>
    <w:p w14:paraId="3CE8B1C3" w14:textId="31081C50" w:rsidR="00B03FD2" w:rsidRPr="008E7844" w:rsidRDefault="00B03FD2" w:rsidP="00B03FD2">
      <w:pPr>
        <w:pStyle w:val="ProductList-Body"/>
        <w:tabs>
          <w:tab w:val="clear" w:pos="158"/>
          <w:tab w:val="left" w:pos="180"/>
        </w:tabs>
        <w:rPr>
          <w:lang w:val="es-ES"/>
        </w:rPr>
      </w:pPr>
      <w:r w:rsidRPr="008E7844">
        <w:rPr>
          <w:lang w:val="es-ES"/>
        </w:rPr>
        <w:t>Las Tasas de consumo se establecerán de acuerdo con los niveles de precios de la Inscripción Enterprise, de la Inscripción Enterprise Subscription, del Contrato Select, del Contrato Select Plus o de la Inscripción Server Cloud del Cliente para el grupo de Productos de servidor y los cuatro niveles de precios (A, B, C y D) a partir de la fecha de entrada en vigor.</w:t>
      </w:r>
      <w:r w:rsidR="00800295" w:rsidRPr="008E7844">
        <w:rPr>
          <w:lang w:val="es-ES"/>
        </w:rPr>
        <w:t xml:space="preserve"> </w:t>
      </w:r>
      <w:r w:rsidRPr="008E7844">
        <w:rPr>
          <w:lang w:val="es-ES"/>
        </w:rPr>
        <w:t>Si el Cliente no tiene una Inscripción Enterprise, Inscripción Enterprise Subscription, Contrato Select, Contrato Select Plus o Inscripción Server Cloud, se aplicará el nivel de precios A.</w:t>
      </w:r>
    </w:p>
    <w:p w14:paraId="45F86274" w14:textId="77777777" w:rsidR="00B03FD2" w:rsidRPr="008E7844" w:rsidRDefault="00B03FD2" w:rsidP="00B03FD2">
      <w:pPr>
        <w:pStyle w:val="ProductList-Body"/>
        <w:tabs>
          <w:tab w:val="clear" w:pos="158"/>
          <w:tab w:val="left" w:pos="180"/>
        </w:tabs>
        <w:rPr>
          <w:lang w:val="es-ES"/>
        </w:rPr>
      </w:pPr>
    </w:p>
    <w:p w14:paraId="64E5C319" w14:textId="02E94AC2" w:rsidR="00B03FD2" w:rsidRPr="008E7844" w:rsidRDefault="00B03FD2" w:rsidP="00B03FD2">
      <w:pPr>
        <w:pStyle w:val="ProductList-Body"/>
        <w:tabs>
          <w:tab w:val="clear" w:pos="158"/>
          <w:tab w:val="left" w:pos="180"/>
        </w:tabs>
        <w:rPr>
          <w:lang w:val="es-ES"/>
        </w:rPr>
      </w:pPr>
      <w:r w:rsidRPr="008E7844">
        <w:rPr>
          <w:lang w:val="es-ES"/>
        </w:rPr>
        <w:t>Microsoft puede bajar los precios de los Servicios de Microsoft Azure individuales durante el período de Inscripción de un Cliente.</w:t>
      </w:r>
      <w:r w:rsidR="00800295" w:rsidRPr="008E7844">
        <w:rPr>
          <w:lang w:val="es-ES"/>
        </w:rPr>
        <w:t xml:space="preserve"> </w:t>
      </w:r>
      <w:r w:rsidRPr="008E7844">
        <w:rPr>
          <w:lang w:val="es-ES"/>
        </w:rPr>
        <w:t>Para los Clientes que adquieran los Servicios de Microsoft Azure directamente de Microsoft, la Hoja de Precios del Cliente puede indicar un precio más elevado que el precio vigente en ese momento. Microsoft podría dar el precio más bajo a esos Clientes durante el período que estén en vigor. Microsoft proporcionará a los Clientes una notificación de dichos cambios. Pueden aplicarse ofertas promocionales a los Servicios de Microsoft Azure. Los precios de los servicios se podrían reducir durante el período en que la oferta promocional sea válida.</w:t>
      </w:r>
    </w:p>
    <w:p w14:paraId="5D7A7072" w14:textId="77777777" w:rsidR="00B03FD2" w:rsidRPr="008E7844" w:rsidRDefault="00B03FD2" w:rsidP="00B03FD2">
      <w:pPr>
        <w:pStyle w:val="ProductList-Body"/>
        <w:tabs>
          <w:tab w:val="clear" w:pos="158"/>
          <w:tab w:val="left" w:pos="180"/>
        </w:tabs>
        <w:rPr>
          <w:lang w:val="es-ES"/>
        </w:rPr>
      </w:pPr>
    </w:p>
    <w:p w14:paraId="3D38A180" w14:textId="6726F04A" w:rsidR="00B03FD2" w:rsidRPr="008E7844" w:rsidRDefault="00B03FD2" w:rsidP="00B03FD2">
      <w:pPr>
        <w:pStyle w:val="ProductList-Body"/>
        <w:tabs>
          <w:tab w:val="clear" w:pos="158"/>
          <w:tab w:val="left" w:pos="180"/>
        </w:tabs>
        <w:rPr>
          <w:lang w:val="es-ES"/>
        </w:rPr>
      </w:pPr>
      <w:r w:rsidRPr="008E7844">
        <w:rPr>
          <w:lang w:val="es-ES"/>
        </w:rPr>
        <w:t>Los precios, la facturación y las condiciones de pago para suscripciones adquiridas a través de revendedores se determinan y rigen mediante acuerdo entre el Cliente y el revendedor.</w:t>
      </w:r>
      <w:r w:rsidR="00800295" w:rsidRPr="008E7844">
        <w:rPr>
          <w:lang w:val="es-ES"/>
        </w:rPr>
        <w:t xml:space="preserve"> </w:t>
      </w:r>
      <w:r w:rsidRPr="008E7844">
        <w:rPr>
          <w:lang w:val="es-ES"/>
        </w:rPr>
        <w:t>El revendedor de un Cliente proporcionará información adicional sobre el proceso de pedidos de los Servicios de Microsoft Azure. Microsoft puede bajar los precios de los Servicios de Microsoft Azure individuales durante el período de Inscripción de un Cliente y podría ofrecer precios más bajos al revendedor del Cliente durante el período de vigencia. Microsoft proporcionará al revendedor del Cliente una notificación de dichos cambios.</w:t>
      </w:r>
    </w:p>
    <w:p w14:paraId="40988E68" w14:textId="77777777" w:rsidR="00B03FD2" w:rsidRPr="008E7844" w:rsidRDefault="00B03FD2" w:rsidP="00B03FD2">
      <w:pPr>
        <w:pStyle w:val="ProductList-Body"/>
        <w:tabs>
          <w:tab w:val="clear" w:pos="158"/>
          <w:tab w:val="left" w:pos="180"/>
        </w:tabs>
        <w:rPr>
          <w:lang w:val="es-ES"/>
        </w:rPr>
      </w:pPr>
    </w:p>
    <w:p w14:paraId="65000C9C" w14:textId="77777777" w:rsidR="00C5457E" w:rsidRPr="008E7844" w:rsidRDefault="00C5457E" w:rsidP="00C5457E">
      <w:pPr>
        <w:pStyle w:val="ProductList-Body"/>
        <w:tabs>
          <w:tab w:val="clear" w:pos="158"/>
          <w:tab w:val="left" w:pos="180"/>
        </w:tabs>
        <w:rPr>
          <w:lang w:val="es-ES"/>
        </w:rPr>
      </w:pPr>
      <w:r w:rsidRPr="008E7844">
        <w:rPr>
          <w:b/>
          <w:color w:val="00188F"/>
          <w:lang w:val="es-ES"/>
        </w:rPr>
        <w:t>Pago y precios</w:t>
      </w:r>
      <w:r w:rsidRPr="008E7844">
        <w:rPr>
          <w:b/>
          <w:lang w:val="es-ES"/>
        </w:rPr>
        <w:t xml:space="preserve"> </w:t>
      </w:r>
    </w:p>
    <w:p w14:paraId="4DF0BA07" w14:textId="36E046FD" w:rsidR="00C5457E" w:rsidRPr="008E7844" w:rsidRDefault="00C5457E" w:rsidP="00C5457E">
      <w:pPr>
        <w:pStyle w:val="ProductList-Body"/>
        <w:tabs>
          <w:tab w:val="clear" w:pos="158"/>
          <w:tab w:val="left" w:pos="180"/>
        </w:tabs>
        <w:rPr>
          <w:lang w:val="es-ES"/>
        </w:rPr>
      </w:pPr>
      <w:r w:rsidRPr="008E7844">
        <w:rPr>
          <w:lang w:val="es-ES"/>
        </w:rPr>
        <w:t>A los clientes que han prestado Servicios de Microsoft Azure sin un Compromiso Monetario se les facturará trimestralmente según las Tasas de Consumo.</w:t>
      </w:r>
    </w:p>
    <w:p w14:paraId="1EBC0446" w14:textId="77777777" w:rsidR="00C5457E" w:rsidRPr="008E7844" w:rsidRDefault="00C5457E" w:rsidP="00C5457E">
      <w:pPr>
        <w:pStyle w:val="ProductList-Body"/>
        <w:tabs>
          <w:tab w:val="clear" w:pos="158"/>
          <w:tab w:val="left" w:pos="180"/>
        </w:tabs>
        <w:rPr>
          <w:lang w:val="es-ES"/>
        </w:rPr>
      </w:pPr>
    </w:p>
    <w:p w14:paraId="2DFCA98D" w14:textId="68991E76" w:rsidR="00C5457E" w:rsidRPr="008E7844" w:rsidRDefault="00C5457E" w:rsidP="00C5457E">
      <w:pPr>
        <w:pStyle w:val="ProductList-Body"/>
        <w:tabs>
          <w:tab w:val="clear" w:pos="158"/>
          <w:tab w:val="left" w:pos="180"/>
        </w:tabs>
        <w:rPr>
          <w:lang w:val="es-ES"/>
        </w:rPr>
      </w:pPr>
      <w:r w:rsidRPr="008E7844">
        <w:rPr>
          <w:lang w:val="es-ES"/>
        </w:rP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14:paraId="510161EF" w14:textId="77777777" w:rsidR="00C5457E" w:rsidRPr="008E7844" w:rsidRDefault="00C5457E" w:rsidP="00C5457E">
      <w:pPr>
        <w:pStyle w:val="ProductList-Body"/>
        <w:tabs>
          <w:tab w:val="clear" w:pos="158"/>
          <w:tab w:val="left" w:pos="180"/>
        </w:tabs>
        <w:rPr>
          <w:lang w:val="es-ES"/>
        </w:rPr>
      </w:pPr>
    </w:p>
    <w:p w14:paraId="3D16F440" w14:textId="21DB41B0" w:rsidR="00C5457E" w:rsidRPr="008E7844" w:rsidRDefault="00C5457E" w:rsidP="00C5457E">
      <w:pPr>
        <w:pStyle w:val="ProductList-Body"/>
        <w:tabs>
          <w:tab w:val="clear" w:pos="158"/>
          <w:tab w:val="left" w:pos="180"/>
        </w:tabs>
        <w:rPr>
          <w:lang w:val="es-ES"/>
        </w:rPr>
      </w:pPr>
      <w:r w:rsidRPr="008E7844">
        <w:rPr>
          <w:lang w:val="es-ES"/>
        </w:rP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14:paraId="34A520B4" w14:textId="77777777" w:rsidR="00C5457E" w:rsidRPr="008E7844" w:rsidRDefault="00C5457E" w:rsidP="00C5457E">
      <w:pPr>
        <w:pStyle w:val="ProductList-Body"/>
        <w:tabs>
          <w:tab w:val="clear" w:pos="158"/>
          <w:tab w:val="left" w:pos="180"/>
        </w:tabs>
        <w:rPr>
          <w:lang w:val="es-ES"/>
        </w:rPr>
      </w:pPr>
    </w:p>
    <w:p w14:paraId="4B0A2C7A" w14:textId="140B971B" w:rsidR="00C5457E" w:rsidRPr="008E7844" w:rsidRDefault="00C5457E" w:rsidP="00C5457E">
      <w:pPr>
        <w:pStyle w:val="ProductList-Body"/>
        <w:tabs>
          <w:tab w:val="clear" w:pos="158"/>
          <w:tab w:val="left" w:pos="180"/>
        </w:tabs>
        <w:rPr>
          <w:lang w:val="es-ES"/>
        </w:rPr>
      </w:pPr>
      <w:r w:rsidRPr="008E7844">
        <w:rPr>
          <w:lang w:val="es-ES"/>
        </w:rP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período de suscripción para el Año 3.</w:t>
      </w:r>
    </w:p>
    <w:p w14:paraId="60592DBE" w14:textId="77777777" w:rsidR="00C5457E" w:rsidRPr="008E7844" w:rsidRDefault="00C5457E" w:rsidP="00C5457E">
      <w:pPr>
        <w:pStyle w:val="ProductList-Body"/>
        <w:tabs>
          <w:tab w:val="clear" w:pos="158"/>
          <w:tab w:val="left" w:pos="180"/>
        </w:tabs>
        <w:rPr>
          <w:lang w:val="es-ES"/>
        </w:rPr>
      </w:pPr>
    </w:p>
    <w:p w14:paraId="5AE44EC2" w14:textId="59BE1CF1" w:rsidR="00C5457E" w:rsidRPr="008E7844" w:rsidRDefault="00C5457E" w:rsidP="00C5457E">
      <w:pPr>
        <w:pStyle w:val="ProductList-Body"/>
        <w:tabs>
          <w:tab w:val="clear" w:pos="158"/>
          <w:tab w:val="left" w:pos="180"/>
        </w:tabs>
        <w:rPr>
          <w:lang w:val="es-ES"/>
        </w:rPr>
      </w:pPr>
      <w:r w:rsidRPr="008E7844">
        <w:rPr>
          <w:lang w:val="es-ES"/>
        </w:rP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14:paraId="63EBDCD1" w14:textId="77777777" w:rsidR="00C5457E" w:rsidRPr="008E7844" w:rsidRDefault="00C5457E" w:rsidP="00C5457E">
      <w:pPr>
        <w:pStyle w:val="ProductList-Body"/>
        <w:tabs>
          <w:tab w:val="clear" w:pos="158"/>
          <w:tab w:val="left" w:pos="180"/>
        </w:tabs>
        <w:rPr>
          <w:lang w:val="es-ES"/>
        </w:rPr>
      </w:pPr>
    </w:p>
    <w:p w14:paraId="583CC1AA" w14:textId="77777777" w:rsidR="00C5457E" w:rsidRPr="008E7844" w:rsidRDefault="00C5457E" w:rsidP="00C5457E">
      <w:pPr>
        <w:pStyle w:val="ProductList-Body"/>
        <w:tabs>
          <w:tab w:val="clear" w:pos="158"/>
          <w:tab w:val="left" w:pos="180"/>
        </w:tabs>
        <w:rPr>
          <w:lang w:val="es-ES"/>
        </w:rPr>
      </w:pPr>
      <w:r w:rsidRPr="008E7844">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2DDE8953" w14:textId="77777777" w:rsidR="00C5457E" w:rsidRPr="008E7844" w:rsidRDefault="00C5457E" w:rsidP="00C5457E">
      <w:pPr>
        <w:pStyle w:val="ProductList-Body"/>
        <w:tabs>
          <w:tab w:val="clear" w:pos="158"/>
          <w:tab w:val="left" w:pos="180"/>
        </w:tabs>
        <w:rPr>
          <w:lang w:val="es-ES"/>
        </w:rPr>
      </w:pPr>
    </w:p>
    <w:p w14:paraId="4D470493" w14:textId="7239A3B0" w:rsidR="00C5457E" w:rsidRPr="008E7844" w:rsidRDefault="00597218" w:rsidP="00C5457E">
      <w:pPr>
        <w:pStyle w:val="ProductList-Body"/>
        <w:tabs>
          <w:tab w:val="clear" w:pos="158"/>
          <w:tab w:val="left" w:pos="180"/>
        </w:tabs>
        <w:rPr>
          <w:lang w:val="es-ES"/>
        </w:rPr>
      </w:pPr>
      <w:r w:rsidRPr="008E7844">
        <w:rPr>
          <w:lang w:val="es-ES"/>
        </w:rPr>
        <w:t>La compra de un Plan de Servicios de Microsoft Azure se facturará al Cliente o a su revendedor de acuerdo con las condiciones de pago que rigen el contrato de licencia del Cliente para el pedido de Servicios en Línea en general. El Compromiso Monetario no se puede aplicar a la compra de un Plan de Microsoft Azure. Sin embargo, si un Plan de Servicios de Microsoft Azure incluye la compra de una cantidad inicial de un servicio (</w:t>
      </w:r>
      <w:r w:rsidR="00B84A46" w:rsidRPr="008E7844">
        <w:rPr>
          <w:lang w:val="es-ES"/>
        </w:rPr>
        <w:t>“</w:t>
      </w:r>
      <w:r w:rsidRPr="008E7844">
        <w:rPr>
          <w:lang w:val="es-ES"/>
        </w:rPr>
        <w:t>Cantidad Inicial</w:t>
      </w:r>
      <w:r w:rsidR="00B84A46" w:rsidRPr="008E7844">
        <w:rPr>
          <w:lang w:val="es-ES"/>
        </w:rPr>
        <w:t>”</w:t>
      </w:r>
      <w:r w:rsidRPr="008E7844">
        <w:rPr>
          <w:lang w:val="es-ES"/>
        </w:rPr>
        <w:t>), el uso que el cliente haga, que exceda la Cantidad Inicial, se facturará según las Tasas de Consumo, y el Compromiso Anual Asignado del Cliente se podrá aplicar a tal uso.</w:t>
      </w:r>
      <w:r w:rsidR="00800295" w:rsidRPr="008E7844">
        <w:rPr>
          <w:lang w:val="es-ES"/>
        </w:rPr>
        <w:t xml:space="preserve"> </w:t>
      </w:r>
      <w:r w:rsidRPr="008E7844">
        <w:rPr>
          <w:lang w:val="es-ES"/>
        </w:rPr>
        <w:t>Dichos planes se identificarán a continuación como “MC en Exceso: Sí”.</w:t>
      </w:r>
    </w:p>
    <w:p w14:paraId="7F914F80" w14:textId="77777777" w:rsidR="00D77036" w:rsidRPr="008E7844" w:rsidRDefault="00D77036" w:rsidP="00D77036">
      <w:pPr>
        <w:pStyle w:val="ProductList-Body"/>
        <w:rPr>
          <w:lang w:val="es-ES"/>
        </w:rPr>
      </w:pPr>
    </w:p>
    <w:p w14:paraId="2E50BCC7" w14:textId="77777777" w:rsidR="00835DCD" w:rsidRPr="008E7844" w:rsidRDefault="00835DCD" w:rsidP="00835DCD">
      <w:pPr>
        <w:pStyle w:val="ProductList-Body"/>
        <w:rPr>
          <w:lang w:val="es-ES"/>
        </w:rPr>
      </w:pPr>
      <w:r w:rsidRPr="008E7844">
        <w:rPr>
          <w:b/>
          <w:color w:val="00188F"/>
          <w:lang w:val="es-ES"/>
        </w:rPr>
        <w:t>Programas con Licencia Open, Open Value y Open Value Subscription</w:t>
      </w:r>
    </w:p>
    <w:p w14:paraId="6A66F9EE" w14:textId="77777777" w:rsidR="00835DCD" w:rsidRPr="008E7844" w:rsidRDefault="00835DCD" w:rsidP="00835DCD">
      <w:pPr>
        <w:pStyle w:val="ProductList-Body"/>
        <w:ind w:left="180"/>
        <w:rPr>
          <w:lang w:val="es-ES"/>
        </w:rPr>
      </w:pPr>
      <w:r w:rsidRPr="008E7844">
        <w:rPr>
          <w:b/>
          <w:color w:val="00188F"/>
          <w:lang w:val="es-ES"/>
        </w:rPr>
        <w:t>Definiciones</w:t>
      </w:r>
    </w:p>
    <w:p w14:paraId="0B8EFEEC" w14:textId="77777777" w:rsidR="00835DCD" w:rsidRPr="008E7844" w:rsidRDefault="00835DCD" w:rsidP="00835DCD">
      <w:pPr>
        <w:pStyle w:val="ProductList-Body"/>
        <w:ind w:left="180"/>
        <w:rPr>
          <w:lang w:val="es-ES"/>
        </w:rPr>
      </w:pPr>
      <w:r w:rsidRPr="008E7844">
        <w:rPr>
          <w:lang w:val="es-ES"/>
        </w:rPr>
        <w:t>“Tasas de Consumo” son, para fines de los contratos de Licencia Open, Open Value y Open Value Subscription, los precios de todos los Servicios de Microsoft Azure.</w:t>
      </w:r>
    </w:p>
    <w:p w14:paraId="07D666F3" w14:textId="77777777" w:rsidR="00835DCD" w:rsidRPr="008E7844" w:rsidRDefault="00835DCD" w:rsidP="00835DCD">
      <w:pPr>
        <w:pStyle w:val="ProductList-Body"/>
        <w:ind w:left="180"/>
        <w:rPr>
          <w:lang w:val="es-ES"/>
        </w:rPr>
      </w:pPr>
    </w:p>
    <w:p w14:paraId="47382921" w14:textId="77777777" w:rsidR="00835DCD" w:rsidRPr="008E7844" w:rsidRDefault="00835DCD" w:rsidP="00835DCD">
      <w:pPr>
        <w:pStyle w:val="ProductList-Body"/>
        <w:ind w:left="180"/>
        <w:rPr>
          <w:lang w:val="es-ES"/>
        </w:rPr>
      </w:pPr>
      <w:r w:rsidRPr="008E7844">
        <w:rPr>
          <w:lang w:val="es-ES"/>
        </w:rPr>
        <w:t>“Portal” es el portal online en el que el cliente administra su Suscripción.</w:t>
      </w:r>
    </w:p>
    <w:p w14:paraId="508EC150" w14:textId="77777777" w:rsidR="00835DCD" w:rsidRPr="008E7844" w:rsidRDefault="00835DCD" w:rsidP="00835DCD">
      <w:pPr>
        <w:pStyle w:val="ProductList-Body"/>
        <w:ind w:left="180"/>
        <w:rPr>
          <w:lang w:val="es-ES"/>
        </w:rPr>
      </w:pPr>
    </w:p>
    <w:p w14:paraId="0F9AEA3D" w14:textId="77777777" w:rsidR="00835DCD" w:rsidRPr="008E7844" w:rsidRDefault="00835DCD" w:rsidP="00835DCD">
      <w:pPr>
        <w:pStyle w:val="ProductList-Body"/>
        <w:ind w:left="180"/>
        <w:rPr>
          <w:lang w:val="es-ES"/>
        </w:rPr>
      </w:pPr>
      <w:r w:rsidRPr="008E7844">
        <w:rPr>
          <w:lang w:val="es-ES"/>
        </w:rPr>
        <w:t>“Suscripción” es una suscripción con un valor establecido en el momento del pedido que puede canjearse por una cantidad de Servicios de Microsoft Azure.</w:t>
      </w:r>
    </w:p>
    <w:p w14:paraId="4518E746" w14:textId="77777777" w:rsidR="00835DCD" w:rsidRPr="008E7844" w:rsidRDefault="00835DCD" w:rsidP="00835DCD">
      <w:pPr>
        <w:pStyle w:val="ProductList-Body"/>
        <w:ind w:left="180"/>
        <w:rPr>
          <w:lang w:val="es-ES"/>
        </w:rPr>
      </w:pPr>
    </w:p>
    <w:p w14:paraId="676D3C59" w14:textId="77777777" w:rsidR="00835DCD" w:rsidRPr="008E7844" w:rsidRDefault="00835DCD" w:rsidP="00835DCD">
      <w:pPr>
        <w:pStyle w:val="ProductList-Body"/>
        <w:ind w:left="180"/>
        <w:rPr>
          <w:lang w:val="es-ES"/>
        </w:rPr>
      </w:pPr>
      <w:r w:rsidRPr="008E7844">
        <w:rPr>
          <w:b/>
          <w:color w:val="00188F"/>
          <w:lang w:val="es-ES"/>
        </w:rPr>
        <w:t>Período de Suscripción</w:t>
      </w:r>
    </w:p>
    <w:p w14:paraId="64B10CF4" w14:textId="7FD4F377" w:rsidR="00835DCD" w:rsidRPr="008E7844" w:rsidRDefault="00835DCD" w:rsidP="00835DCD">
      <w:pPr>
        <w:pStyle w:val="ProductList-Body"/>
        <w:ind w:left="180"/>
        <w:rPr>
          <w:lang w:val="es-ES"/>
        </w:rPr>
      </w:pPr>
      <w:r w:rsidRPr="008E7844">
        <w:rPr>
          <w:lang w:val="es-ES"/>
        </w:rPr>
        <w:t>El periodo de Suscripción comienza con el canje de la clave del producto, no en el momento del pedido.</w:t>
      </w:r>
      <w:r w:rsidR="00800295" w:rsidRPr="008E7844">
        <w:rPr>
          <w:lang w:val="es-ES"/>
        </w:rPr>
        <w:t xml:space="preserve"> </w:t>
      </w:r>
      <w:r w:rsidRPr="008E7844">
        <w:rPr>
          <w:lang w:val="es-ES"/>
        </w:rPr>
        <w:t>Una vez canjeada la clave del producto, Microsoft no aceptará solicitudes de devolución que hayan enviado nuestros partners. Las Suscripciones tienen una validez de 12 meses o hasta que su valor se consuma, lo que ocurra primero.</w:t>
      </w:r>
      <w:r w:rsidR="00800295" w:rsidRPr="008E7844">
        <w:rPr>
          <w:lang w:val="es-ES"/>
        </w:rPr>
        <w:t xml:space="preserve"> </w:t>
      </w:r>
      <w:r w:rsidRPr="008E7844">
        <w:rPr>
          <w:lang w:val="es-ES"/>
        </w:rPr>
        <w:t>Las Suscripciones no pueden combinarse. Un cliente puede tener varias Suscripciones activas. Puede adquirir nuevas Suscripciones en cualquier momento.</w:t>
      </w:r>
    </w:p>
    <w:p w14:paraId="125C76BA" w14:textId="77777777" w:rsidR="00835DCD" w:rsidRPr="008E7844" w:rsidRDefault="00835DCD" w:rsidP="00D77036">
      <w:pPr>
        <w:pStyle w:val="ProductList-Body"/>
        <w:rPr>
          <w:lang w:val="es-ES"/>
        </w:rPr>
      </w:pPr>
    </w:p>
    <w:p w14:paraId="5D59E3A2" w14:textId="41313989" w:rsidR="00905040" w:rsidRPr="008E7844" w:rsidRDefault="005D0C2F" w:rsidP="00991E89">
      <w:pPr>
        <w:pStyle w:val="ProductList-Offering2Heading"/>
        <w:outlineLvl w:val="2"/>
        <w:rPr>
          <w:lang w:val="es-ES"/>
        </w:rPr>
      </w:pPr>
      <w:r w:rsidRPr="008E7844">
        <w:rPr>
          <w:lang w:val="es-ES"/>
        </w:rPr>
        <w:tab/>
      </w:r>
      <w:bookmarkStart w:id="929" w:name="_Toc408480957"/>
      <w:r w:rsidRPr="008E7844">
        <w:rPr>
          <w:lang w:val="es-ES"/>
        </w:rPr>
        <w:t>Servicios de Microsoft Azure</w:t>
      </w:r>
      <w:bookmarkEnd w:id="929"/>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19"/>
      </w:tblGrid>
      <w:tr w:rsidR="00905040" w14:paraId="7A1872E8" w14:textId="77777777" w:rsidTr="00177D53">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Productos</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Punto</w:t>
            </w:r>
          </w:p>
        </w:tc>
        <w:tc>
          <w:tcPr>
            <w:tcW w:w="740" w:type="dxa"/>
            <w:tcBorders>
              <w:left w:val="single" w:sz="12" w:space="0" w:color="FFFFFF" w:themeColor="background1"/>
            </w:tcBorders>
            <w:shd w:val="clear" w:color="auto" w:fill="00188F"/>
            <w:vAlign w:val="center"/>
          </w:tcPr>
          <w:p w14:paraId="7AD20F18" w14:textId="1BBC8613"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40" w:type="dxa"/>
            <w:shd w:val="clear" w:color="auto" w:fill="00188F"/>
            <w:vAlign w:val="center"/>
          </w:tcPr>
          <w:p w14:paraId="6799F956" w14:textId="2C2D0239"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18FF4E8F" w14:textId="1111565E"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15757029" w14:textId="4153A41F"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555C8ED0" w14:textId="3AE18ED5"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5ADFAB0F" w14:textId="2950A465"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51B2550F" w14:textId="4D9E4499"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1760EE5" w14:textId="3FF16B9F"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819" w:type="dxa"/>
            <w:shd w:val="clear" w:color="auto" w:fill="00188F"/>
            <w:vAlign w:val="center"/>
          </w:tcPr>
          <w:p w14:paraId="692636FD" w14:textId="403DF594" w:rsidR="00905040" w:rsidRPr="00A179CC" w:rsidRDefault="00A179CC" w:rsidP="00D50DF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0CD6483A" w14:textId="77777777" w:rsidTr="00177D53">
        <w:trPr>
          <w:cantSplit/>
          <w:tblHeader/>
        </w:trPr>
        <w:tc>
          <w:tcPr>
            <w:tcW w:w="3320" w:type="dxa"/>
            <w:tcBorders>
              <w:top w:val="nil"/>
              <w:left w:val="nil"/>
              <w:bottom w:val="nil"/>
              <w:right w:val="nil"/>
            </w:tcBorders>
          </w:tcPr>
          <w:p w14:paraId="16FD16CF" w14:textId="77777777" w:rsidR="00C6308E" w:rsidRDefault="00C6308E" w:rsidP="005D0C2F">
            <w:pPr>
              <w:pStyle w:val="ProductList-Offering2"/>
            </w:pPr>
            <w:bookmarkStart w:id="930" w:name="_Toc408480958"/>
            <w:r>
              <w:t>Servicios de Microsoft Azure</w:t>
            </w:r>
            <w:bookmarkEnd w:id="930"/>
            <w:r>
              <w:fldChar w:fldCharType="begin"/>
            </w:r>
            <w:r>
              <w:instrText>XE "Servicios de Microsoft Azure"</w:instrText>
            </w:r>
            <w:r>
              <w:fldChar w:fldCharType="end"/>
            </w:r>
          </w:p>
        </w:tc>
        <w:tc>
          <w:tcPr>
            <w:tcW w:w="739" w:type="dxa"/>
            <w:tcBorders>
              <w:top w:val="nil"/>
              <w:left w:val="nil"/>
              <w:bottom w:val="nil"/>
              <w:right w:val="nil"/>
            </w:tcBorders>
            <w:vAlign w:val="center"/>
          </w:tcPr>
          <w:p w14:paraId="0660C5AA" w14:textId="59FAA0DC" w:rsidR="00C6308E" w:rsidRDefault="00C6308E"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C6308E" w:rsidRDefault="00C6308E" w:rsidP="00D50DF9">
            <w:pPr>
              <w:pStyle w:val="ProductList-OfferingBody"/>
              <w:ind w:left="-113"/>
              <w:jc w:val="center"/>
            </w:pPr>
          </w:p>
        </w:tc>
        <w:tc>
          <w:tcPr>
            <w:tcW w:w="740" w:type="dxa"/>
            <w:shd w:val="clear" w:color="auto" w:fill="70AD47" w:themeFill="accent6"/>
          </w:tcPr>
          <w:p w14:paraId="11B76DD7" w14:textId="60DB189F" w:rsidR="00C6308E" w:rsidRPr="002A0EC8" w:rsidRDefault="00C6308E" w:rsidP="00D50DF9">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tcPr>
          <w:p w14:paraId="44FD9D88" w14:textId="1E5B5130" w:rsidR="00C6308E" w:rsidRPr="002A0EC8" w:rsidRDefault="00C6308E" w:rsidP="00D50DF9">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50914EBC" w14:textId="77777777" w:rsidR="00C6308E" w:rsidRPr="002A0EC8" w:rsidRDefault="00C6308E" w:rsidP="00D50DF9">
            <w:pPr>
              <w:pStyle w:val="ProductList-OfferingBody"/>
              <w:ind w:left="-113"/>
              <w:jc w:val="center"/>
            </w:pPr>
          </w:p>
        </w:tc>
        <w:tc>
          <w:tcPr>
            <w:tcW w:w="738" w:type="dxa"/>
            <w:shd w:val="clear" w:color="auto" w:fill="70AD47" w:themeFill="accent6"/>
            <w:vAlign w:val="center"/>
          </w:tcPr>
          <w:p w14:paraId="71866473" w14:textId="77777777" w:rsidR="00C6308E" w:rsidRPr="002A0EC8" w:rsidRDefault="00C6308E" w:rsidP="00D50DF9">
            <w:pPr>
              <w:pStyle w:val="ProductList-OfferingBody"/>
              <w:ind w:left="-113"/>
              <w:jc w:val="center"/>
            </w:pPr>
          </w:p>
        </w:tc>
        <w:tc>
          <w:tcPr>
            <w:tcW w:w="739" w:type="dxa"/>
            <w:shd w:val="clear" w:color="auto" w:fill="70AD47" w:themeFill="accent6"/>
            <w:vAlign w:val="center"/>
          </w:tcPr>
          <w:p w14:paraId="4BC88E08" w14:textId="6EC35379" w:rsidR="00C6308E" w:rsidRPr="002A0EC8" w:rsidRDefault="00C6308E" w:rsidP="00D50DF9">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739" w:type="dxa"/>
            <w:shd w:val="clear" w:color="auto" w:fill="70AD47" w:themeFill="accent6"/>
            <w:vAlign w:val="center"/>
          </w:tcPr>
          <w:p w14:paraId="67FDA54A" w14:textId="582616A5" w:rsidR="00C6308E" w:rsidRPr="002A0EC8" w:rsidRDefault="00C6308E" w:rsidP="00D50DF9">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08BB06AA" w14:textId="77777777" w:rsidR="00C6308E" w:rsidRPr="002A0EC8" w:rsidRDefault="00C6308E" w:rsidP="00D50DF9">
            <w:pPr>
              <w:pStyle w:val="ProductList-OfferingBody"/>
              <w:ind w:left="-113"/>
              <w:jc w:val="center"/>
            </w:pPr>
          </w:p>
        </w:tc>
        <w:tc>
          <w:tcPr>
            <w:tcW w:w="819" w:type="dxa"/>
            <w:shd w:val="clear" w:color="auto" w:fill="70AD47" w:themeFill="accent6"/>
            <w:vAlign w:val="center"/>
          </w:tcPr>
          <w:p w14:paraId="09FB6820" w14:textId="7CECECD6" w:rsidR="00C6308E" w:rsidRPr="002A0EC8" w:rsidRDefault="00C6308E" w:rsidP="00D50DF9">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3B84211B" w14:textId="77777777" w:rsidR="00905040" w:rsidRPr="00924715" w:rsidRDefault="00905040" w:rsidP="00905040">
      <w:pPr>
        <w:pStyle w:val="ProductList-Body"/>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9"/>
      </w:tblGrid>
      <w:tr w:rsidR="00905040" w:rsidRPr="0015793B" w14:paraId="12C1904D" w14:textId="77777777" w:rsidTr="00CB1BD9">
        <w:tc>
          <w:tcPr>
            <w:tcW w:w="4230" w:type="dxa"/>
          </w:tcPr>
          <w:p w14:paraId="3E633C90" w14:textId="77777777" w:rsidR="00905040" w:rsidRPr="008E7844" w:rsidRDefault="00905040" w:rsidP="00D50DF9">
            <w:pPr>
              <w:pStyle w:val="ProductList-Body"/>
              <w:spacing w:before="20" w:after="20"/>
              <w:ind w:left="162" w:hanging="162"/>
              <w:rPr>
                <w:lang w:val="es-ES"/>
              </w:rPr>
            </w:pPr>
            <w:r w:rsidRPr="008E7844">
              <w:rPr>
                <w:lang w:val="es-ES"/>
              </w:rPr>
              <w:t xml:space="preserve">Reducción elegible: </w:t>
            </w:r>
            <w:r w:rsidRPr="008E7844">
              <w:rPr>
                <w:b/>
                <w:lang w:val="es-ES"/>
              </w:rPr>
              <w:t>Compromiso anual asignado</w:t>
            </w:r>
          </w:p>
          <w:p w14:paraId="56F6E6B1" w14:textId="2E85D644" w:rsidR="00D74656" w:rsidRPr="008E7844" w:rsidRDefault="00D74656" w:rsidP="00D74656">
            <w:pPr>
              <w:pStyle w:val="ProductList-Body"/>
              <w:spacing w:before="20" w:after="20"/>
              <w:ind w:left="169" w:hanging="169"/>
              <w:rPr>
                <w:b/>
                <w:lang w:val="es-ES"/>
              </w:rPr>
            </w:pPr>
            <w:r w:rsidRPr="008E7844">
              <w:rPr>
                <w:lang w:val="es-ES"/>
              </w:rPr>
              <w:t>Reducción elegible (SCE)</w:t>
            </w:r>
            <w:r w:rsidR="00F12282" w:rsidRPr="008E7844">
              <w:rPr>
                <w:lang w:val="es-ES"/>
              </w:rPr>
              <w:t>:</w:t>
            </w:r>
            <w:r w:rsidRPr="008E7844">
              <w:rPr>
                <w:lang w:val="es-ES"/>
              </w:rPr>
              <w:t xml:space="preserve"> </w:t>
            </w:r>
            <w:r w:rsidRPr="008E7844">
              <w:rPr>
                <w:b/>
                <w:lang w:val="es-ES"/>
              </w:rPr>
              <w:t>Compromiso anual asignado</w:t>
            </w:r>
          </w:p>
        </w:tc>
        <w:tc>
          <w:tcPr>
            <w:tcW w:w="2970" w:type="dxa"/>
          </w:tcPr>
          <w:p w14:paraId="58FD04FE" w14:textId="77777777" w:rsidR="00905040" w:rsidRPr="00924715" w:rsidRDefault="00905040" w:rsidP="00D50DF9">
            <w:pPr>
              <w:pStyle w:val="ProductList-Body"/>
              <w:spacing w:before="20" w:after="20"/>
            </w:pPr>
            <w:r>
              <w:t xml:space="preserve">Grupo de productos: </w:t>
            </w:r>
            <w:r>
              <w:rPr>
                <w:b/>
              </w:rPr>
              <w:t>Servidor</w:t>
            </w:r>
          </w:p>
          <w:p w14:paraId="7DB5654D" w14:textId="77777777" w:rsidR="00905040" w:rsidRPr="001D7C37" w:rsidRDefault="00905040" w:rsidP="00D50DF9">
            <w:pPr>
              <w:pStyle w:val="ProductList-Body"/>
              <w:spacing w:before="20" w:after="20"/>
              <w:rPr>
                <w:b/>
              </w:rPr>
            </w:pPr>
            <w:r>
              <w:t xml:space="preserve">Elegible para servicio prorrogado: </w:t>
            </w:r>
            <w:r>
              <w:rPr>
                <w:b/>
              </w:rPr>
              <w:t>Todos</w:t>
            </w:r>
          </w:p>
        </w:tc>
        <w:tc>
          <w:tcPr>
            <w:tcW w:w="3609" w:type="dxa"/>
          </w:tcPr>
          <w:p w14:paraId="32FC43CB" w14:textId="3B19F4FD" w:rsidR="00D74656" w:rsidRPr="008E7844" w:rsidRDefault="0052607F" w:rsidP="00341301">
            <w:pPr>
              <w:pStyle w:val="ProductList-Body"/>
              <w:spacing w:before="20" w:after="20"/>
              <w:ind w:left="169" w:hanging="169"/>
              <w:rPr>
                <w:lang w:val="es-ES"/>
              </w:rPr>
            </w:pPr>
            <w:hyperlink w:anchor="AppendixB" w:history="1">
              <w:r w:rsidR="007A4843" w:rsidRPr="008E7844">
                <w:rPr>
                  <w:rStyle w:val="Hyperlink"/>
                  <w:lang w:val="es-ES"/>
                </w:rPr>
                <w:t>Promoción</w:t>
              </w:r>
            </w:hyperlink>
            <w:r w:rsidR="007A4843" w:rsidRPr="008E7844">
              <w:rPr>
                <w:lang w:val="es-ES"/>
              </w:rPr>
              <w:t>:</w:t>
            </w:r>
            <w:r w:rsidR="007A4843" w:rsidRPr="008E7844">
              <w:rPr>
                <w:b/>
                <w:lang w:val="es-ES"/>
              </w:rPr>
              <w:t xml:space="preserve"> Promoción de Incentivos de Consumo de Azure</w:t>
            </w:r>
          </w:p>
        </w:tc>
      </w:tr>
    </w:tbl>
    <w:p w14:paraId="26C98D60" w14:textId="77777777" w:rsidR="00905040" w:rsidRPr="008E7844" w:rsidRDefault="00905040" w:rsidP="00905040">
      <w:pPr>
        <w:pStyle w:val="ProductList-Body"/>
        <w:shd w:val="clear" w:color="auto" w:fill="D9D9D9" w:themeFill="background1" w:themeFillShade="D9"/>
        <w:spacing w:before="120" w:after="120"/>
        <w:rPr>
          <w:lang w:val="es-ES"/>
        </w:rPr>
      </w:pPr>
      <w:r w:rsidRPr="008E7844">
        <w:rPr>
          <w:b/>
          <w:lang w:val="es-ES"/>
        </w:rPr>
        <w:t>Información adicional</w:t>
      </w:r>
    </w:p>
    <w:p w14:paraId="732E3A9E" w14:textId="69833759" w:rsidR="00597218" w:rsidRPr="00451CB9" w:rsidRDefault="00597218" w:rsidP="007F3D92">
      <w:pPr>
        <w:pStyle w:val="ProductList-Body"/>
        <w:rPr>
          <w:spacing w:val="-2"/>
          <w:lang w:val="es-ES"/>
        </w:rPr>
      </w:pPr>
      <w:r w:rsidRPr="00451CB9">
        <w:rPr>
          <w:spacing w:val="-2"/>
          <w:lang w:val="es-ES"/>
        </w:rPr>
        <w:t>Si suscrito por el Cliente como un Plan de Servicios de Microsoft Azure, los Servicios de Microsoft Azure individuales pueden tener disponibilidad de programas o estar sujetos a términos diferentes.</w:t>
      </w:r>
      <w:r w:rsidR="00800295" w:rsidRPr="00451CB9">
        <w:rPr>
          <w:spacing w:val="-2"/>
          <w:lang w:val="es-ES"/>
        </w:rPr>
        <w:t xml:space="preserve"> </w:t>
      </w:r>
      <w:r w:rsidRPr="00451CB9">
        <w:rPr>
          <w:spacing w:val="-2"/>
          <w:lang w:val="es-ES"/>
        </w:rPr>
        <w:t>Para obtener más detalles, consulte las entradas específicas del Plan de Servicios de Microsoft Azure.</w:t>
      </w:r>
    </w:p>
    <w:p w14:paraId="2F527C42" w14:textId="2822176A" w:rsidR="00835DCD" w:rsidRPr="00924715" w:rsidRDefault="00533233" w:rsidP="00835DCD">
      <w:pPr>
        <w:pStyle w:val="ProductList-Offering2Heading"/>
        <w:outlineLvl w:val="2"/>
      </w:pPr>
      <w:r w:rsidRPr="008E7844">
        <w:rPr>
          <w:lang w:val="es-ES"/>
        </w:rPr>
        <w:tab/>
      </w:r>
      <w:bookmarkStart w:id="931" w:name="_Toc408480959"/>
      <w:r>
        <w:t xml:space="preserve">Soporte Técnico de Microsoft Azure </w:t>
      </w:r>
      <w:r>
        <w:rPr>
          <w:b w:val="0"/>
        </w:rPr>
        <w:t>(Plan)</w:t>
      </w:r>
      <w:bookmarkEnd w:id="9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A179CC" w14:paraId="6829566C" w14:textId="77777777" w:rsidTr="00177D53">
        <w:trPr>
          <w:cantSplit/>
          <w:tblHeader/>
        </w:trPr>
        <w:tc>
          <w:tcPr>
            <w:tcW w:w="3315" w:type="dxa"/>
            <w:tcBorders>
              <w:bottom w:val="nil"/>
            </w:tcBorders>
            <w:shd w:val="clear" w:color="auto" w:fill="00188F"/>
          </w:tcPr>
          <w:p w14:paraId="0A75BA75" w14:textId="77777777" w:rsidR="00A179CC" w:rsidRPr="00EE0836" w:rsidRDefault="00A179CC"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17EE31C" w14:textId="77777777" w:rsidR="00A179CC" w:rsidRPr="00EE0836" w:rsidRDefault="00A179CC"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BDB8362" w14:textId="0E9FE60E"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0F4C3B1E" w14:textId="46A23B46"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8" w:type="dxa"/>
            <w:shd w:val="clear" w:color="auto" w:fill="00188F"/>
            <w:vAlign w:val="center"/>
          </w:tcPr>
          <w:p w14:paraId="7A84B2AE" w14:textId="2A3A0D6E"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8" w:type="dxa"/>
            <w:shd w:val="clear" w:color="auto" w:fill="00188F"/>
            <w:vAlign w:val="center"/>
          </w:tcPr>
          <w:p w14:paraId="4FC7B3AC" w14:textId="0154918D"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7" w:type="dxa"/>
            <w:shd w:val="clear" w:color="auto" w:fill="00188F"/>
            <w:vAlign w:val="center"/>
          </w:tcPr>
          <w:p w14:paraId="3B44AE11" w14:textId="257F0026"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8" w:type="dxa"/>
            <w:shd w:val="clear" w:color="auto" w:fill="00188F"/>
            <w:vAlign w:val="center"/>
          </w:tcPr>
          <w:p w14:paraId="54D6A12F" w14:textId="65399AAD"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8" w:type="dxa"/>
            <w:shd w:val="clear" w:color="auto" w:fill="00188F"/>
            <w:vAlign w:val="center"/>
          </w:tcPr>
          <w:p w14:paraId="48F26E34" w14:textId="23AAB5C3"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8" w:type="dxa"/>
            <w:shd w:val="clear" w:color="auto" w:fill="00188F"/>
            <w:vAlign w:val="center"/>
          </w:tcPr>
          <w:p w14:paraId="177A8A79" w14:textId="47917C40"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842" w:type="dxa"/>
            <w:shd w:val="clear" w:color="auto" w:fill="00188F"/>
            <w:vAlign w:val="center"/>
          </w:tcPr>
          <w:p w14:paraId="531F05AB" w14:textId="65B52229"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514C3C46" w14:textId="77777777" w:rsidTr="00177D53">
        <w:trPr>
          <w:cantSplit/>
          <w:tblHeader/>
        </w:trPr>
        <w:tc>
          <w:tcPr>
            <w:tcW w:w="3315" w:type="dxa"/>
            <w:tcBorders>
              <w:top w:val="nil"/>
              <w:left w:val="nil"/>
              <w:bottom w:val="nil"/>
              <w:right w:val="nil"/>
            </w:tcBorders>
          </w:tcPr>
          <w:p w14:paraId="227E251D" w14:textId="77777777" w:rsidR="00C6308E" w:rsidRPr="008E7844" w:rsidRDefault="00C6308E" w:rsidP="00500791">
            <w:pPr>
              <w:pStyle w:val="ProductList-Offering2"/>
              <w:rPr>
                <w:lang w:val="pt-BR"/>
              </w:rPr>
            </w:pPr>
            <w:bookmarkStart w:id="932" w:name="_Toc408480960"/>
            <w:r w:rsidRPr="008E7844">
              <w:rPr>
                <w:lang w:val="pt-BR"/>
              </w:rPr>
              <w:t>Soporte técnico de Microsoft Azure Standard</w:t>
            </w:r>
            <w:bookmarkEnd w:id="932"/>
            <w:r>
              <w:fldChar w:fldCharType="begin"/>
            </w:r>
            <w:r w:rsidRPr="008E7844">
              <w:rPr>
                <w:lang w:val="pt-BR"/>
              </w:rPr>
              <w:instrText>XE "Soporte técnico de Microsoft Azure Standard"</w:instrText>
            </w:r>
            <w:r>
              <w:fldChar w:fldCharType="end"/>
            </w:r>
          </w:p>
        </w:tc>
        <w:tc>
          <w:tcPr>
            <w:tcW w:w="738" w:type="dxa"/>
            <w:tcBorders>
              <w:top w:val="nil"/>
              <w:left w:val="nil"/>
              <w:bottom w:val="nil"/>
              <w:right w:val="nil"/>
            </w:tcBorders>
            <w:vAlign w:val="center"/>
          </w:tcPr>
          <w:p w14:paraId="5C627F8F" w14:textId="77777777" w:rsidR="00C6308E" w:rsidRPr="008E7844" w:rsidRDefault="00C6308E" w:rsidP="00500791">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C6308E" w:rsidRPr="008E7844" w:rsidRDefault="00C6308E" w:rsidP="00500791">
            <w:pPr>
              <w:pStyle w:val="ProductList-OfferingBody"/>
              <w:ind w:left="-113"/>
              <w:jc w:val="center"/>
              <w:rPr>
                <w:lang w:val="pt-BR"/>
              </w:rPr>
            </w:pPr>
          </w:p>
        </w:tc>
        <w:tc>
          <w:tcPr>
            <w:tcW w:w="739" w:type="dxa"/>
            <w:shd w:val="clear" w:color="auto" w:fill="70AD47" w:themeFill="accent6"/>
            <w:vAlign w:val="center"/>
          </w:tcPr>
          <w:p w14:paraId="0F0AFB84" w14:textId="6CED2C67" w:rsidR="00C6308E" w:rsidRPr="002A0EC8" w:rsidRDefault="00C6308E" w:rsidP="00C6308E">
            <w:pPr>
              <w:pStyle w:val="ProductList-OfferingBody"/>
              <w:ind w:left="-113"/>
              <w:jc w:val="center"/>
            </w:pPr>
            <w:r w:rsidRPr="002A0EC8">
              <w:fldChar w:fldCharType="begin"/>
            </w:r>
            <w:r w:rsidRPr="008E7844">
              <w:rPr>
                <w:lang w:val="pt-BR"/>
              </w:rPr>
              <w:instrText xml:space="preserve"> AutoTextList  \s NoStyle \t “Producto adicional” </w:instrText>
            </w:r>
            <w:r w:rsidRPr="002A0EC8">
              <w:fldChar w:fldCharType="separate"/>
            </w:r>
            <w:r w:rsidRPr="008E7844">
              <w:rPr>
                <w:lang w:val="pt-BR"/>
              </w:rPr>
              <w:t xml:space="preserve"> </w:t>
            </w:r>
            <w:r w:rsidRPr="002A0EC8">
              <w:t xml:space="preserve">A </w:t>
            </w:r>
            <w:r w:rsidRPr="002A0EC8">
              <w:fldChar w:fldCharType="end"/>
            </w:r>
          </w:p>
        </w:tc>
        <w:tc>
          <w:tcPr>
            <w:tcW w:w="738" w:type="dxa"/>
            <w:shd w:val="clear" w:color="auto" w:fill="70AD47" w:themeFill="accent6"/>
            <w:vAlign w:val="center"/>
          </w:tcPr>
          <w:p w14:paraId="335FAB8E" w14:textId="0E5CD902"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8" w:type="dxa"/>
            <w:shd w:val="clear" w:color="auto" w:fill="BFBFBF" w:themeFill="background1" w:themeFillShade="BF"/>
            <w:vAlign w:val="center"/>
          </w:tcPr>
          <w:p w14:paraId="78452DB1" w14:textId="77777777" w:rsidR="00C6308E" w:rsidRPr="002A0EC8" w:rsidRDefault="00C6308E" w:rsidP="00500791">
            <w:pPr>
              <w:pStyle w:val="ProductList-OfferingBody"/>
              <w:ind w:left="-113"/>
              <w:jc w:val="center"/>
            </w:pPr>
          </w:p>
        </w:tc>
        <w:tc>
          <w:tcPr>
            <w:tcW w:w="737" w:type="dxa"/>
            <w:shd w:val="clear" w:color="auto" w:fill="BFBFBF" w:themeFill="background1" w:themeFillShade="BF"/>
            <w:vAlign w:val="center"/>
          </w:tcPr>
          <w:p w14:paraId="10F6C79B"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665432CA"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472D530A"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30D77070" w14:textId="77777777" w:rsidR="00C6308E" w:rsidRPr="002A0EC8" w:rsidRDefault="00C6308E" w:rsidP="00500791">
            <w:pPr>
              <w:pStyle w:val="ProductList-OfferingBody"/>
              <w:ind w:left="-113"/>
              <w:jc w:val="center"/>
            </w:pPr>
          </w:p>
        </w:tc>
        <w:tc>
          <w:tcPr>
            <w:tcW w:w="842" w:type="dxa"/>
            <w:shd w:val="clear" w:color="auto" w:fill="70AD47" w:themeFill="accent6"/>
            <w:vAlign w:val="center"/>
          </w:tcPr>
          <w:p w14:paraId="54014F4E" w14:textId="1CD9D9E3"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C6308E" w14:paraId="7023C8C8" w14:textId="77777777" w:rsidTr="00177D53">
        <w:trPr>
          <w:cantSplit/>
          <w:tblHeader/>
        </w:trPr>
        <w:tc>
          <w:tcPr>
            <w:tcW w:w="3315" w:type="dxa"/>
            <w:tcBorders>
              <w:top w:val="nil"/>
              <w:left w:val="nil"/>
              <w:bottom w:val="nil"/>
              <w:right w:val="nil"/>
            </w:tcBorders>
          </w:tcPr>
          <w:p w14:paraId="74B13A92" w14:textId="77777777" w:rsidR="00C6308E" w:rsidRPr="008E7844" w:rsidRDefault="00C6308E" w:rsidP="00500791">
            <w:pPr>
              <w:pStyle w:val="ProductList-Offering2"/>
              <w:rPr>
                <w:lang w:val="pt-BR"/>
              </w:rPr>
            </w:pPr>
            <w:bookmarkStart w:id="933" w:name="_Toc408480961"/>
            <w:r w:rsidRPr="008E7844">
              <w:rPr>
                <w:lang w:val="pt-BR"/>
              </w:rPr>
              <w:t>Soporte técnico directo de Microsoft Azure Professional</w:t>
            </w:r>
            <w:bookmarkEnd w:id="933"/>
            <w:r>
              <w:fldChar w:fldCharType="begin"/>
            </w:r>
            <w:r w:rsidRPr="008E7844">
              <w:rPr>
                <w:lang w:val="pt-BR"/>
              </w:rPr>
              <w:instrText>XE "Soporte técnico directo de Microsoft Azure Professional"</w:instrText>
            </w:r>
            <w:r>
              <w:fldChar w:fldCharType="end"/>
            </w:r>
          </w:p>
        </w:tc>
        <w:tc>
          <w:tcPr>
            <w:tcW w:w="738" w:type="dxa"/>
            <w:tcBorders>
              <w:top w:val="nil"/>
              <w:left w:val="nil"/>
              <w:bottom w:val="nil"/>
              <w:right w:val="nil"/>
            </w:tcBorders>
            <w:vAlign w:val="center"/>
          </w:tcPr>
          <w:p w14:paraId="4E20D784" w14:textId="77777777" w:rsidR="00C6308E" w:rsidRPr="008E7844" w:rsidRDefault="00C6308E" w:rsidP="00500791">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C6308E" w:rsidRPr="008E7844" w:rsidRDefault="00C6308E" w:rsidP="00500791">
            <w:pPr>
              <w:pStyle w:val="ProductList-OfferingBody"/>
              <w:ind w:left="-113"/>
              <w:jc w:val="center"/>
              <w:rPr>
                <w:lang w:val="pt-BR"/>
              </w:rPr>
            </w:pPr>
          </w:p>
        </w:tc>
        <w:tc>
          <w:tcPr>
            <w:tcW w:w="739" w:type="dxa"/>
            <w:shd w:val="clear" w:color="auto" w:fill="70AD47" w:themeFill="accent6"/>
            <w:vAlign w:val="center"/>
          </w:tcPr>
          <w:p w14:paraId="50C822E1" w14:textId="1E9E3BD8" w:rsidR="00C6308E" w:rsidRPr="002A0EC8" w:rsidRDefault="00C6308E" w:rsidP="00C6308E">
            <w:pPr>
              <w:pStyle w:val="ProductList-OfferingBody"/>
              <w:ind w:left="-113"/>
              <w:jc w:val="center"/>
            </w:pPr>
            <w:r w:rsidRPr="002A0EC8">
              <w:fldChar w:fldCharType="begin"/>
            </w:r>
            <w:r w:rsidRPr="008E7844">
              <w:rPr>
                <w:lang w:val="pt-BR"/>
              </w:rPr>
              <w:instrText xml:space="preserve"> AutoTextList  \s NoStyle \t “Producto adicional” </w:instrText>
            </w:r>
            <w:r w:rsidRPr="002A0EC8">
              <w:fldChar w:fldCharType="separate"/>
            </w:r>
            <w:r w:rsidRPr="008E7844">
              <w:rPr>
                <w:lang w:val="pt-BR"/>
              </w:rPr>
              <w:t xml:space="preserve"> </w:t>
            </w:r>
            <w:r w:rsidRPr="002A0EC8">
              <w:t xml:space="preserve">A </w:t>
            </w:r>
            <w:r w:rsidRPr="002A0EC8">
              <w:fldChar w:fldCharType="end"/>
            </w:r>
          </w:p>
        </w:tc>
        <w:tc>
          <w:tcPr>
            <w:tcW w:w="738" w:type="dxa"/>
            <w:shd w:val="clear" w:color="auto" w:fill="70AD47" w:themeFill="accent6"/>
            <w:vAlign w:val="center"/>
          </w:tcPr>
          <w:p w14:paraId="28EEEAAE" w14:textId="18560D24"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8" w:type="dxa"/>
            <w:shd w:val="clear" w:color="auto" w:fill="BFBFBF" w:themeFill="background1" w:themeFillShade="BF"/>
            <w:vAlign w:val="center"/>
          </w:tcPr>
          <w:p w14:paraId="70ADDFFD" w14:textId="77777777" w:rsidR="00C6308E" w:rsidRPr="002A0EC8" w:rsidRDefault="00C6308E" w:rsidP="00500791">
            <w:pPr>
              <w:pStyle w:val="ProductList-OfferingBody"/>
              <w:ind w:left="-113"/>
              <w:jc w:val="center"/>
            </w:pPr>
          </w:p>
        </w:tc>
        <w:tc>
          <w:tcPr>
            <w:tcW w:w="737" w:type="dxa"/>
            <w:shd w:val="clear" w:color="auto" w:fill="BFBFBF" w:themeFill="background1" w:themeFillShade="BF"/>
            <w:vAlign w:val="center"/>
          </w:tcPr>
          <w:p w14:paraId="5976D163"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3E4BB322"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7923F5F7"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73A00408" w14:textId="77777777" w:rsidR="00C6308E" w:rsidRPr="002A0EC8" w:rsidRDefault="00C6308E" w:rsidP="00500791">
            <w:pPr>
              <w:pStyle w:val="ProductList-OfferingBody"/>
              <w:ind w:left="-113"/>
              <w:jc w:val="center"/>
            </w:pPr>
          </w:p>
        </w:tc>
        <w:tc>
          <w:tcPr>
            <w:tcW w:w="842" w:type="dxa"/>
            <w:shd w:val="clear" w:color="auto" w:fill="70AD47" w:themeFill="accent6"/>
            <w:vAlign w:val="center"/>
          </w:tcPr>
          <w:p w14:paraId="5CC7981F" w14:textId="4FCA11BF"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27DA9399" w14:textId="77777777" w:rsidR="00835DCD" w:rsidRPr="00924715"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0C9F2835" w14:textId="77777777" w:rsidTr="00177D53">
        <w:tc>
          <w:tcPr>
            <w:tcW w:w="4230" w:type="dxa"/>
          </w:tcPr>
          <w:p w14:paraId="1AB9CEB4" w14:textId="5A72D6FE" w:rsidR="00835DCD" w:rsidRPr="001D7C37" w:rsidRDefault="00835DCD" w:rsidP="00500791">
            <w:pPr>
              <w:pStyle w:val="ProductList-Body"/>
              <w:spacing w:before="20" w:after="20"/>
              <w:ind w:left="169" w:hanging="169"/>
              <w:rPr>
                <w:b/>
              </w:rPr>
            </w:pPr>
            <w:r>
              <w:t xml:space="preserve">Elegible para servicio prorrogado: </w:t>
            </w:r>
            <w:r>
              <w:rPr>
                <w:b/>
              </w:rPr>
              <w:t>Todos</w:t>
            </w:r>
          </w:p>
        </w:tc>
        <w:tc>
          <w:tcPr>
            <w:tcW w:w="2970" w:type="dxa"/>
          </w:tcPr>
          <w:p w14:paraId="3B6DDE67" w14:textId="28EABCE6" w:rsidR="00835DCD" w:rsidRPr="001D7C37" w:rsidRDefault="00835DCD" w:rsidP="00835DCD">
            <w:pPr>
              <w:pStyle w:val="ProductList-Body"/>
              <w:spacing w:before="20" w:after="20"/>
              <w:rPr>
                <w:b/>
              </w:rPr>
            </w:pPr>
            <w:r>
              <w:t xml:space="preserve">Grupo de productos: </w:t>
            </w:r>
            <w:r>
              <w:rPr>
                <w:b/>
              </w:rPr>
              <w:t>Servidor</w:t>
            </w:r>
          </w:p>
        </w:tc>
        <w:tc>
          <w:tcPr>
            <w:tcW w:w="360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924715" w:rsidRDefault="00835DCD" w:rsidP="00835DCD">
      <w:pPr>
        <w:pStyle w:val="ProductList-Body"/>
        <w:shd w:val="clear" w:color="auto" w:fill="D9D9D9" w:themeFill="background1" w:themeFillShade="D9"/>
        <w:spacing w:before="120" w:after="120"/>
      </w:pPr>
      <w:r>
        <w:rPr>
          <w:b/>
        </w:rPr>
        <w:t>Información adicional</w:t>
      </w:r>
    </w:p>
    <w:p w14:paraId="446EC6B2" w14:textId="711945D5" w:rsidR="00905040" w:rsidRPr="008E7844" w:rsidRDefault="00905040" w:rsidP="00905040">
      <w:pPr>
        <w:pStyle w:val="ProductList-Body"/>
        <w:rPr>
          <w:lang w:val="pt-BR"/>
        </w:rPr>
      </w:pPr>
      <w:r w:rsidRPr="008E7844">
        <w:rPr>
          <w:b/>
          <w:color w:val="00188F"/>
          <w:lang w:val="pt-BR"/>
        </w:rPr>
        <w:t>Ofertas de Soporte Técnico de Microsoft Azure</w:t>
      </w:r>
    </w:p>
    <w:p w14:paraId="68C97699" w14:textId="1C3948C2" w:rsidR="00905040" w:rsidRPr="00CB1BD9" w:rsidRDefault="00905040" w:rsidP="00905040">
      <w:pPr>
        <w:pStyle w:val="ProductList-Body"/>
        <w:rPr>
          <w:spacing w:val="-2"/>
          <w:lang w:val="es-ES"/>
        </w:rPr>
      </w:pPr>
      <w:r w:rsidRPr="00CB1BD9">
        <w:rPr>
          <w:rFonts w:cstheme="minorHAnsi"/>
          <w:color w:val="000000"/>
          <w:spacing w:val="-2"/>
          <w:szCs w:val="18"/>
          <w:lang w:val="es-ES"/>
        </w:rPr>
        <w:t xml:space="preserve">La información detallada sobre las ofertas de soporte técnico de </w:t>
      </w:r>
      <w:r w:rsidRPr="00CB1BD9">
        <w:rPr>
          <w:spacing w:val="-2"/>
          <w:lang w:val="es-ES"/>
        </w:rPr>
        <w:t>Microsoft</w:t>
      </w:r>
      <w:r w:rsidRPr="00CB1BD9">
        <w:rPr>
          <w:rFonts w:cstheme="minorHAnsi"/>
          <w:color w:val="000000"/>
          <w:spacing w:val="-2"/>
          <w:szCs w:val="18"/>
          <w:lang w:val="es-ES"/>
        </w:rPr>
        <w:t xml:space="preserve"> Azure están disponibles en </w:t>
      </w:r>
      <w:hyperlink r:id="rId51" w:history="1">
        <w:r w:rsidRPr="00CB1BD9">
          <w:rPr>
            <w:rStyle w:val="Hyperlink"/>
            <w:rFonts w:cstheme="minorHAnsi"/>
            <w:spacing w:val="-2"/>
            <w:szCs w:val="18"/>
            <w:lang w:val="es-ES"/>
          </w:rPr>
          <w:t>www.windowsazure.com/en-us/support/plans/</w:t>
        </w:r>
      </w:hyperlink>
      <w:r w:rsidRPr="00CB1BD9">
        <w:rPr>
          <w:rFonts w:cstheme="minorHAnsi"/>
          <w:color w:val="000000"/>
          <w:spacing w:val="-2"/>
          <w:szCs w:val="18"/>
          <w:lang w:val="es-ES"/>
        </w:rPr>
        <w:t>. El soporte técnico encuentra disponible en inglés, salvo que un cliente y Microsoft lo acuerden de otra manera por escrito. Será responsabilidad de los clientes establecer el nivel de gravedad inicial mediante el proceso de envío por web.</w:t>
      </w:r>
    </w:p>
    <w:p w14:paraId="13D7C6EB" w14:textId="0BDD6EBD" w:rsidR="00905040" w:rsidRPr="008E7844" w:rsidRDefault="0052607F" w:rsidP="00905040">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0EA1988F" w14:textId="0947F22B" w:rsidR="005D0C2F" w:rsidRPr="008E7844" w:rsidRDefault="005D0C2F" w:rsidP="005D0C2F">
      <w:pPr>
        <w:pStyle w:val="ProductList-Offering2Heading"/>
        <w:outlineLvl w:val="2"/>
        <w:rPr>
          <w:lang w:val="es-ES"/>
        </w:rPr>
      </w:pPr>
      <w:r w:rsidRPr="008E7844">
        <w:rPr>
          <w:lang w:val="es-ES"/>
        </w:rPr>
        <w:tab/>
      </w:r>
      <w:bookmarkStart w:id="934" w:name="_Toc408480962"/>
      <w:r w:rsidRPr="008E7844">
        <w:rPr>
          <w:lang w:val="es-ES"/>
        </w:rPr>
        <w:t xml:space="preserve">Copia de Seguridad de Microsoft Azure </w:t>
      </w:r>
      <w:r w:rsidRPr="008E7844">
        <w:rPr>
          <w:b w:val="0"/>
          <w:lang w:val="es-ES"/>
        </w:rPr>
        <w:t>(Plan)</w:t>
      </w:r>
      <w:bookmarkEnd w:id="934"/>
      <w:r>
        <w:fldChar w:fldCharType="begin"/>
      </w:r>
      <w:r w:rsidRPr="008E7844">
        <w:rPr>
          <w:lang w:val="es-ES"/>
        </w:rPr>
        <w:instrText>XE "Copia de Seguridad de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0AE00A5A" w14:textId="77777777" w:rsidTr="00177D53">
        <w:trPr>
          <w:cantSplit/>
          <w:tblHeader/>
        </w:trPr>
        <w:tc>
          <w:tcPr>
            <w:tcW w:w="3367" w:type="dxa"/>
            <w:tcBorders>
              <w:bottom w:val="nil"/>
            </w:tcBorders>
            <w:shd w:val="clear" w:color="auto" w:fill="00188F"/>
          </w:tcPr>
          <w:p w14:paraId="68665C58" w14:textId="77777777" w:rsidR="00A179CC" w:rsidRPr="00EE0836" w:rsidRDefault="00A179CC"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9F1973A" w14:textId="5F20B00C" w:rsidR="00A179CC" w:rsidRPr="00A179CC" w:rsidRDefault="00A179CC" w:rsidP="00823A9F">
            <w:pPr>
              <w:pStyle w:val="ProductList-OfferingBody"/>
              <w:ind w:left="-113"/>
              <w:jc w:val="center"/>
              <w:rPr>
                <w:color w:val="FFFFFF" w:themeColor="background1"/>
              </w:rPr>
            </w:pPr>
            <w:r w:rsidRPr="00A179CC">
              <w:fldChar w:fldCharType="begin"/>
            </w:r>
            <w:r w:rsidRPr="00A179CC">
              <w:instrText xml:space="preserve"> AutoTextList  \s NoStyle \t “</w:instrText>
            </w:r>
            <w:r w:rsidRPr="00A179CC">
              <w:rPr>
                <w:color w:val="000000" w:themeColor="text1"/>
              </w:rPr>
              <w:instrText>Licencia</w:instrText>
            </w:r>
            <w:r w:rsidRPr="00A179CC">
              <w:instrText xml:space="preserve">” </w:instrText>
            </w:r>
            <w:r w:rsidRPr="00A179CC">
              <w:fldChar w:fldCharType="separate"/>
            </w:r>
            <w:r w:rsidRPr="00A179CC">
              <w:t xml:space="preserve"> L </w:t>
            </w:r>
            <w:r w:rsidRPr="00A179CC">
              <w:fldChar w:fldCharType="end"/>
            </w:r>
          </w:p>
        </w:tc>
        <w:tc>
          <w:tcPr>
            <w:tcW w:w="739" w:type="dxa"/>
            <w:tcBorders>
              <w:left w:val="single" w:sz="12" w:space="0" w:color="FFFFFF" w:themeColor="background1"/>
            </w:tcBorders>
            <w:shd w:val="clear" w:color="auto" w:fill="00188F"/>
            <w:vAlign w:val="center"/>
          </w:tcPr>
          <w:p w14:paraId="04435E32" w14:textId="3A7146D6"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27815AA4" w14:textId="611D1002"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287EFB14" w14:textId="0AAA0243"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2A72FC45" w14:textId="31A6734A"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184499EB" w14:textId="2D14BA3E"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1AD17E5A" w14:textId="302D8C77"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71E8FC16" w14:textId="67B06CDA"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121BDD71" w14:textId="7CE921A8"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520AFEDB" w14:textId="7323C4DE" w:rsidR="00A179CC" w:rsidRPr="00EE0836" w:rsidRDefault="00A179CC"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7671077E" w14:textId="77777777" w:rsidTr="00177D53">
        <w:trPr>
          <w:cantSplit/>
          <w:tblHeader/>
        </w:trPr>
        <w:tc>
          <w:tcPr>
            <w:tcW w:w="3367" w:type="dxa"/>
            <w:tcBorders>
              <w:top w:val="nil"/>
              <w:left w:val="nil"/>
              <w:bottom w:val="nil"/>
              <w:right w:val="nil"/>
            </w:tcBorders>
          </w:tcPr>
          <w:p w14:paraId="4FF9DCA9" w14:textId="4A73C5A8" w:rsidR="00C6308E" w:rsidRPr="008E7844" w:rsidRDefault="00C6308E" w:rsidP="00833215">
            <w:pPr>
              <w:pStyle w:val="ProductList-Offering2"/>
              <w:rPr>
                <w:lang w:val="es-ES"/>
              </w:rPr>
            </w:pPr>
            <w:bookmarkStart w:id="935" w:name="_Toc408480963"/>
            <w:r w:rsidRPr="008E7844">
              <w:rPr>
                <w:lang w:val="es-ES"/>
              </w:rPr>
              <w:t>Copia de Seguridad de Microsoft Azure</w:t>
            </w:r>
            <w:bookmarkEnd w:id="935"/>
            <w:r>
              <w:fldChar w:fldCharType="begin"/>
            </w:r>
            <w:r w:rsidRPr="008E7844">
              <w:rPr>
                <w:lang w:val="es-ES"/>
              </w:rPr>
              <w:instrText>XE "Copia de Seguridad de Microsoft Azure"</w:instrText>
            </w:r>
            <w:r>
              <w:fldChar w:fldCharType="end"/>
            </w:r>
          </w:p>
        </w:tc>
        <w:tc>
          <w:tcPr>
            <w:tcW w:w="738" w:type="dxa"/>
            <w:tcBorders>
              <w:top w:val="nil"/>
              <w:left w:val="nil"/>
              <w:bottom w:val="nil"/>
              <w:right w:val="nil"/>
            </w:tcBorders>
            <w:vAlign w:val="center"/>
          </w:tcPr>
          <w:p w14:paraId="3F93218D" w14:textId="77777777" w:rsidR="00C6308E" w:rsidRPr="008E7844" w:rsidRDefault="00C6308E"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0A7AF61E" w14:textId="77777777" w:rsidR="00C6308E" w:rsidRDefault="00C6308E" w:rsidP="00823A9F">
            <w:pPr>
              <w:pStyle w:val="ProductList-OfferingBody"/>
              <w:ind w:left="-113"/>
              <w:jc w:val="center"/>
            </w:pPr>
            <w:r>
              <w:t>1</w:t>
            </w:r>
          </w:p>
        </w:tc>
        <w:tc>
          <w:tcPr>
            <w:tcW w:w="739" w:type="dxa"/>
            <w:shd w:val="clear" w:color="auto" w:fill="70AD47" w:themeFill="accent6"/>
          </w:tcPr>
          <w:p w14:paraId="2A4092D9" w14:textId="4A2559B1" w:rsidR="00C6308E" w:rsidRPr="002A0EC8" w:rsidRDefault="00C6308E" w:rsidP="00823A9F">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tcPr>
          <w:p w14:paraId="0A4E6048" w14:textId="03F53D3E" w:rsidR="00C6308E" w:rsidRPr="002A0EC8" w:rsidRDefault="00C6308E" w:rsidP="00823A9F">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7BD06EA3" w14:textId="77777777" w:rsidR="00C6308E" w:rsidRPr="002A0EC8" w:rsidRDefault="00C6308E" w:rsidP="00823A9F">
            <w:pPr>
              <w:pStyle w:val="ProductList-OfferingBody"/>
              <w:ind w:left="-113"/>
              <w:jc w:val="center"/>
            </w:pPr>
          </w:p>
        </w:tc>
        <w:tc>
          <w:tcPr>
            <w:tcW w:w="738" w:type="dxa"/>
            <w:shd w:val="clear" w:color="auto" w:fill="BFBFBF" w:themeFill="background1" w:themeFillShade="BF"/>
            <w:vAlign w:val="center"/>
          </w:tcPr>
          <w:p w14:paraId="0631642C"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2FDC9053"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3B999DAA"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0F42509D" w14:textId="77777777" w:rsidR="00C6308E" w:rsidRPr="002A0EC8" w:rsidRDefault="00C6308E" w:rsidP="00823A9F">
            <w:pPr>
              <w:pStyle w:val="ProductList-OfferingBody"/>
              <w:ind w:left="-113"/>
              <w:jc w:val="center"/>
            </w:pPr>
          </w:p>
        </w:tc>
        <w:tc>
          <w:tcPr>
            <w:tcW w:w="784" w:type="dxa"/>
            <w:shd w:val="clear" w:color="auto" w:fill="70AD47" w:themeFill="accent6"/>
            <w:vAlign w:val="center"/>
          </w:tcPr>
          <w:p w14:paraId="7E1B3FF1" w14:textId="62231EDE" w:rsidR="00C6308E" w:rsidRPr="002A0EC8" w:rsidRDefault="00C6308E" w:rsidP="00823A9F">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69397238"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2109345" w14:textId="77777777" w:rsidTr="00256B2B">
        <w:tc>
          <w:tcPr>
            <w:tcW w:w="3596" w:type="dxa"/>
          </w:tcPr>
          <w:p w14:paraId="5BDFBB83" w14:textId="77777777" w:rsidR="005D0C2F" w:rsidRPr="008E7844" w:rsidRDefault="005D0C2F" w:rsidP="00823A9F">
            <w:pPr>
              <w:pStyle w:val="ProductList-Body"/>
              <w:spacing w:before="20" w:after="20"/>
              <w:rPr>
                <w:lang w:val="es-ES"/>
              </w:rPr>
            </w:pPr>
            <w:r w:rsidRPr="008E7844">
              <w:rPr>
                <w:lang w:val="es-ES"/>
              </w:rPr>
              <w:t xml:space="preserve">Reducción elegible: </w:t>
            </w:r>
            <w:r w:rsidRPr="008E7844">
              <w:rPr>
                <w:b/>
                <w:lang w:val="es-ES"/>
              </w:rPr>
              <w:t>Todos</w:t>
            </w:r>
          </w:p>
          <w:p w14:paraId="31298362" w14:textId="4A6B075D" w:rsidR="005D0C2F" w:rsidRPr="008E7844" w:rsidRDefault="005D0C2F" w:rsidP="00823A9F">
            <w:pPr>
              <w:pStyle w:val="ProductList-Body"/>
              <w:spacing w:before="20" w:after="20"/>
              <w:rPr>
                <w:lang w:val="es-ES"/>
              </w:rPr>
            </w:pPr>
            <w:r w:rsidRPr="008E7844">
              <w:rPr>
                <w:lang w:val="es-ES"/>
              </w:rPr>
              <w:t>Reducción elegible (SCE)</w:t>
            </w:r>
            <w:r w:rsidR="00F12282" w:rsidRPr="008E7844">
              <w:rPr>
                <w:lang w:val="es-ES"/>
              </w:rPr>
              <w:t>:</w:t>
            </w:r>
            <w:r w:rsidRPr="008E7844">
              <w:rPr>
                <w:lang w:val="es-ES"/>
              </w:rPr>
              <w:t xml:space="preserve"> </w:t>
            </w:r>
            <w:r w:rsidRPr="008E7844">
              <w:rPr>
                <w:b/>
                <w:lang w:val="es-ES"/>
              </w:rPr>
              <w:t>Todos</w:t>
            </w:r>
          </w:p>
        </w:tc>
        <w:tc>
          <w:tcPr>
            <w:tcW w:w="3597" w:type="dxa"/>
          </w:tcPr>
          <w:p w14:paraId="17CCEC2D" w14:textId="77777777" w:rsidR="005D0C2F" w:rsidRPr="008E7844" w:rsidRDefault="005D0C2F" w:rsidP="00823A9F">
            <w:pPr>
              <w:pStyle w:val="ProductList-Body"/>
              <w:spacing w:before="20" w:after="20"/>
              <w:rPr>
                <w:lang w:val="es-ES"/>
              </w:rPr>
            </w:pPr>
            <w:r w:rsidRPr="008E7844">
              <w:rPr>
                <w:lang w:val="es-ES"/>
              </w:rPr>
              <w:t xml:space="preserve">Grupo de productos: </w:t>
            </w:r>
            <w:r w:rsidRPr="008E7844">
              <w:rPr>
                <w:b/>
                <w:lang w:val="es-ES"/>
              </w:rPr>
              <w:t>Servidor</w:t>
            </w:r>
          </w:p>
          <w:p w14:paraId="20A20492" w14:textId="3C0188C5" w:rsidR="00651A42" w:rsidRPr="008E7844" w:rsidRDefault="00651A42" w:rsidP="00823A9F">
            <w:pPr>
              <w:pStyle w:val="ProductList-Body"/>
              <w:spacing w:before="20" w:after="20"/>
              <w:rPr>
                <w:lang w:val="es-ES"/>
              </w:rPr>
            </w:pPr>
            <w:r w:rsidRPr="008E7844">
              <w:rPr>
                <w:lang w:val="es-ES"/>
              </w:rPr>
              <w:t xml:space="preserve">MC en Exceso: </w:t>
            </w:r>
            <w:r w:rsidRPr="008E7844">
              <w:rPr>
                <w:b/>
                <w:lang w:val="es-ES"/>
              </w:rPr>
              <w:t>Sí</w:t>
            </w:r>
          </w:p>
        </w:tc>
        <w:tc>
          <w:tcPr>
            <w:tcW w:w="3597" w:type="dxa"/>
          </w:tcPr>
          <w:p w14:paraId="029610D6" w14:textId="77777777" w:rsidR="005D0C2F" w:rsidRDefault="005D0C2F" w:rsidP="00823A9F">
            <w:pPr>
              <w:pStyle w:val="ProductList-Body"/>
              <w:spacing w:before="20" w:after="20"/>
            </w:pPr>
            <w:r>
              <w:t xml:space="preserve">Elegible para periodo prorrogado: </w:t>
            </w:r>
            <w:r>
              <w:rPr>
                <w:b/>
              </w:rPr>
              <w:t>Todos</w:t>
            </w:r>
          </w:p>
        </w:tc>
      </w:tr>
    </w:tbl>
    <w:p w14:paraId="60EE9A61" w14:textId="77777777" w:rsidR="005D0C2F" w:rsidRPr="00924715" w:rsidRDefault="005D0C2F" w:rsidP="005D0C2F">
      <w:pPr>
        <w:pStyle w:val="ProductList-Body"/>
        <w:shd w:val="clear" w:color="auto" w:fill="D9D9D9" w:themeFill="background1" w:themeFillShade="D9"/>
        <w:spacing w:before="120" w:after="120"/>
      </w:pPr>
      <w:r>
        <w:rPr>
          <w:b/>
        </w:rPr>
        <w:t>Información adicional</w:t>
      </w:r>
    </w:p>
    <w:p w14:paraId="12F86F4A" w14:textId="6E6872BA" w:rsidR="00651A42" w:rsidRPr="008E7844" w:rsidRDefault="00651A42" w:rsidP="00651A42">
      <w:pPr>
        <w:pStyle w:val="ProductList-Body"/>
        <w:rPr>
          <w:lang w:val="es-ES"/>
        </w:rPr>
      </w:pPr>
      <w:r w:rsidRPr="008E7844">
        <w:rPr>
          <w:lang w:val="es-ES"/>
        </w:rPr>
        <w:t>Cada pedido de Copia de Seguridad de Microsoft Azure como Plan de Servicios de Microsoft Azure incluye la compra de una Cantidad Inicial. El uso del cliente que exceda la Cantidad Inicial se facturará según las Tasas de Consumo.</w:t>
      </w:r>
    </w:p>
    <w:p w14:paraId="7A635F46" w14:textId="7052B554" w:rsidR="005D0C2F" w:rsidRPr="008E7844" w:rsidRDefault="0052607F" w:rsidP="005D0C2F">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514AF551" w14:textId="084F4DC5" w:rsidR="005D0C2F" w:rsidRPr="008E7844" w:rsidRDefault="005D0C2F" w:rsidP="005D0C2F">
      <w:pPr>
        <w:pStyle w:val="ProductList-Offering2Heading"/>
        <w:outlineLvl w:val="2"/>
        <w:rPr>
          <w:lang w:val="es-ES"/>
        </w:rPr>
      </w:pPr>
      <w:r w:rsidRPr="008E7844">
        <w:rPr>
          <w:lang w:val="es-ES"/>
        </w:rPr>
        <w:tab/>
      </w:r>
      <w:bookmarkStart w:id="936" w:name="_Toc408480964"/>
      <w:r w:rsidRPr="008E7844">
        <w:rPr>
          <w:lang w:val="es-ES"/>
        </w:rPr>
        <w:t>Recuperación del Sitio Microsoft Azure</w:t>
      </w:r>
      <w:r>
        <w:fldChar w:fldCharType="begin"/>
      </w:r>
      <w:r w:rsidRPr="008E7844">
        <w:rPr>
          <w:lang w:val="es-ES"/>
        </w:rPr>
        <w:instrText>XE "Recuperación del Sitio Microsoft Azure"</w:instrText>
      </w:r>
      <w:r>
        <w:fldChar w:fldCharType="end"/>
      </w:r>
      <w:r w:rsidRPr="008E7844">
        <w:rPr>
          <w:lang w:val="es-ES"/>
        </w:rPr>
        <w:t xml:space="preserve"> </w:t>
      </w:r>
      <w:r w:rsidRPr="008E7844">
        <w:rPr>
          <w:b w:val="0"/>
          <w:lang w:val="es-ES"/>
        </w:rPr>
        <w:t>(Plan)</w:t>
      </w:r>
      <w:bookmarkEnd w:id="9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32D68" w14:paraId="00B7D1A3" w14:textId="77777777" w:rsidTr="00177D53">
        <w:trPr>
          <w:cantSplit/>
          <w:tblHeader/>
        </w:trPr>
        <w:tc>
          <w:tcPr>
            <w:tcW w:w="3367" w:type="dxa"/>
            <w:tcBorders>
              <w:bottom w:val="nil"/>
            </w:tcBorders>
            <w:shd w:val="clear" w:color="auto" w:fill="00188F"/>
          </w:tcPr>
          <w:p w14:paraId="43B20C0D" w14:textId="77777777" w:rsidR="00B32D68" w:rsidRPr="00EE0836" w:rsidRDefault="00B32D68"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853095" w14:textId="2D644DAB" w:rsidR="00B32D68" w:rsidRPr="00EE0836" w:rsidRDefault="00B32D68" w:rsidP="00823A9F">
            <w:pPr>
              <w:pStyle w:val="ProductList-OfferingBody"/>
              <w:ind w:left="-113"/>
              <w:jc w:val="center"/>
              <w:rPr>
                <w:color w:val="FFFFFF" w:themeColor="background1"/>
              </w:rPr>
            </w:pPr>
            <w:r w:rsidRPr="00A179CC">
              <w:fldChar w:fldCharType="begin"/>
            </w:r>
            <w:r w:rsidRPr="00A179CC">
              <w:instrText xml:space="preserve"> AutoTextList  \s NoStyle \t “</w:instrText>
            </w:r>
            <w:r w:rsidRPr="00A179CC">
              <w:rPr>
                <w:color w:val="000000" w:themeColor="text1"/>
              </w:rPr>
              <w:instrText>Licencia</w:instrText>
            </w:r>
            <w:r w:rsidRPr="00A179CC">
              <w:instrText xml:space="preserve">” </w:instrText>
            </w:r>
            <w:r w:rsidRPr="00A179CC">
              <w:fldChar w:fldCharType="separate"/>
            </w:r>
            <w:r w:rsidRPr="00A179CC">
              <w:t xml:space="preserve"> L </w:t>
            </w:r>
            <w:r w:rsidRPr="00A179CC">
              <w:fldChar w:fldCharType="end"/>
            </w:r>
          </w:p>
        </w:tc>
        <w:tc>
          <w:tcPr>
            <w:tcW w:w="739" w:type="dxa"/>
            <w:tcBorders>
              <w:left w:val="single" w:sz="12" w:space="0" w:color="FFFFFF" w:themeColor="background1"/>
            </w:tcBorders>
            <w:shd w:val="clear" w:color="auto" w:fill="00188F"/>
            <w:vAlign w:val="center"/>
          </w:tcPr>
          <w:p w14:paraId="30A58026" w14:textId="50B248F6"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5831F83C" w14:textId="12C6AB07"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100D0C1D" w14:textId="7C7C29CF"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5F9660BE" w14:textId="7EF2E1AF"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270A394F" w14:textId="23EFC1A7"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E454ED6" w14:textId="4AE1C3CF"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53EE37FD" w14:textId="73068728"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74E6D35A" w14:textId="19135693"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564719DB" w14:textId="3E374B5E" w:rsidR="00B32D68" w:rsidRPr="00EE0836" w:rsidRDefault="00B32D68" w:rsidP="00823A9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4BD6C7F3" w14:textId="77777777" w:rsidTr="00177D53">
        <w:trPr>
          <w:cantSplit/>
          <w:tblHeader/>
        </w:trPr>
        <w:tc>
          <w:tcPr>
            <w:tcW w:w="3367" w:type="dxa"/>
            <w:tcBorders>
              <w:top w:val="nil"/>
              <w:left w:val="nil"/>
              <w:bottom w:val="nil"/>
              <w:right w:val="nil"/>
            </w:tcBorders>
          </w:tcPr>
          <w:p w14:paraId="714FCB8D" w14:textId="5096BE4D" w:rsidR="00C6308E" w:rsidRPr="008E7844" w:rsidRDefault="00C6308E" w:rsidP="00AB6630">
            <w:pPr>
              <w:pStyle w:val="ProductList-Offering2"/>
              <w:rPr>
                <w:lang w:val="es-ES"/>
              </w:rPr>
            </w:pPr>
            <w:bookmarkStart w:id="937" w:name="_Toc408480965"/>
            <w:r w:rsidRPr="008E7844">
              <w:rPr>
                <w:lang w:val="es-ES"/>
              </w:rPr>
              <w:t>Recuperación del Sitio Microsoft Azure para Azure</w:t>
            </w:r>
            <w:bookmarkEnd w:id="937"/>
            <w:r>
              <w:fldChar w:fldCharType="begin"/>
            </w:r>
            <w:r w:rsidRPr="008E7844">
              <w:rPr>
                <w:lang w:val="es-ES"/>
              </w:rPr>
              <w:instrText>XE "Recuperación del Sitio Microsoft Azure para Azure"</w:instrText>
            </w:r>
            <w:r>
              <w:fldChar w:fldCharType="end"/>
            </w:r>
          </w:p>
        </w:tc>
        <w:tc>
          <w:tcPr>
            <w:tcW w:w="738" w:type="dxa"/>
            <w:tcBorders>
              <w:top w:val="nil"/>
              <w:left w:val="nil"/>
              <w:bottom w:val="nil"/>
              <w:right w:val="nil"/>
            </w:tcBorders>
            <w:vAlign w:val="center"/>
          </w:tcPr>
          <w:p w14:paraId="1D40D4BD" w14:textId="77777777" w:rsidR="00C6308E" w:rsidRPr="008E7844" w:rsidRDefault="00C6308E" w:rsidP="00AB6630">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5B2E1B85" w14:textId="1416B224" w:rsidR="00C6308E" w:rsidRDefault="00C6308E" w:rsidP="00AB6630">
            <w:pPr>
              <w:pStyle w:val="ProductList-OfferingBody"/>
              <w:ind w:left="-113"/>
              <w:jc w:val="center"/>
            </w:pPr>
            <w:r>
              <w:t>1</w:t>
            </w:r>
          </w:p>
        </w:tc>
        <w:tc>
          <w:tcPr>
            <w:tcW w:w="739" w:type="dxa"/>
            <w:shd w:val="clear" w:color="auto" w:fill="70AD47" w:themeFill="accent6"/>
            <w:vAlign w:val="center"/>
          </w:tcPr>
          <w:p w14:paraId="12E29463" w14:textId="0FB591AA"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19634FFE" w14:textId="20A9BBF4"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12007554" w14:textId="77777777" w:rsidR="00C6308E" w:rsidRPr="002A0EC8" w:rsidRDefault="00C6308E" w:rsidP="00AB6630">
            <w:pPr>
              <w:pStyle w:val="ProductList-OfferingBody"/>
              <w:ind w:left="-113"/>
              <w:jc w:val="center"/>
            </w:pPr>
          </w:p>
        </w:tc>
        <w:tc>
          <w:tcPr>
            <w:tcW w:w="738" w:type="dxa"/>
            <w:shd w:val="clear" w:color="auto" w:fill="BFBFBF" w:themeFill="background1" w:themeFillShade="BF"/>
            <w:vAlign w:val="center"/>
          </w:tcPr>
          <w:p w14:paraId="36A1D7E1" w14:textId="77777777" w:rsidR="00C6308E" w:rsidRPr="002A0EC8" w:rsidRDefault="00C6308E" w:rsidP="00AB6630">
            <w:pPr>
              <w:pStyle w:val="ProductList-OfferingBody"/>
              <w:ind w:left="-113"/>
              <w:jc w:val="center"/>
            </w:pPr>
          </w:p>
        </w:tc>
        <w:tc>
          <w:tcPr>
            <w:tcW w:w="739" w:type="dxa"/>
            <w:shd w:val="clear" w:color="auto" w:fill="BFBFBF" w:themeFill="background1" w:themeFillShade="BF"/>
            <w:vAlign w:val="center"/>
          </w:tcPr>
          <w:p w14:paraId="79E3ADB3" w14:textId="77777777" w:rsidR="00C6308E" w:rsidRPr="002A0EC8" w:rsidRDefault="00C6308E" w:rsidP="00AB6630">
            <w:pPr>
              <w:pStyle w:val="ProductList-OfferingBody"/>
              <w:ind w:left="-113"/>
              <w:jc w:val="center"/>
            </w:pPr>
          </w:p>
        </w:tc>
        <w:tc>
          <w:tcPr>
            <w:tcW w:w="739" w:type="dxa"/>
            <w:shd w:val="clear" w:color="auto" w:fill="BFBFBF" w:themeFill="background1" w:themeFillShade="BF"/>
            <w:vAlign w:val="center"/>
          </w:tcPr>
          <w:p w14:paraId="2E8B9980" w14:textId="77777777" w:rsidR="00C6308E" w:rsidRPr="002A0EC8" w:rsidRDefault="00C6308E" w:rsidP="00AB6630">
            <w:pPr>
              <w:pStyle w:val="ProductList-OfferingBody"/>
              <w:ind w:left="-113"/>
              <w:jc w:val="center"/>
            </w:pPr>
          </w:p>
        </w:tc>
        <w:tc>
          <w:tcPr>
            <w:tcW w:w="739" w:type="dxa"/>
            <w:shd w:val="clear" w:color="auto" w:fill="BFBFBF" w:themeFill="background1" w:themeFillShade="BF"/>
            <w:vAlign w:val="center"/>
          </w:tcPr>
          <w:p w14:paraId="3C8C8583" w14:textId="77777777" w:rsidR="00C6308E" w:rsidRPr="002A0EC8" w:rsidRDefault="00C6308E" w:rsidP="00AB6630">
            <w:pPr>
              <w:pStyle w:val="ProductList-OfferingBody"/>
              <w:ind w:left="-113"/>
              <w:jc w:val="center"/>
            </w:pPr>
          </w:p>
        </w:tc>
        <w:tc>
          <w:tcPr>
            <w:tcW w:w="784" w:type="dxa"/>
            <w:shd w:val="clear" w:color="auto" w:fill="70AD47" w:themeFill="accent6"/>
            <w:vAlign w:val="center"/>
          </w:tcPr>
          <w:p w14:paraId="75EACD66" w14:textId="6E19BC7F"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C6308E" w14:paraId="42861C7D" w14:textId="77777777" w:rsidTr="00177D53">
        <w:trPr>
          <w:cantSplit/>
          <w:tblHeader/>
        </w:trPr>
        <w:tc>
          <w:tcPr>
            <w:tcW w:w="3367" w:type="dxa"/>
            <w:tcBorders>
              <w:top w:val="nil"/>
              <w:left w:val="nil"/>
              <w:bottom w:val="nil"/>
              <w:right w:val="nil"/>
            </w:tcBorders>
          </w:tcPr>
          <w:p w14:paraId="26F1FCFC" w14:textId="22524EF1" w:rsidR="00C6308E" w:rsidRPr="008E7844" w:rsidRDefault="00C6308E" w:rsidP="005B7359">
            <w:pPr>
              <w:pStyle w:val="ProductList-Offering2"/>
              <w:rPr>
                <w:lang w:val="es-ES"/>
              </w:rPr>
            </w:pPr>
            <w:bookmarkStart w:id="938" w:name="_Toc408480966"/>
            <w:r w:rsidRPr="008E7844">
              <w:rPr>
                <w:lang w:val="es-ES"/>
              </w:rPr>
              <w:t>Recuperación del Sitio Microsoft Azure para un Sitio de Propiedad del Cliente</w:t>
            </w:r>
            <w:bookmarkEnd w:id="938"/>
            <w:r w:rsidRPr="008E7844">
              <w:rPr>
                <w:lang w:val="es-ES"/>
              </w:rPr>
              <w:t xml:space="preserve"> </w:t>
            </w:r>
            <w:r>
              <w:fldChar w:fldCharType="begin"/>
            </w:r>
            <w:r w:rsidRPr="008E7844">
              <w:rPr>
                <w:lang w:val="es-ES"/>
              </w:rPr>
              <w:instrText>XE "Recuperación del Sitio Microsoft Azure para el Cliente"</w:instrText>
            </w:r>
            <w:r>
              <w:fldChar w:fldCharType="end"/>
            </w:r>
          </w:p>
        </w:tc>
        <w:tc>
          <w:tcPr>
            <w:tcW w:w="738" w:type="dxa"/>
            <w:tcBorders>
              <w:top w:val="nil"/>
              <w:left w:val="nil"/>
              <w:bottom w:val="nil"/>
              <w:right w:val="nil"/>
            </w:tcBorders>
            <w:vAlign w:val="center"/>
          </w:tcPr>
          <w:p w14:paraId="2C830DD1" w14:textId="77777777" w:rsidR="00C6308E" w:rsidRPr="008E7844" w:rsidRDefault="00C6308E"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3AB5C7BB" w14:textId="77777777" w:rsidR="00C6308E" w:rsidRDefault="00C6308E" w:rsidP="00823A9F">
            <w:pPr>
              <w:pStyle w:val="ProductList-OfferingBody"/>
              <w:ind w:left="-113"/>
              <w:jc w:val="center"/>
            </w:pPr>
            <w:r>
              <w:t>1</w:t>
            </w:r>
          </w:p>
        </w:tc>
        <w:tc>
          <w:tcPr>
            <w:tcW w:w="739" w:type="dxa"/>
            <w:shd w:val="clear" w:color="auto" w:fill="70AD47" w:themeFill="accent6"/>
            <w:vAlign w:val="center"/>
          </w:tcPr>
          <w:p w14:paraId="6ABC26FD" w14:textId="33F8D910"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4F30962B" w14:textId="4938EB57"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15FDDCCB" w14:textId="77777777" w:rsidR="00C6308E" w:rsidRPr="002A0EC8" w:rsidRDefault="00C6308E" w:rsidP="00823A9F">
            <w:pPr>
              <w:pStyle w:val="ProductList-OfferingBody"/>
              <w:ind w:left="-113"/>
              <w:jc w:val="center"/>
            </w:pPr>
          </w:p>
        </w:tc>
        <w:tc>
          <w:tcPr>
            <w:tcW w:w="738" w:type="dxa"/>
            <w:shd w:val="clear" w:color="auto" w:fill="BFBFBF" w:themeFill="background1" w:themeFillShade="BF"/>
            <w:vAlign w:val="center"/>
          </w:tcPr>
          <w:p w14:paraId="470C242C"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37D49050"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70B12F37" w14:textId="77777777" w:rsidR="00C6308E" w:rsidRPr="002A0EC8" w:rsidRDefault="00C6308E" w:rsidP="00823A9F">
            <w:pPr>
              <w:pStyle w:val="ProductList-OfferingBody"/>
              <w:ind w:left="-113"/>
              <w:jc w:val="center"/>
            </w:pPr>
          </w:p>
        </w:tc>
        <w:tc>
          <w:tcPr>
            <w:tcW w:w="739" w:type="dxa"/>
            <w:shd w:val="clear" w:color="auto" w:fill="BFBFBF" w:themeFill="background1" w:themeFillShade="BF"/>
            <w:vAlign w:val="center"/>
          </w:tcPr>
          <w:p w14:paraId="586D4F3C" w14:textId="77777777" w:rsidR="00C6308E" w:rsidRPr="002A0EC8" w:rsidRDefault="00C6308E" w:rsidP="00823A9F">
            <w:pPr>
              <w:pStyle w:val="ProductList-OfferingBody"/>
              <w:ind w:left="-113"/>
              <w:jc w:val="center"/>
            </w:pPr>
          </w:p>
        </w:tc>
        <w:tc>
          <w:tcPr>
            <w:tcW w:w="784" w:type="dxa"/>
            <w:shd w:val="clear" w:color="auto" w:fill="70AD47" w:themeFill="accent6"/>
            <w:vAlign w:val="center"/>
          </w:tcPr>
          <w:p w14:paraId="74858D2E" w14:textId="6AE236E3"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2DFFCE23" w14:textId="77777777" w:rsidR="005D0C2F" w:rsidRPr="00924715"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0341D12B" w14:textId="77777777" w:rsidTr="00256B2B">
        <w:tc>
          <w:tcPr>
            <w:tcW w:w="3596" w:type="dxa"/>
          </w:tcPr>
          <w:p w14:paraId="4993EFAD" w14:textId="77777777" w:rsidR="005D0C2F" w:rsidRPr="008E7844" w:rsidRDefault="005D0C2F" w:rsidP="00823A9F">
            <w:pPr>
              <w:pStyle w:val="ProductList-Body"/>
              <w:spacing w:before="20" w:after="20"/>
              <w:rPr>
                <w:lang w:val="es-ES"/>
              </w:rPr>
            </w:pPr>
            <w:r w:rsidRPr="008E7844">
              <w:rPr>
                <w:lang w:val="es-ES"/>
              </w:rPr>
              <w:t xml:space="preserve">Reducción elegible: </w:t>
            </w:r>
            <w:r w:rsidRPr="008E7844">
              <w:rPr>
                <w:b/>
                <w:lang w:val="es-ES"/>
              </w:rPr>
              <w:t>Todos</w:t>
            </w:r>
          </w:p>
          <w:p w14:paraId="4B5EAD51" w14:textId="73DB9834" w:rsidR="005D0C2F" w:rsidRPr="008E7844" w:rsidRDefault="005D0C2F" w:rsidP="00823A9F">
            <w:pPr>
              <w:pStyle w:val="ProductList-Body"/>
              <w:spacing w:before="20" w:after="20"/>
              <w:rPr>
                <w:lang w:val="es-ES"/>
              </w:rPr>
            </w:pPr>
            <w:r w:rsidRPr="008E7844">
              <w:rPr>
                <w:lang w:val="es-ES"/>
              </w:rPr>
              <w:t>Reducción elegible (SCE)</w:t>
            </w:r>
            <w:r w:rsidR="00F12282" w:rsidRPr="008E7844">
              <w:rPr>
                <w:lang w:val="es-ES"/>
              </w:rPr>
              <w:t>:</w:t>
            </w:r>
            <w:r w:rsidRPr="008E7844">
              <w:rPr>
                <w:lang w:val="es-ES"/>
              </w:rPr>
              <w:t xml:space="preserve"> </w:t>
            </w:r>
            <w:r w:rsidRPr="008E7844">
              <w:rPr>
                <w:b/>
                <w:lang w:val="es-ES"/>
              </w:rPr>
              <w:t>Todos</w:t>
            </w:r>
          </w:p>
        </w:tc>
        <w:tc>
          <w:tcPr>
            <w:tcW w:w="3597" w:type="dxa"/>
          </w:tcPr>
          <w:p w14:paraId="4746E747" w14:textId="77777777" w:rsidR="005D0C2F" w:rsidRPr="008E7844" w:rsidRDefault="005D0C2F" w:rsidP="00823A9F">
            <w:pPr>
              <w:pStyle w:val="ProductList-Body"/>
              <w:spacing w:before="20" w:after="20"/>
              <w:rPr>
                <w:lang w:val="es-ES"/>
              </w:rPr>
            </w:pPr>
            <w:r w:rsidRPr="008E7844">
              <w:rPr>
                <w:lang w:val="es-ES"/>
              </w:rPr>
              <w:t xml:space="preserve">Grupo de productos: </w:t>
            </w:r>
            <w:r w:rsidRPr="008E7844">
              <w:rPr>
                <w:b/>
                <w:lang w:val="es-ES"/>
              </w:rPr>
              <w:t>Servidor</w:t>
            </w:r>
          </w:p>
          <w:p w14:paraId="0A2BE4BB" w14:textId="26DBF9A0" w:rsidR="002904AF" w:rsidRPr="008E7844" w:rsidRDefault="002904AF" w:rsidP="00823A9F">
            <w:pPr>
              <w:pStyle w:val="ProductList-Body"/>
              <w:spacing w:before="20" w:after="20"/>
              <w:rPr>
                <w:lang w:val="es-ES"/>
              </w:rPr>
            </w:pPr>
            <w:r w:rsidRPr="008E7844">
              <w:rPr>
                <w:lang w:val="es-ES"/>
              </w:rPr>
              <w:t xml:space="preserve">MC en Exceso: </w:t>
            </w:r>
            <w:r w:rsidRPr="008E7844">
              <w:rPr>
                <w:b/>
                <w:lang w:val="es-ES"/>
              </w:rPr>
              <w:t>Sí</w:t>
            </w:r>
          </w:p>
        </w:tc>
        <w:tc>
          <w:tcPr>
            <w:tcW w:w="3597" w:type="dxa"/>
          </w:tcPr>
          <w:p w14:paraId="50F2876A" w14:textId="77777777" w:rsidR="005D0C2F" w:rsidRDefault="005D0C2F" w:rsidP="00823A9F">
            <w:pPr>
              <w:pStyle w:val="ProductList-Body"/>
              <w:spacing w:before="20" w:after="20"/>
            </w:pPr>
            <w:r>
              <w:t xml:space="preserve">Elegible para periodo prorrogado: </w:t>
            </w:r>
            <w:r>
              <w:rPr>
                <w:b/>
              </w:rPr>
              <w:t>Todos</w:t>
            </w:r>
          </w:p>
        </w:tc>
      </w:tr>
    </w:tbl>
    <w:p w14:paraId="0F020211" w14:textId="77777777" w:rsidR="005D0C2F" w:rsidRPr="00924715" w:rsidRDefault="005D0C2F" w:rsidP="005D0C2F">
      <w:pPr>
        <w:pStyle w:val="ProductList-Body"/>
        <w:shd w:val="clear" w:color="auto" w:fill="D9D9D9" w:themeFill="background1" w:themeFillShade="D9"/>
        <w:spacing w:before="120" w:after="120"/>
      </w:pPr>
      <w:r>
        <w:rPr>
          <w:b/>
        </w:rPr>
        <w:t>Información adicional</w:t>
      </w:r>
    </w:p>
    <w:p w14:paraId="482A84E3" w14:textId="1A40872A" w:rsidR="00651A42" w:rsidRPr="008E7844" w:rsidRDefault="00651A42" w:rsidP="00651A42">
      <w:pPr>
        <w:pStyle w:val="ProductList-Body"/>
        <w:rPr>
          <w:lang w:val="es-ES"/>
        </w:rPr>
      </w:pPr>
      <w:r w:rsidRPr="008E7844">
        <w:rPr>
          <w:lang w:val="es-ES"/>
        </w:rPr>
        <w:t>Cada pedido de Recuperación del Sitio Microsoft Azure como Plan de Servicios de Microsoft Azure incluye la compra de una Cantidad Inicial.</w:t>
      </w:r>
      <w:r w:rsidR="00800295" w:rsidRPr="008E7844">
        <w:rPr>
          <w:lang w:val="es-ES"/>
        </w:rPr>
        <w:t xml:space="preserve"> </w:t>
      </w:r>
      <w:r w:rsidRPr="008E7844">
        <w:rPr>
          <w:lang w:val="es-ES"/>
        </w:rPr>
        <w:t>El uso del cliente que exceda la Cantidad Inicial se facturará según las Tasas de Consumo.</w:t>
      </w:r>
    </w:p>
    <w:p w14:paraId="6E472219" w14:textId="08AE1D99" w:rsidR="00E1260A" w:rsidRPr="008E7844" w:rsidRDefault="0052607F" w:rsidP="005D0C2F">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0D0A8950" w14:textId="434211D4" w:rsidR="002B7512" w:rsidRPr="00924715" w:rsidRDefault="002B7512" w:rsidP="00451CB9">
      <w:pPr>
        <w:pStyle w:val="ProductList-Offering2Heading"/>
        <w:pBdr>
          <w:bottom w:val="none" w:sz="0" w:space="0" w:color="auto"/>
        </w:pBdr>
        <w:outlineLvl w:val="2"/>
      </w:pPr>
      <w:r w:rsidRPr="008E7844">
        <w:rPr>
          <w:lang w:val="es-ES"/>
        </w:rPr>
        <w:tab/>
      </w:r>
      <w:bookmarkStart w:id="939" w:name="EnterpriseMoblitySuite"/>
      <w:bookmarkStart w:id="940" w:name="_Toc408480967"/>
      <w:r>
        <w:t>Enterprise Mobility Suite</w:t>
      </w:r>
      <w:bookmarkEnd w:id="939"/>
      <w:r>
        <w:t xml:space="preserve"> </w:t>
      </w:r>
      <w:r>
        <w:rPr>
          <w:b w:val="0"/>
        </w:rPr>
        <w:t>(Plan)</w:t>
      </w:r>
      <w:bookmarkEnd w:id="940"/>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51CC3380" w14:textId="77777777" w:rsidTr="00177D53">
        <w:trPr>
          <w:cantSplit/>
          <w:tblHeader/>
        </w:trPr>
        <w:tc>
          <w:tcPr>
            <w:tcW w:w="3367" w:type="dxa"/>
            <w:tcBorders>
              <w:bottom w:val="nil"/>
            </w:tcBorders>
            <w:shd w:val="clear" w:color="auto" w:fill="00188F"/>
          </w:tcPr>
          <w:p w14:paraId="68426EB8" w14:textId="77777777" w:rsidR="00A179CC" w:rsidRPr="00EE0836" w:rsidRDefault="00A179CC" w:rsidP="002B751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79E6C92" w14:textId="77777777" w:rsidR="00A179CC" w:rsidRPr="00EE0836" w:rsidRDefault="00A179CC" w:rsidP="002B751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3B8142C" w14:textId="47D94A20" w:rsidR="00A179CC" w:rsidRPr="00EE0836" w:rsidRDefault="00A179CC" w:rsidP="002B7512">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77EAD4D7" w14:textId="1A4871A5" w:rsidR="00A179CC" w:rsidRPr="00EE0836" w:rsidRDefault="00A179CC" w:rsidP="00912C0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06F43BDD" w14:textId="77A37954" w:rsidR="00A179CC" w:rsidRPr="00EE0836" w:rsidRDefault="00A179CC" w:rsidP="00912C0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62A93538" w14:textId="233C4810" w:rsidR="00A179CC" w:rsidRPr="00EE0836" w:rsidRDefault="00A179CC" w:rsidP="009472AC">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106B9E6E" w14:textId="136FC6E8" w:rsidR="00A179CC" w:rsidRPr="00EE0836" w:rsidRDefault="00A179CC" w:rsidP="00535A0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0BA9A9D2" w14:textId="0C0D921B" w:rsidR="00A179CC" w:rsidRPr="00EE0836" w:rsidRDefault="00A179CC">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06E49830" w14:textId="5543AF57" w:rsidR="00A179CC" w:rsidRPr="00EE0836" w:rsidRDefault="00A179CC">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0AAF1413" w14:textId="452A551F" w:rsidR="00A179CC" w:rsidRPr="00EE0836" w:rsidRDefault="00A179CC">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79A1DDF0" w14:textId="0509C2B0" w:rsidR="00A179CC" w:rsidRPr="00EE0836" w:rsidRDefault="00A179CC">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B7512" w14:paraId="6D7280C2" w14:textId="77777777" w:rsidTr="00177D53">
        <w:trPr>
          <w:cantSplit/>
          <w:tblHeader/>
        </w:trPr>
        <w:tc>
          <w:tcPr>
            <w:tcW w:w="3367" w:type="dxa"/>
            <w:tcBorders>
              <w:top w:val="nil"/>
              <w:left w:val="nil"/>
              <w:bottom w:val="nil"/>
              <w:right w:val="nil"/>
            </w:tcBorders>
          </w:tcPr>
          <w:p w14:paraId="21E0A452" w14:textId="00E24F05" w:rsidR="002B7512" w:rsidRDefault="002B7512" w:rsidP="002B7512">
            <w:pPr>
              <w:pStyle w:val="ProductList-Offering2"/>
            </w:pPr>
            <w:bookmarkStart w:id="941" w:name="_Toc408480968"/>
            <w:r>
              <w:t>Enterprise Mobility Suite (SL de Usuario)</w:t>
            </w:r>
            <w:bookmarkEnd w:id="941"/>
            <w:r>
              <w:fldChar w:fldCharType="begin"/>
            </w:r>
            <w: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AE52491" w14:textId="77777777" w:rsidR="002B7512" w:rsidRDefault="002B7512" w:rsidP="002B7512">
            <w:pPr>
              <w:pStyle w:val="ProductList-OfferingBody"/>
              <w:ind w:left="-113"/>
              <w:jc w:val="center"/>
            </w:pPr>
          </w:p>
        </w:tc>
        <w:tc>
          <w:tcPr>
            <w:tcW w:w="739" w:type="dxa"/>
            <w:shd w:val="clear" w:color="auto" w:fill="70AD47" w:themeFill="accent6"/>
            <w:vAlign w:val="center"/>
          </w:tcPr>
          <w:p w14:paraId="43B8B913" w14:textId="03F31F83" w:rsidR="002B7512" w:rsidRPr="002A0EC8" w:rsidRDefault="00C6308E" w:rsidP="00912C01">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70AD47" w:themeFill="accent6"/>
            <w:vAlign w:val="center"/>
          </w:tcPr>
          <w:p w14:paraId="20A0E50C" w14:textId="77777777" w:rsidR="002B7512" w:rsidRDefault="002B7512" w:rsidP="00912C01">
            <w:pPr>
              <w:pStyle w:val="ProductList-OfferingBody"/>
              <w:ind w:left="-113"/>
              <w:jc w:val="center"/>
            </w:pPr>
          </w:p>
        </w:tc>
        <w:tc>
          <w:tcPr>
            <w:tcW w:w="739" w:type="dxa"/>
            <w:shd w:val="clear" w:color="auto" w:fill="70AD47" w:themeFill="accent6"/>
            <w:vAlign w:val="center"/>
          </w:tcPr>
          <w:p w14:paraId="577FBA5A" w14:textId="77777777" w:rsidR="002B7512"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3910A988" w14:textId="77777777" w:rsidR="002B7512" w:rsidRDefault="002B7512">
            <w:pPr>
              <w:pStyle w:val="ProductList-OfferingBody"/>
              <w:ind w:left="-113"/>
              <w:jc w:val="center"/>
            </w:pPr>
          </w:p>
        </w:tc>
        <w:tc>
          <w:tcPr>
            <w:tcW w:w="739" w:type="dxa"/>
            <w:shd w:val="clear" w:color="auto" w:fill="BFBFBF" w:themeFill="background1" w:themeFillShade="BF"/>
            <w:vAlign w:val="center"/>
          </w:tcPr>
          <w:p w14:paraId="4F449F45" w14:textId="77777777" w:rsidR="002B7512" w:rsidRDefault="002B7512">
            <w:pPr>
              <w:pStyle w:val="ProductList-OfferingBody"/>
              <w:ind w:left="-113"/>
              <w:jc w:val="center"/>
            </w:pPr>
          </w:p>
        </w:tc>
        <w:tc>
          <w:tcPr>
            <w:tcW w:w="784" w:type="dxa"/>
            <w:shd w:val="clear" w:color="auto" w:fill="BFBFBF" w:themeFill="background1" w:themeFillShade="BF"/>
            <w:vAlign w:val="center"/>
          </w:tcPr>
          <w:p w14:paraId="169F043E" w14:textId="77777777" w:rsidR="002B7512" w:rsidRDefault="002B7512">
            <w:pPr>
              <w:pStyle w:val="ProductList-OfferingBody"/>
              <w:ind w:left="-113"/>
              <w:jc w:val="center"/>
            </w:pPr>
          </w:p>
        </w:tc>
      </w:tr>
      <w:tr w:rsidR="006C1576" w14:paraId="2B2DF78F" w14:textId="77777777" w:rsidTr="00177D53">
        <w:trPr>
          <w:cantSplit/>
          <w:tblHeader/>
        </w:trPr>
        <w:tc>
          <w:tcPr>
            <w:tcW w:w="3367" w:type="dxa"/>
            <w:tcBorders>
              <w:top w:val="nil"/>
              <w:left w:val="nil"/>
              <w:bottom w:val="nil"/>
              <w:right w:val="nil"/>
            </w:tcBorders>
          </w:tcPr>
          <w:p w14:paraId="6E479B3C" w14:textId="2CF45698" w:rsidR="006C1576" w:rsidRDefault="006C1576" w:rsidP="002B7512">
            <w:pPr>
              <w:pStyle w:val="ProductList-Offering2"/>
            </w:pPr>
            <w:bookmarkStart w:id="942" w:name="_Toc408480969"/>
            <w:r>
              <w:t>Complemento de Enterprise Mobility Suite (SL de Usuario)</w:t>
            </w:r>
            <w:bookmarkEnd w:id="942"/>
            <w:r>
              <w:t xml:space="preserve"> </w:t>
            </w:r>
            <w:r>
              <w:fldChar w:fldCharType="begin"/>
            </w:r>
            <w:r>
              <w:instrText>XE "Complemento de Enterprise Mobility Suite (SL de Usuario)"</w:instrText>
            </w:r>
            <w:r>
              <w:fldChar w:fldCharType="end"/>
            </w:r>
          </w:p>
        </w:tc>
        <w:tc>
          <w:tcPr>
            <w:tcW w:w="738" w:type="dxa"/>
            <w:tcBorders>
              <w:top w:val="nil"/>
              <w:left w:val="nil"/>
              <w:bottom w:val="nil"/>
              <w:right w:val="nil"/>
            </w:tcBorders>
            <w:vAlign w:val="center"/>
          </w:tcPr>
          <w:p w14:paraId="4C1B41E9"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6C1576" w:rsidRDefault="006C1576" w:rsidP="002B7512">
            <w:pPr>
              <w:pStyle w:val="ProductList-OfferingBody"/>
              <w:ind w:left="-113"/>
              <w:jc w:val="center"/>
            </w:pPr>
          </w:p>
        </w:tc>
        <w:tc>
          <w:tcPr>
            <w:tcW w:w="739" w:type="dxa"/>
            <w:shd w:val="clear" w:color="auto" w:fill="70AD47" w:themeFill="accent6"/>
            <w:vAlign w:val="center"/>
          </w:tcPr>
          <w:p w14:paraId="716AA9EC" w14:textId="79EDC475" w:rsidR="006C1576" w:rsidRPr="002A0EC8" w:rsidRDefault="00C6308E" w:rsidP="00912C01">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70AD47" w:themeFill="accent6"/>
            <w:vAlign w:val="center"/>
          </w:tcPr>
          <w:p w14:paraId="2405C87C" w14:textId="77777777" w:rsidR="006C1576" w:rsidRPr="002A0EC8" w:rsidRDefault="006C1576" w:rsidP="00912C01">
            <w:pPr>
              <w:pStyle w:val="ProductList-OfferingBody"/>
              <w:ind w:left="-113"/>
              <w:jc w:val="center"/>
            </w:pPr>
          </w:p>
        </w:tc>
        <w:tc>
          <w:tcPr>
            <w:tcW w:w="739" w:type="dxa"/>
            <w:shd w:val="clear" w:color="auto" w:fill="70AD47" w:themeFill="accent6"/>
            <w:vAlign w:val="center"/>
          </w:tcPr>
          <w:p w14:paraId="0CE8F95E" w14:textId="77777777" w:rsidR="006C1576" w:rsidRPr="002A0EC8" w:rsidRDefault="006C1576" w:rsidP="009472AC">
            <w:pPr>
              <w:pStyle w:val="ProductList-OfferingBody"/>
              <w:ind w:left="-113"/>
              <w:jc w:val="center"/>
            </w:pPr>
          </w:p>
        </w:tc>
        <w:tc>
          <w:tcPr>
            <w:tcW w:w="738" w:type="dxa"/>
            <w:shd w:val="clear" w:color="auto" w:fill="BFBFBF" w:themeFill="background1" w:themeFillShade="BF"/>
            <w:vAlign w:val="center"/>
          </w:tcPr>
          <w:p w14:paraId="60B34717" w14:textId="77777777" w:rsidR="006C1576" w:rsidRPr="002A0EC8" w:rsidRDefault="006C1576" w:rsidP="00535A01">
            <w:pPr>
              <w:pStyle w:val="ProductList-OfferingBody"/>
              <w:ind w:left="-113"/>
              <w:jc w:val="center"/>
            </w:pPr>
          </w:p>
        </w:tc>
        <w:tc>
          <w:tcPr>
            <w:tcW w:w="739" w:type="dxa"/>
            <w:shd w:val="clear" w:color="auto" w:fill="BFBFBF" w:themeFill="background1" w:themeFillShade="BF"/>
            <w:vAlign w:val="center"/>
          </w:tcPr>
          <w:p w14:paraId="58BB232F" w14:textId="77777777" w:rsidR="006C1576" w:rsidRPr="002A0EC8" w:rsidRDefault="006C1576">
            <w:pPr>
              <w:pStyle w:val="ProductList-OfferingBody"/>
              <w:ind w:left="-113"/>
              <w:jc w:val="center"/>
            </w:pPr>
          </w:p>
        </w:tc>
        <w:tc>
          <w:tcPr>
            <w:tcW w:w="739" w:type="dxa"/>
            <w:shd w:val="clear" w:color="auto" w:fill="BFBFBF" w:themeFill="background1" w:themeFillShade="BF"/>
            <w:vAlign w:val="center"/>
          </w:tcPr>
          <w:p w14:paraId="1E419625" w14:textId="77777777" w:rsidR="006C1576" w:rsidRPr="002A0EC8" w:rsidRDefault="006C1576">
            <w:pPr>
              <w:pStyle w:val="ProductList-OfferingBody"/>
              <w:ind w:left="-113"/>
              <w:jc w:val="center"/>
            </w:pPr>
          </w:p>
        </w:tc>
        <w:tc>
          <w:tcPr>
            <w:tcW w:w="739" w:type="dxa"/>
            <w:shd w:val="clear" w:color="auto" w:fill="BFBFBF" w:themeFill="background1" w:themeFillShade="BF"/>
            <w:vAlign w:val="center"/>
          </w:tcPr>
          <w:p w14:paraId="5529DBA3" w14:textId="77777777" w:rsidR="006C1576" w:rsidRPr="002A0EC8" w:rsidRDefault="006C1576">
            <w:pPr>
              <w:pStyle w:val="ProductList-OfferingBody"/>
              <w:ind w:left="-113"/>
              <w:jc w:val="center"/>
            </w:pPr>
          </w:p>
        </w:tc>
        <w:tc>
          <w:tcPr>
            <w:tcW w:w="784" w:type="dxa"/>
            <w:shd w:val="clear" w:color="auto" w:fill="70AD47" w:themeFill="accent6"/>
            <w:vAlign w:val="center"/>
          </w:tcPr>
          <w:p w14:paraId="41DBE005" w14:textId="127A917E" w:rsidR="006C1576" w:rsidRPr="002A0EC8" w:rsidRDefault="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6C1576" w14:paraId="656A87FA" w14:textId="77777777" w:rsidTr="00177D53">
        <w:trPr>
          <w:cantSplit/>
          <w:tblHeader/>
        </w:trPr>
        <w:tc>
          <w:tcPr>
            <w:tcW w:w="3367" w:type="dxa"/>
            <w:tcBorders>
              <w:top w:val="nil"/>
              <w:left w:val="nil"/>
              <w:bottom w:val="nil"/>
              <w:right w:val="nil"/>
            </w:tcBorders>
          </w:tcPr>
          <w:p w14:paraId="61BEFEC5" w14:textId="6E38B4FC" w:rsidR="006C1576" w:rsidRPr="008E7844" w:rsidRDefault="006C1576" w:rsidP="005B7359">
            <w:pPr>
              <w:pStyle w:val="ProductList-Offering2"/>
              <w:rPr>
                <w:lang w:val="fr-FR"/>
              </w:rPr>
            </w:pPr>
            <w:bookmarkStart w:id="943" w:name="_Toc408480970"/>
            <w:r w:rsidRPr="008E7844">
              <w:rPr>
                <w:lang w:val="fr-FR"/>
              </w:rPr>
              <w:t>Enterprise Mobility Suite de SA (SL de Usuario)</w:t>
            </w:r>
            <w:bookmarkEnd w:id="943"/>
            <w:r w:rsidRPr="008E7844">
              <w:rPr>
                <w:lang w:val="fr-FR"/>
              </w:rPr>
              <w:t xml:space="preserve"> </w:t>
            </w:r>
            <w:r>
              <w:fldChar w:fldCharType="begin"/>
            </w:r>
            <w:r w:rsidRPr="008E7844">
              <w:rPr>
                <w:lang w:val="fr-FR"/>
              </w:rPr>
              <w:instrText>XE "Enterprise Mobility Suite de SA (SL de Usuario)"</w:instrText>
            </w:r>
            <w:r>
              <w:fldChar w:fldCharType="end"/>
            </w:r>
          </w:p>
        </w:tc>
        <w:tc>
          <w:tcPr>
            <w:tcW w:w="738" w:type="dxa"/>
            <w:tcBorders>
              <w:top w:val="nil"/>
              <w:left w:val="nil"/>
              <w:bottom w:val="nil"/>
              <w:right w:val="nil"/>
            </w:tcBorders>
            <w:vAlign w:val="center"/>
          </w:tcPr>
          <w:p w14:paraId="7740AB52" w14:textId="77777777" w:rsidR="006C1576" w:rsidRPr="008E7844" w:rsidRDefault="006C1576" w:rsidP="002B751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Pr="008E7844" w:rsidRDefault="006C1576" w:rsidP="002B7512">
            <w:pPr>
              <w:pStyle w:val="ProductList-OfferingBody"/>
              <w:ind w:left="-113"/>
              <w:jc w:val="center"/>
              <w:rPr>
                <w:lang w:val="fr-FR"/>
              </w:rPr>
            </w:pPr>
          </w:p>
        </w:tc>
        <w:tc>
          <w:tcPr>
            <w:tcW w:w="739" w:type="dxa"/>
            <w:shd w:val="clear" w:color="auto" w:fill="70AD47" w:themeFill="accent6"/>
            <w:vAlign w:val="center"/>
          </w:tcPr>
          <w:p w14:paraId="2A06E0F8" w14:textId="7F8D1504" w:rsidR="006C1576" w:rsidRPr="002A0EC8" w:rsidRDefault="00C6308E" w:rsidP="00912C01">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BFBFBF" w:themeFill="background1" w:themeFillShade="BF"/>
            <w:vAlign w:val="center"/>
          </w:tcPr>
          <w:p w14:paraId="64F15685" w14:textId="77777777" w:rsidR="006C1576" w:rsidRPr="002A0EC8"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Pr="002A0EC8"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Pr="002A0EC8"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Pr="002A0EC8"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Pr="002A0EC8"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Pr="002A0EC8" w:rsidRDefault="006C1576">
            <w:pPr>
              <w:pStyle w:val="ProductList-OfferingBody"/>
              <w:ind w:left="-113"/>
              <w:jc w:val="center"/>
            </w:pPr>
          </w:p>
        </w:tc>
        <w:tc>
          <w:tcPr>
            <w:tcW w:w="784" w:type="dxa"/>
            <w:shd w:val="clear" w:color="auto" w:fill="BFBFBF" w:themeFill="background1" w:themeFillShade="BF"/>
            <w:vAlign w:val="center"/>
          </w:tcPr>
          <w:p w14:paraId="668708D4" w14:textId="77777777" w:rsidR="006C1576" w:rsidRPr="002A0EC8" w:rsidRDefault="006C1576">
            <w:pPr>
              <w:pStyle w:val="ProductList-OfferingBody"/>
              <w:ind w:left="-113"/>
              <w:jc w:val="center"/>
            </w:pPr>
          </w:p>
        </w:tc>
      </w:tr>
    </w:tbl>
    <w:p w14:paraId="5CC28231"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7512" w14:paraId="72054BC6" w14:textId="77777777" w:rsidTr="00256B2B">
        <w:tc>
          <w:tcPr>
            <w:tcW w:w="3596" w:type="dxa"/>
          </w:tcPr>
          <w:p w14:paraId="2D098B69" w14:textId="77777777" w:rsidR="002B7512" w:rsidRDefault="002B7512" w:rsidP="002B7512">
            <w:pPr>
              <w:pStyle w:val="ProductList-Body"/>
              <w:spacing w:before="20" w:after="20"/>
            </w:pPr>
            <w:r>
              <w:t xml:space="preserve">Reducción elegible: </w:t>
            </w:r>
            <w:r>
              <w:rPr>
                <w:b/>
              </w:rPr>
              <w:t>Todos</w:t>
            </w:r>
          </w:p>
        </w:tc>
        <w:tc>
          <w:tcPr>
            <w:tcW w:w="3597" w:type="dxa"/>
          </w:tcPr>
          <w:p w14:paraId="62360D6A" w14:textId="77777777" w:rsidR="002B7512" w:rsidRDefault="002B7512" w:rsidP="002B7512">
            <w:pPr>
              <w:pStyle w:val="ProductList-Body"/>
              <w:spacing w:before="20" w:after="20"/>
            </w:pPr>
            <w:r>
              <w:t xml:space="preserve">Grupo de productos: </w:t>
            </w:r>
            <w:r>
              <w:rPr>
                <w:b/>
              </w:rPr>
              <w:t>Servidor</w:t>
            </w:r>
          </w:p>
        </w:tc>
        <w:tc>
          <w:tcPr>
            <w:tcW w:w="3597" w:type="dxa"/>
          </w:tcPr>
          <w:p w14:paraId="4EAD8648" w14:textId="77777777" w:rsidR="002B7512" w:rsidRDefault="002B7512" w:rsidP="00912C01">
            <w:pPr>
              <w:pStyle w:val="ProductList-Body"/>
              <w:spacing w:before="20" w:after="20"/>
            </w:pPr>
            <w:r>
              <w:t xml:space="preserve">Elegible para periodo prorrogado: </w:t>
            </w:r>
            <w:r>
              <w:rPr>
                <w:b/>
              </w:rPr>
              <w:t>Todos</w:t>
            </w:r>
          </w:p>
        </w:tc>
      </w:tr>
    </w:tbl>
    <w:p w14:paraId="5038E00B" w14:textId="77777777" w:rsidR="002B7512" w:rsidRPr="00112A7E" w:rsidRDefault="002B7512" w:rsidP="002B7512">
      <w:pPr>
        <w:pStyle w:val="ProductList-Body"/>
        <w:shd w:val="clear" w:color="auto" w:fill="D9D9D9" w:themeFill="background1" w:themeFillShade="D9"/>
        <w:spacing w:before="120" w:after="120"/>
        <w:rPr>
          <w:lang w:val="es-ES"/>
        </w:rPr>
      </w:pPr>
      <w:r w:rsidRPr="00112A7E">
        <w:rPr>
          <w:b/>
          <w:lang w:val="es-ES"/>
        </w:rPr>
        <w:t>Información adicional</w:t>
      </w:r>
    </w:p>
    <w:p w14:paraId="15AD0CF1" w14:textId="77777777" w:rsidR="005442A2" w:rsidRPr="00112A7E" w:rsidRDefault="005442A2" w:rsidP="005442A2">
      <w:pPr>
        <w:pStyle w:val="ProductList-Body"/>
        <w:rPr>
          <w:lang w:val="es-ES"/>
        </w:rPr>
      </w:pPr>
      <w:r w:rsidRPr="00112A7E">
        <w:rPr>
          <w:b/>
          <w:color w:val="00188F"/>
          <w:lang w:val="es-ES"/>
        </w:rPr>
        <w:t>Reasignación de licencias</w:t>
      </w:r>
    </w:p>
    <w:p w14:paraId="2AD63785" w14:textId="77777777" w:rsidR="005442A2" w:rsidRPr="008E7844" w:rsidRDefault="005442A2" w:rsidP="005442A2">
      <w:pPr>
        <w:pStyle w:val="ProductList-Body"/>
        <w:rPr>
          <w:lang w:val="es-ES"/>
        </w:rPr>
      </w:pPr>
      <w:r w:rsidRPr="008E7844">
        <w:rPr>
          <w:lang w:val="es-ES"/>
        </w:rPr>
        <w:t>Los Clientes pueden reasignar licencias de Enterprise Mobility Suite</w:t>
      </w:r>
      <w:r>
        <w:fldChar w:fldCharType="begin"/>
      </w:r>
      <w:r w:rsidRPr="008E7844">
        <w:rPr>
          <w:lang w:val="es-ES"/>
        </w:rPr>
        <w:instrText>XE "Azure Active Directory Premium"</w:instrText>
      </w:r>
      <w:r>
        <w:fldChar w:fldCharType="end"/>
      </w:r>
      <w:r w:rsidRPr="008E7844">
        <w:rPr>
          <w:lang w:val="es-ES"/>
        </w:rPr>
        <w:t>, pero no por un corto plazo (es decir, dentro de los noventa (90) días siguientes a la última cesión).</w:t>
      </w:r>
    </w:p>
    <w:p w14:paraId="3E0A7133" w14:textId="77777777" w:rsidR="005442A2" w:rsidRPr="008E7844" w:rsidRDefault="005442A2" w:rsidP="00912C01">
      <w:pPr>
        <w:pStyle w:val="ProductList-Body"/>
        <w:rPr>
          <w:lang w:val="es-ES"/>
        </w:rPr>
      </w:pPr>
    </w:p>
    <w:p w14:paraId="58F6C10C" w14:textId="3FBE4F94" w:rsidR="002B7512" w:rsidRPr="008E7844" w:rsidRDefault="002B7512" w:rsidP="00912C01">
      <w:pPr>
        <w:pStyle w:val="ProductList-Body"/>
        <w:rPr>
          <w:lang w:val="es-ES"/>
        </w:rPr>
      </w:pPr>
      <w:r w:rsidRPr="008E7844">
        <w:rPr>
          <w:b/>
          <w:color w:val="00188F"/>
          <w:lang w:val="es-ES"/>
        </w:rPr>
        <w:t>USL de Complemento</w:t>
      </w:r>
    </w:p>
    <w:p w14:paraId="0D58C4B3" w14:textId="77777777" w:rsidR="002B7512" w:rsidRPr="008E7844" w:rsidRDefault="002B7512" w:rsidP="009472AC">
      <w:pPr>
        <w:pStyle w:val="ProductList-Body"/>
        <w:ind w:left="180"/>
        <w:rPr>
          <w:lang w:val="es-ES"/>
        </w:rPr>
      </w:pPr>
      <w:r w:rsidRPr="008E7844">
        <w:rPr>
          <w:b/>
          <w:color w:val="00188F"/>
          <w:lang w:val="es-ES"/>
        </w:rPr>
        <w:t>Licencia Aplicable y USL de Complemento</w:t>
      </w:r>
    </w:p>
    <w:p w14:paraId="217ECA9D" w14:textId="755F5579" w:rsidR="002B7512" w:rsidRPr="008E7844" w:rsidRDefault="002B7512" w:rsidP="00535A01">
      <w:pPr>
        <w:pStyle w:val="ProductList-Body"/>
        <w:ind w:left="180"/>
        <w:rPr>
          <w:lang w:val="es-ES"/>
        </w:rPr>
      </w:pPr>
      <w:r w:rsidRPr="008E7844">
        <w:rPr>
          <w:lang w:val="es-ES"/>
        </w:rPr>
        <w:t>Una SL de Usuario de Complemento es una aquella que se adquiere además de (y en asociación con) una Licencia Aplicable (o un conjunto de Licencias Aplicables), según se describe en la siguiente tabla.</w:t>
      </w:r>
    </w:p>
    <w:p w14:paraId="182FBCBC" w14:textId="77777777" w:rsidR="002B7512" w:rsidRPr="008E7844" w:rsidRDefault="002B7512">
      <w:pPr>
        <w:pStyle w:val="ProductList-Body"/>
        <w:ind w:left="180"/>
        <w:rPr>
          <w:lang w:val="es-ES"/>
        </w:rPr>
      </w:pP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Licencias Aplicables</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SL de Usuario de Complemento</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para Office 365 y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para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para Office 365 y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Pr="00924715" w:rsidRDefault="002B7512" w:rsidP="002B7512">
      <w:pPr>
        <w:pStyle w:val="ProductList-Body"/>
        <w:ind w:left="180"/>
      </w:pPr>
      <w:r>
        <w:rPr>
          <w:vertAlign w:val="superscript"/>
        </w:rPr>
        <w:t>1</w:t>
      </w:r>
      <w:r>
        <w:t>Con SA vigente</w:t>
      </w:r>
    </w:p>
    <w:p w14:paraId="52474951" w14:textId="77777777" w:rsidR="002B7512" w:rsidRPr="00924715" w:rsidRDefault="002B7512" w:rsidP="002B7512">
      <w:pPr>
        <w:pStyle w:val="ProductList-Body"/>
        <w:ind w:left="180"/>
      </w:pPr>
    </w:p>
    <w:p w14:paraId="13D47AC6" w14:textId="77777777" w:rsidR="002B7512" w:rsidRPr="00924715" w:rsidRDefault="002B7512" w:rsidP="002B7512">
      <w:pPr>
        <w:pStyle w:val="ProductList-Body"/>
        <w:ind w:left="180"/>
      </w:pPr>
      <w:r>
        <w:rPr>
          <w:b/>
          <w:color w:val="00188F"/>
        </w:rPr>
        <w:t>Cesión de licencias</w:t>
      </w:r>
    </w:p>
    <w:p w14:paraId="5976C94E" w14:textId="528C5CA4" w:rsidR="002B7512" w:rsidRPr="008E7844" w:rsidRDefault="002B7512" w:rsidP="00912C01">
      <w:pPr>
        <w:pStyle w:val="ProductList-Body"/>
        <w:ind w:left="180"/>
        <w:rPr>
          <w:lang w:val="es-ES"/>
        </w:rPr>
      </w:pPr>
      <w:r w:rsidRPr="008E7844">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los Servicios en Línea de Licencias por Volumen de Microsoft que rigen la reasignación de las SL de usuario.</w:t>
      </w:r>
    </w:p>
    <w:p w14:paraId="3D15AB33" w14:textId="77777777" w:rsidR="002B7512" w:rsidRPr="008E7844" w:rsidRDefault="002B7512" w:rsidP="00912C01">
      <w:pPr>
        <w:pStyle w:val="ProductList-Body"/>
        <w:ind w:left="180"/>
        <w:rPr>
          <w:lang w:val="es-ES"/>
        </w:rPr>
      </w:pPr>
    </w:p>
    <w:p w14:paraId="035592A8" w14:textId="77777777" w:rsidR="002B7512" w:rsidRPr="008E7844" w:rsidRDefault="002B7512" w:rsidP="009472AC">
      <w:pPr>
        <w:pStyle w:val="ProductList-Body"/>
        <w:ind w:left="180"/>
        <w:rPr>
          <w:lang w:val="es-ES"/>
        </w:rPr>
      </w:pPr>
      <w:r w:rsidRPr="008E7844">
        <w:rPr>
          <w:b/>
          <w:color w:val="00188F"/>
          <w:lang w:val="es-ES"/>
        </w:rPr>
        <w:t>Derechos de Uso</w:t>
      </w:r>
    </w:p>
    <w:p w14:paraId="04E7E351" w14:textId="6DCAE9C0" w:rsidR="002B7512" w:rsidRPr="008E7844" w:rsidRDefault="002B7512" w:rsidP="00535A01">
      <w:pPr>
        <w:pStyle w:val="ProductList-Body"/>
        <w:ind w:left="180"/>
        <w:rPr>
          <w:lang w:val="es-ES"/>
        </w:rPr>
      </w:pPr>
      <w:r w:rsidRPr="008E7844">
        <w:rPr>
          <w:lang w:val="es-ES"/>
        </w:rPr>
        <w:t>Los derechos de uso se establecen en los Términos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54EDFD75" w14:textId="4F955E7C" w:rsidR="000E49AA" w:rsidRPr="008E7844" w:rsidRDefault="000E49AA" w:rsidP="00535A01">
      <w:pPr>
        <w:pStyle w:val="ProductList-Body"/>
        <w:ind w:left="180"/>
        <w:rPr>
          <w:lang w:val="es-ES"/>
        </w:rPr>
      </w:pPr>
    </w:p>
    <w:p w14:paraId="4B99350F" w14:textId="4846BBEA" w:rsidR="000E49AA" w:rsidRPr="008E7844" w:rsidRDefault="000E49AA" w:rsidP="00535A01">
      <w:pPr>
        <w:pStyle w:val="ProductList-Body"/>
        <w:ind w:left="180"/>
        <w:rPr>
          <w:lang w:val="es-ES"/>
        </w:rPr>
      </w:pPr>
      <w:r w:rsidRPr="008E7844">
        <w:rPr>
          <w:lang w:val="es-ES"/>
        </w:rPr>
        <w:t>Usted puede designar como Usuario con Licencia de SL de Usuario de Complemento a un usuario único que utilice físicamente el Dispositivo con Licencia. El Usuario con Licencia de SL de Usuario de Complemento tendrá derechos de acceso equivalentes a la licencia aplicable y puede tener acceso a la funcionalidad de los componentes de la licencia aplicable (o a versiones anteriores de los componentes) desde cualquier dispositivo</w:t>
      </w:r>
      <w:r w:rsidRPr="008E7844">
        <w:rPr>
          <w:color w:val="FF0000"/>
          <w:lang w:val="es-ES"/>
        </w:rPr>
        <w:t>.</w:t>
      </w:r>
    </w:p>
    <w:p w14:paraId="4F085B50" w14:textId="77777777" w:rsidR="002B7512" w:rsidRPr="008E7844" w:rsidRDefault="002B7512">
      <w:pPr>
        <w:pStyle w:val="ProductList-Body"/>
        <w:rPr>
          <w:lang w:val="es-ES"/>
        </w:rPr>
      </w:pPr>
      <w:r w:rsidRPr="008E7844">
        <w:rPr>
          <w:lang w:val="es-ES"/>
        </w:rPr>
        <w:t xml:space="preserve"> </w:t>
      </w:r>
    </w:p>
    <w:p w14:paraId="0EA3F172" w14:textId="77777777" w:rsidR="002B7512" w:rsidRPr="008E7844" w:rsidRDefault="002B7512">
      <w:pPr>
        <w:pStyle w:val="ProductList-Body"/>
        <w:rPr>
          <w:lang w:val="es-ES"/>
        </w:rPr>
      </w:pPr>
      <w:r w:rsidRPr="008E7844">
        <w:rPr>
          <w:b/>
          <w:color w:val="00188F"/>
          <w:lang w:val="es-ES"/>
        </w:rPr>
        <w:t>Elegibilidad de compra</w:t>
      </w:r>
    </w:p>
    <w:p w14:paraId="42724CAC" w14:textId="5FFE6A94" w:rsidR="002B7512" w:rsidRPr="008E7844" w:rsidRDefault="002B7512">
      <w:pPr>
        <w:pStyle w:val="ProductList-Body"/>
        <w:rPr>
          <w:lang w:val="es-ES"/>
        </w:rPr>
      </w:pPr>
      <w:r w:rsidRPr="008E7844">
        <w:rPr>
          <w:lang w:val="es-ES"/>
        </w:rPr>
        <w:t>Los clientes deben tener una Inscripción Enterprise vigente con SA vigente para las Licencias Aplicables correspondientes. Las Licencias Aplicables pueden ser de usuario o dispositivo. Los clientes con una versión anterior a 2010 del MBSA deben firmar los Términos y Condiciones Complementarios de los Servicios en Línea.</w:t>
      </w:r>
    </w:p>
    <w:p w14:paraId="35F44D68" w14:textId="77777777" w:rsidR="002B7512" w:rsidRPr="008E7844" w:rsidRDefault="002B7512">
      <w:pPr>
        <w:pStyle w:val="ProductList-Body"/>
        <w:rPr>
          <w:lang w:val="es-ES"/>
        </w:rPr>
      </w:pPr>
    </w:p>
    <w:p w14:paraId="784A7056" w14:textId="77777777" w:rsidR="002B7512" w:rsidRPr="008E7844" w:rsidRDefault="002B7512">
      <w:pPr>
        <w:pStyle w:val="ProductList-Body"/>
        <w:rPr>
          <w:lang w:val="es-ES"/>
        </w:rPr>
      </w:pPr>
      <w:r w:rsidRPr="008E7844">
        <w:rPr>
          <w:b/>
          <w:color w:val="00188F"/>
          <w:lang w:val="es-ES"/>
        </w:rPr>
        <w:t>Restricciones de compra</w:t>
      </w:r>
    </w:p>
    <w:p w14:paraId="5AC4801D" w14:textId="77777777" w:rsidR="002B7512" w:rsidRPr="008E7844" w:rsidRDefault="002B7512">
      <w:pPr>
        <w:pStyle w:val="ProductList-Body"/>
        <w:rPr>
          <w:lang w:val="es-ES"/>
        </w:rPr>
      </w:pPr>
      <w:r w:rsidRPr="008E7844">
        <w:rPr>
          <w:lang w:val="es-ES"/>
        </w:rPr>
        <w:t>Solo se puede adquirir una SL de Usuario de Complemento por cada Licencia Aplicable (o conjunto de Licencias Aplicables).</w:t>
      </w:r>
    </w:p>
    <w:p w14:paraId="3F73AF87" w14:textId="77777777" w:rsidR="002B7512" w:rsidRPr="008E7844" w:rsidRDefault="002B7512">
      <w:pPr>
        <w:pStyle w:val="ProductList-Body"/>
        <w:rPr>
          <w:lang w:val="es-ES"/>
        </w:rPr>
      </w:pPr>
    </w:p>
    <w:p w14:paraId="5421A376" w14:textId="76377BA0" w:rsidR="002B7512" w:rsidRPr="008E7844" w:rsidRDefault="002B7512">
      <w:pPr>
        <w:pStyle w:val="ProductList-Body"/>
        <w:rPr>
          <w:lang w:val="es-ES"/>
        </w:rPr>
      </w:pPr>
      <w:r w:rsidRPr="008E7844">
        <w:rPr>
          <w:lang w:val="es-ES"/>
        </w:rPr>
        <w:t xml:space="preserve">Los clientes pueden adquirir SL de Usuario de Complemento para usuarios o usuarios de los dispositivos agregados a la cuenta de un dispositivo o de un usuario definido en la Inscripción Enterprise entre las fechas de </w:t>
      </w:r>
      <w:r w:rsidR="00B84A46" w:rsidRPr="008E7844">
        <w:rPr>
          <w:lang w:val="es-ES"/>
        </w:rPr>
        <w:t>“</w:t>
      </w:r>
      <w:r w:rsidRPr="008E7844">
        <w:rPr>
          <w:lang w:val="es-ES"/>
        </w:rPr>
        <w:t>true up</w:t>
      </w:r>
      <w:r w:rsidR="00B84A46" w:rsidRPr="008E7844">
        <w:rPr>
          <w:lang w:val="es-ES"/>
        </w:rPr>
        <w:t>”</w:t>
      </w:r>
      <w:r w:rsidRPr="008E7844">
        <w:rPr>
          <w:lang w:val="es-ES"/>
        </w:rPr>
        <w:t xml:space="preserve"> (por ejemplo, con anterioridad a la adquisición de las licencias aplicables), sujeto a la misma limitación de una SL de Usuario de Complemento por licencia aplicable (o conjunto de Licencias Aplicables).</w:t>
      </w:r>
    </w:p>
    <w:p w14:paraId="2988C268" w14:textId="77777777" w:rsidR="002B7512" w:rsidRPr="008E7844" w:rsidRDefault="002B7512">
      <w:pPr>
        <w:pStyle w:val="ProductList-Body"/>
        <w:rPr>
          <w:lang w:val="es-ES"/>
        </w:rPr>
      </w:pPr>
    </w:p>
    <w:p w14:paraId="7E96CFC4" w14:textId="77777777" w:rsidR="002B7512" w:rsidRPr="008E7844" w:rsidRDefault="002B7512">
      <w:pPr>
        <w:pStyle w:val="ProductList-Body"/>
        <w:rPr>
          <w:lang w:val="es-ES"/>
        </w:rPr>
      </w:pPr>
      <w:r w:rsidRPr="008E7844">
        <w:rPr>
          <w:lang w:val="es-ES"/>
        </w:rPr>
        <w:t>Los clientes de Contrato Campus y School pueden adquirir la Licencia de suscripción de usuario correspondiente a la USL de Enterprise Mobility Suite</w:t>
      </w:r>
      <w:r>
        <w:fldChar w:fldCharType="begin"/>
      </w:r>
      <w:r w:rsidRPr="008E7844">
        <w:rPr>
          <w:lang w:val="es-ES"/>
        </w:rPr>
        <w:instrText>XE "Enterprise Mobility Suite"</w:instrText>
      </w:r>
      <w:r>
        <w:fldChar w:fldCharType="end"/>
      </w:r>
      <w:r w:rsidRPr="008E7844">
        <w:rPr>
          <w:lang w:val="es-ES"/>
        </w:rPr>
        <w:t xml:space="preserve"> para sus Usuarios en una cantidad equivalente al recuento de Equipos elegibles, siempre que tengan la cobertura de las licencias aplicables. </w:t>
      </w:r>
    </w:p>
    <w:p w14:paraId="7AAD970C" w14:textId="77777777" w:rsidR="002B7512" w:rsidRPr="008E7844" w:rsidRDefault="002B7512">
      <w:pPr>
        <w:pStyle w:val="ProductList-Body"/>
        <w:rPr>
          <w:lang w:val="es-ES"/>
        </w:rPr>
      </w:pPr>
    </w:p>
    <w:p w14:paraId="1B043104" w14:textId="5B3973BA" w:rsidR="007A5622" w:rsidRPr="008E7844" w:rsidRDefault="007A5622" w:rsidP="007A5622">
      <w:pPr>
        <w:pStyle w:val="ProductList-Body"/>
        <w:rPr>
          <w:lang w:val="es-ES"/>
        </w:rPr>
      </w:pPr>
      <w:r w:rsidRPr="008E7844">
        <w:rPr>
          <w:b/>
          <w:color w:val="00188F"/>
          <w:lang w:val="es-ES"/>
        </w:rPr>
        <w:t>Elegibilidad de compra para Enterprise Mobility Suite de las USL de SA</w:t>
      </w:r>
    </w:p>
    <w:p w14:paraId="0AD91E94" w14:textId="77777777" w:rsidR="007A5622" w:rsidRPr="008E7844" w:rsidRDefault="007A5622" w:rsidP="007A5622">
      <w:pPr>
        <w:pStyle w:val="ProductList-Body"/>
        <w:rPr>
          <w:lang w:val="es-ES"/>
        </w:rPr>
      </w:pPr>
      <w:r w:rsidRPr="008E7844">
        <w:rPr>
          <w:iCs/>
          <w:lang w:val="es-ES"/>
        </w:rPr>
        <w:t>Las USL de SA</w:t>
      </w:r>
      <w:r w:rsidRPr="008E7844">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USL de SA correspondiente si la Licencia de Suscripción se adquirió al menos tres años antes de la compra de la USL de SA.</w:t>
      </w:r>
    </w:p>
    <w:p w14:paraId="4676C91D" w14:textId="77777777" w:rsidR="007A5622" w:rsidRPr="008E7844" w:rsidRDefault="007A5622" w:rsidP="007A5622">
      <w:pPr>
        <w:pStyle w:val="ProductList-Body"/>
        <w:rPr>
          <w:lang w:val="es-ES"/>
        </w:rPr>
      </w:pPr>
    </w:p>
    <w:tbl>
      <w:tblPr>
        <w:tblW w:w="1064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343"/>
      </w:tblGrid>
      <w:tr w:rsidR="007A5622" w:rsidRPr="00717EC0" w14:paraId="6DEBF29D" w14:textId="77777777" w:rsidTr="00A33151">
        <w:trPr>
          <w:trHeight w:val="60"/>
          <w:tblHeader/>
        </w:trPr>
        <w:tc>
          <w:tcPr>
            <w:tcW w:w="3240" w:type="dxa"/>
            <w:shd w:val="clear" w:color="auto" w:fill="0072C6"/>
            <w:vAlign w:val="center"/>
          </w:tcPr>
          <w:p w14:paraId="560E43F6" w14:textId="77777777" w:rsidR="007A5622" w:rsidRPr="008E7844" w:rsidRDefault="007A5622" w:rsidP="00694578">
            <w:pPr>
              <w:pStyle w:val="ProductList-Body"/>
              <w:spacing w:before="20" w:after="20"/>
              <w:rPr>
                <w:lang w:val="es-ES"/>
              </w:rPr>
            </w:pPr>
            <w:r w:rsidRPr="008E7844">
              <w:rPr>
                <w:color w:val="FFFFFF" w:themeColor="background1"/>
                <w:lang w:val="es-ES"/>
              </w:rPr>
              <w:t>Productos Certificados que hacen una transición</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USL de SA correspondiente</w:t>
            </w:r>
          </w:p>
        </w:tc>
        <w:tc>
          <w:tcPr>
            <w:tcW w:w="4343"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CAL Suite Bridges necesaria</w:t>
            </w:r>
          </w:p>
        </w:tc>
      </w:tr>
      <w:tr w:rsidR="007A5622" w:rsidRPr="00717EC0" w14:paraId="16AE64D4" w14:textId="77777777" w:rsidTr="00A33151">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8E7844" w:rsidRDefault="007A5622" w:rsidP="007A5622">
            <w:pPr>
              <w:pStyle w:val="ProductList-Body"/>
              <w:rPr>
                <w:color w:val="000000"/>
                <w:lang w:val="fr-FR"/>
              </w:rPr>
            </w:pPr>
            <w:r w:rsidRPr="008E7844">
              <w:rPr>
                <w:lang w:val="fr-FR"/>
              </w:rPr>
              <w:t>Enterprise Mobility Suite de SA</w:t>
            </w:r>
            <w:r w:rsidRPr="008E7844">
              <w:rPr>
                <w:vertAlign w:val="superscript"/>
                <w:lang w:val="fr-FR"/>
              </w:rPr>
              <w:t>1</w:t>
            </w:r>
          </w:p>
        </w:tc>
        <w:tc>
          <w:tcPr>
            <w:tcW w:w="4343" w:type="dxa"/>
            <w:vAlign w:val="center"/>
          </w:tcPr>
          <w:p w14:paraId="1C482489" w14:textId="39206344" w:rsidR="007A5622" w:rsidRPr="00717EC0" w:rsidRDefault="007A5622" w:rsidP="00694578">
            <w:pPr>
              <w:pStyle w:val="ProductList-Body"/>
              <w:rPr>
                <w:color w:val="000000"/>
              </w:rPr>
            </w:pPr>
            <w:r>
              <w:t xml:space="preserve">Core CAL Bridge para Enterprise Mobility Suite </w:t>
            </w:r>
            <w:r>
              <w:rPr>
                <w:vertAlign w:val="superscript"/>
              </w:rPr>
              <w:t>2,3</w:t>
            </w:r>
          </w:p>
        </w:tc>
      </w:tr>
      <w:tr w:rsidR="007A5622" w:rsidRPr="00717EC0" w14:paraId="2AD7A467" w14:textId="77777777" w:rsidTr="00A33151">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8E7844" w:rsidRDefault="007A5622" w:rsidP="00694578">
            <w:pPr>
              <w:pStyle w:val="ProductList-Body"/>
              <w:rPr>
                <w:color w:val="000000"/>
                <w:lang w:val="fr-FR"/>
              </w:rPr>
            </w:pPr>
            <w:r w:rsidRPr="008E7844">
              <w:rPr>
                <w:lang w:val="fr-FR"/>
              </w:rPr>
              <w:t>Enterprise Mobility Suite de SA</w:t>
            </w:r>
            <w:r w:rsidRPr="008E7844">
              <w:rPr>
                <w:vertAlign w:val="superscript"/>
                <w:lang w:val="fr-FR"/>
              </w:rPr>
              <w:t>1</w:t>
            </w:r>
          </w:p>
        </w:tc>
        <w:tc>
          <w:tcPr>
            <w:tcW w:w="4343" w:type="dxa"/>
            <w:vAlign w:val="center"/>
          </w:tcPr>
          <w:p w14:paraId="70453A3A" w14:textId="2D1C3554" w:rsidR="007A5622" w:rsidRPr="00717EC0" w:rsidRDefault="007A5622" w:rsidP="007A5622">
            <w:pPr>
              <w:pStyle w:val="ProductList-Body"/>
              <w:rPr>
                <w:color w:val="000000"/>
              </w:rPr>
            </w:pPr>
            <w:r>
              <w:t>Enterprise CAL Bridge para Enterprise Mobility Suite</w:t>
            </w:r>
            <w:r>
              <w:rPr>
                <w:vertAlign w:val="superscript"/>
              </w:rPr>
              <w:t xml:space="preserve"> 2,4</w:t>
            </w:r>
          </w:p>
        </w:tc>
      </w:tr>
    </w:tbl>
    <w:p w14:paraId="7C244EB9" w14:textId="77777777" w:rsidR="007A5622" w:rsidRPr="008E7844" w:rsidRDefault="007A5622" w:rsidP="007A5622">
      <w:pPr>
        <w:pStyle w:val="ProductList-Body"/>
        <w:ind w:left="180"/>
        <w:rPr>
          <w:lang w:val="es-ES"/>
        </w:rPr>
      </w:pPr>
      <w:r w:rsidRPr="008E7844">
        <w:rPr>
          <w:vertAlign w:val="superscript"/>
          <w:lang w:val="es-ES"/>
        </w:rPr>
        <w:t>1</w:t>
      </w:r>
      <w:r w:rsidRPr="008E7844">
        <w:rPr>
          <w:lang w:val="es-ES"/>
        </w:rPr>
        <w:t>Disponible para la compra solo en el aniversario de la inscripción o al comenzar un nuevo periodo de inscripción.</w:t>
      </w:r>
    </w:p>
    <w:p w14:paraId="1EF22E32" w14:textId="18F5114B" w:rsidR="007A5622" w:rsidRPr="008E7844" w:rsidRDefault="007A5622" w:rsidP="007A5622">
      <w:pPr>
        <w:pStyle w:val="ProductList-Body"/>
        <w:ind w:left="180"/>
        <w:rPr>
          <w:lang w:val="es-ES"/>
        </w:rPr>
      </w:pPr>
      <w:r w:rsidRPr="008E7844">
        <w:rPr>
          <w:vertAlign w:val="superscript"/>
          <w:lang w:val="es-ES"/>
        </w:rPr>
        <w:t>2</w:t>
      </w:r>
      <w:r w:rsidRPr="008E7844">
        <w:rPr>
          <w:lang w:val="es-ES"/>
        </w:rPr>
        <w:t>Obligatorio para la Compra solo en el aniversario de la inscripción.</w:t>
      </w:r>
    </w:p>
    <w:p w14:paraId="2915DAA5" w14:textId="77777777" w:rsidR="00611C99" w:rsidRPr="008E7844" w:rsidRDefault="00611C99" w:rsidP="00611C99">
      <w:pPr>
        <w:pStyle w:val="ProductList-Body"/>
        <w:ind w:left="180"/>
        <w:rPr>
          <w:lang w:val="es-ES"/>
        </w:rPr>
      </w:pPr>
      <w:r w:rsidRPr="008E7844">
        <w:rPr>
          <w:vertAlign w:val="superscript"/>
          <w:lang w:val="es-ES"/>
        </w:rPr>
        <w:t>3</w:t>
      </w:r>
      <w:r w:rsidRPr="008E7844">
        <w:rPr>
          <w:lang w:val="es-ES"/>
        </w:rPr>
        <w:t xml:space="preserve">La compra no es obligatoria para los usuarios que además tienen una licencia con Office 365 (Enterprise y Administración Pública E1, E3, E4) </w:t>
      </w:r>
    </w:p>
    <w:p w14:paraId="368A82A7" w14:textId="498B10F3" w:rsidR="00611C99" w:rsidRPr="008E7844" w:rsidRDefault="00611C99" w:rsidP="00611C99">
      <w:pPr>
        <w:pStyle w:val="ProductList-Body"/>
        <w:ind w:left="180"/>
        <w:rPr>
          <w:lang w:val="es-ES"/>
        </w:rPr>
      </w:pPr>
      <w:r w:rsidRPr="008E7844">
        <w:rPr>
          <w:vertAlign w:val="superscript"/>
          <w:lang w:val="es-ES"/>
        </w:rPr>
        <w:t>4</w:t>
      </w:r>
      <w:r w:rsidRPr="008E7844">
        <w:rPr>
          <w:lang w:val="es-ES"/>
        </w:rPr>
        <w:t>La compra no es obligatoria para los usuarios que además tienen una licencia con Office 365 (Enterprise y Administración Pública E3, E4)</w:t>
      </w:r>
    </w:p>
    <w:p w14:paraId="3F1CC888" w14:textId="408B6D0B" w:rsidR="002B7512" w:rsidRPr="008E7844" w:rsidRDefault="0052607F">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05B44423" w14:textId="46ED6DDD" w:rsidR="00B7044F" w:rsidRPr="00924715" w:rsidRDefault="00B7044F" w:rsidP="00B7044F">
      <w:pPr>
        <w:pStyle w:val="ProductList-Offering2Heading"/>
        <w:outlineLvl w:val="2"/>
      </w:pPr>
      <w:r w:rsidRPr="008E7844">
        <w:rPr>
          <w:lang w:val="es-ES"/>
        </w:rPr>
        <w:tab/>
      </w:r>
      <w:bookmarkStart w:id="944" w:name="_Toc408480971"/>
      <w:r>
        <w:t xml:space="preserve">Azure Active Directory </w:t>
      </w:r>
      <w:r>
        <w:rPr>
          <w:b w:val="0"/>
        </w:rPr>
        <w:t>(Plan)</w:t>
      </w:r>
      <w:bookmarkEnd w:id="94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79E01B30" w14:textId="77777777" w:rsidTr="00177D53">
        <w:trPr>
          <w:cantSplit/>
          <w:tblHeader/>
        </w:trPr>
        <w:tc>
          <w:tcPr>
            <w:tcW w:w="3367" w:type="dxa"/>
            <w:tcBorders>
              <w:bottom w:val="nil"/>
            </w:tcBorders>
            <w:shd w:val="clear" w:color="auto" w:fill="00188F"/>
          </w:tcPr>
          <w:p w14:paraId="6FA6970D" w14:textId="77777777" w:rsidR="00A179CC" w:rsidRPr="00EE0836" w:rsidRDefault="00A179CC"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4FDD198" w14:textId="7394553D" w:rsidR="00A179CC" w:rsidRPr="00A179CC" w:rsidRDefault="00A179CC" w:rsidP="00500791">
            <w:pPr>
              <w:pStyle w:val="ProductList-OfferingBody"/>
              <w:ind w:left="-113"/>
              <w:jc w:val="center"/>
              <w:rPr>
                <w:color w:val="FFFFFF" w:themeColor="background1"/>
              </w:rPr>
            </w:pPr>
            <w:r w:rsidRPr="00A179CC">
              <w:fldChar w:fldCharType="begin"/>
            </w:r>
            <w:r w:rsidRPr="00A179CC">
              <w:instrText xml:space="preserve"> AutoTextList  \s NoStyle \t “</w:instrText>
            </w:r>
            <w:r w:rsidRPr="00A179CC">
              <w:rPr>
                <w:color w:val="000000" w:themeColor="text1"/>
              </w:rPr>
              <w:instrText>Licencia</w:instrText>
            </w:r>
            <w:r w:rsidRPr="00A179CC">
              <w:instrText xml:space="preserve">” </w:instrText>
            </w:r>
            <w:r w:rsidRPr="00A179CC">
              <w:fldChar w:fldCharType="separate"/>
            </w:r>
            <w:r w:rsidRPr="00A179CC">
              <w:t xml:space="preserve"> L </w:t>
            </w:r>
            <w:r w:rsidRPr="00A179CC">
              <w:fldChar w:fldCharType="end"/>
            </w:r>
          </w:p>
        </w:tc>
        <w:tc>
          <w:tcPr>
            <w:tcW w:w="739" w:type="dxa"/>
            <w:tcBorders>
              <w:left w:val="single" w:sz="12" w:space="0" w:color="FFFFFF" w:themeColor="background1"/>
            </w:tcBorders>
            <w:shd w:val="clear" w:color="auto" w:fill="00188F"/>
            <w:vAlign w:val="center"/>
          </w:tcPr>
          <w:p w14:paraId="785EA86E" w14:textId="7C18D02F"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62707999" w14:textId="5B718B86"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0FF5C351" w14:textId="2E053AEE"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6252C102" w14:textId="70EF9427"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1BC3479D" w14:textId="3571198A"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2D9F1C5E" w14:textId="09841279"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C0FFCD1" w14:textId="71EACB7C"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1C62C062" w14:textId="609BB2D0"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137B3D01" w14:textId="202A1571"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7C97F6DE" w14:textId="77777777" w:rsidTr="00177D53">
        <w:trPr>
          <w:cantSplit/>
          <w:tblHeader/>
        </w:trPr>
        <w:tc>
          <w:tcPr>
            <w:tcW w:w="3367" w:type="dxa"/>
            <w:tcBorders>
              <w:top w:val="nil"/>
              <w:left w:val="nil"/>
              <w:bottom w:val="nil"/>
              <w:right w:val="nil"/>
            </w:tcBorders>
          </w:tcPr>
          <w:p w14:paraId="257FF9C0" w14:textId="77777777" w:rsidR="00C6308E" w:rsidRDefault="00C6308E" w:rsidP="00500791">
            <w:pPr>
              <w:pStyle w:val="ProductList-Offering2"/>
            </w:pPr>
            <w:bookmarkStart w:id="945" w:name="_Toc408480972"/>
            <w:r>
              <w:t>Azure Active Directory Basic</w:t>
            </w:r>
            <w:bookmarkEnd w:id="945"/>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C6308E" w:rsidRDefault="00C6308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C6308E" w:rsidRDefault="00C6308E" w:rsidP="00500791">
            <w:pPr>
              <w:pStyle w:val="ProductList-OfferingBody"/>
              <w:ind w:left="-113"/>
              <w:jc w:val="center"/>
            </w:pPr>
            <w:r>
              <w:t>1</w:t>
            </w:r>
          </w:p>
        </w:tc>
        <w:tc>
          <w:tcPr>
            <w:tcW w:w="739" w:type="dxa"/>
            <w:shd w:val="clear" w:color="auto" w:fill="70AD47" w:themeFill="accent6"/>
          </w:tcPr>
          <w:p w14:paraId="0832F60B" w14:textId="72375D41" w:rsidR="00C6308E"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2615BAD8" w14:textId="724625DF" w:rsidR="00C6308E"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739" w:type="dxa"/>
            <w:shd w:val="clear" w:color="auto" w:fill="BFBFBF" w:themeFill="background1" w:themeFillShade="BF"/>
            <w:vAlign w:val="center"/>
          </w:tcPr>
          <w:p w14:paraId="2AADC8D0"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67FD8CF5"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05157218"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22C6A317"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396B6ED1" w14:textId="77777777" w:rsidR="00C6308E" w:rsidRPr="002A0EC8" w:rsidRDefault="00C6308E" w:rsidP="00500791">
            <w:pPr>
              <w:pStyle w:val="ProductList-OfferingBody"/>
              <w:ind w:left="-113"/>
              <w:jc w:val="center"/>
            </w:pPr>
          </w:p>
        </w:tc>
        <w:tc>
          <w:tcPr>
            <w:tcW w:w="784" w:type="dxa"/>
            <w:shd w:val="clear" w:color="auto" w:fill="70AD47" w:themeFill="accent6"/>
          </w:tcPr>
          <w:p w14:paraId="69870A03" w14:textId="44054423" w:rsidR="00C6308E"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C6308E" w14:paraId="1EE5F947" w14:textId="77777777" w:rsidTr="00177D53">
        <w:trPr>
          <w:cantSplit/>
          <w:tblHeader/>
        </w:trPr>
        <w:tc>
          <w:tcPr>
            <w:tcW w:w="3367" w:type="dxa"/>
            <w:tcBorders>
              <w:top w:val="nil"/>
              <w:left w:val="nil"/>
              <w:bottom w:val="nil"/>
              <w:right w:val="nil"/>
            </w:tcBorders>
          </w:tcPr>
          <w:p w14:paraId="6CE6A46C" w14:textId="77777777" w:rsidR="00C6308E" w:rsidRDefault="00C6308E" w:rsidP="00500791">
            <w:pPr>
              <w:pStyle w:val="ProductList-Offering2"/>
            </w:pPr>
            <w:bookmarkStart w:id="946" w:name="_Toc408480973"/>
            <w:r>
              <w:t>Azure Active Directory Premium</w:t>
            </w:r>
            <w:bookmarkEnd w:id="946"/>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C6308E" w:rsidRDefault="00C6308E"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C6308E" w:rsidRDefault="00C6308E" w:rsidP="00500791">
            <w:pPr>
              <w:pStyle w:val="ProductList-OfferingBody"/>
              <w:ind w:left="-113"/>
              <w:jc w:val="center"/>
            </w:pPr>
            <w:r>
              <w:t>1</w:t>
            </w:r>
          </w:p>
        </w:tc>
        <w:tc>
          <w:tcPr>
            <w:tcW w:w="739" w:type="dxa"/>
            <w:shd w:val="clear" w:color="auto" w:fill="70AD47" w:themeFill="accent6"/>
          </w:tcPr>
          <w:p w14:paraId="5CDC2DFC" w14:textId="42A3916A" w:rsidR="00C6308E"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05DD0D78" w14:textId="7BAA2FFA" w:rsidR="00C6308E"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0C5A5DCF" w14:textId="77777777" w:rsidR="00C6308E" w:rsidRPr="002A0EC8" w:rsidRDefault="00C6308E" w:rsidP="00500791">
            <w:pPr>
              <w:pStyle w:val="ProductList-OfferingBody"/>
              <w:ind w:left="-113"/>
              <w:jc w:val="center"/>
            </w:pPr>
          </w:p>
        </w:tc>
        <w:tc>
          <w:tcPr>
            <w:tcW w:w="738" w:type="dxa"/>
            <w:shd w:val="clear" w:color="auto" w:fill="BFBFBF" w:themeFill="background1" w:themeFillShade="BF"/>
            <w:vAlign w:val="center"/>
          </w:tcPr>
          <w:p w14:paraId="01CD7DEF"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4364E1FC"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103E682E" w14:textId="77777777" w:rsidR="00C6308E" w:rsidRPr="002A0EC8" w:rsidRDefault="00C6308E" w:rsidP="00500791">
            <w:pPr>
              <w:pStyle w:val="ProductList-OfferingBody"/>
              <w:ind w:left="-113"/>
              <w:jc w:val="center"/>
            </w:pPr>
          </w:p>
        </w:tc>
        <w:tc>
          <w:tcPr>
            <w:tcW w:w="739" w:type="dxa"/>
            <w:shd w:val="clear" w:color="auto" w:fill="BFBFBF" w:themeFill="background1" w:themeFillShade="BF"/>
            <w:vAlign w:val="center"/>
          </w:tcPr>
          <w:p w14:paraId="452F58D8" w14:textId="77777777" w:rsidR="00C6308E" w:rsidRPr="002A0EC8" w:rsidRDefault="00C6308E" w:rsidP="00500791">
            <w:pPr>
              <w:pStyle w:val="ProductList-OfferingBody"/>
              <w:ind w:left="-113"/>
              <w:jc w:val="center"/>
            </w:pPr>
          </w:p>
        </w:tc>
        <w:tc>
          <w:tcPr>
            <w:tcW w:w="784" w:type="dxa"/>
            <w:shd w:val="clear" w:color="auto" w:fill="70AD47" w:themeFill="accent6"/>
          </w:tcPr>
          <w:p w14:paraId="44702FC9" w14:textId="28EE6600" w:rsidR="00C6308E"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7798E8AA" w14:textId="77777777" w:rsidR="00B7044F" w:rsidRPr="00924715"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7044F" w14:paraId="5A6B1AA0" w14:textId="77777777" w:rsidTr="00256B2B">
        <w:tc>
          <w:tcPr>
            <w:tcW w:w="3596" w:type="dxa"/>
          </w:tcPr>
          <w:p w14:paraId="4022B3B9" w14:textId="77777777" w:rsidR="00B7044F" w:rsidRPr="008E7844" w:rsidRDefault="00B7044F" w:rsidP="00500791">
            <w:pPr>
              <w:pStyle w:val="ProductList-Body"/>
              <w:spacing w:before="20" w:after="20"/>
              <w:rPr>
                <w:lang w:val="es-ES"/>
              </w:rPr>
            </w:pPr>
            <w:r w:rsidRPr="008E7844">
              <w:rPr>
                <w:lang w:val="es-ES"/>
              </w:rPr>
              <w:t xml:space="preserve">Reducción elegible: </w:t>
            </w:r>
            <w:r w:rsidRPr="008E7844">
              <w:rPr>
                <w:b/>
                <w:lang w:val="es-ES"/>
              </w:rPr>
              <w:t>Todos</w:t>
            </w:r>
          </w:p>
          <w:p w14:paraId="0E55A4B0" w14:textId="07065A06" w:rsidR="00B7044F" w:rsidRPr="008E7844" w:rsidRDefault="00B7044F" w:rsidP="00500791">
            <w:pPr>
              <w:pStyle w:val="ProductList-Body"/>
              <w:spacing w:before="20" w:after="20"/>
              <w:rPr>
                <w:lang w:val="es-ES"/>
              </w:rPr>
            </w:pPr>
            <w:r w:rsidRPr="008E7844">
              <w:rPr>
                <w:lang w:val="es-ES"/>
              </w:rPr>
              <w:t>Reducción elegible (SCE)</w:t>
            </w:r>
            <w:r w:rsidR="00F12282" w:rsidRPr="008E7844">
              <w:rPr>
                <w:lang w:val="es-ES"/>
              </w:rPr>
              <w:t>:</w:t>
            </w:r>
            <w:r w:rsidRPr="008E7844">
              <w:rPr>
                <w:lang w:val="es-ES"/>
              </w:rPr>
              <w:t xml:space="preserve"> </w:t>
            </w:r>
            <w:r w:rsidRPr="008E7844">
              <w:rPr>
                <w:b/>
                <w:lang w:val="es-ES"/>
              </w:rPr>
              <w:t>Todos</w:t>
            </w:r>
          </w:p>
        </w:tc>
        <w:tc>
          <w:tcPr>
            <w:tcW w:w="3597" w:type="dxa"/>
          </w:tcPr>
          <w:p w14:paraId="069BBDAC" w14:textId="77777777" w:rsidR="00B7044F" w:rsidRDefault="00B7044F" w:rsidP="00500791">
            <w:pPr>
              <w:pStyle w:val="ProductList-Body"/>
              <w:spacing w:before="20" w:after="20"/>
            </w:pPr>
            <w:r>
              <w:t xml:space="preserve">Grupo de productos: </w:t>
            </w:r>
            <w:r>
              <w:rPr>
                <w:b/>
              </w:rPr>
              <w:t>Servidor</w:t>
            </w:r>
          </w:p>
        </w:tc>
        <w:tc>
          <w:tcPr>
            <w:tcW w:w="3597" w:type="dxa"/>
          </w:tcPr>
          <w:p w14:paraId="1FC818C6" w14:textId="77777777" w:rsidR="00B7044F" w:rsidRDefault="00B7044F" w:rsidP="00500791">
            <w:pPr>
              <w:pStyle w:val="ProductList-Body"/>
              <w:spacing w:before="20" w:after="20"/>
            </w:pPr>
            <w:r>
              <w:t xml:space="preserve">Elegible para periodo prorrogado: </w:t>
            </w:r>
            <w:r>
              <w:rPr>
                <w:b/>
              </w:rPr>
              <w:t>Todos</w:t>
            </w:r>
          </w:p>
        </w:tc>
      </w:tr>
    </w:tbl>
    <w:p w14:paraId="59E95CE4" w14:textId="77777777" w:rsidR="00B7044F" w:rsidRPr="00924715" w:rsidRDefault="00B7044F" w:rsidP="00B7044F">
      <w:pPr>
        <w:pStyle w:val="ProductList-Body"/>
        <w:shd w:val="clear" w:color="auto" w:fill="D9D9D9" w:themeFill="background1" w:themeFillShade="D9"/>
        <w:spacing w:before="120" w:after="120"/>
      </w:pPr>
      <w:r>
        <w:rPr>
          <w:b/>
        </w:rPr>
        <w:t>Información adicional</w:t>
      </w:r>
    </w:p>
    <w:p w14:paraId="689D7ED4" w14:textId="77777777" w:rsidR="00B7044F" w:rsidRPr="008E7844" w:rsidRDefault="00B7044F" w:rsidP="00B7044F">
      <w:pPr>
        <w:pStyle w:val="ProductList-Body"/>
        <w:rPr>
          <w:lang w:val="es-ES"/>
        </w:rPr>
      </w:pPr>
      <w:r w:rsidRPr="008E7844">
        <w:rPr>
          <w:lang w:val="es-ES"/>
        </w:rPr>
        <w:t>Los clientes de Microsoft Azure Active Directory Basic pueden utilizar el Inicio de Sesión Único (SSO, Single Sign-On) para preintegrar hasta 10 Aplicaciones de SAAS / Aplicaciones Personalizadas por usuario.</w:t>
      </w:r>
    </w:p>
    <w:p w14:paraId="7D176959" w14:textId="77777777" w:rsidR="00B7044F" w:rsidRPr="008E7844" w:rsidRDefault="00B7044F" w:rsidP="00B7044F">
      <w:pPr>
        <w:pStyle w:val="ProductList-Body"/>
        <w:rPr>
          <w:lang w:val="es-ES"/>
        </w:rPr>
      </w:pPr>
    </w:p>
    <w:p w14:paraId="06316F7A" w14:textId="77777777" w:rsidR="00B7044F" w:rsidRPr="008E7844" w:rsidRDefault="00B7044F" w:rsidP="00B7044F">
      <w:pPr>
        <w:pStyle w:val="ProductList-Body"/>
        <w:rPr>
          <w:lang w:val="es-ES"/>
        </w:rPr>
      </w:pPr>
      <w:r w:rsidRPr="008E7844">
        <w:rPr>
          <w:lang w:val="es-ES"/>
        </w:rPr>
        <w:t>Los clientes pueden reasignar las licencias de Azure Active Directory, pero no a corto plazo (es decir, en un periodo inferior a 90 días desde la última cesión).</w:t>
      </w:r>
    </w:p>
    <w:p w14:paraId="318E3D6A" w14:textId="46583037" w:rsidR="00B7044F" w:rsidRPr="008E7844" w:rsidRDefault="0052607F" w:rsidP="00B7044F">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38D6D7C9" w14:textId="1E50919B" w:rsidR="00B7044F" w:rsidRPr="00924715" w:rsidRDefault="00B7044F" w:rsidP="00B7044F">
      <w:pPr>
        <w:pStyle w:val="ProductList-Offering2Heading"/>
        <w:outlineLvl w:val="2"/>
      </w:pPr>
      <w:r w:rsidRPr="008E7844">
        <w:rPr>
          <w:lang w:val="es-ES"/>
        </w:rPr>
        <w:tab/>
      </w:r>
      <w:bookmarkStart w:id="947" w:name="_Toc408480974"/>
      <w:r>
        <w:t xml:space="preserve">Azure Rights Management Service </w:t>
      </w:r>
      <w:r>
        <w:rPr>
          <w:b w:val="0"/>
        </w:rPr>
        <w:t>(Plan)</w:t>
      </w:r>
      <w:bookmarkEnd w:id="9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179CC" w14:paraId="022B797C" w14:textId="77777777" w:rsidTr="00177D53">
        <w:trPr>
          <w:cantSplit/>
          <w:tblHeader/>
        </w:trPr>
        <w:tc>
          <w:tcPr>
            <w:tcW w:w="3382" w:type="dxa"/>
            <w:tcBorders>
              <w:bottom w:val="nil"/>
            </w:tcBorders>
            <w:shd w:val="clear" w:color="auto" w:fill="00188F"/>
          </w:tcPr>
          <w:p w14:paraId="2521106A" w14:textId="77777777" w:rsidR="00A179CC" w:rsidRPr="00EE0836" w:rsidRDefault="00A179CC" w:rsidP="00500791">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07F768C" w14:textId="77777777" w:rsidR="00A179CC" w:rsidRPr="00EE0836" w:rsidRDefault="00A179CC" w:rsidP="00500791">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F389A4" w14:textId="740835A0"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7DF41591" w14:textId="28F4BA2A"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17EC61D6" w14:textId="60E1AF72"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62721E3D" w14:textId="2A7EDF20"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EFEFFA6" w14:textId="7817B0F8"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27A255F4" w14:textId="04677AC2"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19C83288" w14:textId="0E8D8A90"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30474A6C" w14:textId="718AC0C4"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69" w:type="dxa"/>
            <w:shd w:val="clear" w:color="auto" w:fill="00188F"/>
            <w:vAlign w:val="center"/>
          </w:tcPr>
          <w:p w14:paraId="39FEE1DC" w14:textId="15663755" w:rsidR="00A179CC" w:rsidRPr="00EE0836" w:rsidRDefault="00A179CC" w:rsidP="00500791">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AB6630" w14:paraId="0183F75A" w14:textId="77777777" w:rsidTr="00177D53">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48" w:name="_Toc408480975"/>
            <w:r>
              <w:t>Azure Rights Management</w:t>
            </w:r>
            <w:r>
              <w:fldChar w:fldCharType="begin"/>
            </w:r>
            <w:r>
              <w:instrText>XE "Azure Rights Management"</w:instrText>
            </w:r>
            <w:r>
              <w:fldChar w:fldCharType="end"/>
            </w:r>
            <w:r>
              <w:t xml:space="preserve"> (SL de Usuario)</w:t>
            </w:r>
            <w:bookmarkEnd w:id="948"/>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309715E4" w:rsidR="00AB6630" w:rsidRPr="002A0EC8" w:rsidRDefault="00C6308E" w:rsidP="00AB663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550F1689" w14:textId="6BF54031" w:rsidR="00AB6630" w:rsidRPr="002A0EC8" w:rsidRDefault="00C6308E" w:rsidP="00AB6630">
            <w:pPr>
              <w:pStyle w:val="ProductList-OfferingBody"/>
              <w:ind w:left="-113"/>
              <w:jc w:val="center"/>
            </w:pPr>
            <w:r w:rsidRPr="002A0EC8">
              <w:fldChar w:fldCharType="begin"/>
            </w:r>
            <w:r w:rsidRPr="002A0EC8">
              <w:instrText xml:space="preserve"> AutoTextList  \s NoStyle \t “Solo OVS-ES de producto adicional” </w:instrText>
            </w:r>
            <w:r w:rsidRPr="002A0EC8">
              <w:fldChar w:fldCharType="separate"/>
            </w:r>
            <w:r w:rsidRPr="002A0EC8">
              <w:t>AV</w:t>
            </w:r>
            <w:r w:rsidRPr="002A0EC8">
              <w:fldChar w:fldCharType="end"/>
            </w:r>
          </w:p>
        </w:tc>
        <w:tc>
          <w:tcPr>
            <w:tcW w:w="739" w:type="dxa"/>
            <w:shd w:val="clear" w:color="auto" w:fill="70AD47" w:themeFill="accent6"/>
            <w:vAlign w:val="center"/>
          </w:tcPr>
          <w:p w14:paraId="3EE06BAC" w14:textId="77777777" w:rsidR="00AB6630" w:rsidRPr="002A0EC8"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Pr="002A0EC8" w:rsidRDefault="00AB6630" w:rsidP="00AB6630">
            <w:pPr>
              <w:pStyle w:val="ProductList-OfferingBody"/>
              <w:ind w:left="-113"/>
              <w:jc w:val="center"/>
            </w:pPr>
          </w:p>
        </w:tc>
        <w:tc>
          <w:tcPr>
            <w:tcW w:w="739" w:type="dxa"/>
            <w:shd w:val="clear" w:color="auto" w:fill="70AD47" w:themeFill="accent6"/>
            <w:vAlign w:val="center"/>
          </w:tcPr>
          <w:p w14:paraId="164262C2" w14:textId="0B90BE48" w:rsidR="00AB6630" w:rsidRPr="002A0EC8" w:rsidRDefault="00C6308E" w:rsidP="00AB6630">
            <w:pPr>
              <w:pStyle w:val="ProductList-OfferingBody"/>
              <w:ind w:left="-113"/>
              <w:jc w:val="center"/>
            </w:pPr>
            <w:r w:rsidRPr="002A0EC8">
              <w:fldChar w:fldCharType="begin"/>
            </w:r>
            <w:r w:rsidRPr="002A0EC8">
              <w:instrText xml:space="preserve"> AutoTextList  \s NoStyle \t “Licencia Open y Open Value” </w:instrText>
            </w:r>
            <w:r w:rsidRPr="002A0EC8">
              <w:fldChar w:fldCharType="separate"/>
            </w:r>
            <w:r w:rsidRPr="002A0EC8">
              <w:t>OF</w:t>
            </w:r>
            <w:r w:rsidRPr="002A0EC8">
              <w:fldChar w:fldCharType="end"/>
            </w:r>
          </w:p>
        </w:tc>
        <w:tc>
          <w:tcPr>
            <w:tcW w:w="739" w:type="dxa"/>
            <w:shd w:val="clear" w:color="auto" w:fill="70AD47" w:themeFill="accent6"/>
            <w:vAlign w:val="center"/>
          </w:tcPr>
          <w:p w14:paraId="0BD36A4C" w14:textId="1CD53215" w:rsidR="00AB6630" w:rsidRPr="002A0EC8" w:rsidRDefault="00C6308E" w:rsidP="00AB6630">
            <w:pPr>
              <w:pStyle w:val="ProductList-OfferingBody"/>
              <w:ind w:left="-113"/>
              <w:jc w:val="center"/>
            </w:pPr>
            <w:r w:rsidRPr="002A0EC8">
              <w:fldChar w:fldCharType="begin"/>
            </w:r>
            <w:r w:rsidRPr="002A0EC8">
              <w:instrText xml:space="preserve"> AutoTextList  \s NoStyle \t “No toda la organización en Open Value” </w:instrText>
            </w:r>
            <w:r w:rsidRPr="002A0EC8">
              <w:fldChar w:fldCharType="separate"/>
            </w:r>
            <w:r w:rsidRPr="002A0EC8">
              <w:t xml:space="preserve"> P </w:t>
            </w:r>
            <w:r w:rsidRPr="002A0EC8">
              <w:fldChar w:fldCharType="end"/>
            </w:r>
          </w:p>
        </w:tc>
        <w:tc>
          <w:tcPr>
            <w:tcW w:w="739" w:type="dxa"/>
            <w:shd w:val="clear" w:color="auto" w:fill="BFBFBF" w:themeFill="background1" w:themeFillShade="BF"/>
            <w:vAlign w:val="center"/>
          </w:tcPr>
          <w:p w14:paraId="48A19377" w14:textId="77777777" w:rsidR="00AB6630" w:rsidRPr="002A0EC8" w:rsidRDefault="00AB6630" w:rsidP="00AB6630">
            <w:pPr>
              <w:pStyle w:val="ProductList-OfferingBody"/>
              <w:ind w:left="-113"/>
              <w:jc w:val="center"/>
            </w:pPr>
          </w:p>
        </w:tc>
        <w:tc>
          <w:tcPr>
            <w:tcW w:w="769" w:type="dxa"/>
            <w:shd w:val="clear" w:color="auto" w:fill="70AD47" w:themeFill="accent6"/>
            <w:vAlign w:val="center"/>
          </w:tcPr>
          <w:p w14:paraId="79A31C5C" w14:textId="3A9D1C04" w:rsidR="00AB6630" w:rsidRPr="002A0EC8" w:rsidRDefault="00C6308E" w:rsidP="00AB663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r w:rsidR="00B7044F" w14:paraId="5B7E745F" w14:textId="77777777" w:rsidTr="00177D5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49" w:name="_Toc408480976"/>
            <w:r>
              <w:t>Azure Rights Management A</w:t>
            </w:r>
            <w:r>
              <w:fldChar w:fldCharType="begin"/>
            </w:r>
            <w:r>
              <w:instrText>XE " Azure Rights Management A"</w:instrText>
            </w:r>
            <w:r>
              <w:fldChar w:fldCharType="end"/>
            </w:r>
            <w:r>
              <w:t xml:space="preserve"> (SL de Usuario)</w:t>
            </w:r>
            <w:bookmarkEnd w:id="9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Pr="002A0EC8" w:rsidRDefault="00B7044F" w:rsidP="00500791">
            <w:pPr>
              <w:pStyle w:val="ProductList-OfferingBody"/>
              <w:ind w:left="-113"/>
              <w:jc w:val="center"/>
            </w:pPr>
          </w:p>
        </w:tc>
        <w:tc>
          <w:tcPr>
            <w:tcW w:w="739" w:type="dxa"/>
            <w:shd w:val="clear" w:color="auto" w:fill="70AD47" w:themeFill="accent6"/>
            <w:vAlign w:val="center"/>
          </w:tcPr>
          <w:p w14:paraId="362ED4FD" w14:textId="705CD9C1" w:rsidR="00B7044F" w:rsidRPr="002A0EC8" w:rsidRDefault="00C6308E" w:rsidP="00C6308E">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w:t>
            </w:r>
            <w:r w:rsidRPr="002A0EC8">
              <w:fldChar w:fldCharType="end"/>
            </w:r>
            <w:r w:rsidRPr="002A0EC8">
              <w:fldChar w:fldCharType="begin"/>
            </w:r>
            <w:r w:rsidRPr="002A0EC8">
              <w:instrText xml:space="preserve"> AutoTextList  \s NoStyle \t “Oferta de estudiantes” </w:instrText>
            </w:r>
            <w:r w:rsidRPr="002A0EC8">
              <w:fldChar w:fldCharType="separate"/>
            </w:r>
            <w:r w:rsidRPr="002A0EC8">
              <w:t>ST</w:t>
            </w:r>
            <w:r w:rsidRPr="002A0EC8">
              <w:fldChar w:fldCharType="end"/>
            </w:r>
          </w:p>
        </w:tc>
        <w:tc>
          <w:tcPr>
            <w:tcW w:w="739" w:type="dxa"/>
            <w:shd w:val="clear" w:color="auto" w:fill="BFBFBF" w:themeFill="background1" w:themeFillShade="BF"/>
            <w:vAlign w:val="center"/>
          </w:tcPr>
          <w:p w14:paraId="3DADBD42" w14:textId="77777777" w:rsidR="00B7044F" w:rsidRPr="002A0EC8"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Pr="002A0EC8" w:rsidRDefault="00B7044F" w:rsidP="00500791">
            <w:pPr>
              <w:pStyle w:val="ProductList-OfferingBody"/>
              <w:ind w:left="-113"/>
              <w:jc w:val="center"/>
            </w:pPr>
          </w:p>
        </w:tc>
        <w:tc>
          <w:tcPr>
            <w:tcW w:w="769" w:type="dxa"/>
            <w:shd w:val="clear" w:color="auto" w:fill="BFBFBF" w:themeFill="background1" w:themeFillShade="BF"/>
            <w:vAlign w:val="center"/>
          </w:tcPr>
          <w:p w14:paraId="02824ADB" w14:textId="77777777" w:rsidR="00B7044F" w:rsidRPr="002A0EC8" w:rsidRDefault="00B7044F" w:rsidP="00500791">
            <w:pPr>
              <w:pStyle w:val="ProductList-OfferingBody"/>
              <w:ind w:left="-113"/>
              <w:jc w:val="center"/>
            </w:pPr>
          </w:p>
        </w:tc>
      </w:tr>
      <w:tr w:rsidR="00B7044F" w14:paraId="36A63AE2" w14:textId="77777777" w:rsidTr="00177D53">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CB1BD9">
            <w:pPr>
              <w:pStyle w:val="ProductList-Offering2"/>
              <w:ind w:right="214"/>
            </w:pPr>
            <w:bookmarkStart w:id="950" w:name="_Toc408480977"/>
            <w:r>
              <w:t>Complemento de Azure Rights Management</w:t>
            </w:r>
            <w:r>
              <w:fldChar w:fldCharType="begin"/>
            </w:r>
            <w:r>
              <w:instrText>XE " Complemento de Azure Rights Management"</w:instrText>
            </w:r>
            <w:r>
              <w:fldChar w:fldCharType="end"/>
            </w:r>
            <w:r>
              <w:t xml:space="preserve"> (SL de Usuario)</w:t>
            </w:r>
            <w:bookmarkEnd w:id="950"/>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4E306E1E" w:rsidR="00B7044F" w:rsidRPr="002A0EC8" w:rsidRDefault="00C6308E" w:rsidP="00500791">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BFBFBF" w:themeFill="background1" w:themeFillShade="BF"/>
            <w:vAlign w:val="center"/>
          </w:tcPr>
          <w:p w14:paraId="01C8A7F0"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09DF49E7" w14:textId="77777777" w:rsidR="00B7044F" w:rsidRPr="002A0EC8"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Pr="002A0EC8"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Pr="002A0EC8" w:rsidRDefault="00B7044F" w:rsidP="00500791">
            <w:pPr>
              <w:pStyle w:val="ProductList-OfferingBody"/>
              <w:ind w:left="-113"/>
              <w:jc w:val="center"/>
            </w:pPr>
          </w:p>
        </w:tc>
        <w:tc>
          <w:tcPr>
            <w:tcW w:w="769" w:type="dxa"/>
            <w:shd w:val="clear" w:color="auto" w:fill="BFBFBF" w:themeFill="background1" w:themeFillShade="BF"/>
            <w:vAlign w:val="center"/>
          </w:tcPr>
          <w:p w14:paraId="7B9C4F96" w14:textId="77777777" w:rsidR="00B7044F" w:rsidRPr="002A0EC8" w:rsidRDefault="00B7044F" w:rsidP="00500791">
            <w:pPr>
              <w:pStyle w:val="ProductList-OfferingBody"/>
              <w:ind w:left="-113"/>
              <w:jc w:val="center"/>
            </w:pPr>
          </w:p>
        </w:tc>
      </w:tr>
    </w:tbl>
    <w:p w14:paraId="222DC0A7" w14:textId="77777777" w:rsidR="00B7044F" w:rsidRPr="00924715"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2610"/>
        <w:gridCol w:w="3510"/>
      </w:tblGrid>
      <w:tr w:rsidR="00B7044F" w14:paraId="03527CCC" w14:textId="77777777" w:rsidTr="00CB1BD9">
        <w:tc>
          <w:tcPr>
            <w:tcW w:w="4680" w:type="dxa"/>
          </w:tcPr>
          <w:p w14:paraId="50448442" w14:textId="77777777" w:rsidR="00B7044F" w:rsidRPr="008E7844" w:rsidRDefault="00B7044F" w:rsidP="00500791">
            <w:pPr>
              <w:pStyle w:val="ProductList-Body"/>
              <w:spacing w:before="20" w:after="20"/>
              <w:ind w:left="162" w:hanging="162"/>
              <w:rPr>
                <w:lang w:val="es-ES"/>
              </w:rPr>
            </w:pPr>
            <w:r w:rsidRPr="008E7844">
              <w:rPr>
                <w:lang w:val="es-ES"/>
              </w:rPr>
              <w:t xml:space="preserve">Reducción elegible: </w:t>
            </w:r>
            <w:r w:rsidRPr="008E7844">
              <w:rPr>
                <w:b/>
                <w:lang w:val="es-ES"/>
              </w:rPr>
              <w:t>SL de Usuario de Azure Rights Management</w:t>
            </w:r>
          </w:p>
          <w:p w14:paraId="6F92BDA7" w14:textId="77777777" w:rsidR="00B7044F" w:rsidRPr="008F2449" w:rsidRDefault="00B7044F" w:rsidP="00500791">
            <w:pPr>
              <w:pStyle w:val="ProductList-Body"/>
              <w:spacing w:before="20" w:after="20"/>
              <w:ind w:left="162" w:hanging="162"/>
              <w:rPr>
                <w:b/>
              </w:rPr>
            </w:pPr>
            <w:r>
              <w:t xml:space="preserve">Elegible para true up: </w:t>
            </w:r>
            <w:r>
              <w:rPr>
                <w:b/>
              </w:rPr>
              <w:t>SL de Usuario de Azure Rights Management</w:t>
            </w:r>
          </w:p>
        </w:tc>
        <w:tc>
          <w:tcPr>
            <w:tcW w:w="2610" w:type="dxa"/>
          </w:tcPr>
          <w:p w14:paraId="6B829C29" w14:textId="77777777" w:rsidR="00B7044F" w:rsidRPr="008F2449" w:rsidRDefault="00B7044F" w:rsidP="00500791">
            <w:pPr>
              <w:pStyle w:val="ProductList-Body"/>
              <w:spacing w:before="20" w:after="20"/>
              <w:rPr>
                <w:b/>
              </w:rPr>
            </w:pPr>
            <w:r>
              <w:t xml:space="preserve">Grupo de productos: </w:t>
            </w:r>
            <w:r>
              <w:rPr>
                <w:b/>
              </w:rPr>
              <w:t>Servidor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Elegible para periodo prorrogado: </w:t>
            </w:r>
            <w:r>
              <w:rPr>
                <w:b/>
              </w:rPr>
              <w:t>SL de Usuario de Azure Rights Management</w:t>
            </w:r>
          </w:p>
        </w:tc>
      </w:tr>
    </w:tbl>
    <w:p w14:paraId="0E8A5D81" w14:textId="3A2112A2" w:rsidR="00B7044F" w:rsidRPr="008E7844" w:rsidRDefault="0052607F" w:rsidP="00B7044F">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88F61B7" w14:textId="6F3964B5" w:rsidR="00214A93" w:rsidRPr="00924715" w:rsidRDefault="00214A93" w:rsidP="00451CB9">
      <w:pPr>
        <w:pStyle w:val="ProductList-Offering2Heading"/>
        <w:pBdr>
          <w:bottom w:val="none" w:sz="0" w:space="0" w:color="auto"/>
        </w:pBdr>
        <w:outlineLvl w:val="2"/>
      </w:pPr>
      <w:r w:rsidRPr="008E7844">
        <w:rPr>
          <w:lang w:val="es-ES"/>
        </w:rPr>
        <w:tab/>
      </w:r>
      <w:bookmarkStart w:id="951" w:name="_Toc408480978"/>
      <w:r>
        <w:t xml:space="preserve">RemoteApp de Azure </w:t>
      </w:r>
      <w:r>
        <w:rPr>
          <w:b w:val="0"/>
        </w:rPr>
        <w:t>(Plan)</w:t>
      </w:r>
      <w:bookmarkEnd w:id="9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179CC" w14:paraId="772A3867" w14:textId="77777777" w:rsidTr="00177D53">
        <w:trPr>
          <w:cantSplit/>
          <w:tblHeader/>
        </w:trPr>
        <w:tc>
          <w:tcPr>
            <w:tcW w:w="3382" w:type="dxa"/>
            <w:tcBorders>
              <w:bottom w:val="nil"/>
            </w:tcBorders>
            <w:shd w:val="clear" w:color="auto" w:fill="00188F"/>
          </w:tcPr>
          <w:p w14:paraId="3FA48186" w14:textId="77777777" w:rsidR="00A179CC" w:rsidRPr="00EE0836" w:rsidRDefault="00A179CC" w:rsidP="007D0C3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509B591" w14:textId="77777777" w:rsidR="00A179CC" w:rsidRPr="00EE0836" w:rsidRDefault="00A179CC" w:rsidP="007D0C30">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08744E3" w14:textId="4844B787"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606A5755" w14:textId="6036EE69"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6AA551C9" w14:textId="614F68C3"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633F85A0" w14:textId="5C609BA6"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16F643C3" w14:textId="1534EDDE"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00925441" w14:textId="5D7FEEBE"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08B6EEE0" w14:textId="091BACB8"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6CF6AFC3" w14:textId="5BD49576"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69" w:type="dxa"/>
            <w:shd w:val="clear" w:color="auto" w:fill="00188F"/>
            <w:vAlign w:val="center"/>
          </w:tcPr>
          <w:p w14:paraId="4EC1AD82" w14:textId="34481734" w:rsidR="00A179CC" w:rsidRPr="00EE0836" w:rsidRDefault="00A179CC" w:rsidP="007D0C30">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C6308E" w14:paraId="429CF789" w14:textId="77777777" w:rsidTr="00177D53">
        <w:trPr>
          <w:cantSplit/>
          <w:tblHeader/>
        </w:trPr>
        <w:tc>
          <w:tcPr>
            <w:tcW w:w="3382" w:type="dxa"/>
            <w:tcBorders>
              <w:top w:val="nil"/>
              <w:left w:val="nil"/>
              <w:bottom w:val="nil"/>
              <w:right w:val="nil"/>
            </w:tcBorders>
          </w:tcPr>
          <w:p w14:paraId="29C2C201" w14:textId="77777777" w:rsidR="00C6308E" w:rsidRPr="008E7844" w:rsidRDefault="00C6308E" w:rsidP="007D0C30">
            <w:pPr>
              <w:pStyle w:val="ProductList-Offering2"/>
              <w:rPr>
                <w:lang w:val="es-ES"/>
              </w:rPr>
            </w:pPr>
            <w:bookmarkStart w:id="952" w:name="_Toc408480979"/>
            <w:r w:rsidRPr="008E7844">
              <w:rPr>
                <w:lang w:val="es-ES"/>
              </w:rPr>
              <w:t>RemoteApp de Azure</w:t>
            </w:r>
            <w:r>
              <w:fldChar w:fldCharType="begin"/>
            </w:r>
            <w:r w:rsidRPr="008E7844">
              <w:rPr>
                <w:lang w:val="es-ES"/>
              </w:rPr>
              <w:instrText>XE "RemoteApp de Azure"</w:instrText>
            </w:r>
            <w:r>
              <w:fldChar w:fldCharType="end"/>
            </w:r>
            <w:r w:rsidRPr="008E7844">
              <w:rPr>
                <w:lang w:val="es-ES"/>
              </w:rPr>
              <w:t xml:space="preserve"> (SL de Usuario)</w:t>
            </w:r>
            <w:bookmarkEnd w:id="952"/>
          </w:p>
        </w:tc>
        <w:tc>
          <w:tcPr>
            <w:tcW w:w="738" w:type="dxa"/>
            <w:tcBorders>
              <w:top w:val="nil"/>
              <w:left w:val="nil"/>
              <w:bottom w:val="nil"/>
              <w:right w:val="nil"/>
            </w:tcBorders>
            <w:vAlign w:val="center"/>
          </w:tcPr>
          <w:p w14:paraId="2F995A22" w14:textId="77777777" w:rsidR="00C6308E" w:rsidRDefault="00C6308E"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C6308E" w:rsidRDefault="00C6308E" w:rsidP="007D0C30">
            <w:pPr>
              <w:pStyle w:val="ProductList-OfferingBody"/>
              <w:ind w:left="-113"/>
              <w:jc w:val="center"/>
            </w:pPr>
          </w:p>
        </w:tc>
        <w:tc>
          <w:tcPr>
            <w:tcW w:w="739" w:type="dxa"/>
            <w:shd w:val="clear" w:color="auto" w:fill="70AD47" w:themeFill="accent6"/>
            <w:vAlign w:val="center"/>
          </w:tcPr>
          <w:p w14:paraId="57A0DA7F" w14:textId="36C11C80" w:rsidR="00C6308E" w:rsidRPr="002A0EC8" w:rsidRDefault="00C6308E" w:rsidP="007D0C3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c>
          <w:tcPr>
            <w:tcW w:w="739" w:type="dxa"/>
            <w:shd w:val="clear" w:color="auto" w:fill="70AD47" w:themeFill="accent6"/>
            <w:vAlign w:val="center"/>
          </w:tcPr>
          <w:p w14:paraId="50EB27D5" w14:textId="0F6C491B" w:rsidR="00C6308E" w:rsidRPr="002A0EC8" w:rsidRDefault="00C6308E" w:rsidP="007D0C30">
            <w:pPr>
              <w:pStyle w:val="ProductList-OfferingBody"/>
              <w:ind w:left="-113"/>
              <w:jc w:val="center"/>
            </w:pPr>
            <w:r w:rsidRPr="002A0EC8">
              <w:fldChar w:fldCharType="begin"/>
            </w:r>
            <w:r w:rsidRPr="002A0EC8">
              <w:instrText xml:space="preserve"> AutoTextList  \s NoStyle \t “Solo OVS-ES de producto adicional” </w:instrText>
            </w:r>
            <w:r w:rsidRPr="002A0EC8">
              <w:fldChar w:fldCharType="separate"/>
            </w:r>
            <w:r w:rsidRPr="002A0EC8">
              <w:t>AV</w:t>
            </w:r>
            <w:r w:rsidRPr="002A0EC8">
              <w:fldChar w:fldCharType="end"/>
            </w:r>
          </w:p>
        </w:tc>
        <w:tc>
          <w:tcPr>
            <w:tcW w:w="739" w:type="dxa"/>
            <w:shd w:val="clear" w:color="auto" w:fill="70AD47" w:themeFill="accent6"/>
            <w:vAlign w:val="center"/>
          </w:tcPr>
          <w:p w14:paraId="6863ED38" w14:textId="77777777" w:rsidR="00C6308E" w:rsidRPr="002A0EC8" w:rsidRDefault="00C6308E" w:rsidP="007D0C30">
            <w:pPr>
              <w:pStyle w:val="ProductList-OfferingBody"/>
              <w:ind w:left="-113"/>
              <w:jc w:val="center"/>
            </w:pPr>
          </w:p>
        </w:tc>
        <w:tc>
          <w:tcPr>
            <w:tcW w:w="738" w:type="dxa"/>
            <w:shd w:val="clear" w:color="auto" w:fill="70AD47" w:themeFill="accent6"/>
            <w:vAlign w:val="center"/>
          </w:tcPr>
          <w:p w14:paraId="5C906B30" w14:textId="77777777" w:rsidR="00C6308E" w:rsidRPr="002A0EC8" w:rsidRDefault="00C6308E" w:rsidP="007D0C30">
            <w:pPr>
              <w:pStyle w:val="ProductList-OfferingBody"/>
              <w:ind w:left="-113"/>
              <w:jc w:val="center"/>
            </w:pPr>
          </w:p>
        </w:tc>
        <w:tc>
          <w:tcPr>
            <w:tcW w:w="739" w:type="dxa"/>
            <w:shd w:val="clear" w:color="auto" w:fill="BFBFBF" w:themeFill="background1" w:themeFillShade="BF"/>
            <w:vAlign w:val="center"/>
          </w:tcPr>
          <w:p w14:paraId="2B6CF538" w14:textId="0BED9830" w:rsidR="00C6308E" w:rsidRPr="002A0EC8" w:rsidRDefault="00C6308E" w:rsidP="007D0C30">
            <w:pPr>
              <w:pStyle w:val="ProductList-OfferingBody"/>
              <w:ind w:left="-113"/>
              <w:jc w:val="center"/>
            </w:pPr>
          </w:p>
        </w:tc>
        <w:tc>
          <w:tcPr>
            <w:tcW w:w="739" w:type="dxa"/>
            <w:shd w:val="clear" w:color="auto" w:fill="BFBFBF" w:themeFill="background1" w:themeFillShade="BF"/>
            <w:vAlign w:val="center"/>
          </w:tcPr>
          <w:p w14:paraId="0E082496" w14:textId="62B9C5FE" w:rsidR="00C6308E" w:rsidRPr="002A0EC8" w:rsidRDefault="00C6308E" w:rsidP="007D0C30">
            <w:pPr>
              <w:pStyle w:val="ProductList-OfferingBody"/>
              <w:ind w:left="-113"/>
              <w:jc w:val="center"/>
            </w:pPr>
          </w:p>
        </w:tc>
        <w:tc>
          <w:tcPr>
            <w:tcW w:w="739" w:type="dxa"/>
            <w:shd w:val="clear" w:color="auto" w:fill="BFBFBF" w:themeFill="background1" w:themeFillShade="BF"/>
            <w:vAlign w:val="center"/>
          </w:tcPr>
          <w:p w14:paraId="69704DA8" w14:textId="77777777" w:rsidR="00C6308E" w:rsidRPr="002A0EC8" w:rsidRDefault="00C6308E" w:rsidP="007D0C30">
            <w:pPr>
              <w:pStyle w:val="ProductList-OfferingBody"/>
              <w:ind w:left="-113"/>
              <w:jc w:val="center"/>
            </w:pPr>
          </w:p>
        </w:tc>
        <w:tc>
          <w:tcPr>
            <w:tcW w:w="769" w:type="dxa"/>
            <w:shd w:val="clear" w:color="auto" w:fill="70AD47" w:themeFill="accent6"/>
            <w:vAlign w:val="center"/>
          </w:tcPr>
          <w:p w14:paraId="14600498" w14:textId="0AC56545" w:rsidR="00C6308E" w:rsidRPr="002A0EC8" w:rsidRDefault="00C6308E" w:rsidP="007D0C30">
            <w:pPr>
              <w:pStyle w:val="ProductList-OfferingBody"/>
              <w:ind w:left="-113"/>
              <w:jc w:val="center"/>
            </w:pPr>
            <w:r w:rsidRPr="002A0EC8">
              <w:fldChar w:fldCharType="begin"/>
            </w:r>
            <w:r w:rsidRPr="002A0EC8">
              <w:instrText xml:space="preserve"> AutoTextList  \s NoStyle \t “Producto adicional” </w:instrText>
            </w:r>
            <w:r w:rsidRPr="002A0EC8">
              <w:fldChar w:fldCharType="separate"/>
            </w:r>
            <w:r w:rsidRPr="002A0EC8">
              <w:t xml:space="preserve"> A </w:t>
            </w:r>
            <w:r w:rsidRPr="002A0EC8">
              <w:fldChar w:fldCharType="end"/>
            </w:r>
          </w:p>
        </w:tc>
      </w:tr>
    </w:tbl>
    <w:p w14:paraId="1AD12514" w14:textId="77777777" w:rsidR="00214A93" w:rsidRPr="00924715"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256B2B">
        <w:tc>
          <w:tcPr>
            <w:tcW w:w="4590" w:type="dxa"/>
          </w:tcPr>
          <w:p w14:paraId="64882FBA" w14:textId="25E88CD6" w:rsidR="00214A93" w:rsidRPr="008E7844" w:rsidRDefault="00214A93" w:rsidP="007D0C30">
            <w:pPr>
              <w:pStyle w:val="ProductList-Body"/>
              <w:spacing w:before="20" w:after="20"/>
              <w:ind w:left="162" w:hanging="162"/>
              <w:rPr>
                <w:lang w:val="es-ES"/>
              </w:rPr>
            </w:pPr>
            <w:r w:rsidRPr="008E7844">
              <w:rPr>
                <w:lang w:val="es-ES"/>
              </w:rPr>
              <w:t xml:space="preserve">Reducción elegible: </w:t>
            </w:r>
            <w:r w:rsidRPr="008E7844">
              <w:rPr>
                <w:b/>
                <w:lang w:val="es-ES"/>
              </w:rPr>
              <w:t>Todos</w:t>
            </w:r>
          </w:p>
          <w:p w14:paraId="579BED01" w14:textId="59E97534" w:rsidR="00214A93" w:rsidRPr="008E7844" w:rsidRDefault="00214A93" w:rsidP="008A4096">
            <w:pPr>
              <w:pStyle w:val="ProductList-Body"/>
              <w:spacing w:before="20" w:after="20"/>
              <w:ind w:left="162" w:hanging="162"/>
              <w:rPr>
                <w:b/>
                <w:lang w:val="es-ES"/>
              </w:rPr>
            </w:pPr>
            <w:r w:rsidRPr="008E7844">
              <w:rPr>
                <w:lang w:val="es-ES"/>
              </w:rPr>
              <w:t xml:space="preserve">Elegible para true up: </w:t>
            </w:r>
            <w:r w:rsidRPr="008E7844">
              <w:rPr>
                <w:b/>
                <w:lang w:val="es-ES"/>
              </w:rPr>
              <w:t>Todos</w:t>
            </w:r>
          </w:p>
        </w:tc>
        <w:tc>
          <w:tcPr>
            <w:tcW w:w="2700" w:type="dxa"/>
          </w:tcPr>
          <w:p w14:paraId="13E01190" w14:textId="77777777" w:rsidR="00214A93" w:rsidRPr="008F2449" w:rsidRDefault="00214A93" w:rsidP="007D0C30">
            <w:pPr>
              <w:pStyle w:val="ProductList-Body"/>
              <w:spacing w:before="20" w:after="20"/>
              <w:rPr>
                <w:b/>
              </w:rPr>
            </w:pPr>
            <w:r>
              <w:t xml:space="preserve">Grupo de productos: </w:t>
            </w:r>
            <w:r>
              <w:rPr>
                <w:b/>
              </w:rPr>
              <w:t>Servidor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Elegible para periodo prorrogado: </w:t>
            </w:r>
            <w:r>
              <w:rPr>
                <w:b/>
              </w:rPr>
              <w:t>Todos</w:t>
            </w:r>
          </w:p>
        </w:tc>
      </w:tr>
    </w:tbl>
    <w:p w14:paraId="32B264EF" w14:textId="76F59659" w:rsidR="00214A93" w:rsidRPr="008E7844" w:rsidRDefault="0052607F" w:rsidP="00214A93">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5078B3D" w14:textId="77777777" w:rsidR="00451CB9" w:rsidRDefault="00451CB9" w:rsidP="00451CB9">
      <w:pPr>
        <w:pStyle w:val="ProductList-Offering1Heading"/>
        <w:pBdr>
          <w:bottom w:val="none" w:sz="0" w:space="0" w:color="auto"/>
        </w:pBdr>
        <w:outlineLvl w:val="1"/>
        <w:rPr>
          <w:lang w:val="es-ES"/>
        </w:rPr>
      </w:pPr>
    </w:p>
    <w:p w14:paraId="4D7589A9" w14:textId="77777777" w:rsidR="00451CB9" w:rsidRDefault="00451CB9" w:rsidP="00451CB9">
      <w:pPr>
        <w:pStyle w:val="ProductList-Offering1Heading"/>
        <w:pBdr>
          <w:bottom w:val="none" w:sz="0" w:space="0" w:color="auto"/>
        </w:pBdr>
        <w:outlineLvl w:val="1"/>
        <w:rPr>
          <w:lang w:val="es-ES"/>
        </w:rPr>
      </w:pPr>
    </w:p>
    <w:p w14:paraId="1ACBB16E" w14:textId="00D6FE84" w:rsidR="00047DC7" w:rsidRPr="00924715" w:rsidRDefault="00214A93" w:rsidP="00214A93">
      <w:pPr>
        <w:pStyle w:val="ProductList-Offering1Heading"/>
        <w:outlineLvl w:val="1"/>
      </w:pPr>
      <w:r w:rsidRPr="008E7844">
        <w:rPr>
          <w:lang w:val="es-ES"/>
        </w:rPr>
        <w:t xml:space="preserve"> </w:t>
      </w:r>
      <w:bookmarkStart w:id="953" w:name="_Toc408480980"/>
      <w:r>
        <w:t>Enterprise Cloud Suite</w:t>
      </w:r>
      <w:bookmarkEnd w:id="953"/>
      <w:r>
        <w:fldChar w:fldCharType="begin"/>
      </w:r>
      <w:r>
        <w:instrText>XE "Enterprise Cloud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5B352C99" w14:textId="77777777" w:rsidTr="00177D53">
        <w:trPr>
          <w:cantSplit/>
          <w:tblHeader/>
        </w:trPr>
        <w:tc>
          <w:tcPr>
            <w:tcW w:w="3367" w:type="dxa"/>
            <w:tcBorders>
              <w:bottom w:val="nil"/>
            </w:tcBorders>
            <w:shd w:val="clear" w:color="auto" w:fill="00188F"/>
          </w:tcPr>
          <w:p w14:paraId="1362801C" w14:textId="77777777" w:rsidR="00A179CC" w:rsidRPr="00EE0836" w:rsidRDefault="00A179CC" w:rsidP="00DF3DB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4D98006" w14:textId="77777777" w:rsidR="00A179CC" w:rsidRPr="00EE0836" w:rsidRDefault="00A179CC" w:rsidP="00DF3DB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113574" w14:textId="6E73509A"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1A3C83BA" w14:textId="5CD3B692"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1E962F38" w14:textId="195BD1C4"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029E371D" w14:textId="59712887"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0AB4F6C1" w14:textId="7E9378DA"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5B6B0BD4" w14:textId="0B5F72D7"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34B199F3" w14:textId="189F04BC"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1C6BD6F2" w14:textId="427852C1"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7021C951" w14:textId="608FCA73" w:rsidR="00A179CC" w:rsidRPr="00EE0836" w:rsidRDefault="00A179CC" w:rsidP="00DF3DB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047DC7" w14:paraId="483E9305" w14:textId="77777777" w:rsidTr="00177D53">
        <w:trPr>
          <w:cantSplit/>
          <w:tblHeader/>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54" w:name="_Toc408480981"/>
            <w:r>
              <w:t>Enterprise Cloud Suite</w:t>
            </w:r>
            <w:bookmarkEnd w:id="954"/>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4567C746" w:rsidR="00047DC7" w:rsidRPr="002A0EC8" w:rsidRDefault="00C6308E" w:rsidP="00DF3DB9">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047DC7" w14:paraId="7104B138" w14:textId="77777777" w:rsidTr="00177D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047DC7" w:rsidRPr="008E7844" w:rsidRDefault="00047DC7" w:rsidP="00DF3DB9">
            <w:pPr>
              <w:pStyle w:val="ProductList-Offering1"/>
              <w:rPr>
                <w:lang w:val="fr-FR"/>
              </w:rPr>
            </w:pPr>
            <w:bookmarkStart w:id="955" w:name="_Toc408480982"/>
            <w:r w:rsidRPr="008E7844">
              <w:rPr>
                <w:lang w:val="fr-FR"/>
              </w:rPr>
              <w:t>Complemento de Enterprise Cloud Suite</w:t>
            </w:r>
            <w:bookmarkEnd w:id="955"/>
            <w:r>
              <w:fldChar w:fldCharType="begin"/>
            </w:r>
            <w:r w:rsidRPr="008E7844">
              <w:rPr>
                <w:lang w:val="fr-FR"/>
              </w:rPr>
              <w:instrText>XE "Complemento de Enterprise Cloud Suite"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047DC7" w:rsidRPr="008E7844" w:rsidRDefault="00047D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047DC7" w:rsidRPr="008E7844" w:rsidRDefault="00047DC7" w:rsidP="00DF3DB9">
            <w:pPr>
              <w:pStyle w:val="ProductList-OfferingBody"/>
              <w:ind w:left="-113"/>
              <w:jc w:val="center"/>
              <w:rPr>
                <w:lang w:val="fr-FR"/>
              </w:rPr>
            </w:pPr>
          </w:p>
        </w:tc>
        <w:tc>
          <w:tcPr>
            <w:tcW w:w="739" w:type="dxa"/>
            <w:shd w:val="clear" w:color="auto" w:fill="70AD47" w:themeFill="accent6"/>
            <w:vAlign w:val="center"/>
          </w:tcPr>
          <w:p w14:paraId="44AC7ACF" w14:textId="017A04DE" w:rsidR="00047DC7" w:rsidRPr="002A0EC8" w:rsidRDefault="00C6308E" w:rsidP="00DF3DB9">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BFBFBF" w:themeFill="background1" w:themeFillShade="BF"/>
            <w:vAlign w:val="center"/>
          </w:tcPr>
          <w:p w14:paraId="27F0265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2FB10C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4C0495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FCB33C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18F1019"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86953A5"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6BBA9C22" w14:textId="77777777" w:rsidR="00047DC7" w:rsidRDefault="00047DC7" w:rsidP="00DF3DB9">
            <w:pPr>
              <w:pStyle w:val="ProductList-OfferingBody"/>
              <w:ind w:left="-113"/>
              <w:jc w:val="center"/>
            </w:pPr>
          </w:p>
        </w:tc>
      </w:tr>
      <w:tr w:rsidR="00047DC7" w14:paraId="167EC769" w14:textId="77777777" w:rsidTr="00177D5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047DC7" w:rsidRPr="008E7844" w:rsidRDefault="00047DC7" w:rsidP="00DF3DB9">
            <w:pPr>
              <w:pStyle w:val="ProductList-Offering1"/>
              <w:rPr>
                <w:lang w:val="fr-FR"/>
              </w:rPr>
            </w:pPr>
            <w:bookmarkStart w:id="956" w:name="_Toc408480983"/>
            <w:r w:rsidRPr="008E7844">
              <w:rPr>
                <w:lang w:val="fr-FR"/>
              </w:rPr>
              <w:t>Enterprise Cloud Suite de SA</w:t>
            </w:r>
            <w:bookmarkEnd w:id="956"/>
            <w:r>
              <w:fldChar w:fldCharType="begin"/>
            </w:r>
            <w:r w:rsidRPr="008E7844">
              <w:rPr>
                <w:lang w:val="fr-FR"/>
              </w:rPr>
              <w:instrText>XE "Enterprise Cloud Suite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047DC7" w:rsidRPr="008E7844" w:rsidRDefault="00047DC7"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047DC7" w:rsidRPr="008E7844" w:rsidRDefault="00047DC7" w:rsidP="00DF3DB9">
            <w:pPr>
              <w:pStyle w:val="ProductList-OfferingBody"/>
              <w:ind w:left="-113"/>
              <w:jc w:val="center"/>
              <w:rPr>
                <w:lang w:val="fr-FR"/>
              </w:rPr>
            </w:pPr>
          </w:p>
        </w:tc>
        <w:tc>
          <w:tcPr>
            <w:tcW w:w="739" w:type="dxa"/>
            <w:shd w:val="clear" w:color="auto" w:fill="70AD47" w:themeFill="accent6"/>
            <w:vAlign w:val="center"/>
          </w:tcPr>
          <w:p w14:paraId="3C879585" w14:textId="0855ADCB" w:rsidR="00047DC7" w:rsidRPr="002A0EC8" w:rsidRDefault="00C6308E" w:rsidP="00DF3DB9">
            <w:pPr>
              <w:pStyle w:val="ProductList-OfferingBody"/>
              <w:ind w:left="-113"/>
              <w:jc w:val="center"/>
            </w:pPr>
            <w:r w:rsidRPr="002A0EC8">
              <w:fldChar w:fldCharType="begin"/>
            </w:r>
            <w:r w:rsidRPr="002A0EC8">
              <w:instrText xml:space="preserve"> AutoTextList  \s NoStyle \t “Servicios en Línea Enterprise” </w:instrText>
            </w:r>
            <w:r w:rsidRPr="002A0EC8">
              <w:fldChar w:fldCharType="separate"/>
            </w:r>
            <w:r w:rsidRPr="002A0EC8">
              <w:t>EO</w:t>
            </w:r>
            <w:r w:rsidRPr="002A0EC8">
              <w:fldChar w:fldCharType="end"/>
            </w:r>
          </w:p>
        </w:tc>
        <w:tc>
          <w:tcPr>
            <w:tcW w:w="739" w:type="dxa"/>
            <w:shd w:val="clear" w:color="auto" w:fill="BFBFBF" w:themeFill="background1" w:themeFillShade="BF"/>
            <w:vAlign w:val="center"/>
          </w:tcPr>
          <w:p w14:paraId="387FEE2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EE10C8A"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3AAADBF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47C506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6CA91E13"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2EF3B1C5" w14:textId="77777777" w:rsidR="00047DC7" w:rsidRDefault="00047DC7" w:rsidP="00DF3DB9">
            <w:pPr>
              <w:pStyle w:val="ProductList-OfferingBody"/>
              <w:ind w:left="-113"/>
              <w:jc w:val="center"/>
            </w:pPr>
          </w:p>
        </w:tc>
        <w:tc>
          <w:tcPr>
            <w:tcW w:w="784" w:type="dxa"/>
            <w:shd w:val="clear" w:color="auto" w:fill="BFBFBF" w:themeFill="background1" w:themeFillShade="BF"/>
            <w:vAlign w:val="center"/>
          </w:tcPr>
          <w:p w14:paraId="55F79793" w14:textId="77777777" w:rsidR="00047DC7" w:rsidRDefault="00047DC7" w:rsidP="00DF3DB9">
            <w:pPr>
              <w:pStyle w:val="ProductList-OfferingBody"/>
              <w:ind w:left="-113"/>
              <w:jc w:val="center"/>
            </w:pPr>
          </w:p>
        </w:tc>
      </w:tr>
      <w:tr w:rsidR="00760828" w14:paraId="462503A1" w14:textId="77777777" w:rsidTr="00177D53">
        <w:trPr>
          <w:cantSplit/>
          <w:trHeight w:val="44"/>
          <w:tblHeader/>
        </w:trPr>
        <w:tc>
          <w:tcPr>
            <w:tcW w:w="3367" w:type="dxa"/>
            <w:tcBorders>
              <w:top w:val="dashSmallGap" w:sz="4" w:space="0" w:color="BFBFBF" w:themeColor="background1" w:themeShade="BF"/>
              <w:left w:val="nil"/>
              <w:bottom w:val="nil"/>
              <w:right w:val="nil"/>
            </w:tcBorders>
          </w:tcPr>
          <w:p w14:paraId="71395F62" w14:textId="418B472E" w:rsidR="00760828" w:rsidRPr="008E7844" w:rsidRDefault="00760828" w:rsidP="00760828">
            <w:pPr>
              <w:pStyle w:val="ProductList-Offering1"/>
              <w:rPr>
                <w:lang w:val="fr-FR"/>
              </w:rPr>
            </w:pPr>
            <w:bookmarkStart w:id="957" w:name="_Toc408480984"/>
            <w:r w:rsidRPr="008E7844">
              <w:rPr>
                <w:lang w:val="fr-FR"/>
              </w:rPr>
              <w:t>Complemento de Lync Voice para Enterprise Cloud Suite</w:t>
            </w:r>
            <w:bookmarkEnd w:id="957"/>
            <w:r>
              <w:fldChar w:fldCharType="begin"/>
            </w:r>
            <w:r w:rsidRPr="008E7844">
              <w:rPr>
                <w:lang w:val="fr-FR"/>
              </w:rPr>
              <w:instrText>XE "Complemento de Lync Voice para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60828" w:rsidRPr="008E7844" w:rsidRDefault="00760828"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60828" w:rsidRPr="008E7844" w:rsidRDefault="00760828" w:rsidP="00DF3DB9">
            <w:pPr>
              <w:pStyle w:val="ProductList-OfferingBody"/>
              <w:ind w:left="-113"/>
              <w:jc w:val="center"/>
              <w:rPr>
                <w:lang w:val="fr-FR"/>
              </w:rPr>
            </w:pPr>
          </w:p>
        </w:tc>
        <w:tc>
          <w:tcPr>
            <w:tcW w:w="739" w:type="dxa"/>
            <w:shd w:val="clear" w:color="auto" w:fill="70AD47" w:themeFill="accent6"/>
            <w:vAlign w:val="center"/>
          </w:tcPr>
          <w:p w14:paraId="453DD3F2" w14:textId="0F35C054" w:rsidR="00760828" w:rsidRPr="002A0EC8" w:rsidRDefault="00C6308E" w:rsidP="00DF3DB9">
            <w:pPr>
              <w:pStyle w:val="ProductList-OfferingBody"/>
              <w:ind w:left="-113"/>
              <w:jc w:val="center"/>
            </w:pPr>
            <w:r w:rsidRPr="002A0EC8">
              <w:fldChar w:fldCharType="begin"/>
            </w:r>
            <w:r w:rsidRPr="008E7844">
              <w:rPr>
                <w:lang w:val="fr-FR"/>
              </w:rPr>
              <w:instrText xml:space="preserve"> AutoTextList  \s NoStyle \t “Producto adicional” </w:instrText>
            </w:r>
            <w:r w:rsidRPr="002A0EC8">
              <w:fldChar w:fldCharType="separate"/>
            </w:r>
            <w:r w:rsidRPr="008E7844">
              <w:rPr>
                <w:lang w:val="fr-FR"/>
              </w:rPr>
              <w:t xml:space="preserve"> </w:t>
            </w:r>
            <w:r w:rsidRPr="002A0EC8">
              <w:t xml:space="preserve">A </w:t>
            </w:r>
            <w:r w:rsidRPr="002A0EC8">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84"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924715"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2"/>
        <w:gridCol w:w="3562"/>
      </w:tblGrid>
      <w:tr w:rsidR="00047DC7" w14:paraId="1696B377" w14:textId="77777777" w:rsidTr="00256B2B">
        <w:tc>
          <w:tcPr>
            <w:tcW w:w="3596" w:type="dxa"/>
          </w:tcPr>
          <w:p w14:paraId="678DC143" w14:textId="6272DF09" w:rsidR="00047DC7" w:rsidRDefault="00047DC7" w:rsidP="00DF3DB9">
            <w:pPr>
              <w:pStyle w:val="ProductList-Body"/>
              <w:spacing w:before="20" w:after="20"/>
            </w:pPr>
            <w:r>
              <w:t xml:space="preserve">Reducción elegible: </w:t>
            </w:r>
            <w:r>
              <w:rPr>
                <w:b/>
              </w:rPr>
              <w:t>Sí</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924715" w:rsidRDefault="00047DC7" w:rsidP="00047DC7">
      <w:pPr>
        <w:pStyle w:val="ProductList-Body"/>
        <w:shd w:val="clear" w:color="auto" w:fill="D9D9D9" w:themeFill="background1" w:themeFillShade="D9"/>
        <w:spacing w:before="120" w:after="120"/>
      </w:pPr>
      <w:r>
        <w:rPr>
          <w:b/>
        </w:rPr>
        <w:t>Información adicional</w:t>
      </w:r>
    </w:p>
    <w:p w14:paraId="60125695" w14:textId="77777777" w:rsidR="00047DC7" w:rsidRPr="00924715" w:rsidRDefault="00047DC7" w:rsidP="00047DC7">
      <w:pPr>
        <w:pStyle w:val="ProductList-Body"/>
      </w:pPr>
      <w:r>
        <w:rPr>
          <w:b/>
          <w:color w:val="00188F"/>
        </w:rPr>
        <w:t>USL de complemento y USL de SA</w:t>
      </w:r>
    </w:p>
    <w:p w14:paraId="3A908538" w14:textId="7176D5E6" w:rsidR="00047DC7" w:rsidRPr="008E7844" w:rsidRDefault="00047DC7" w:rsidP="00047DC7">
      <w:pPr>
        <w:pStyle w:val="ProductList-Body"/>
        <w:rPr>
          <w:lang w:val="es-ES"/>
        </w:rPr>
      </w:pPr>
      <w:r w:rsidRPr="008E7844">
        <w:rPr>
          <w:lang w:val="es-ES"/>
        </w:rPr>
        <w:t xml:space="preserve">Para adquirir una </w:t>
      </w:r>
      <w:hyperlink w:anchor="AddOn" w:history="1">
        <w:r w:rsidRPr="008E7844">
          <w:rPr>
            <w:rStyle w:val="Hyperlink"/>
            <w:lang w:val="es-ES"/>
          </w:rPr>
          <w:t>USL de Complemento</w:t>
        </w:r>
      </w:hyperlink>
      <w:r w:rsidRPr="008E7844">
        <w:rPr>
          <w:lang w:val="es-ES"/>
        </w:rPr>
        <w:t xml:space="preserve"> de Enterprise Cloud Suite o Enterprise Cloud Suite de las USL de SA, el Cliente debe cumplir con los requisitos de elegibilidad y cesión de licencias para cada componente de Enterprise Cloud Suite. Consulte los subapartados </w:t>
      </w:r>
      <w:hyperlink w:anchor="AddOn" w:history="1">
        <w:r w:rsidRPr="008E7844">
          <w:rPr>
            <w:rStyle w:val="Hyperlink"/>
            <w:lang w:val="es-ES"/>
          </w:rPr>
          <w:t>USL de Complemento</w:t>
        </w:r>
      </w:hyperlink>
      <w:r w:rsidRPr="008E7844">
        <w:rPr>
          <w:lang w:val="es-ES"/>
        </w:rPr>
        <w:t xml:space="preserve"> de Enterprise Cloud Suite y Enterprise Cloud Suite de las USL de SA en el apartado Información Adicional para obtener información sobre los componentes de Enterprise Cloud Suite.</w:t>
      </w:r>
    </w:p>
    <w:p w14:paraId="55538F2F" w14:textId="7CEA9ECE" w:rsidR="00047DC7" w:rsidRPr="008E7844" w:rsidRDefault="0052607F" w:rsidP="00047DC7">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0F3F7081" w14:textId="49411033" w:rsidR="002B7512" w:rsidRPr="00924715" w:rsidRDefault="005D065A" w:rsidP="006A3CC0">
      <w:pPr>
        <w:pStyle w:val="ProductList-Offering1Heading"/>
        <w:outlineLvl w:val="1"/>
      </w:pPr>
      <w:bookmarkStart w:id="958" w:name="_Toc408480985"/>
      <w:r>
        <w:t>Microsoft Intune</w:t>
      </w:r>
      <w:bookmarkEnd w:id="958"/>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47"/>
        <w:gridCol w:w="720"/>
        <w:gridCol w:w="677"/>
        <w:gridCol w:w="739"/>
        <w:gridCol w:w="739"/>
        <w:gridCol w:w="739"/>
        <w:gridCol w:w="738"/>
        <w:gridCol w:w="739"/>
        <w:gridCol w:w="739"/>
        <w:gridCol w:w="739"/>
        <w:gridCol w:w="784"/>
      </w:tblGrid>
      <w:tr w:rsidR="00A179CC" w14:paraId="09938E2E" w14:textId="77777777" w:rsidTr="00177D53">
        <w:trPr>
          <w:cantSplit/>
          <w:tblHeader/>
        </w:trPr>
        <w:tc>
          <w:tcPr>
            <w:tcW w:w="3447" w:type="dxa"/>
            <w:tcBorders>
              <w:bottom w:val="nil"/>
            </w:tcBorders>
            <w:shd w:val="clear" w:color="auto" w:fill="00188F"/>
          </w:tcPr>
          <w:p w14:paraId="0FCBC528" w14:textId="77777777" w:rsidR="00A179CC" w:rsidRPr="00EE0836" w:rsidRDefault="00A179CC" w:rsidP="00882C43">
            <w:pPr>
              <w:pStyle w:val="ProductList-OfferingBody"/>
              <w:ind w:left="-28"/>
              <w:rPr>
                <w:color w:val="FFFFFF" w:themeColor="background1"/>
              </w:rPr>
            </w:pPr>
            <w:r>
              <w:rPr>
                <w:color w:val="FFFFFF" w:themeColor="background1"/>
              </w:rPr>
              <w:t>Productos</w:t>
            </w:r>
          </w:p>
        </w:tc>
        <w:tc>
          <w:tcPr>
            <w:tcW w:w="720" w:type="dxa"/>
            <w:tcBorders>
              <w:bottom w:val="nil"/>
            </w:tcBorders>
            <w:shd w:val="clear" w:color="auto" w:fill="00188F"/>
            <w:vAlign w:val="center"/>
          </w:tcPr>
          <w:p w14:paraId="17573D2A" w14:textId="77777777" w:rsidR="00A179CC" w:rsidRPr="00EE0836" w:rsidRDefault="00A179CC" w:rsidP="00882C43">
            <w:pPr>
              <w:pStyle w:val="ProductList-OfferingBody"/>
              <w:ind w:left="-113"/>
              <w:jc w:val="center"/>
              <w:rPr>
                <w:color w:val="FFFFFF" w:themeColor="background1"/>
              </w:rPr>
            </w:pPr>
            <w:r>
              <w:rPr>
                <w:color w:val="FFFFFF" w:themeColor="background1"/>
              </w:rPr>
              <w:t>Punto</w:t>
            </w:r>
          </w:p>
        </w:tc>
        <w:tc>
          <w:tcPr>
            <w:tcW w:w="677" w:type="dxa"/>
            <w:tcBorders>
              <w:left w:val="single" w:sz="12" w:space="0" w:color="FFFFFF" w:themeColor="background1"/>
            </w:tcBorders>
            <w:shd w:val="clear" w:color="auto" w:fill="00188F"/>
            <w:vAlign w:val="center"/>
          </w:tcPr>
          <w:p w14:paraId="08D23F7D" w14:textId="00FF92EA"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04DA5FFA" w14:textId="75BDB6F8"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8A0AAD3" w14:textId="3A695726"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56C6328C" w14:textId="3C8878B5"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0C8E1328" w14:textId="38BBF61D"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181A765" w14:textId="574C0C4E"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25FF9A92" w14:textId="3D89414F"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59D99473" w14:textId="42C96F7E"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0B20EF93" w14:textId="24FE1DE6" w:rsidR="00A179CC" w:rsidRPr="00EE0836" w:rsidRDefault="00A179CC" w:rsidP="00882C43">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B7512" w14:paraId="1D92FE94" w14:textId="77777777" w:rsidTr="00177D53">
        <w:trPr>
          <w:cantSplit/>
          <w:tblHeader/>
        </w:trPr>
        <w:tc>
          <w:tcPr>
            <w:tcW w:w="344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59" w:name="_Toc408480986"/>
            <w:r>
              <w:t>Microsoft Intune</w:t>
            </w:r>
            <w:r>
              <w:fldChar w:fldCharType="begin"/>
            </w:r>
            <w:r>
              <w:instrText>XE "Microsoft Intune"</w:instrText>
            </w:r>
            <w:r>
              <w:fldChar w:fldCharType="end"/>
            </w:r>
            <w:r>
              <w:t xml:space="preserve"> (SL de Usuario)</w:t>
            </w:r>
            <w:bookmarkEnd w:id="959"/>
          </w:p>
        </w:tc>
        <w:tc>
          <w:tcPr>
            <w:tcW w:w="720"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677"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77D01E6B" w:rsidR="002B7512" w:rsidRPr="00A00AB3" w:rsidRDefault="00A00AB3" w:rsidP="00882C43">
            <w:pPr>
              <w:pStyle w:val="ProductList-OfferingBody"/>
              <w:ind w:left="-113"/>
              <w:jc w:val="center"/>
            </w:pPr>
            <w:r w:rsidRPr="00A00AB3">
              <w:fldChar w:fldCharType="begin"/>
            </w:r>
            <w:r w:rsidRPr="00A00AB3">
              <w:instrText xml:space="preserve"> AutoTextList  \s NoStyle \t “Servicios en Línea Enterprise” </w:instrText>
            </w:r>
            <w:r w:rsidRPr="00A00AB3">
              <w:fldChar w:fldCharType="separate"/>
            </w:r>
            <w:r w:rsidRPr="00A00AB3">
              <w:t>EO</w:t>
            </w:r>
            <w:r w:rsidRPr="00A00AB3">
              <w:fldChar w:fldCharType="end"/>
            </w:r>
          </w:p>
        </w:tc>
        <w:tc>
          <w:tcPr>
            <w:tcW w:w="739" w:type="dxa"/>
            <w:shd w:val="clear" w:color="auto" w:fill="70AD47" w:themeFill="accent6"/>
            <w:vAlign w:val="center"/>
          </w:tcPr>
          <w:p w14:paraId="36F4FFD3" w14:textId="77777777" w:rsidR="002B7512" w:rsidRPr="00A00AB3" w:rsidRDefault="002B7512" w:rsidP="00882C43">
            <w:pPr>
              <w:pStyle w:val="ProductList-OfferingBody"/>
              <w:ind w:left="-113"/>
              <w:jc w:val="center"/>
            </w:pPr>
          </w:p>
        </w:tc>
        <w:tc>
          <w:tcPr>
            <w:tcW w:w="739" w:type="dxa"/>
            <w:shd w:val="clear" w:color="auto" w:fill="70AD47" w:themeFill="accent6"/>
            <w:vAlign w:val="center"/>
          </w:tcPr>
          <w:p w14:paraId="70070409" w14:textId="77777777" w:rsidR="002B7512" w:rsidRPr="00A00AB3"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A00AB3" w:rsidRDefault="002B7512" w:rsidP="00882C43">
            <w:pPr>
              <w:pStyle w:val="ProductList-OfferingBody"/>
              <w:ind w:left="-113"/>
              <w:jc w:val="center"/>
            </w:pPr>
            <w:r w:rsidRPr="00A00AB3">
              <w:t xml:space="preserve"> </w:t>
            </w:r>
          </w:p>
        </w:tc>
        <w:tc>
          <w:tcPr>
            <w:tcW w:w="739" w:type="dxa"/>
            <w:shd w:val="clear" w:color="auto" w:fill="70AD47" w:themeFill="accent6"/>
            <w:vAlign w:val="center"/>
          </w:tcPr>
          <w:p w14:paraId="2F9FB11A" w14:textId="6CDA5445" w:rsidR="002B7512" w:rsidRPr="00A00AB3" w:rsidRDefault="00C6308E" w:rsidP="00882C43">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1C5A0578" w14:textId="7D5246A8" w:rsidR="002B7512" w:rsidRPr="00A00AB3" w:rsidRDefault="00C6308E" w:rsidP="00882C43">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49089F6" w14:textId="77777777" w:rsidR="002B7512" w:rsidRPr="00A00AB3" w:rsidRDefault="002B7512" w:rsidP="00882C43">
            <w:pPr>
              <w:pStyle w:val="ProductList-OfferingBody"/>
              <w:ind w:left="-113"/>
              <w:jc w:val="center"/>
            </w:pPr>
          </w:p>
        </w:tc>
        <w:tc>
          <w:tcPr>
            <w:tcW w:w="784" w:type="dxa"/>
            <w:shd w:val="clear" w:color="auto" w:fill="BFBFBF" w:themeFill="background1" w:themeFillShade="BF"/>
            <w:vAlign w:val="center"/>
          </w:tcPr>
          <w:p w14:paraId="78097323" w14:textId="77777777" w:rsidR="002B7512" w:rsidRPr="00A00AB3" w:rsidRDefault="002B7512" w:rsidP="00882C43">
            <w:pPr>
              <w:pStyle w:val="ProductList-OfferingBody"/>
              <w:ind w:left="-113"/>
              <w:jc w:val="center"/>
            </w:pPr>
          </w:p>
        </w:tc>
      </w:tr>
      <w:tr w:rsidR="002B7512" w14:paraId="4D4A71D0" w14:textId="77777777" w:rsidTr="00177D53">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0" w:name="_Toc408480987"/>
            <w:r>
              <w:t>Complemento de Microsoft Intune</w:t>
            </w:r>
            <w:r>
              <w:fldChar w:fldCharType="begin"/>
            </w:r>
            <w:r>
              <w:instrText>XE "Complemento de Microsoft Intune"</w:instrText>
            </w:r>
            <w:r>
              <w:fldChar w:fldCharType="end"/>
            </w:r>
            <w:r>
              <w:t xml:space="preserve"> (SL de Usuario)</w:t>
            </w:r>
            <w:bookmarkEnd w:id="96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677"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40E38FD9" w:rsidR="002B7512" w:rsidRPr="00A00AB3" w:rsidRDefault="00C6308E" w:rsidP="00882C43">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37063E1A" w14:textId="77777777" w:rsidR="002B7512" w:rsidRPr="00A00AB3" w:rsidRDefault="002B7512" w:rsidP="00882C43">
            <w:pPr>
              <w:pStyle w:val="ProductList-OfferingBody"/>
              <w:ind w:left="-113"/>
              <w:jc w:val="center"/>
            </w:pPr>
          </w:p>
        </w:tc>
        <w:tc>
          <w:tcPr>
            <w:tcW w:w="739" w:type="dxa"/>
            <w:shd w:val="clear" w:color="auto" w:fill="70AD47" w:themeFill="accent6"/>
            <w:vAlign w:val="center"/>
          </w:tcPr>
          <w:p w14:paraId="05893FF8" w14:textId="77777777" w:rsidR="002B7512" w:rsidRPr="00A00AB3" w:rsidRDefault="002B7512" w:rsidP="00882C43">
            <w:pPr>
              <w:pStyle w:val="ProductList-OfferingBody"/>
              <w:ind w:left="-113"/>
              <w:jc w:val="center"/>
            </w:pPr>
          </w:p>
        </w:tc>
        <w:tc>
          <w:tcPr>
            <w:tcW w:w="738" w:type="dxa"/>
            <w:shd w:val="clear" w:color="auto" w:fill="BFBFBF" w:themeFill="background1" w:themeFillShade="BF"/>
            <w:vAlign w:val="center"/>
          </w:tcPr>
          <w:p w14:paraId="7D67BC5F"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Pr="00A00AB3" w:rsidRDefault="002B7512" w:rsidP="00882C43">
            <w:pPr>
              <w:pStyle w:val="ProductList-OfferingBody"/>
              <w:ind w:left="-113"/>
              <w:jc w:val="center"/>
            </w:pPr>
          </w:p>
        </w:tc>
        <w:tc>
          <w:tcPr>
            <w:tcW w:w="784" w:type="dxa"/>
            <w:shd w:val="clear" w:color="auto" w:fill="BFBFBF" w:themeFill="background1" w:themeFillShade="BF"/>
            <w:vAlign w:val="center"/>
          </w:tcPr>
          <w:p w14:paraId="3520FB03" w14:textId="77777777" w:rsidR="002B7512" w:rsidRPr="00A00AB3" w:rsidRDefault="002B7512" w:rsidP="00882C43">
            <w:pPr>
              <w:pStyle w:val="ProductList-OfferingBody"/>
              <w:ind w:left="-113"/>
              <w:jc w:val="center"/>
            </w:pPr>
          </w:p>
        </w:tc>
      </w:tr>
      <w:tr w:rsidR="002B7512" w14:paraId="65F5CA2F" w14:textId="77777777" w:rsidTr="00177D53">
        <w:trPr>
          <w:cantSplit/>
          <w:trHeight w:val="44"/>
          <w:tblHeader/>
        </w:trPr>
        <w:tc>
          <w:tcPr>
            <w:tcW w:w="344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B7512" w:rsidRDefault="005D065A" w:rsidP="005D065A">
            <w:pPr>
              <w:pStyle w:val="ProductList-Offering1"/>
            </w:pPr>
            <w:bookmarkStart w:id="961" w:name="_Toc408480988"/>
            <w:r>
              <w:t>Complemento de Microsoft Intune para System Center Configuration Manager y System Center EndPoint Protection</w:t>
            </w:r>
            <w:r>
              <w:fldChar w:fldCharType="begin"/>
            </w:r>
            <w:r>
              <w:instrText>XE "Complemento de Microsoft Intune para System Center Configuration Manager y System Center Endpoint Protection"</w:instrText>
            </w:r>
            <w:r>
              <w:fldChar w:fldCharType="end"/>
            </w:r>
            <w:r>
              <w:t xml:space="preserve"> (SL de Usuario)</w:t>
            </w:r>
            <w:bookmarkEnd w:id="96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B7512" w:rsidRDefault="002B7512" w:rsidP="00882C43">
            <w:pPr>
              <w:pStyle w:val="ProductList-OfferingBody"/>
              <w:ind w:left="-113"/>
              <w:jc w:val="center"/>
            </w:pPr>
          </w:p>
        </w:tc>
        <w:tc>
          <w:tcPr>
            <w:tcW w:w="677" w:type="dxa"/>
            <w:tcBorders>
              <w:left w:val="single" w:sz="12" w:space="0" w:color="FFFFFF" w:themeColor="background1"/>
            </w:tcBorders>
            <w:shd w:val="clear" w:color="auto" w:fill="BFBFBF" w:themeFill="background1" w:themeFillShade="BF"/>
            <w:vAlign w:val="center"/>
          </w:tcPr>
          <w:p w14:paraId="195F4BE1" w14:textId="77777777" w:rsidR="002B7512" w:rsidRDefault="002B7512" w:rsidP="00882C43">
            <w:pPr>
              <w:pStyle w:val="ProductList-OfferingBody"/>
              <w:ind w:left="-113"/>
              <w:jc w:val="center"/>
            </w:pPr>
          </w:p>
        </w:tc>
        <w:tc>
          <w:tcPr>
            <w:tcW w:w="739" w:type="dxa"/>
            <w:shd w:val="clear" w:color="auto" w:fill="70AD47" w:themeFill="accent6"/>
            <w:vAlign w:val="center"/>
          </w:tcPr>
          <w:p w14:paraId="77EEAB43" w14:textId="5A108DF3" w:rsidR="002B7512" w:rsidRPr="00A00AB3" w:rsidRDefault="00C6308E" w:rsidP="00882C43">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1A2D0FD8" w14:textId="2CE2FA58" w:rsidR="002B7512" w:rsidRPr="00A00AB3" w:rsidRDefault="00C6308E" w:rsidP="00C6308E">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39" w:type="dxa"/>
            <w:shd w:val="clear" w:color="auto" w:fill="BFBFBF" w:themeFill="background1" w:themeFillShade="BF"/>
            <w:vAlign w:val="center"/>
          </w:tcPr>
          <w:p w14:paraId="4DC59787" w14:textId="77777777" w:rsidR="002B7512" w:rsidRPr="00A00AB3" w:rsidRDefault="002B7512" w:rsidP="00882C43">
            <w:pPr>
              <w:pStyle w:val="ProductList-OfferingBody"/>
              <w:ind w:left="-113"/>
              <w:jc w:val="center"/>
            </w:pPr>
          </w:p>
        </w:tc>
        <w:tc>
          <w:tcPr>
            <w:tcW w:w="738" w:type="dxa"/>
            <w:shd w:val="clear" w:color="auto" w:fill="BFBFBF" w:themeFill="background1" w:themeFillShade="BF"/>
            <w:vAlign w:val="center"/>
          </w:tcPr>
          <w:p w14:paraId="3052E984"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77D52DC3"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4849969D" w14:textId="77777777" w:rsidR="002B7512" w:rsidRPr="00A00AB3" w:rsidRDefault="002B7512" w:rsidP="00882C43">
            <w:pPr>
              <w:pStyle w:val="ProductList-OfferingBody"/>
              <w:ind w:left="-113"/>
              <w:jc w:val="center"/>
            </w:pPr>
          </w:p>
        </w:tc>
        <w:tc>
          <w:tcPr>
            <w:tcW w:w="739" w:type="dxa"/>
            <w:shd w:val="clear" w:color="auto" w:fill="BFBFBF" w:themeFill="background1" w:themeFillShade="BF"/>
            <w:vAlign w:val="center"/>
          </w:tcPr>
          <w:p w14:paraId="4A23D9C7" w14:textId="77777777" w:rsidR="002B7512" w:rsidRPr="00A00AB3" w:rsidRDefault="002B7512" w:rsidP="00882C43">
            <w:pPr>
              <w:pStyle w:val="ProductList-OfferingBody"/>
              <w:ind w:left="-113"/>
              <w:jc w:val="center"/>
            </w:pPr>
          </w:p>
        </w:tc>
        <w:tc>
          <w:tcPr>
            <w:tcW w:w="784" w:type="dxa"/>
            <w:shd w:val="clear" w:color="auto" w:fill="70AD47" w:themeFill="accent6"/>
            <w:vAlign w:val="center"/>
          </w:tcPr>
          <w:p w14:paraId="5C6691D7" w14:textId="270A1BAE" w:rsidR="002B7512" w:rsidRPr="00A00AB3" w:rsidRDefault="00C6308E" w:rsidP="00882C43">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E8548C" w14:paraId="12147FB5" w14:textId="77777777" w:rsidTr="00177D53">
        <w:trPr>
          <w:cantSplit/>
          <w:tblHeader/>
        </w:trPr>
        <w:tc>
          <w:tcPr>
            <w:tcW w:w="3447" w:type="dxa"/>
            <w:tcBorders>
              <w:top w:val="dashSmallGap" w:sz="4" w:space="0" w:color="BFBFBF" w:themeColor="background1" w:themeShade="BF"/>
              <w:left w:val="nil"/>
              <w:bottom w:val="nil"/>
              <w:right w:val="nil"/>
            </w:tcBorders>
          </w:tcPr>
          <w:p w14:paraId="33871506" w14:textId="75C674B8" w:rsidR="00E8548C" w:rsidRPr="008E7844" w:rsidRDefault="00E8548C" w:rsidP="00E8548C">
            <w:pPr>
              <w:pStyle w:val="ProductList-Offering1"/>
              <w:rPr>
                <w:lang w:val="es-ES"/>
              </w:rPr>
            </w:pPr>
            <w:bookmarkStart w:id="962" w:name="_Toc408480989"/>
            <w:r w:rsidRPr="008E7844">
              <w:rPr>
                <w:lang w:val="es-ES"/>
              </w:rPr>
              <w:t>Complemento de Servicio en Línea de Microsoft Intune</w:t>
            </w:r>
            <w:bookmarkEnd w:id="962"/>
          </w:p>
        </w:tc>
        <w:tc>
          <w:tcPr>
            <w:tcW w:w="720" w:type="dxa"/>
            <w:tcBorders>
              <w:top w:val="dashSmallGap" w:sz="4" w:space="0" w:color="BFBFBF" w:themeColor="background1" w:themeShade="BF"/>
              <w:left w:val="nil"/>
              <w:bottom w:val="nil"/>
              <w:right w:val="nil"/>
            </w:tcBorders>
            <w:vAlign w:val="center"/>
          </w:tcPr>
          <w:p w14:paraId="603E655D" w14:textId="77777777" w:rsidR="00E8548C" w:rsidRPr="008E7844" w:rsidRDefault="00E8548C" w:rsidP="00E8548C">
            <w:pPr>
              <w:pStyle w:val="ProductList-OfferingBody"/>
              <w:ind w:left="-113"/>
              <w:jc w:val="center"/>
              <w:rPr>
                <w:lang w:val="es-ES"/>
              </w:rPr>
            </w:pPr>
          </w:p>
        </w:tc>
        <w:tc>
          <w:tcPr>
            <w:tcW w:w="677" w:type="dxa"/>
            <w:tcBorders>
              <w:left w:val="single" w:sz="12" w:space="0" w:color="FFFFFF" w:themeColor="background1"/>
            </w:tcBorders>
            <w:shd w:val="clear" w:color="auto" w:fill="BFBFBF" w:themeFill="background1" w:themeFillShade="BF"/>
            <w:vAlign w:val="center"/>
          </w:tcPr>
          <w:p w14:paraId="54C386FD" w14:textId="77777777" w:rsidR="00E8548C" w:rsidRPr="008E7844" w:rsidRDefault="00E8548C" w:rsidP="00E8548C">
            <w:pPr>
              <w:pStyle w:val="ProductList-OfferingBody"/>
              <w:ind w:left="-113"/>
              <w:jc w:val="center"/>
              <w:rPr>
                <w:color w:val="BFBFBF" w:themeColor="background1" w:themeShade="BF"/>
                <w:lang w:val="es-ES"/>
              </w:rPr>
            </w:pPr>
          </w:p>
        </w:tc>
        <w:tc>
          <w:tcPr>
            <w:tcW w:w="739" w:type="dxa"/>
            <w:shd w:val="clear" w:color="auto" w:fill="70AD47" w:themeFill="accent6"/>
            <w:vAlign w:val="center"/>
          </w:tcPr>
          <w:p w14:paraId="6C1E6875" w14:textId="77777777" w:rsidR="00E8548C" w:rsidRPr="008E7844" w:rsidRDefault="00E8548C" w:rsidP="00E8548C">
            <w:pPr>
              <w:pStyle w:val="ProductList-OfferingBody"/>
              <w:ind w:left="-113"/>
              <w:jc w:val="center"/>
              <w:rPr>
                <w:lang w:val="es-ES"/>
              </w:rPr>
            </w:pPr>
          </w:p>
        </w:tc>
        <w:tc>
          <w:tcPr>
            <w:tcW w:w="739" w:type="dxa"/>
            <w:shd w:val="clear" w:color="auto" w:fill="70AD47" w:themeFill="accent6"/>
            <w:vAlign w:val="center"/>
          </w:tcPr>
          <w:p w14:paraId="659A3475" w14:textId="77777777" w:rsidR="00E8548C" w:rsidRPr="008E7844" w:rsidRDefault="00E8548C" w:rsidP="00E8548C">
            <w:pPr>
              <w:pStyle w:val="ProductList-OfferingBody"/>
              <w:ind w:left="-113"/>
              <w:jc w:val="center"/>
              <w:rPr>
                <w:lang w:val="es-ES"/>
              </w:rPr>
            </w:pPr>
          </w:p>
        </w:tc>
        <w:tc>
          <w:tcPr>
            <w:tcW w:w="739" w:type="dxa"/>
            <w:shd w:val="clear" w:color="auto" w:fill="70AD47" w:themeFill="accent6"/>
            <w:vAlign w:val="center"/>
          </w:tcPr>
          <w:p w14:paraId="67DB5254" w14:textId="77777777" w:rsidR="00E8548C" w:rsidRPr="008E7844" w:rsidRDefault="00E8548C" w:rsidP="00E8548C">
            <w:pPr>
              <w:pStyle w:val="ProductList-OfferingBody"/>
              <w:ind w:left="-113"/>
              <w:jc w:val="center"/>
              <w:rPr>
                <w:lang w:val="es-ES"/>
              </w:rPr>
            </w:pPr>
          </w:p>
        </w:tc>
        <w:tc>
          <w:tcPr>
            <w:tcW w:w="738" w:type="dxa"/>
            <w:shd w:val="clear" w:color="auto" w:fill="BFBFBF" w:themeFill="background1" w:themeFillShade="BF"/>
            <w:vAlign w:val="center"/>
          </w:tcPr>
          <w:p w14:paraId="63F25AF2" w14:textId="77777777" w:rsidR="00E8548C" w:rsidRPr="008E7844" w:rsidRDefault="00E8548C" w:rsidP="00E8548C">
            <w:pPr>
              <w:pStyle w:val="ProductList-OfferingBody"/>
              <w:ind w:left="-113"/>
              <w:jc w:val="center"/>
              <w:rPr>
                <w:color w:val="70AD47" w:themeColor="accent6"/>
                <w:lang w:val="es-ES"/>
              </w:rPr>
            </w:pPr>
          </w:p>
        </w:tc>
        <w:tc>
          <w:tcPr>
            <w:tcW w:w="739" w:type="dxa"/>
            <w:shd w:val="clear" w:color="auto" w:fill="70AD47" w:themeFill="accent6"/>
            <w:vAlign w:val="center"/>
          </w:tcPr>
          <w:p w14:paraId="6397EE79" w14:textId="38DE066D" w:rsidR="00E8548C" w:rsidRPr="00A00AB3" w:rsidRDefault="00C6308E" w:rsidP="00E8548C">
            <w:pPr>
              <w:pStyle w:val="ProductList-OfferingBody"/>
              <w:ind w:left="-113"/>
              <w:jc w:val="center"/>
              <w:rPr>
                <w:color w:val="70AD47" w:themeColor="accent6"/>
              </w:rP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56A47BC3" w14:textId="7D5CA75C" w:rsidR="00E8548C" w:rsidRPr="00A00AB3" w:rsidRDefault="00C6308E" w:rsidP="00E8548C">
            <w:pPr>
              <w:pStyle w:val="ProductList-OfferingBody"/>
              <w:ind w:left="-113"/>
              <w:jc w:val="center"/>
              <w:rPr>
                <w:color w:val="70AD47" w:themeColor="accent6"/>
              </w:rP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7F2CBF94" w14:textId="77777777" w:rsidR="00E8548C" w:rsidRPr="00A00AB3" w:rsidRDefault="00E8548C" w:rsidP="00E8548C">
            <w:pPr>
              <w:pStyle w:val="ProductList-OfferingBody"/>
              <w:ind w:left="-113"/>
              <w:jc w:val="center"/>
            </w:pPr>
          </w:p>
        </w:tc>
        <w:tc>
          <w:tcPr>
            <w:tcW w:w="784" w:type="dxa"/>
            <w:shd w:val="clear" w:color="auto" w:fill="BFBFBF" w:themeFill="background1" w:themeFillShade="BF"/>
            <w:vAlign w:val="center"/>
          </w:tcPr>
          <w:p w14:paraId="72BE8580" w14:textId="6B63FBF9" w:rsidR="00E8548C" w:rsidRPr="00A00AB3" w:rsidRDefault="00E8548C" w:rsidP="00E8548C">
            <w:pPr>
              <w:pStyle w:val="ProductList-OfferingBody"/>
              <w:ind w:left="-113"/>
              <w:jc w:val="center"/>
            </w:pPr>
          </w:p>
        </w:tc>
      </w:tr>
      <w:tr w:rsidR="00C6308E" w14:paraId="6776FBDB" w14:textId="77777777" w:rsidTr="00177D53">
        <w:trPr>
          <w:cantSplit/>
          <w:tblHeader/>
        </w:trPr>
        <w:tc>
          <w:tcPr>
            <w:tcW w:w="3447" w:type="dxa"/>
            <w:tcBorders>
              <w:top w:val="dashSmallGap" w:sz="4" w:space="0" w:color="BFBFBF" w:themeColor="background1" w:themeShade="BF"/>
              <w:left w:val="nil"/>
              <w:bottom w:val="nil"/>
              <w:right w:val="nil"/>
            </w:tcBorders>
          </w:tcPr>
          <w:p w14:paraId="215A4830" w14:textId="7B2EC516" w:rsidR="00C6308E" w:rsidRDefault="00C6308E" w:rsidP="005D065A">
            <w:pPr>
              <w:pStyle w:val="ProductList-Offering1"/>
            </w:pPr>
            <w:bookmarkStart w:id="963" w:name="_Toc408480990"/>
            <w:r>
              <w:t>Complemento de USL de Microsoft Intune Extra Storage 1 GB</w:t>
            </w:r>
            <w:bookmarkEnd w:id="963"/>
            <w:r>
              <w:fldChar w:fldCharType="begin"/>
            </w:r>
            <w:r>
              <w:instrText>XE "Complemento de USL de Microsoft Intune Extra Storage 1 GB"</w:instrText>
            </w:r>
            <w:r>
              <w:fldChar w:fldCharType="end"/>
            </w:r>
          </w:p>
        </w:tc>
        <w:tc>
          <w:tcPr>
            <w:tcW w:w="720" w:type="dxa"/>
            <w:tcBorders>
              <w:top w:val="dashSmallGap" w:sz="4" w:space="0" w:color="BFBFBF" w:themeColor="background1" w:themeShade="BF"/>
              <w:left w:val="nil"/>
              <w:bottom w:val="nil"/>
              <w:right w:val="nil"/>
            </w:tcBorders>
            <w:vAlign w:val="center"/>
          </w:tcPr>
          <w:p w14:paraId="1F902E7C" w14:textId="77777777" w:rsidR="00C6308E" w:rsidRDefault="00C6308E" w:rsidP="00882C43">
            <w:pPr>
              <w:pStyle w:val="ProductList-OfferingBody"/>
              <w:ind w:left="-113"/>
              <w:jc w:val="center"/>
            </w:pPr>
            <w:r>
              <w:t>1</w:t>
            </w:r>
          </w:p>
        </w:tc>
        <w:tc>
          <w:tcPr>
            <w:tcW w:w="677" w:type="dxa"/>
            <w:tcBorders>
              <w:left w:val="single" w:sz="12" w:space="0" w:color="FFFFFF" w:themeColor="background1"/>
            </w:tcBorders>
            <w:shd w:val="clear" w:color="auto" w:fill="BFBFBF" w:themeFill="background1" w:themeFillShade="BF"/>
            <w:vAlign w:val="center"/>
          </w:tcPr>
          <w:p w14:paraId="795404BD" w14:textId="77777777" w:rsidR="00C6308E" w:rsidRDefault="00C6308E" w:rsidP="00882C43">
            <w:pPr>
              <w:pStyle w:val="ProductList-OfferingBody"/>
              <w:ind w:left="-113"/>
              <w:jc w:val="center"/>
            </w:pPr>
          </w:p>
        </w:tc>
        <w:tc>
          <w:tcPr>
            <w:tcW w:w="739" w:type="dxa"/>
            <w:shd w:val="clear" w:color="auto" w:fill="70AD47" w:themeFill="accent6"/>
            <w:vAlign w:val="center"/>
          </w:tcPr>
          <w:p w14:paraId="2746C19F" w14:textId="6FD5E62B" w:rsidR="00C6308E" w:rsidRPr="00A00AB3" w:rsidRDefault="00C6308E" w:rsidP="00882C43">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607EA715" w14:textId="294038BD" w:rsidR="00C6308E" w:rsidRPr="00A00AB3" w:rsidRDefault="00C6308E" w:rsidP="00882C43">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39" w:type="dxa"/>
            <w:shd w:val="clear" w:color="auto" w:fill="70AD47" w:themeFill="accent6"/>
            <w:vAlign w:val="center"/>
          </w:tcPr>
          <w:p w14:paraId="75DCC4EA" w14:textId="77777777" w:rsidR="00C6308E" w:rsidRPr="00A00AB3" w:rsidRDefault="00C6308E" w:rsidP="00882C43">
            <w:pPr>
              <w:pStyle w:val="ProductList-OfferingBody"/>
              <w:ind w:left="-113"/>
              <w:jc w:val="center"/>
            </w:pPr>
          </w:p>
        </w:tc>
        <w:tc>
          <w:tcPr>
            <w:tcW w:w="738" w:type="dxa"/>
            <w:shd w:val="clear" w:color="auto" w:fill="BFBFBF" w:themeFill="background1" w:themeFillShade="BF"/>
            <w:vAlign w:val="center"/>
          </w:tcPr>
          <w:p w14:paraId="317B419D" w14:textId="77777777" w:rsidR="00C6308E" w:rsidRPr="00A00AB3" w:rsidRDefault="00C6308E" w:rsidP="00882C43">
            <w:pPr>
              <w:pStyle w:val="ProductList-OfferingBody"/>
              <w:ind w:left="-113"/>
              <w:jc w:val="center"/>
            </w:pPr>
          </w:p>
        </w:tc>
        <w:tc>
          <w:tcPr>
            <w:tcW w:w="739" w:type="dxa"/>
            <w:shd w:val="clear" w:color="auto" w:fill="BFBFBF" w:themeFill="background1" w:themeFillShade="BF"/>
            <w:vAlign w:val="center"/>
          </w:tcPr>
          <w:p w14:paraId="60910092" w14:textId="77777777" w:rsidR="00C6308E" w:rsidRPr="00A00AB3" w:rsidRDefault="00C6308E" w:rsidP="00882C43">
            <w:pPr>
              <w:pStyle w:val="ProductList-OfferingBody"/>
              <w:ind w:left="-113"/>
              <w:jc w:val="center"/>
            </w:pPr>
          </w:p>
        </w:tc>
        <w:tc>
          <w:tcPr>
            <w:tcW w:w="739" w:type="dxa"/>
            <w:shd w:val="clear" w:color="auto" w:fill="BFBFBF" w:themeFill="background1" w:themeFillShade="BF"/>
            <w:vAlign w:val="center"/>
          </w:tcPr>
          <w:p w14:paraId="35CFC764" w14:textId="77777777" w:rsidR="00C6308E" w:rsidRPr="00A00AB3" w:rsidRDefault="00C6308E" w:rsidP="00882C43">
            <w:pPr>
              <w:pStyle w:val="ProductList-OfferingBody"/>
              <w:ind w:left="-113"/>
              <w:jc w:val="center"/>
            </w:pPr>
          </w:p>
        </w:tc>
        <w:tc>
          <w:tcPr>
            <w:tcW w:w="739" w:type="dxa"/>
            <w:shd w:val="clear" w:color="auto" w:fill="BFBFBF" w:themeFill="background1" w:themeFillShade="BF"/>
            <w:vAlign w:val="center"/>
          </w:tcPr>
          <w:p w14:paraId="7F2125CF" w14:textId="77777777" w:rsidR="00C6308E" w:rsidRPr="00A00AB3" w:rsidRDefault="00C6308E" w:rsidP="00882C43">
            <w:pPr>
              <w:pStyle w:val="ProductList-OfferingBody"/>
              <w:ind w:left="-113"/>
              <w:jc w:val="center"/>
            </w:pPr>
          </w:p>
        </w:tc>
        <w:tc>
          <w:tcPr>
            <w:tcW w:w="784" w:type="dxa"/>
            <w:shd w:val="clear" w:color="auto" w:fill="BFBFBF" w:themeFill="background1" w:themeFillShade="BF"/>
            <w:vAlign w:val="center"/>
          </w:tcPr>
          <w:p w14:paraId="35B47847" w14:textId="77777777" w:rsidR="00C6308E" w:rsidRPr="00A00AB3" w:rsidRDefault="00C6308E" w:rsidP="00882C43">
            <w:pPr>
              <w:pStyle w:val="ProductList-OfferingBody"/>
              <w:ind w:left="-113"/>
              <w:jc w:val="center"/>
            </w:pPr>
          </w:p>
        </w:tc>
      </w:tr>
    </w:tbl>
    <w:p w14:paraId="5AA8E603" w14:textId="77777777" w:rsidR="002B7512" w:rsidRPr="00924715"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2"/>
        <w:gridCol w:w="3570"/>
      </w:tblGrid>
      <w:tr w:rsidR="00CB1BD9" w14:paraId="27300C2B" w14:textId="77777777" w:rsidTr="00256B2B">
        <w:tc>
          <w:tcPr>
            <w:tcW w:w="3596" w:type="dxa"/>
          </w:tcPr>
          <w:p w14:paraId="1C8CD8AF" w14:textId="77777777" w:rsidR="00CB1BD9" w:rsidRDefault="00CB1BD9" w:rsidP="00882C43">
            <w:pPr>
              <w:pStyle w:val="ProductList-Body"/>
              <w:spacing w:before="20" w:after="20"/>
            </w:pPr>
            <w:r>
              <w:t xml:space="preserve">Reducción elegible: </w:t>
            </w:r>
            <w:r>
              <w:rPr>
                <w:b/>
              </w:rPr>
              <w:t>Todos</w:t>
            </w:r>
          </w:p>
        </w:tc>
        <w:tc>
          <w:tcPr>
            <w:tcW w:w="3597" w:type="dxa"/>
          </w:tcPr>
          <w:p w14:paraId="62617203" w14:textId="77777777" w:rsidR="00CB1BD9" w:rsidRPr="0000793E" w:rsidRDefault="00CB1BD9" w:rsidP="00882C43">
            <w:pPr>
              <w:pStyle w:val="ProductList-Body"/>
              <w:spacing w:before="20" w:after="20"/>
              <w:rPr>
                <w:b/>
              </w:rPr>
            </w:pPr>
            <w:r>
              <w:t xml:space="preserve">Grupo de productos: </w:t>
            </w:r>
            <w:r>
              <w:rPr>
                <w:b/>
              </w:rPr>
              <w:t>Servidor</w:t>
            </w:r>
          </w:p>
        </w:tc>
        <w:tc>
          <w:tcPr>
            <w:tcW w:w="3597" w:type="dxa"/>
            <w:vMerge w:val="restart"/>
          </w:tcPr>
          <w:p w14:paraId="4F5FBF05" w14:textId="461E5D36" w:rsidR="00CB1BD9" w:rsidRPr="0000793E" w:rsidRDefault="00CB1BD9" w:rsidP="00CB1BD9">
            <w:pPr>
              <w:pStyle w:val="ProductList-Body"/>
              <w:spacing w:before="20" w:after="20"/>
              <w:ind w:right="602"/>
              <w:rPr>
                <w:b/>
              </w:rPr>
            </w:pPr>
            <w:r>
              <w:t xml:space="preserve">Transición elegible: </w:t>
            </w:r>
            <w:r>
              <w:rPr>
                <w:b/>
              </w:rPr>
              <w:t>Microsoft Intune</w:t>
            </w:r>
            <w:r>
              <w:fldChar w:fldCharType="begin"/>
            </w:r>
            <w:r>
              <w:instrText>XE "Microsoft Intune"</w:instrText>
            </w:r>
            <w:r>
              <w:fldChar w:fldCharType="end"/>
            </w:r>
            <w:r>
              <w:rPr>
                <w:b/>
              </w:rPr>
              <w:t xml:space="preserve"> (Enterprise CAL Suite</w:t>
            </w:r>
            <w:r>
              <w:fldChar w:fldCharType="begin"/>
            </w:r>
            <w:r>
              <w:instrText>XE "Enterprise CAL Suite"</w:instrText>
            </w:r>
            <w:r>
              <w:fldChar w:fldCharType="end"/>
            </w:r>
            <w:r>
              <w:rPr>
                <w:b/>
              </w:rPr>
              <w:t>)</w:t>
            </w:r>
          </w:p>
        </w:tc>
      </w:tr>
      <w:tr w:rsidR="00CB1BD9" w14:paraId="7237514F" w14:textId="77777777" w:rsidTr="00256B2B">
        <w:tc>
          <w:tcPr>
            <w:tcW w:w="3596" w:type="dxa"/>
          </w:tcPr>
          <w:p w14:paraId="794F8FEE" w14:textId="77777777" w:rsidR="00CB1BD9" w:rsidRDefault="00CB1BD9" w:rsidP="00882C43">
            <w:pPr>
              <w:pStyle w:val="ProductList-Body"/>
              <w:spacing w:before="20" w:after="20"/>
            </w:pPr>
            <w:r>
              <w:t xml:space="preserve">Elegible para true up: </w:t>
            </w:r>
            <w:r>
              <w:rPr>
                <w:b/>
              </w:rPr>
              <w:t>Todos</w:t>
            </w:r>
          </w:p>
        </w:tc>
        <w:tc>
          <w:tcPr>
            <w:tcW w:w="3597" w:type="dxa"/>
          </w:tcPr>
          <w:p w14:paraId="7C519425" w14:textId="77777777" w:rsidR="00CB1BD9" w:rsidRPr="0000793E" w:rsidRDefault="00CB1BD9" w:rsidP="00882C43">
            <w:pPr>
              <w:pStyle w:val="ProductList-Body"/>
              <w:spacing w:before="20" w:after="20"/>
              <w:rPr>
                <w:b/>
              </w:rPr>
            </w:pPr>
            <w:r>
              <w:t xml:space="preserve">Elegible para periodo prorrogado: </w:t>
            </w:r>
            <w:r>
              <w:rPr>
                <w:b/>
              </w:rPr>
              <w:t>Todos</w:t>
            </w:r>
          </w:p>
        </w:tc>
        <w:tc>
          <w:tcPr>
            <w:tcW w:w="3597" w:type="dxa"/>
            <w:vMerge/>
          </w:tcPr>
          <w:p w14:paraId="60AD44DA" w14:textId="720F11B0" w:rsidR="00CB1BD9" w:rsidRPr="0000793E" w:rsidRDefault="00CB1BD9" w:rsidP="00882C43">
            <w:pPr>
              <w:pStyle w:val="ProductList-Body"/>
              <w:spacing w:before="20" w:after="20"/>
              <w:ind w:left="169"/>
              <w:rPr>
                <w:b/>
              </w:rPr>
            </w:pPr>
          </w:p>
        </w:tc>
      </w:tr>
    </w:tbl>
    <w:p w14:paraId="4F37360A" w14:textId="77777777" w:rsidR="002B7512" w:rsidRPr="00924715" w:rsidRDefault="002B7512" w:rsidP="002B7512">
      <w:pPr>
        <w:pStyle w:val="ProductList-Body"/>
        <w:shd w:val="clear" w:color="auto" w:fill="D9D9D9" w:themeFill="background1" w:themeFillShade="D9"/>
        <w:spacing w:before="120" w:after="120"/>
      </w:pPr>
      <w:r>
        <w:rPr>
          <w:b/>
        </w:rPr>
        <w:t>Información adicional</w:t>
      </w:r>
    </w:p>
    <w:p w14:paraId="5D81AC6D" w14:textId="1646A71D" w:rsidR="002B7512" w:rsidRPr="00924715"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(Dispositivo) y Complemento de Microsoft Intune (Dispositivo)</w:t>
      </w:r>
    </w:p>
    <w:p w14:paraId="52C0CAE8" w14:textId="3D0C97FA" w:rsidR="002B7512" w:rsidRPr="008E7844" w:rsidRDefault="002B7512" w:rsidP="002B7512">
      <w:pPr>
        <w:pStyle w:val="ProductList-Body"/>
        <w:rPr>
          <w:lang w:val="es-ES"/>
        </w:rPr>
      </w:pPr>
      <w:r w:rsidRPr="008E7844">
        <w:rPr>
          <w:lang w:val="es-ES"/>
        </w:rPr>
        <w:t>Solo los clientes con SL de Microsoft Intune (Dispositivo) activas y/o SL de Complemento de Microsoft Intune (Dispositivo) son elegibles para adquirir estas licencias que cubren los desktops agregados a su enterprise. Los clientes que tienen SL de Dispositivo activas para Microsoft Intune pueden ser elegibles para beneficios específicos.</w:t>
      </w:r>
      <w:r w:rsidR="00800295" w:rsidRPr="008E7844">
        <w:rPr>
          <w:lang w:val="es-ES"/>
        </w:rPr>
        <w:t xml:space="preserve"> </w:t>
      </w:r>
      <w:r w:rsidRPr="008E7844">
        <w:rPr>
          <w:lang w:val="es-ES"/>
        </w:rPr>
        <w:t>Consulte la sección Beneficios de los programas, beneficios de Software Assurance y beneficios de los Servicios en Línea de la Lista de productos de enero de 2014 para obtener detalles.</w:t>
      </w:r>
    </w:p>
    <w:p w14:paraId="4935030B" w14:textId="2B5BB224" w:rsidR="002B7512" w:rsidRPr="008E7844" w:rsidRDefault="0052607F" w:rsidP="002B7512">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7F0D702F" w14:textId="3FBA8E27" w:rsidR="00D67331" w:rsidRPr="00924715" w:rsidRDefault="00D67331" w:rsidP="00991E89">
      <w:pPr>
        <w:pStyle w:val="ProductList-OfferingGroupHeading"/>
        <w:outlineLvl w:val="1"/>
      </w:pPr>
      <w:bookmarkStart w:id="964" w:name="_Toc408480991"/>
      <w:bookmarkStart w:id="965" w:name="DynamicsOnlineServices"/>
      <w:r>
        <w:t>Microsoft Dynamics Online</w:t>
      </w:r>
      <w:bookmarkEnd w:id="924"/>
      <w:bookmarkEnd w:id="925"/>
      <w:r>
        <w:t xml:space="preserve"> Services</w:t>
      </w:r>
      <w:bookmarkEnd w:id="964"/>
    </w:p>
    <w:bookmarkEnd w:id="965"/>
    <w:p w14:paraId="4FDCBC71" w14:textId="5E86B1E9" w:rsidR="00EE40B5" w:rsidRPr="00924715" w:rsidRDefault="00D67331" w:rsidP="00991E89">
      <w:pPr>
        <w:pStyle w:val="ProductList-Offering2Heading"/>
        <w:outlineLvl w:val="2"/>
      </w:pPr>
      <w:r>
        <w:tab/>
      </w:r>
      <w:bookmarkStart w:id="966" w:name="_Toc380513331"/>
      <w:bookmarkStart w:id="967" w:name="_Toc380655379"/>
      <w:bookmarkStart w:id="968" w:name="_Toc408480992"/>
      <w:r>
        <w:t>Microsoft Dynamics CRM Online</w:t>
      </w:r>
      <w:bookmarkEnd w:id="926"/>
      <w:bookmarkEnd w:id="927"/>
      <w:bookmarkEnd w:id="928"/>
      <w:bookmarkEnd w:id="966"/>
      <w:bookmarkEnd w:id="967"/>
      <w:bookmarkEnd w:id="9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79CC" w14:paraId="4FDCBC7D" w14:textId="77777777" w:rsidTr="00177D53">
        <w:trPr>
          <w:cantSplit/>
          <w:tblHeader/>
        </w:trPr>
        <w:tc>
          <w:tcPr>
            <w:tcW w:w="3097" w:type="dxa"/>
            <w:tcBorders>
              <w:bottom w:val="nil"/>
            </w:tcBorders>
            <w:shd w:val="clear" w:color="auto" w:fill="00188F"/>
          </w:tcPr>
          <w:p w14:paraId="4FDCBC72"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FDCBC73" w14:textId="64E563E0"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4FDCBC74" w14:textId="7D3CA34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67" w:type="dxa"/>
            <w:shd w:val="clear" w:color="auto" w:fill="00188F"/>
            <w:vAlign w:val="center"/>
          </w:tcPr>
          <w:p w14:paraId="4FDCBC75" w14:textId="351A8537"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68" w:type="dxa"/>
            <w:shd w:val="clear" w:color="auto" w:fill="00188F"/>
            <w:vAlign w:val="center"/>
          </w:tcPr>
          <w:p w14:paraId="4FDCBC76" w14:textId="135FFC2E"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67" w:type="dxa"/>
            <w:shd w:val="clear" w:color="auto" w:fill="00188F"/>
            <w:vAlign w:val="center"/>
          </w:tcPr>
          <w:p w14:paraId="4FDCBC77" w14:textId="73E597AE"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67" w:type="dxa"/>
            <w:shd w:val="clear" w:color="auto" w:fill="00188F"/>
            <w:vAlign w:val="center"/>
          </w:tcPr>
          <w:p w14:paraId="4FDCBC78" w14:textId="6D3591C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68" w:type="dxa"/>
            <w:shd w:val="clear" w:color="auto" w:fill="00188F"/>
            <w:vAlign w:val="center"/>
          </w:tcPr>
          <w:p w14:paraId="4FDCBC79" w14:textId="791437B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67" w:type="dxa"/>
            <w:shd w:val="clear" w:color="auto" w:fill="00188F"/>
            <w:vAlign w:val="center"/>
          </w:tcPr>
          <w:p w14:paraId="4FDCBC7A" w14:textId="6E6119A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67" w:type="dxa"/>
            <w:shd w:val="clear" w:color="auto" w:fill="00188F"/>
            <w:vAlign w:val="center"/>
          </w:tcPr>
          <w:p w14:paraId="4FDCBC7B" w14:textId="1F5197A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8" w:type="dxa"/>
            <w:shd w:val="clear" w:color="auto" w:fill="00188F"/>
            <w:vAlign w:val="center"/>
          </w:tcPr>
          <w:p w14:paraId="4FDCBC7C" w14:textId="7E9F8E6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5202CF" w14:paraId="4FDCBC89" w14:textId="77777777" w:rsidTr="00177D53">
        <w:trPr>
          <w:cantSplit/>
        </w:trPr>
        <w:tc>
          <w:tcPr>
            <w:tcW w:w="3097" w:type="dxa"/>
            <w:tcBorders>
              <w:top w:val="nil"/>
              <w:left w:val="nil"/>
              <w:bottom w:val="dashSmallGap" w:sz="4" w:space="0" w:color="BFBFBF" w:themeColor="background1" w:themeShade="BF"/>
              <w:right w:val="nil"/>
            </w:tcBorders>
          </w:tcPr>
          <w:p w14:paraId="4FDCBC7E" w14:textId="52232462" w:rsidR="005202CF" w:rsidRDefault="005202CF" w:rsidP="00CB1BD9">
            <w:pPr>
              <w:pStyle w:val="ProductList-Offering2"/>
              <w:ind w:right="199"/>
            </w:pPr>
            <w:bookmarkStart w:id="969" w:name="_Toc379797306"/>
            <w:bookmarkStart w:id="970" w:name="_Toc380513332"/>
            <w:bookmarkStart w:id="971" w:name="_Toc380655380"/>
            <w:bookmarkStart w:id="972" w:name="_Toc408480993"/>
            <w:r>
              <w:t>Microsoft Dynamics CRM Online Básico</w:t>
            </w:r>
            <w:r>
              <w:fldChar w:fldCharType="begin"/>
            </w:r>
            <w:r>
              <w:instrText>XE "Microsoft Dynamics CRM Online Básico"</w:instrText>
            </w:r>
            <w:r>
              <w:fldChar w:fldCharType="end"/>
            </w:r>
            <w:r>
              <w:t xml:space="preserve"> (SL de Usuario)</w:t>
            </w:r>
            <w:bookmarkEnd w:id="969"/>
            <w:bookmarkEnd w:id="970"/>
            <w:bookmarkEnd w:id="971"/>
            <w:bookmarkEnd w:id="972"/>
          </w:p>
        </w:tc>
        <w:tc>
          <w:tcPr>
            <w:tcW w:w="767" w:type="dxa"/>
            <w:tcBorders>
              <w:top w:val="nil"/>
              <w:left w:val="nil"/>
              <w:bottom w:val="dashSmallGap" w:sz="4" w:space="0" w:color="BFBFBF" w:themeColor="background1" w:themeShade="BF"/>
              <w:right w:val="nil"/>
            </w:tcBorders>
            <w:vAlign w:val="center"/>
          </w:tcPr>
          <w:p w14:paraId="4FDCBC7F" w14:textId="2A746682"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81" w14:textId="768F7612"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82" w14:textId="4011D3C5"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83" w14:textId="77777777"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84"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85" w14:textId="482876D0"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86" w14:textId="1C6FA8DE"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87"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88" w14:textId="0065DFDD"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95" w14:textId="77777777" w:rsidTr="00177D53">
        <w:trPr>
          <w:cantSplit/>
        </w:trPr>
        <w:tc>
          <w:tcPr>
            <w:tcW w:w="3097" w:type="dxa"/>
            <w:tcBorders>
              <w:top w:val="nil"/>
              <w:left w:val="nil"/>
              <w:bottom w:val="dashSmallGap" w:sz="4" w:space="0" w:color="BFBFBF" w:themeColor="background1" w:themeShade="BF"/>
              <w:right w:val="nil"/>
            </w:tcBorders>
          </w:tcPr>
          <w:p w14:paraId="4FDCBC8A" w14:textId="7457029F" w:rsidR="005202CF" w:rsidRDefault="005202CF" w:rsidP="00CB1BD9">
            <w:pPr>
              <w:pStyle w:val="ProductList-Offering2"/>
              <w:ind w:right="109"/>
            </w:pPr>
            <w:bookmarkStart w:id="973" w:name="_Toc379797307"/>
            <w:bookmarkStart w:id="974" w:name="_Toc380513333"/>
            <w:bookmarkStart w:id="975" w:name="_Toc380655381"/>
            <w:bookmarkStart w:id="976" w:name="_Toc408480994"/>
            <w:r>
              <w:t>Microsoft Dynamics CRM Online Básico</w:t>
            </w:r>
            <w:r>
              <w:fldChar w:fldCharType="begin"/>
            </w:r>
            <w:r>
              <w:instrText>XE "Microsoft Dynamics CRM Online Básico"</w:instrText>
            </w:r>
            <w:r>
              <w:fldChar w:fldCharType="end"/>
            </w:r>
            <w:r>
              <w:t xml:space="preserve"> para SA</w:t>
            </w:r>
            <w:r>
              <w:fldChar w:fldCharType="begin"/>
            </w:r>
            <w:r>
              <w:instrText>XE "Microsoft Dynamics CRM Online Básico para SA"</w:instrText>
            </w:r>
            <w:r>
              <w:fldChar w:fldCharType="end"/>
            </w:r>
            <w:r>
              <w:t xml:space="preserve"> (SL de usuario)</w:t>
            </w:r>
            <w:bookmarkEnd w:id="973"/>
            <w:bookmarkEnd w:id="974"/>
            <w:bookmarkEnd w:id="975"/>
            <w:bookmarkEnd w:id="976"/>
          </w:p>
        </w:tc>
        <w:tc>
          <w:tcPr>
            <w:tcW w:w="767" w:type="dxa"/>
            <w:tcBorders>
              <w:top w:val="nil"/>
              <w:left w:val="nil"/>
              <w:bottom w:val="dashSmallGap" w:sz="4" w:space="0" w:color="BFBFBF" w:themeColor="background1" w:themeShade="BF"/>
              <w:right w:val="nil"/>
            </w:tcBorders>
            <w:vAlign w:val="center"/>
          </w:tcPr>
          <w:p w14:paraId="4FDCBC8B" w14:textId="713DCFB4"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5202CF" w:rsidRDefault="005202CF" w:rsidP="00730E25">
            <w:pPr>
              <w:pStyle w:val="ProductList-OfferingBody"/>
              <w:ind w:left="-113"/>
              <w:jc w:val="center"/>
            </w:pPr>
          </w:p>
        </w:tc>
        <w:tc>
          <w:tcPr>
            <w:tcW w:w="767" w:type="dxa"/>
            <w:shd w:val="clear" w:color="auto" w:fill="70AD47" w:themeFill="accent6"/>
            <w:vAlign w:val="center"/>
          </w:tcPr>
          <w:p w14:paraId="4FDCBC8D" w14:textId="4B44C639"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8E" w14:textId="415765D8" w:rsidR="005202CF" w:rsidRPr="00A00AB3" w:rsidRDefault="005202CF" w:rsidP="00A0684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FDCBC8F" w14:textId="79A0049D" w:rsidR="005202CF" w:rsidRPr="00A00AB3" w:rsidRDefault="005202CF" w:rsidP="00730E25">
            <w:pPr>
              <w:pStyle w:val="ProductList-OfferingBody"/>
              <w:ind w:left="-113"/>
              <w:jc w:val="center"/>
            </w:pPr>
            <w:r w:rsidRPr="00A00AB3">
              <w:t xml:space="preserve"> </w:t>
            </w:r>
          </w:p>
        </w:tc>
        <w:tc>
          <w:tcPr>
            <w:tcW w:w="767" w:type="dxa"/>
            <w:shd w:val="clear" w:color="auto" w:fill="BFBFBF" w:themeFill="background1" w:themeFillShade="BF"/>
            <w:vAlign w:val="center"/>
          </w:tcPr>
          <w:p w14:paraId="4FDCBC90"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4FDCBC91"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92"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93" w14:textId="77777777" w:rsidR="005202CF" w:rsidRPr="00A00AB3" w:rsidRDefault="005202CF" w:rsidP="00730E25">
            <w:pPr>
              <w:pStyle w:val="ProductList-OfferingBody"/>
              <w:ind w:left="-113"/>
              <w:jc w:val="center"/>
            </w:pPr>
          </w:p>
        </w:tc>
        <w:tc>
          <w:tcPr>
            <w:tcW w:w="798" w:type="dxa"/>
            <w:shd w:val="clear" w:color="auto" w:fill="70AD47" w:themeFill="accent6"/>
            <w:vAlign w:val="center"/>
          </w:tcPr>
          <w:p w14:paraId="4FDCBC94" w14:textId="2C9F8398"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A1" w14:textId="77777777" w:rsidTr="008521C7">
        <w:trPr>
          <w:cantSplit/>
        </w:trPr>
        <w:tc>
          <w:tcPr>
            <w:tcW w:w="3097" w:type="dxa"/>
            <w:tcBorders>
              <w:top w:val="nil"/>
              <w:left w:val="nil"/>
              <w:bottom w:val="dashSmallGap" w:sz="4" w:space="0" w:color="BFBFBF" w:themeColor="background1" w:themeShade="BF"/>
              <w:right w:val="nil"/>
            </w:tcBorders>
          </w:tcPr>
          <w:p w14:paraId="4FDCBC96" w14:textId="0C01EE4E" w:rsidR="005202CF" w:rsidRDefault="005202CF" w:rsidP="00CB1BD9">
            <w:pPr>
              <w:pStyle w:val="ProductList-Offering2"/>
              <w:ind w:right="109"/>
            </w:pPr>
            <w:bookmarkStart w:id="977" w:name="_Toc379797308"/>
            <w:bookmarkStart w:id="978" w:name="_Toc380513334"/>
            <w:bookmarkStart w:id="979" w:name="_Toc380655382"/>
            <w:bookmarkStart w:id="980" w:name="_Toc408480995"/>
            <w:r>
              <w:t>Soporte técnico mejorado de Microsoft Dynamics CRM Online</w:t>
            </w:r>
            <w:bookmarkEnd w:id="977"/>
            <w:bookmarkEnd w:id="978"/>
            <w:bookmarkEnd w:id="979"/>
            <w:bookmarkEnd w:id="980"/>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5202CF" w:rsidRDefault="005202CF" w:rsidP="00866AFF">
            <w:pPr>
              <w:pStyle w:val="ProductList-OfferingBody"/>
              <w:ind w:left="-113"/>
              <w:jc w:val="center"/>
            </w:pPr>
            <w:r>
              <w:t>1</w:t>
            </w:r>
          </w:p>
        </w:tc>
        <w:tc>
          <w:tcPr>
            <w:tcW w:w="767" w:type="dxa"/>
            <w:shd w:val="clear" w:color="auto" w:fill="70AD47" w:themeFill="accent6"/>
            <w:vAlign w:val="center"/>
          </w:tcPr>
          <w:p w14:paraId="4FDCBC99" w14:textId="397384F2"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9A" w14:textId="25DE190F"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9B" w14:textId="68FF94B8" w:rsidR="005202CF" w:rsidRPr="00A00AB3" w:rsidRDefault="005202CF" w:rsidP="00866AFF">
            <w:pPr>
              <w:pStyle w:val="ProductList-OfferingBody"/>
              <w:ind w:left="-113"/>
              <w:jc w:val="center"/>
            </w:pPr>
            <w:r w:rsidRPr="00A00AB3">
              <w:t xml:space="preserve"> </w:t>
            </w:r>
          </w:p>
        </w:tc>
        <w:tc>
          <w:tcPr>
            <w:tcW w:w="767" w:type="dxa"/>
            <w:shd w:val="clear" w:color="auto" w:fill="70AD47" w:themeFill="accent6"/>
            <w:vAlign w:val="center"/>
          </w:tcPr>
          <w:p w14:paraId="4FDCBC9C"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9D" w14:textId="42543810"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9E" w14:textId="3E677D7C"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9F"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A0" w14:textId="4A209187"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1F46DAD3" w14:textId="77777777" w:rsidTr="00177D53">
        <w:trPr>
          <w:cantSplit/>
        </w:trPr>
        <w:tc>
          <w:tcPr>
            <w:tcW w:w="3097" w:type="dxa"/>
            <w:tcBorders>
              <w:top w:val="nil"/>
              <w:left w:val="nil"/>
              <w:bottom w:val="dashSmallGap" w:sz="4" w:space="0" w:color="BFBFBF" w:themeColor="background1" w:themeShade="BF"/>
              <w:right w:val="nil"/>
            </w:tcBorders>
          </w:tcPr>
          <w:p w14:paraId="146ECC55" w14:textId="34FEA2CE" w:rsidR="005202CF" w:rsidRDefault="005202CF" w:rsidP="00CB1BD9">
            <w:pPr>
              <w:pStyle w:val="ProductList-Offering2"/>
              <w:ind w:right="109"/>
            </w:pPr>
            <w:bookmarkStart w:id="981" w:name="_Toc408480996"/>
            <w:r>
              <w:t>Microsoft Dynamics CRM Online Enterprise</w:t>
            </w:r>
            <w:r>
              <w:fldChar w:fldCharType="begin"/>
            </w:r>
            <w:r>
              <w:instrText>XE "Microsoft Dynamics CRM Online Enterprise"</w:instrText>
            </w:r>
            <w:r>
              <w:fldChar w:fldCharType="end"/>
            </w:r>
            <w:r>
              <w:t xml:space="preserve"> (SL de usuario)</w:t>
            </w:r>
            <w:bookmarkEnd w:id="981"/>
          </w:p>
        </w:tc>
        <w:tc>
          <w:tcPr>
            <w:tcW w:w="767" w:type="dxa"/>
            <w:tcBorders>
              <w:top w:val="nil"/>
              <w:left w:val="nil"/>
              <w:bottom w:val="dashSmallGap" w:sz="4" w:space="0" w:color="BFBFBF" w:themeColor="background1" w:themeShade="BF"/>
              <w:right w:val="nil"/>
            </w:tcBorders>
            <w:vAlign w:val="center"/>
          </w:tcPr>
          <w:p w14:paraId="79A1A587" w14:textId="6286938F"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5202CF" w:rsidRDefault="005202CF" w:rsidP="00730E25">
            <w:pPr>
              <w:pStyle w:val="ProductList-OfferingBody"/>
              <w:ind w:left="-113"/>
              <w:jc w:val="center"/>
            </w:pPr>
            <w:r>
              <w:t>1</w:t>
            </w:r>
          </w:p>
        </w:tc>
        <w:tc>
          <w:tcPr>
            <w:tcW w:w="767" w:type="dxa"/>
            <w:shd w:val="clear" w:color="auto" w:fill="70AD47" w:themeFill="accent6"/>
            <w:vAlign w:val="center"/>
          </w:tcPr>
          <w:p w14:paraId="559AEABC" w14:textId="22E3D3EA"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332C1540" w14:textId="77777777" w:rsidR="005202CF" w:rsidRPr="00A00AB3" w:rsidRDefault="005202CF" w:rsidP="00730E25">
            <w:pPr>
              <w:pStyle w:val="ProductList-OfferingBody"/>
              <w:ind w:left="-113"/>
              <w:jc w:val="center"/>
            </w:pPr>
          </w:p>
        </w:tc>
        <w:tc>
          <w:tcPr>
            <w:tcW w:w="767" w:type="dxa"/>
            <w:shd w:val="clear" w:color="auto" w:fill="70AD47" w:themeFill="accent6"/>
            <w:vAlign w:val="center"/>
          </w:tcPr>
          <w:p w14:paraId="3D3801C1"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28A82A39"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56688FC4"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046041DA"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7BCAEE08" w14:textId="77777777" w:rsidR="005202CF" w:rsidRPr="00A00AB3" w:rsidRDefault="005202CF" w:rsidP="00730E25">
            <w:pPr>
              <w:pStyle w:val="ProductList-OfferingBody"/>
              <w:ind w:left="-113"/>
              <w:jc w:val="center"/>
            </w:pPr>
          </w:p>
        </w:tc>
        <w:tc>
          <w:tcPr>
            <w:tcW w:w="798" w:type="dxa"/>
            <w:shd w:val="clear" w:color="auto" w:fill="70AD47" w:themeFill="accent6"/>
            <w:vAlign w:val="center"/>
          </w:tcPr>
          <w:p w14:paraId="331A9EB2" w14:textId="4CA18E95"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70CE0E8" w14:textId="77777777" w:rsidTr="00177D53">
        <w:trPr>
          <w:cantSplit/>
        </w:trPr>
        <w:tc>
          <w:tcPr>
            <w:tcW w:w="3097" w:type="dxa"/>
            <w:tcBorders>
              <w:top w:val="nil"/>
              <w:left w:val="nil"/>
              <w:bottom w:val="dashSmallGap" w:sz="4" w:space="0" w:color="BFBFBF" w:themeColor="background1" w:themeShade="BF"/>
              <w:right w:val="nil"/>
            </w:tcBorders>
          </w:tcPr>
          <w:p w14:paraId="6BFDBDE7" w14:textId="12B2AA24" w:rsidR="005202CF" w:rsidRDefault="005202CF" w:rsidP="00CB1BD9">
            <w:pPr>
              <w:pStyle w:val="ProductList-Offering2"/>
              <w:ind w:right="109"/>
            </w:pPr>
            <w:bookmarkStart w:id="982" w:name="_Toc408480997"/>
            <w:bookmarkStart w:id="983" w:name="_Toc379797309"/>
            <w:bookmarkStart w:id="984" w:name="_Toc380513335"/>
            <w:bookmarkStart w:id="985" w:name="_Toc380655383"/>
            <w:r>
              <w:t>Microsoft Dynamics CRM Online Enterprise</w:t>
            </w:r>
            <w:r>
              <w:fldChar w:fldCharType="begin"/>
            </w:r>
            <w:r>
              <w:instrText>XE "Microsoft Dynamics CRM Online Enterprise para SA"</w:instrText>
            </w:r>
            <w:r>
              <w:fldChar w:fldCharType="end"/>
            </w:r>
            <w:r>
              <w:t xml:space="preserve"> para SA (SL de Usuario)</w:t>
            </w:r>
            <w:bookmarkEnd w:id="982"/>
          </w:p>
        </w:tc>
        <w:tc>
          <w:tcPr>
            <w:tcW w:w="767" w:type="dxa"/>
            <w:tcBorders>
              <w:top w:val="nil"/>
              <w:left w:val="nil"/>
              <w:bottom w:val="dashSmallGap" w:sz="4" w:space="0" w:color="BFBFBF" w:themeColor="background1" w:themeShade="BF"/>
              <w:right w:val="nil"/>
            </w:tcBorders>
            <w:vAlign w:val="center"/>
          </w:tcPr>
          <w:p w14:paraId="006B34C4" w14:textId="47E13DDD"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5202CF" w:rsidRDefault="005202CF" w:rsidP="00730E25">
            <w:pPr>
              <w:pStyle w:val="ProductList-OfferingBody"/>
              <w:ind w:left="-113"/>
              <w:jc w:val="center"/>
            </w:pPr>
          </w:p>
        </w:tc>
        <w:tc>
          <w:tcPr>
            <w:tcW w:w="767" w:type="dxa"/>
            <w:shd w:val="clear" w:color="auto" w:fill="70AD47" w:themeFill="accent6"/>
            <w:vAlign w:val="center"/>
          </w:tcPr>
          <w:p w14:paraId="7F54AFBD" w14:textId="1813BBE5"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6EE6F4CF"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2D4A9745"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219A0577"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2CD06014"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51029B6F"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6C11C5B1" w14:textId="77777777" w:rsidR="005202CF" w:rsidRPr="00A00AB3" w:rsidRDefault="005202CF" w:rsidP="00730E25">
            <w:pPr>
              <w:pStyle w:val="ProductList-OfferingBody"/>
              <w:ind w:left="-113"/>
              <w:jc w:val="center"/>
            </w:pPr>
          </w:p>
        </w:tc>
        <w:tc>
          <w:tcPr>
            <w:tcW w:w="798" w:type="dxa"/>
            <w:shd w:val="clear" w:color="auto" w:fill="70AD47" w:themeFill="accent6"/>
            <w:vAlign w:val="center"/>
          </w:tcPr>
          <w:p w14:paraId="00DA0560" w14:textId="152A322E"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AD" w14:textId="77777777" w:rsidTr="00177D53">
        <w:trPr>
          <w:cantSplit/>
        </w:trPr>
        <w:tc>
          <w:tcPr>
            <w:tcW w:w="3097" w:type="dxa"/>
            <w:tcBorders>
              <w:top w:val="nil"/>
              <w:left w:val="nil"/>
              <w:bottom w:val="dashSmallGap" w:sz="4" w:space="0" w:color="BFBFBF" w:themeColor="background1" w:themeShade="BF"/>
              <w:right w:val="nil"/>
            </w:tcBorders>
          </w:tcPr>
          <w:p w14:paraId="4FDCBCA2" w14:textId="415FAD19" w:rsidR="005202CF" w:rsidRDefault="005202CF" w:rsidP="00CB1BD9">
            <w:pPr>
              <w:pStyle w:val="ProductList-Offering2"/>
              <w:ind w:right="109"/>
            </w:pPr>
            <w:bookmarkStart w:id="986" w:name="_Toc408480998"/>
            <w:bookmarkEnd w:id="983"/>
            <w:bookmarkEnd w:id="984"/>
            <w:bookmarkEnd w:id="985"/>
            <w:r>
              <w:t>Microsoft Dynamics CRM Online Esencial (SL de Usuario)</w:t>
            </w:r>
            <w:bookmarkEnd w:id="986"/>
            <w:r>
              <w:fldChar w:fldCharType="begin"/>
            </w:r>
            <w:r>
              <w:instrText>XE "Microsoft Dynamics CRM Online Esencial"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A5" w14:textId="725D046E"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A6" w14:textId="2F5BE096"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A7" w14:textId="77777777"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A8"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A9" w14:textId="0D80E146"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AA" w14:textId="04122E90"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AB"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AC" w14:textId="6C54C28A"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B9"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5202CF" w:rsidRDefault="005202CF" w:rsidP="00CB1BD9">
            <w:pPr>
              <w:pStyle w:val="ProductList-Offering2"/>
              <w:ind w:right="109"/>
            </w:pPr>
            <w:bookmarkStart w:id="987" w:name="_Toc379797310"/>
            <w:bookmarkStart w:id="988" w:name="_Toc380513336"/>
            <w:bookmarkStart w:id="989" w:name="_Toc380655384"/>
            <w:bookmarkStart w:id="990" w:name="_Toc408480999"/>
            <w:r>
              <w:t>Microsoft Dynamics CRM Online Esencial para SA</w:t>
            </w:r>
            <w:r>
              <w:fldChar w:fldCharType="begin"/>
            </w:r>
            <w:r>
              <w:instrText>XE "Microsoft Dynamics CRM Online Esencial para SA"</w:instrText>
            </w:r>
            <w:r>
              <w:fldChar w:fldCharType="end"/>
            </w:r>
            <w:r>
              <w:t xml:space="preserve"> (SL de Usuario)</w:t>
            </w:r>
            <w:bookmarkEnd w:id="987"/>
            <w:bookmarkEnd w:id="988"/>
            <w:bookmarkEnd w:id="989"/>
            <w:bookmarkEnd w:id="9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5202CF" w:rsidRDefault="005202CF" w:rsidP="00730E25">
            <w:pPr>
              <w:pStyle w:val="ProductList-OfferingBody"/>
              <w:ind w:left="-113"/>
              <w:jc w:val="center"/>
            </w:pPr>
          </w:p>
        </w:tc>
        <w:tc>
          <w:tcPr>
            <w:tcW w:w="767" w:type="dxa"/>
            <w:shd w:val="clear" w:color="auto" w:fill="70AD47" w:themeFill="accent6"/>
            <w:vAlign w:val="center"/>
          </w:tcPr>
          <w:p w14:paraId="4FDCBCB1" w14:textId="463363C4"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B2" w14:textId="3347FEDD" w:rsidR="005202CF" w:rsidRPr="00A00AB3" w:rsidRDefault="005202CF" w:rsidP="00A0684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FDCBCB3" w14:textId="5A697FA7" w:rsidR="005202CF" w:rsidRPr="00A00AB3" w:rsidRDefault="005202CF" w:rsidP="00730E25">
            <w:pPr>
              <w:pStyle w:val="ProductList-OfferingBody"/>
              <w:ind w:left="-113"/>
              <w:jc w:val="center"/>
            </w:pPr>
            <w:r w:rsidRPr="00A00AB3">
              <w:t xml:space="preserve"> </w:t>
            </w:r>
          </w:p>
        </w:tc>
        <w:tc>
          <w:tcPr>
            <w:tcW w:w="767" w:type="dxa"/>
            <w:shd w:val="clear" w:color="auto" w:fill="BFBFBF" w:themeFill="background1" w:themeFillShade="BF"/>
            <w:vAlign w:val="center"/>
          </w:tcPr>
          <w:p w14:paraId="4FDCBCB4"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4FDCBCB5"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B6"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B7" w14:textId="77777777" w:rsidR="005202CF" w:rsidRPr="00A00AB3" w:rsidRDefault="005202CF" w:rsidP="00730E25">
            <w:pPr>
              <w:pStyle w:val="ProductList-OfferingBody"/>
              <w:ind w:left="-113"/>
              <w:jc w:val="center"/>
            </w:pPr>
          </w:p>
        </w:tc>
        <w:tc>
          <w:tcPr>
            <w:tcW w:w="798" w:type="dxa"/>
            <w:shd w:val="clear" w:color="auto" w:fill="70AD47" w:themeFill="accent6"/>
            <w:vAlign w:val="center"/>
          </w:tcPr>
          <w:p w14:paraId="4FDCBCB8" w14:textId="53105E18"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C5"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B974300" w:rsidR="005202CF" w:rsidRDefault="005202CF" w:rsidP="00CB1BD9">
            <w:pPr>
              <w:pStyle w:val="ProductList-Offering2"/>
              <w:ind w:right="109"/>
            </w:pPr>
            <w:bookmarkStart w:id="991" w:name="_Toc379797311"/>
            <w:bookmarkStart w:id="992" w:name="_Toc380513337"/>
            <w:bookmarkStart w:id="993" w:name="_Toc380655385"/>
            <w:bookmarkStart w:id="994" w:name="_Toc408481000"/>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991"/>
            <w:bookmarkEnd w:id="992"/>
            <w:bookmarkEnd w:id="993"/>
            <w:bookmarkEnd w:id="99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BD" w14:textId="29BDE27F"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4FDCBCBE" w14:textId="3695C159"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BF" w14:textId="77777777"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C0"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C1" w14:textId="1D71B399" w:rsidR="005202CF" w:rsidRPr="00A00AB3" w:rsidRDefault="005202CF" w:rsidP="00B54DB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C2" w14:textId="620D42AC"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C3"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C4" w14:textId="54216B43"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D1"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22F27E2F" w:rsidR="005202CF" w:rsidRDefault="005202CF" w:rsidP="00CB1BD9">
            <w:pPr>
              <w:pStyle w:val="ProductList-Offering2"/>
              <w:ind w:right="109"/>
            </w:pPr>
            <w:bookmarkStart w:id="995" w:name="_Toc379797312"/>
            <w:bookmarkStart w:id="996" w:name="_Toc380513338"/>
            <w:bookmarkStart w:id="997" w:name="_Toc380655386"/>
            <w:bookmarkStart w:id="998" w:name="_Toc408481001"/>
            <w:r>
              <w:t>Instancia de producción adicional de Microsoft Dynamics CRM Online</w:t>
            </w:r>
            <w:r>
              <w:fldChar w:fldCharType="begin"/>
            </w:r>
            <w:r>
              <w:instrText>XE "Instancia de producción adicional de Microsoft Dynamics CRM Online"</w:instrText>
            </w:r>
            <w:r>
              <w:fldChar w:fldCharType="end"/>
            </w:r>
            <w:r>
              <w:t xml:space="preserve"> (SL de Complemento)</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C9" w14:textId="43574BED"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CA" w14:textId="5D91ED0F"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7" w:type="dxa"/>
            <w:shd w:val="clear" w:color="auto" w:fill="70AD47" w:themeFill="accent6"/>
            <w:vAlign w:val="center"/>
          </w:tcPr>
          <w:p w14:paraId="4FDCBCCB" w14:textId="77777777"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CC"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CD" w14:textId="3C682142" w:rsidR="005202CF" w:rsidRPr="00A00AB3" w:rsidRDefault="005202CF" w:rsidP="00B54DB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CE" w14:textId="3F879681"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CF"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D0" w14:textId="684A63F1"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DD"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5202CF" w:rsidRDefault="005202CF" w:rsidP="00CB1BD9">
            <w:pPr>
              <w:pStyle w:val="ProductList-Offering2"/>
              <w:ind w:right="109"/>
            </w:pPr>
            <w:bookmarkStart w:id="999" w:name="_Toc379797313"/>
            <w:bookmarkStart w:id="1000" w:name="_Toc380513339"/>
            <w:bookmarkStart w:id="1001" w:name="_Toc380655387"/>
            <w:bookmarkStart w:id="1002" w:name="_Toc408481002"/>
            <w:r>
              <w:t>Microsoft Dynamics CRM Online Profesional</w:t>
            </w:r>
            <w:r>
              <w:fldChar w:fldCharType="begin"/>
            </w:r>
            <w:r>
              <w:instrText>XE "Microsoft Dynamics CRM Online Profesional"</w:instrText>
            </w:r>
            <w:r>
              <w:fldChar w:fldCharType="end"/>
            </w:r>
            <w:r>
              <w:t xml:space="preserve"> (SL de Usuario)</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D5" w14:textId="703FF771"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D6" w14:textId="4A0687C0"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D7" w14:textId="77777777"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D8"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D9" w14:textId="20610F45" w:rsidR="005202CF" w:rsidRPr="00A00AB3" w:rsidRDefault="005202CF" w:rsidP="00B54DB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DA" w14:textId="237D8C95"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DB"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DC" w14:textId="6BE5DA4C"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34D68462"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197F39D4" w:rsidR="005202CF" w:rsidRPr="008E7844" w:rsidRDefault="005202CF" w:rsidP="00CB1BD9">
            <w:pPr>
              <w:pStyle w:val="ProductList-Offering2"/>
              <w:ind w:right="602"/>
              <w:rPr>
                <w:lang w:val="es-ES"/>
              </w:rPr>
            </w:pPr>
            <w:bookmarkStart w:id="1003" w:name="_Toc408481003"/>
            <w:r w:rsidRPr="008E7844">
              <w:rPr>
                <w:lang w:val="es-ES"/>
              </w:rPr>
              <w:t>Microsoft Dynamics CRM Online Profesional para Administración Pública</w:t>
            </w:r>
            <w:r>
              <w:fldChar w:fldCharType="begin"/>
            </w:r>
            <w:r w:rsidRPr="008E7844">
              <w:rPr>
                <w:lang w:val="es-ES"/>
              </w:rPr>
              <w:instrText>XE "Microsoft Dynamics CRM Online Profesional para Administración Pública"</w:instrText>
            </w:r>
            <w:r>
              <w:fldChar w:fldCharType="end"/>
            </w:r>
            <w:r w:rsidRPr="008E7844">
              <w:rPr>
                <w:lang w:val="es-ES"/>
              </w:rPr>
              <w:t xml:space="preserve"> (SL de Usuario)</w:t>
            </w:r>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5202CF" w:rsidRDefault="005202CF" w:rsidP="00730E25">
            <w:pPr>
              <w:pStyle w:val="ProductList-OfferingBody"/>
              <w:ind w:left="-113"/>
              <w:jc w:val="center"/>
            </w:pPr>
          </w:p>
        </w:tc>
        <w:tc>
          <w:tcPr>
            <w:tcW w:w="767" w:type="dxa"/>
            <w:shd w:val="clear" w:color="auto" w:fill="70AD47" w:themeFill="accent6"/>
            <w:vAlign w:val="center"/>
          </w:tcPr>
          <w:p w14:paraId="0CFC38B4" w14:textId="0BCD8850"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4317FA60"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09ED1C6E"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68685C7C"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06B0E78D"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BAFD248"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3322E7A1" w14:textId="77777777" w:rsidR="005202CF" w:rsidRPr="00A00AB3" w:rsidRDefault="005202CF" w:rsidP="00730E25">
            <w:pPr>
              <w:pStyle w:val="ProductList-OfferingBody"/>
              <w:ind w:left="-113"/>
              <w:jc w:val="center"/>
            </w:pPr>
          </w:p>
        </w:tc>
        <w:tc>
          <w:tcPr>
            <w:tcW w:w="798" w:type="dxa"/>
            <w:shd w:val="clear" w:color="auto" w:fill="BFBFBF" w:themeFill="background1" w:themeFillShade="BF"/>
            <w:vAlign w:val="center"/>
          </w:tcPr>
          <w:p w14:paraId="5D1CCC4D" w14:textId="3DAD634E" w:rsidR="005202CF" w:rsidRPr="00A00AB3" w:rsidRDefault="005202CF" w:rsidP="00730E25">
            <w:pPr>
              <w:pStyle w:val="ProductList-OfferingBody"/>
              <w:ind w:left="-113"/>
              <w:jc w:val="center"/>
            </w:pPr>
          </w:p>
        </w:tc>
      </w:tr>
      <w:tr w:rsidR="005202CF" w14:paraId="4FDCBCE9"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5202CF" w:rsidRDefault="005202CF" w:rsidP="00CB1BD9">
            <w:pPr>
              <w:pStyle w:val="ProductList-Offering2"/>
              <w:ind w:right="109"/>
            </w:pPr>
            <w:bookmarkStart w:id="1004" w:name="_Toc379797314"/>
            <w:bookmarkStart w:id="1005" w:name="_Toc380513340"/>
            <w:bookmarkStart w:id="1006" w:name="_Toc380655388"/>
            <w:bookmarkStart w:id="1007" w:name="_Toc408481004"/>
            <w:r>
              <w:t>Microsoft Dynamics CRM Online Profesional para SA</w:t>
            </w:r>
            <w:r>
              <w:fldChar w:fldCharType="begin"/>
            </w:r>
            <w:r>
              <w:instrText>XE "Microsoft Dynamics CRM Online Profesional para SA"</w:instrText>
            </w:r>
            <w:r>
              <w:fldChar w:fldCharType="end"/>
            </w:r>
            <w:r>
              <w:t xml:space="preserve"> (SL de Usuario)</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5202CF" w:rsidRDefault="005202C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5202CF" w:rsidRDefault="005202CF" w:rsidP="00730E25">
            <w:pPr>
              <w:pStyle w:val="ProductList-OfferingBody"/>
              <w:ind w:left="-113"/>
              <w:jc w:val="center"/>
            </w:pPr>
          </w:p>
        </w:tc>
        <w:tc>
          <w:tcPr>
            <w:tcW w:w="767" w:type="dxa"/>
            <w:shd w:val="clear" w:color="auto" w:fill="70AD47" w:themeFill="accent6"/>
            <w:vAlign w:val="center"/>
          </w:tcPr>
          <w:p w14:paraId="4FDCBCE1" w14:textId="40BB1E61"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E2" w14:textId="4A8A991C" w:rsidR="005202CF" w:rsidRPr="00A00AB3" w:rsidRDefault="005202CF" w:rsidP="00A0684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FDCBCE3" w14:textId="674CC5EB" w:rsidR="005202CF" w:rsidRDefault="005202CF" w:rsidP="00730E25">
            <w:pPr>
              <w:pStyle w:val="ProductList-OfferingBody"/>
              <w:ind w:left="-113"/>
              <w:jc w:val="center"/>
            </w:pPr>
            <w:r>
              <w:t xml:space="preserve"> </w:t>
            </w:r>
          </w:p>
        </w:tc>
        <w:tc>
          <w:tcPr>
            <w:tcW w:w="767" w:type="dxa"/>
            <w:shd w:val="clear" w:color="auto" w:fill="BFBFBF" w:themeFill="background1" w:themeFillShade="BF"/>
            <w:vAlign w:val="center"/>
          </w:tcPr>
          <w:p w14:paraId="4FDCBCE4" w14:textId="77777777" w:rsidR="005202CF" w:rsidRPr="00A00AB3" w:rsidRDefault="005202CF" w:rsidP="00730E25">
            <w:pPr>
              <w:pStyle w:val="ProductList-OfferingBody"/>
              <w:ind w:left="-113"/>
              <w:jc w:val="center"/>
            </w:pPr>
          </w:p>
        </w:tc>
        <w:tc>
          <w:tcPr>
            <w:tcW w:w="768" w:type="dxa"/>
            <w:shd w:val="clear" w:color="auto" w:fill="BFBFBF" w:themeFill="background1" w:themeFillShade="BF"/>
            <w:vAlign w:val="center"/>
          </w:tcPr>
          <w:p w14:paraId="4FDCBCE5"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E6" w14:textId="77777777" w:rsidR="005202CF" w:rsidRPr="00A00AB3" w:rsidRDefault="005202CF" w:rsidP="00730E25">
            <w:pPr>
              <w:pStyle w:val="ProductList-OfferingBody"/>
              <w:ind w:left="-113"/>
              <w:jc w:val="center"/>
            </w:pPr>
          </w:p>
        </w:tc>
        <w:tc>
          <w:tcPr>
            <w:tcW w:w="767" w:type="dxa"/>
            <w:shd w:val="clear" w:color="auto" w:fill="BFBFBF" w:themeFill="background1" w:themeFillShade="BF"/>
            <w:vAlign w:val="center"/>
          </w:tcPr>
          <w:p w14:paraId="4FDCBCE7" w14:textId="77777777" w:rsidR="005202CF" w:rsidRPr="00A00AB3" w:rsidRDefault="005202CF" w:rsidP="00730E25">
            <w:pPr>
              <w:pStyle w:val="ProductList-OfferingBody"/>
              <w:ind w:left="-113"/>
              <w:jc w:val="center"/>
            </w:pPr>
          </w:p>
        </w:tc>
        <w:tc>
          <w:tcPr>
            <w:tcW w:w="798" w:type="dxa"/>
            <w:shd w:val="clear" w:color="auto" w:fill="70AD47" w:themeFill="accent6"/>
            <w:vAlign w:val="center"/>
          </w:tcPr>
          <w:p w14:paraId="4FDCBCE8" w14:textId="4172EF66" w:rsidR="005202CF" w:rsidRPr="00A00AB3" w:rsidRDefault="005202CF" w:rsidP="00730E2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CF5" w14:textId="77777777" w:rsidTr="008521C7">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5202CF" w:rsidRDefault="005202CF" w:rsidP="00CB1BD9">
            <w:pPr>
              <w:pStyle w:val="ProductList-Offering2"/>
              <w:ind w:right="109"/>
            </w:pPr>
            <w:bookmarkStart w:id="1008" w:name="_Toc379797315"/>
            <w:bookmarkStart w:id="1009" w:name="_Toc380513341"/>
            <w:bookmarkStart w:id="1010" w:name="_Toc380655389"/>
            <w:bookmarkStart w:id="1011" w:name="_Toc408481005"/>
            <w:r>
              <w:t>Soporte Técnico Directo Profesional de Microsoft Dynamics CRM Online</w:t>
            </w:r>
            <w:bookmarkEnd w:id="1008"/>
            <w:bookmarkEnd w:id="1009"/>
            <w:bookmarkEnd w:id="1010"/>
            <w:bookmarkEnd w:id="1011"/>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5202CF" w:rsidRDefault="005202CF" w:rsidP="00866AFF">
            <w:pPr>
              <w:pStyle w:val="ProductList-OfferingBody"/>
              <w:ind w:left="-113"/>
              <w:jc w:val="center"/>
            </w:pPr>
            <w:r>
              <w:t>1</w:t>
            </w:r>
          </w:p>
        </w:tc>
        <w:tc>
          <w:tcPr>
            <w:tcW w:w="767" w:type="dxa"/>
            <w:shd w:val="clear" w:color="auto" w:fill="70AD47" w:themeFill="accent6"/>
            <w:vAlign w:val="center"/>
          </w:tcPr>
          <w:p w14:paraId="4FDCBCED" w14:textId="2A862C47"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EE" w14:textId="0283521F" w:rsidR="005202CF" w:rsidRPr="00A00AB3" w:rsidRDefault="005202CF" w:rsidP="00866AFF">
            <w:pPr>
              <w:pStyle w:val="ProductList-OfferingBody"/>
              <w:ind w:left="-113"/>
              <w:jc w:val="center"/>
            </w:pPr>
          </w:p>
        </w:tc>
        <w:tc>
          <w:tcPr>
            <w:tcW w:w="767" w:type="dxa"/>
            <w:shd w:val="clear" w:color="auto" w:fill="70AD47" w:themeFill="accent6"/>
            <w:vAlign w:val="center"/>
          </w:tcPr>
          <w:p w14:paraId="4FDCBCEF" w14:textId="7B9DD19D" w:rsidR="005202CF" w:rsidRDefault="005202CF" w:rsidP="00866AFF">
            <w:pPr>
              <w:pStyle w:val="ProductList-OfferingBody"/>
              <w:ind w:left="-113"/>
              <w:jc w:val="center"/>
            </w:pPr>
            <w:r>
              <w:t xml:space="preserve"> </w:t>
            </w:r>
          </w:p>
        </w:tc>
        <w:tc>
          <w:tcPr>
            <w:tcW w:w="767" w:type="dxa"/>
            <w:shd w:val="clear" w:color="auto" w:fill="70AD47" w:themeFill="accent6"/>
            <w:vAlign w:val="center"/>
          </w:tcPr>
          <w:p w14:paraId="4FDCBCF0"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F1" w14:textId="075DE162"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F2" w14:textId="7DFFD47B"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F3"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CF4" w14:textId="42166313"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4FDCBD01"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37BDBF47" w:rsidR="005202CF" w:rsidRDefault="005202CF" w:rsidP="00CB1BD9">
            <w:pPr>
              <w:pStyle w:val="ProductList-Offering2"/>
              <w:ind w:right="109"/>
            </w:pPr>
            <w:bookmarkStart w:id="1012" w:name="_Toc379797316"/>
            <w:bookmarkStart w:id="1013" w:name="_Toc380513342"/>
            <w:bookmarkStart w:id="1014" w:name="_Toc380655390"/>
            <w:bookmarkStart w:id="1015" w:name="_Toc408481006"/>
            <w:r>
              <w:t>Almacenamiento adicional de complemento de Microsoft Dynamics CRM Online</w:t>
            </w:r>
            <w:r>
              <w:fldChar w:fldCharType="begin"/>
            </w:r>
            <w:r>
              <w:instrText>XE "Almacenamiento adicional de complemento de Microsoft Dynamics CRM Online"</w:instrText>
            </w:r>
            <w:r>
              <w:fldChar w:fldCharType="end"/>
            </w:r>
            <w:r>
              <w:t xml:space="preserve"> (SL de Complemento)</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5202CF" w:rsidRDefault="005202C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F9" w14:textId="320DB02F"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FDCBCFA" w14:textId="751CC7B1"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7" w:type="dxa"/>
            <w:shd w:val="clear" w:color="auto" w:fill="70AD47" w:themeFill="accent6"/>
            <w:vAlign w:val="center"/>
          </w:tcPr>
          <w:p w14:paraId="4FDCBCFB" w14:textId="77777777" w:rsidR="005202CF" w:rsidRDefault="005202CF" w:rsidP="00866AFF">
            <w:pPr>
              <w:pStyle w:val="ProductList-OfferingBody"/>
              <w:ind w:left="-113"/>
              <w:jc w:val="center"/>
            </w:pPr>
          </w:p>
        </w:tc>
        <w:tc>
          <w:tcPr>
            <w:tcW w:w="767" w:type="dxa"/>
            <w:shd w:val="clear" w:color="auto" w:fill="70AD47" w:themeFill="accent6"/>
            <w:vAlign w:val="center"/>
          </w:tcPr>
          <w:p w14:paraId="4FDCBCFC"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4FDCBCFD" w14:textId="1B5A68AD"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FDCBCFE" w14:textId="083440D5"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FDCBCFF" w14:textId="77777777" w:rsidR="005202CF" w:rsidRPr="00A00AB3" w:rsidRDefault="005202CF" w:rsidP="00866AFF">
            <w:pPr>
              <w:pStyle w:val="ProductList-OfferingBody"/>
              <w:ind w:left="-113"/>
              <w:jc w:val="center"/>
            </w:pPr>
          </w:p>
        </w:tc>
        <w:tc>
          <w:tcPr>
            <w:tcW w:w="798" w:type="dxa"/>
            <w:shd w:val="clear" w:color="auto" w:fill="70AD47" w:themeFill="accent6"/>
            <w:vAlign w:val="center"/>
          </w:tcPr>
          <w:p w14:paraId="4FDCBD00" w14:textId="3DCFB99F" w:rsidR="005202CF" w:rsidRPr="00A00AB3" w:rsidRDefault="005202CF" w:rsidP="00866AF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288F8D1C"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5202CF" w:rsidRDefault="005202CF" w:rsidP="00CB1BD9">
            <w:pPr>
              <w:pStyle w:val="ProductList-Offering2"/>
              <w:ind w:right="109"/>
            </w:pPr>
            <w:bookmarkStart w:id="1016" w:name="_Toc408481007"/>
            <w:r>
              <w:t>Microsoft Dynamics CRM Online Básico EDU</w:t>
            </w:r>
            <w:r>
              <w:fldChar w:fldCharType="begin"/>
            </w:r>
            <w:r>
              <w:instrText>XE "Microsoft Dynamics CRM Online Básico"</w:instrText>
            </w:r>
            <w:r>
              <w:fldChar w:fldCharType="end"/>
            </w:r>
            <w:r>
              <w:t xml:space="preserve"> (SL de Usuario)</w:t>
            </w:r>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5202CF" w:rsidRDefault="005202CF"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5202CF" w:rsidRDefault="005202CF"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5202CF" w:rsidRPr="00A00AB3" w:rsidRDefault="005202CF" w:rsidP="00866AFF">
            <w:pPr>
              <w:pStyle w:val="ProductList-OfferingBody"/>
              <w:ind w:left="-113"/>
              <w:jc w:val="center"/>
            </w:pPr>
          </w:p>
        </w:tc>
        <w:tc>
          <w:tcPr>
            <w:tcW w:w="768" w:type="dxa"/>
            <w:shd w:val="clear" w:color="auto" w:fill="70AD47" w:themeFill="accent6"/>
            <w:vAlign w:val="center"/>
          </w:tcPr>
          <w:p w14:paraId="63AED754" w14:textId="05D29CBE" w:rsidR="005202CF" w:rsidRPr="00A00AB3" w:rsidRDefault="005202CF" w:rsidP="00A0684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587AD39" w14:textId="77777777" w:rsidR="005202CF" w:rsidRDefault="005202CF" w:rsidP="00866AFF">
            <w:pPr>
              <w:pStyle w:val="ProductList-OfferingBody"/>
              <w:ind w:left="-113"/>
              <w:jc w:val="center"/>
            </w:pPr>
          </w:p>
        </w:tc>
        <w:tc>
          <w:tcPr>
            <w:tcW w:w="767" w:type="dxa"/>
            <w:shd w:val="clear" w:color="auto" w:fill="70AD47" w:themeFill="accent6"/>
            <w:vAlign w:val="center"/>
          </w:tcPr>
          <w:p w14:paraId="010D3948" w14:textId="77777777" w:rsidR="005202CF" w:rsidRPr="00A00AB3" w:rsidRDefault="005202CF" w:rsidP="00866AFF">
            <w:pPr>
              <w:pStyle w:val="ProductList-OfferingBody"/>
              <w:ind w:left="-113"/>
              <w:jc w:val="center"/>
            </w:pPr>
          </w:p>
        </w:tc>
        <w:tc>
          <w:tcPr>
            <w:tcW w:w="768" w:type="dxa"/>
            <w:shd w:val="clear" w:color="auto" w:fill="70AD47" w:themeFill="accent6"/>
            <w:vAlign w:val="center"/>
          </w:tcPr>
          <w:p w14:paraId="735B1CE6" w14:textId="5DC14D5E" w:rsidR="005202CF" w:rsidRPr="00A00AB3" w:rsidRDefault="005202CF" w:rsidP="00866AF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0970A808" w14:textId="3B86A764" w:rsidR="005202CF" w:rsidRPr="00A00AB3" w:rsidRDefault="005202CF" w:rsidP="00866AF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1EAFF51" w14:textId="77777777" w:rsidR="005202CF" w:rsidRPr="00A00AB3" w:rsidRDefault="005202CF" w:rsidP="00866AFF">
            <w:pPr>
              <w:pStyle w:val="ProductList-OfferingBody"/>
              <w:ind w:left="-113"/>
              <w:jc w:val="center"/>
            </w:pPr>
          </w:p>
        </w:tc>
        <w:tc>
          <w:tcPr>
            <w:tcW w:w="798" w:type="dxa"/>
            <w:shd w:val="clear" w:color="auto" w:fill="BFBFBF" w:themeFill="background1" w:themeFillShade="BF"/>
            <w:vAlign w:val="center"/>
          </w:tcPr>
          <w:p w14:paraId="6F519A0B" w14:textId="70A32E7E" w:rsidR="005202CF" w:rsidRPr="00A00AB3" w:rsidRDefault="005202CF" w:rsidP="00866AFF">
            <w:pPr>
              <w:pStyle w:val="ProductList-OfferingBody"/>
              <w:ind w:left="-113"/>
              <w:jc w:val="center"/>
            </w:pPr>
          </w:p>
        </w:tc>
      </w:tr>
      <w:tr w:rsidR="005202CF" w14:paraId="06412927"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62764016" w:rsidR="005202CF" w:rsidRDefault="005202CF" w:rsidP="00CB1BD9">
            <w:pPr>
              <w:pStyle w:val="ProductList-Offering2"/>
              <w:ind w:right="109"/>
            </w:pPr>
            <w:bookmarkStart w:id="1017" w:name="_Toc408481008"/>
            <w:r>
              <w:t>Microsoft Dynamics CRM Online Esencial EDU</w:t>
            </w:r>
            <w:r>
              <w:fldChar w:fldCharType="begin"/>
            </w:r>
            <w:r>
              <w:instrText>XE "Registros Adicionales de Parature Enterprise EDU"</w:instrText>
            </w:r>
            <w:r>
              <w:fldChar w:fldCharType="end"/>
            </w:r>
            <w:r>
              <w:t xml:space="preserve"> (SL de Usuario)</w:t>
            </w:r>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6F40594E" w14:textId="0B058294"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12AEEB2B" w14:textId="77777777" w:rsidR="005202CF" w:rsidRDefault="005202CF" w:rsidP="00403747">
            <w:pPr>
              <w:pStyle w:val="ProductList-OfferingBody"/>
              <w:ind w:left="-113"/>
              <w:jc w:val="center"/>
            </w:pPr>
          </w:p>
        </w:tc>
        <w:tc>
          <w:tcPr>
            <w:tcW w:w="767" w:type="dxa"/>
            <w:shd w:val="clear" w:color="auto" w:fill="70AD47" w:themeFill="accent6"/>
            <w:vAlign w:val="center"/>
          </w:tcPr>
          <w:p w14:paraId="5B807E67"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6B7E0E95" w14:textId="527FBCBE"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5E0249D0" w14:textId="77056CD4"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18D688C1"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794925EF" w14:textId="12ABC376" w:rsidR="005202CF" w:rsidRPr="00A00AB3" w:rsidRDefault="005202CF" w:rsidP="00403747">
            <w:pPr>
              <w:pStyle w:val="ProductList-OfferingBody"/>
              <w:ind w:left="-113"/>
              <w:jc w:val="center"/>
            </w:pPr>
          </w:p>
        </w:tc>
      </w:tr>
      <w:tr w:rsidR="005202CF" w14:paraId="4D291AA4"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36A26B19" w:rsidR="005202CF" w:rsidRDefault="005202CF" w:rsidP="00CB1BD9">
            <w:pPr>
              <w:pStyle w:val="ProductList-Offering2"/>
              <w:ind w:right="109"/>
            </w:pPr>
            <w:bookmarkStart w:id="1018" w:name="_Toc408481009"/>
            <w:r>
              <w:t>Microsoft Dynamics CRM Online Profesional</w:t>
            </w:r>
            <w:r>
              <w:fldChar w:fldCharType="begin"/>
            </w:r>
            <w:r>
              <w:instrText>XE "Microsoft Dynamics CRM Online Profesional"</w:instrText>
            </w:r>
            <w:r>
              <w:fldChar w:fldCharType="end"/>
            </w:r>
            <w:r>
              <w:t xml:space="preserve"> EDU</w:t>
            </w:r>
            <w:r>
              <w:fldChar w:fldCharType="begin"/>
            </w:r>
            <w:r>
              <w:instrText>XE "Vistas de Página Adicionales de Parature Enterprise EDU"</w:instrText>
            </w:r>
            <w:r>
              <w:fldChar w:fldCharType="end"/>
            </w:r>
            <w:r>
              <w:t xml:space="preserve"> (SL de Usuario)</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5E074BEA" w14:textId="5ABFA7D5"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8F83A8E" w14:textId="77777777" w:rsidR="005202CF" w:rsidRDefault="005202CF" w:rsidP="00403747">
            <w:pPr>
              <w:pStyle w:val="ProductList-OfferingBody"/>
              <w:ind w:left="-113"/>
              <w:jc w:val="center"/>
            </w:pPr>
          </w:p>
        </w:tc>
        <w:tc>
          <w:tcPr>
            <w:tcW w:w="767" w:type="dxa"/>
            <w:shd w:val="clear" w:color="auto" w:fill="70AD47" w:themeFill="accent6"/>
            <w:vAlign w:val="center"/>
          </w:tcPr>
          <w:p w14:paraId="45EB3EAA"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6CCFDADE" w14:textId="26979E79"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7D0C720D" w14:textId="2B34D9BE"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61806338"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156B36FC" w14:textId="3789A597" w:rsidR="005202CF" w:rsidRPr="00A00AB3" w:rsidRDefault="005202CF" w:rsidP="00403747">
            <w:pPr>
              <w:pStyle w:val="ProductList-OfferingBody"/>
              <w:ind w:left="-113"/>
              <w:jc w:val="center"/>
            </w:pPr>
          </w:p>
        </w:tc>
      </w:tr>
      <w:tr w:rsidR="005202CF" w14:paraId="256BD93D"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4DCF6B13" w:rsidR="005202CF" w:rsidRDefault="005202CF" w:rsidP="00CB1BD9">
            <w:pPr>
              <w:pStyle w:val="ProductList-Offering2"/>
              <w:ind w:right="109"/>
            </w:pPr>
            <w:bookmarkStart w:id="1019" w:name="_Toc408481010"/>
            <w:r>
              <w:t>Microsoft Dynamics CRM Online Enterprise</w:t>
            </w:r>
            <w:r>
              <w:fldChar w:fldCharType="begin"/>
            </w:r>
            <w:r>
              <w:instrText>XE "Microsoft Dynamics CRM Online Profesional"</w:instrText>
            </w:r>
            <w:r>
              <w:fldChar w:fldCharType="end"/>
            </w:r>
            <w:r>
              <w:t xml:space="preserve"> EDU</w:t>
            </w:r>
            <w:r>
              <w:fldChar w:fldCharType="begin"/>
            </w:r>
            <w:r>
              <w:instrText>XE "Vistas de Página Adicionales de Parature Enterprise EDU"</w:instrText>
            </w:r>
            <w:r>
              <w:fldChar w:fldCharType="end"/>
            </w:r>
            <w:r>
              <w:t xml:space="preserve"> (SL de Usuario)</w:t>
            </w:r>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1E4B3759" w14:textId="787B5914"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6971897"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2D9728BB" w14:textId="77777777" w:rsidR="005202CF" w:rsidRPr="00A00AB3" w:rsidRDefault="005202CF" w:rsidP="00403747">
            <w:pPr>
              <w:pStyle w:val="ProductList-OfferingBody"/>
              <w:ind w:left="-113"/>
              <w:jc w:val="center"/>
            </w:pPr>
          </w:p>
        </w:tc>
        <w:tc>
          <w:tcPr>
            <w:tcW w:w="768" w:type="dxa"/>
            <w:shd w:val="clear" w:color="auto" w:fill="BFBFBF" w:themeFill="background1" w:themeFillShade="BF"/>
            <w:vAlign w:val="center"/>
          </w:tcPr>
          <w:p w14:paraId="1B02598A" w14:textId="77777777"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4431C12C" w14:textId="77777777"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43CC9E1C"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1BDA6BF2" w14:textId="77777777" w:rsidR="005202CF" w:rsidRPr="00A00AB3" w:rsidRDefault="005202CF" w:rsidP="00403747">
            <w:pPr>
              <w:pStyle w:val="ProductList-OfferingBody"/>
              <w:ind w:left="-113"/>
              <w:jc w:val="center"/>
            </w:pPr>
          </w:p>
        </w:tc>
      </w:tr>
      <w:tr w:rsidR="005202CF" w14:paraId="45EB9371"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36E98ABC" w:rsidR="005202CF" w:rsidRDefault="005202CF" w:rsidP="00CB1BD9">
            <w:pPr>
              <w:pStyle w:val="ProductList-Offering2"/>
              <w:ind w:right="109"/>
            </w:pPr>
            <w:bookmarkStart w:id="1020" w:name="_Toc408481011"/>
            <w:r>
              <w:t>Almacenamiento Adicional de Complemento de Microsoft Dynamics CRM Online</w:t>
            </w:r>
            <w:r>
              <w:fldChar w:fldCharType="begin"/>
            </w:r>
            <w:r>
              <w:instrText>XE "Almacenamiento de Archivos Adicionales de Parature Enterprise EDU"</w:instrText>
            </w:r>
            <w:r>
              <w:fldChar w:fldCharType="end"/>
            </w:r>
            <w:r>
              <w:t xml:space="preserve"> (SL de Complemento)</w:t>
            </w:r>
            <w:bookmarkEnd w:id="102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7DDE6D8A" w14:textId="61C0810B"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91D416A" w14:textId="77777777" w:rsidR="005202CF" w:rsidRDefault="005202CF" w:rsidP="00403747">
            <w:pPr>
              <w:pStyle w:val="ProductList-OfferingBody"/>
              <w:ind w:left="-113"/>
              <w:jc w:val="center"/>
            </w:pPr>
          </w:p>
        </w:tc>
        <w:tc>
          <w:tcPr>
            <w:tcW w:w="767" w:type="dxa"/>
            <w:shd w:val="clear" w:color="auto" w:fill="70AD47" w:themeFill="accent6"/>
            <w:vAlign w:val="center"/>
          </w:tcPr>
          <w:p w14:paraId="52636A21"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4AEB6009" w14:textId="3F07C8FB"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2D01043" w14:textId="6EF90D87"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30CAFC2"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58BF8203" w14:textId="6B585609" w:rsidR="005202CF" w:rsidRPr="00A00AB3" w:rsidRDefault="005202CF" w:rsidP="00403747">
            <w:pPr>
              <w:pStyle w:val="ProductList-OfferingBody"/>
              <w:ind w:left="-113"/>
              <w:jc w:val="center"/>
            </w:pPr>
          </w:p>
        </w:tc>
      </w:tr>
      <w:tr w:rsidR="005202CF" w14:paraId="01D75FDB"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194BB458" w:rsidR="005202CF" w:rsidRDefault="005202CF" w:rsidP="00CB1BD9">
            <w:pPr>
              <w:pStyle w:val="ProductList-Offering2"/>
              <w:ind w:right="109"/>
            </w:pPr>
            <w:bookmarkStart w:id="1021" w:name="_Toc408481012"/>
            <w:r>
              <w:t>Instancia de no Producción de Microsoft Dynamics CRM Online EDU</w:t>
            </w:r>
            <w:r>
              <w:fldChar w:fldCharType="begin"/>
            </w:r>
            <w:r>
              <w:instrText>XE "Almacenamiento de Archivos Adicionales de Parature Enterprise EDU"</w:instrText>
            </w:r>
            <w:r>
              <w:fldChar w:fldCharType="end"/>
            </w:r>
            <w:r>
              <w:t xml:space="preserve"> (SL de Complemento)</w:t>
            </w:r>
            <w:bookmarkEnd w:id="1021"/>
            <w:r>
              <w:fldChar w:fldCharType="begin"/>
            </w:r>
            <w: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6DF84CB7" w14:textId="38538562"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69A3EF5B" w14:textId="77777777" w:rsidR="005202CF" w:rsidRDefault="005202CF" w:rsidP="00403747">
            <w:pPr>
              <w:pStyle w:val="ProductList-OfferingBody"/>
              <w:ind w:left="-113"/>
              <w:jc w:val="center"/>
            </w:pPr>
          </w:p>
        </w:tc>
        <w:tc>
          <w:tcPr>
            <w:tcW w:w="767" w:type="dxa"/>
            <w:shd w:val="clear" w:color="auto" w:fill="70AD47" w:themeFill="accent6"/>
            <w:vAlign w:val="center"/>
          </w:tcPr>
          <w:p w14:paraId="51225F08"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2EA4A21B" w14:textId="179ECB9B"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7CEBA45F" w14:textId="09F800ED"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770DC40C"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66270428" w14:textId="7797E57C" w:rsidR="005202CF" w:rsidRPr="00A00AB3" w:rsidRDefault="005202CF" w:rsidP="00403747">
            <w:pPr>
              <w:pStyle w:val="ProductList-OfferingBody"/>
              <w:ind w:left="-113"/>
              <w:jc w:val="center"/>
            </w:pPr>
          </w:p>
        </w:tc>
      </w:tr>
      <w:tr w:rsidR="005202CF" w14:paraId="4EB446D3"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76B5B4BD" w:rsidR="005202CF" w:rsidRDefault="005202CF" w:rsidP="00CB1BD9">
            <w:pPr>
              <w:pStyle w:val="ProductList-Offering2"/>
              <w:ind w:right="602"/>
            </w:pPr>
            <w:bookmarkStart w:id="1022" w:name="_Toc408481013"/>
            <w:r>
              <w:t>Instancia de Producción Adicional de Microsoft Dynamics CRM Online</w:t>
            </w:r>
            <w:r>
              <w:fldChar w:fldCharType="begin"/>
            </w:r>
            <w:r>
              <w:instrText>XE "Instancia de producción adicional de Microsoft Dynamics CRM Online"</w:instrText>
            </w:r>
            <w:r>
              <w:fldChar w:fldCharType="end"/>
            </w:r>
            <w:r>
              <w:t xml:space="preserve"> EDU (SL de Complemento)</w:t>
            </w:r>
            <w:bookmarkEnd w:id="1022"/>
            <w:r>
              <w:fldChar w:fldCharType="begin"/>
            </w:r>
            <w: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5202CF" w:rsidRDefault="005202CF"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7BA25D0F" w14:textId="28A90DAE"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1ED903EF" w14:textId="77777777" w:rsidR="005202CF" w:rsidRDefault="005202CF" w:rsidP="00403747">
            <w:pPr>
              <w:pStyle w:val="ProductList-OfferingBody"/>
              <w:ind w:left="-113"/>
              <w:jc w:val="center"/>
            </w:pPr>
          </w:p>
        </w:tc>
        <w:tc>
          <w:tcPr>
            <w:tcW w:w="767" w:type="dxa"/>
            <w:shd w:val="clear" w:color="auto" w:fill="70AD47" w:themeFill="accent6"/>
            <w:vAlign w:val="center"/>
          </w:tcPr>
          <w:p w14:paraId="0678A87E"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5DE493E2" w14:textId="10C225FB"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250A2217" w14:textId="0EA84F93"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10CA8FCB"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45FB2481" w14:textId="20479F44" w:rsidR="005202CF" w:rsidRPr="00A00AB3" w:rsidRDefault="005202CF" w:rsidP="00403747">
            <w:pPr>
              <w:pStyle w:val="ProductList-OfferingBody"/>
              <w:ind w:left="-113"/>
              <w:jc w:val="center"/>
            </w:pPr>
          </w:p>
        </w:tc>
      </w:tr>
      <w:tr w:rsidR="005202CF" w14:paraId="3121E778"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308F7F81" w:rsidR="005202CF" w:rsidRDefault="005202CF" w:rsidP="00CB1BD9">
            <w:pPr>
              <w:pStyle w:val="ProductList-Offering2"/>
              <w:ind w:right="109"/>
            </w:pPr>
            <w:bookmarkStart w:id="1023" w:name="_Toc408481014"/>
            <w:r>
              <w:t>Soporte Técnico Mejorado de Microsoft Dynamics CRM Online EDU</w:t>
            </w:r>
            <w:bookmarkEnd w:id="1023"/>
            <w:r>
              <w:fldChar w:fldCharType="begin"/>
            </w:r>
            <w:r>
              <w:instrText>XE "Soporte técnico mejorado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338A4580" w14:textId="2C8FDF96"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A991451" w14:textId="77777777" w:rsidR="005202CF" w:rsidRDefault="005202CF" w:rsidP="00403747">
            <w:pPr>
              <w:pStyle w:val="ProductList-OfferingBody"/>
              <w:ind w:left="-113"/>
              <w:jc w:val="center"/>
            </w:pPr>
          </w:p>
        </w:tc>
        <w:tc>
          <w:tcPr>
            <w:tcW w:w="767" w:type="dxa"/>
            <w:shd w:val="clear" w:color="auto" w:fill="70AD47" w:themeFill="accent6"/>
            <w:vAlign w:val="center"/>
          </w:tcPr>
          <w:p w14:paraId="3DAD58F1"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3E39F682" w14:textId="577BEFE6"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50B2B4B7" w14:textId="03A0B685"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72CBA200"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0912CBD2" w14:textId="161B4E17" w:rsidR="005202CF" w:rsidRPr="00A00AB3" w:rsidRDefault="005202CF" w:rsidP="00403747">
            <w:pPr>
              <w:pStyle w:val="ProductList-OfferingBody"/>
              <w:ind w:left="-113"/>
              <w:jc w:val="center"/>
            </w:pPr>
          </w:p>
        </w:tc>
      </w:tr>
      <w:tr w:rsidR="005202CF" w14:paraId="49E98ADF"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6A25C5E6" w:rsidR="005202CF" w:rsidRDefault="005202CF" w:rsidP="00CB1BD9">
            <w:pPr>
              <w:pStyle w:val="ProductList-Offering2"/>
              <w:ind w:right="109"/>
            </w:pPr>
            <w:bookmarkStart w:id="1024" w:name="_Toc408481015"/>
            <w:r>
              <w:t>Soporte Técnico Directo de Microsoft Dynamics CRM Online Profesional EDU</w:t>
            </w:r>
            <w:bookmarkEnd w:id="1024"/>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5202CF" w:rsidRDefault="005202CF"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14180657" w14:textId="4AAFAD2C"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78B7E8AE" w14:textId="77777777" w:rsidR="005202CF" w:rsidRDefault="005202CF" w:rsidP="00403747">
            <w:pPr>
              <w:pStyle w:val="ProductList-OfferingBody"/>
              <w:ind w:left="-113"/>
              <w:jc w:val="center"/>
            </w:pPr>
          </w:p>
        </w:tc>
        <w:tc>
          <w:tcPr>
            <w:tcW w:w="767" w:type="dxa"/>
            <w:shd w:val="clear" w:color="auto" w:fill="70AD47" w:themeFill="accent6"/>
            <w:vAlign w:val="center"/>
          </w:tcPr>
          <w:p w14:paraId="42665A70" w14:textId="77777777" w:rsidR="005202CF" w:rsidRPr="00A00AB3" w:rsidRDefault="005202CF" w:rsidP="00403747">
            <w:pPr>
              <w:pStyle w:val="ProductList-OfferingBody"/>
              <w:ind w:left="-113"/>
              <w:jc w:val="center"/>
            </w:pPr>
          </w:p>
        </w:tc>
        <w:tc>
          <w:tcPr>
            <w:tcW w:w="768" w:type="dxa"/>
            <w:shd w:val="clear" w:color="auto" w:fill="70AD47" w:themeFill="accent6"/>
            <w:vAlign w:val="center"/>
          </w:tcPr>
          <w:p w14:paraId="6BA86502" w14:textId="186A158F" w:rsidR="005202CF" w:rsidRPr="00A00AB3" w:rsidRDefault="005202CF" w:rsidP="00403747">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3637F444" w14:textId="2F00E399" w:rsidR="005202CF" w:rsidRPr="00A00AB3" w:rsidRDefault="005202CF" w:rsidP="00403747">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1BA295F8"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47600696" w14:textId="63AFCBAE" w:rsidR="005202CF" w:rsidRPr="00A00AB3" w:rsidRDefault="005202CF" w:rsidP="00403747">
            <w:pPr>
              <w:pStyle w:val="ProductList-OfferingBody"/>
              <w:ind w:left="-113"/>
              <w:jc w:val="center"/>
            </w:pPr>
          </w:p>
        </w:tc>
      </w:tr>
      <w:tr w:rsidR="005202CF" w14:paraId="37EFDC47"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7767370E" w:rsidR="005202CF" w:rsidRDefault="005202CF" w:rsidP="00CB1BD9">
            <w:pPr>
              <w:pStyle w:val="ProductList-Offering2"/>
              <w:ind w:right="109"/>
            </w:pPr>
            <w:bookmarkStart w:id="1025" w:name="_Toc408481016"/>
            <w:r>
              <w:t>Microsoft Dynamics CRM Online Profesional</w:t>
            </w:r>
            <w:r>
              <w:fldChar w:fldCharType="begin"/>
            </w:r>
            <w:r>
              <w:instrText>XE "Microsoft Dynamics CRM Online Profesional"</w:instrText>
            </w:r>
            <w:r>
              <w:fldChar w:fldCharType="end"/>
            </w:r>
            <w:r>
              <w:t xml:space="preserve"> para SA para Administración Pública (SL de Usuario)</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5202CF" w:rsidRDefault="005202CF" w:rsidP="00403747">
            <w:pPr>
              <w:pStyle w:val="ProductList-OfferingBody"/>
              <w:ind w:left="-113"/>
              <w:jc w:val="center"/>
            </w:pPr>
          </w:p>
        </w:tc>
        <w:tc>
          <w:tcPr>
            <w:tcW w:w="767" w:type="dxa"/>
            <w:shd w:val="clear" w:color="auto" w:fill="70AD47" w:themeFill="accent6"/>
            <w:vAlign w:val="center"/>
          </w:tcPr>
          <w:p w14:paraId="4C27D128" w14:textId="17FFB470"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2E8FD508" w14:textId="28CD3FE1"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5EEC6427"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2DCB1A9D" w14:textId="77777777" w:rsidR="005202CF" w:rsidRPr="00A00AB3" w:rsidRDefault="005202CF" w:rsidP="00403747">
            <w:pPr>
              <w:pStyle w:val="ProductList-OfferingBody"/>
              <w:ind w:left="-113"/>
              <w:jc w:val="center"/>
            </w:pPr>
          </w:p>
        </w:tc>
        <w:tc>
          <w:tcPr>
            <w:tcW w:w="768" w:type="dxa"/>
            <w:shd w:val="clear" w:color="auto" w:fill="BFBFBF" w:themeFill="background1" w:themeFillShade="BF"/>
            <w:vAlign w:val="center"/>
          </w:tcPr>
          <w:p w14:paraId="63C8C8D5" w14:textId="77777777"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28CD7E61" w14:textId="77777777"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6E761166" w14:textId="77777777" w:rsidR="005202CF" w:rsidRPr="00A00AB3" w:rsidRDefault="005202CF" w:rsidP="00403747">
            <w:pPr>
              <w:pStyle w:val="ProductList-OfferingBody"/>
              <w:ind w:left="-113"/>
              <w:jc w:val="center"/>
            </w:pPr>
          </w:p>
        </w:tc>
        <w:tc>
          <w:tcPr>
            <w:tcW w:w="798" w:type="dxa"/>
            <w:shd w:val="clear" w:color="auto" w:fill="BFBFBF" w:themeFill="background1" w:themeFillShade="BF"/>
            <w:vAlign w:val="center"/>
          </w:tcPr>
          <w:p w14:paraId="42865ECE" w14:textId="067952B9" w:rsidR="005202CF" w:rsidRPr="00A00AB3" w:rsidRDefault="005202CF" w:rsidP="00403747">
            <w:pPr>
              <w:pStyle w:val="ProductList-OfferingBody"/>
              <w:ind w:left="-113"/>
              <w:jc w:val="center"/>
            </w:pPr>
          </w:p>
        </w:tc>
      </w:tr>
      <w:tr w:rsidR="005202CF" w14:paraId="11D49CA5"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4C9836C0" w:rsidR="005202CF" w:rsidRDefault="005202CF" w:rsidP="00CB1BD9">
            <w:pPr>
              <w:pStyle w:val="ProductList-Offering2"/>
              <w:ind w:right="109"/>
            </w:pPr>
            <w:bookmarkStart w:id="1026" w:name="_Toc408481017"/>
            <w:r>
              <w:t>Almacenamiento Adicional de Microsoft Dynamics CRM Online</w:t>
            </w:r>
            <w:r>
              <w:fldChar w:fldCharType="begin"/>
            </w:r>
            <w:r>
              <w:instrText>XE "Almacenamiento adicional de complemento de Microsoft Dynamics CRM Online"</w:instrText>
            </w:r>
            <w:r>
              <w:fldChar w:fldCharType="end"/>
            </w:r>
            <w:r>
              <w:t xml:space="preserve"> para Administración Pública (SL de Complemento)</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5202CF" w:rsidRDefault="005202CF" w:rsidP="00403747">
            <w:pPr>
              <w:pStyle w:val="ProductList-OfferingBody"/>
              <w:ind w:left="-113"/>
              <w:jc w:val="center"/>
            </w:pPr>
          </w:p>
        </w:tc>
        <w:tc>
          <w:tcPr>
            <w:tcW w:w="767" w:type="dxa"/>
            <w:shd w:val="clear" w:color="auto" w:fill="70AD47" w:themeFill="accent6"/>
            <w:vAlign w:val="center"/>
          </w:tcPr>
          <w:p w14:paraId="5DC5C920" w14:textId="441B176D"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07C1CA2A" w14:textId="64765887"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30755233"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1FDF370F" w14:textId="77777777" w:rsidR="005202CF" w:rsidRDefault="005202CF" w:rsidP="00403747">
            <w:pPr>
              <w:pStyle w:val="ProductList-OfferingBody"/>
              <w:ind w:left="-113"/>
              <w:jc w:val="center"/>
            </w:pPr>
          </w:p>
        </w:tc>
        <w:tc>
          <w:tcPr>
            <w:tcW w:w="768" w:type="dxa"/>
            <w:shd w:val="clear" w:color="auto" w:fill="BFBFBF" w:themeFill="background1" w:themeFillShade="BF"/>
            <w:vAlign w:val="center"/>
          </w:tcPr>
          <w:p w14:paraId="51500DB2"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072A37F0"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79B0B698" w14:textId="77777777" w:rsidR="005202CF" w:rsidRDefault="005202CF" w:rsidP="00403747">
            <w:pPr>
              <w:pStyle w:val="ProductList-OfferingBody"/>
              <w:ind w:left="-113"/>
              <w:jc w:val="center"/>
            </w:pPr>
          </w:p>
        </w:tc>
        <w:tc>
          <w:tcPr>
            <w:tcW w:w="798" w:type="dxa"/>
            <w:shd w:val="clear" w:color="auto" w:fill="BFBFBF" w:themeFill="background1" w:themeFillShade="BF"/>
            <w:vAlign w:val="center"/>
          </w:tcPr>
          <w:p w14:paraId="0B59DF35" w14:textId="226D0CFE" w:rsidR="005202CF" w:rsidRPr="00287117" w:rsidRDefault="005202CF" w:rsidP="00403747">
            <w:pPr>
              <w:pStyle w:val="ProductList-OfferingBody"/>
              <w:ind w:left="-113"/>
              <w:jc w:val="center"/>
            </w:pPr>
          </w:p>
        </w:tc>
      </w:tr>
      <w:tr w:rsidR="005202CF" w14:paraId="2710073C"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05C645B6" w:rsidR="005202CF" w:rsidRDefault="005202CF" w:rsidP="00CB1BD9">
            <w:pPr>
              <w:pStyle w:val="ProductList-Offering2"/>
              <w:ind w:right="109"/>
            </w:pPr>
            <w:bookmarkStart w:id="1027" w:name="_Toc408481018"/>
            <w:r>
              <w:t xml:space="preserve">Instancia de no Producción Adicional de Microsoft Dynamics CRM Online para Administración Pública </w:t>
            </w:r>
            <w:r>
              <w:fldChar w:fldCharType="begin"/>
            </w:r>
            <w:r>
              <w:instrText>XE "Instancia de no producción de Microsoft Dynamics CRM Online"</w:instrText>
            </w:r>
            <w:r>
              <w:fldChar w:fldCharType="end"/>
            </w:r>
            <w:r>
              <w:t xml:space="preserve"> (SL de Complemento)</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5202CF" w:rsidRDefault="005202CF" w:rsidP="00403747">
            <w:pPr>
              <w:pStyle w:val="ProductList-OfferingBody"/>
              <w:ind w:left="-113"/>
              <w:jc w:val="center"/>
            </w:pPr>
          </w:p>
        </w:tc>
        <w:tc>
          <w:tcPr>
            <w:tcW w:w="767" w:type="dxa"/>
            <w:shd w:val="clear" w:color="auto" w:fill="70AD47" w:themeFill="accent6"/>
            <w:vAlign w:val="center"/>
          </w:tcPr>
          <w:p w14:paraId="4650F8C1" w14:textId="6B004738"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2B63E30D" w14:textId="68F0FFEF"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320A2285"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49DB1604" w14:textId="77777777" w:rsidR="005202CF" w:rsidRDefault="005202CF" w:rsidP="00403747">
            <w:pPr>
              <w:pStyle w:val="ProductList-OfferingBody"/>
              <w:ind w:left="-113"/>
              <w:jc w:val="center"/>
            </w:pPr>
          </w:p>
        </w:tc>
        <w:tc>
          <w:tcPr>
            <w:tcW w:w="768" w:type="dxa"/>
            <w:shd w:val="clear" w:color="auto" w:fill="BFBFBF" w:themeFill="background1" w:themeFillShade="BF"/>
            <w:vAlign w:val="center"/>
          </w:tcPr>
          <w:p w14:paraId="74E87F27"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1662E3FF"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6AD1659B" w14:textId="77777777" w:rsidR="005202CF" w:rsidRDefault="005202CF" w:rsidP="00403747">
            <w:pPr>
              <w:pStyle w:val="ProductList-OfferingBody"/>
              <w:ind w:left="-113"/>
              <w:jc w:val="center"/>
            </w:pPr>
          </w:p>
        </w:tc>
        <w:tc>
          <w:tcPr>
            <w:tcW w:w="798" w:type="dxa"/>
            <w:shd w:val="clear" w:color="auto" w:fill="BFBFBF" w:themeFill="background1" w:themeFillShade="BF"/>
            <w:vAlign w:val="center"/>
          </w:tcPr>
          <w:p w14:paraId="7E33DF72" w14:textId="24951152" w:rsidR="005202CF" w:rsidRPr="00287117" w:rsidRDefault="005202CF" w:rsidP="00403747">
            <w:pPr>
              <w:pStyle w:val="ProductList-OfferingBody"/>
              <w:ind w:left="-113"/>
              <w:jc w:val="center"/>
            </w:pPr>
          </w:p>
        </w:tc>
      </w:tr>
      <w:tr w:rsidR="005202CF" w14:paraId="4B462310"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0F17F169" w:rsidR="005202CF" w:rsidRDefault="005202CF" w:rsidP="00CB1BD9">
            <w:pPr>
              <w:pStyle w:val="ProductList-Offering2"/>
              <w:ind w:right="109"/>
            </w:pPr>
            <w:bookmarkStart w:id="1028" w:name="_Toc408481019"/>
            <w:r>
              <w:t>Instancia de Producción Adicional de Microsoft Dynamics CRM Online</w:t>
            </w:r>
            <w:r>
              <w:fldChar w:fldCharType="begin"/>
            </w:r>
            <w:r>
              <w:instrText>XE "Instancia de producción adicional de Microsoft Dynamics CRM Online"</w:instrText>
            </w:r>
            <w:r>
              <w:fldChar w:fldCharType="end"/>
            </w:r>
            <w:r>
              <w:t xml:space="preserve"> para Administración Pública (SL de Complemento)</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5202CF" w:rsidRDefault="005202CF" w:rsidP="00403747">
            <w:pPr>
              <w:pStyle w:val="ProductList-OfferingBody"/>
              <w:ind w:left="-113"/>
              <w:jc w:val="center"/>
            </w:pPr>
          </w:p>
        </w:tc>
        <w:tc>
          <w:tcPr>
            <w:tcW w:w="767" w:type="dxa"/>
            <w:shd w:val="clear" w:color="auto" w:fill="70AD47" w:themeFill="accent6"/>
            <w:vAlign w:val="center"/>
          </w:tcPr>
          <w:p w14:paraId="32A91C49" w14:textId="4F731ED4"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1CAEFC5B" w14:textId="4BDE6DA0"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0013EEC0"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17BAFE5D" w14:textId="77777777" w:rsidR="005202CF" w:rsidRDefault="005202CF" w:rsidP="00403747">
            <w:pPr>
              <w:pStyle w:val="ProductList-OfferingBody"/>
              <w:ind w:left="-113"/>
              <w:jc w:val="center"/>
            </w:pPr>
          </w:p>
        </w:tc>
        <w:tc>
          <w:tcPr>
            <w:tcW w:w="768" w:type="dxa"/>
            <w:shd w:val="clear" w:color="auto" w:fill="BFBFBF" w:themeFill="background1" w:themeFillShade="BF"/>
            <w:vAlign w:val="center"/>
          </w:tcPr>
          <w:p w14:paraId="7BBCFB9E"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1C0DCEFC"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58CA6141" w14:textId="77777777" w:rsidR="005202CF" w:rsidRDefault="005202CF" w:rsidP="00403747">
            <w:pPr>
              <w:pStyle w:val="ProductList-OfferingBody"/>
              <w:ind w:left="-113"/>
              <w:jc w:val="center"/>
            </w:pPr>
          </w:p>
        </w:tc>
        <w:tc>
          <w:tcPr>
            <w:tcW w:w="798" w:type="dxa"/>
            <w:shd w:val="clear" w:color="auto" w:fill="BFBFBF" w:themeFill="background1" w:themeFillShade="BF"/>
            <w:vAlign w:val="center"/>
          </w:tcPr>
          <w:p w14:paraId="6701CDEE" w14:textId="1411EF59" w:rsidR="005202CF" w:rsidRPr="00287117" w:rsidRDefault="005202CF" w:rsidP="00403747">
            <w:pPr>
              <w:pStyle w:val="ProductList-OfferingBody"/>
              <w:ind w:left="-113"/>
              <w:jc w:val="center"/>
            </w:pPr>
          </w:p>
        </w:tc>
      </w:tr>
      <w:tr w:rsidR="005202CF" w14:paraId="2CA77FBE"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026C6957" w:rsidR="005202CF" w:rsidRDefault="005202CF" w:rsidP="00CB1BD9">
            <w:pPr>
              <w:pStyle w:val="ProductList-Offering2"/>
              <w:ind w:right="109"/>
            </w:pPr>
            <w:bookmarkStart w:id="1029" w:name="_Toc408481020"/>
            <w:r>
              <w:t>Soporte Técnico Mejorado de Microsoft Dynamics CRM Online para Administración Pública</w:t>
            </w:r>
            <w:bookmarkEnd w:id="1029"/>
            <w:r>
              <w:t xml:space="preserve"> </w:t>
            </w:r>
            <w:r>
              <w:fldChar w:fldCharType="begin"/>
            </w:r>
            <w:r>
              <w:instrText>XE "Soporte técnico mejorado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5202CF" w:rsidRDefault="005202CF" w:rsidP="00403747">
            <w:pPr>
              <w:pStyle w:val="ProductList-OfferingBody"/>
              <w:ind w:left="-113"/>
              <w:jc w:val="center"/>
            </w:pPr>
          </w:p>
        </w:tc>
        <w:tc>
          <w:tcPr>
            <w:tcW w:w="767" w:type="dxa"/>
            <w:shd w:val="clear" w:color="auto" w:fill="70AD47" w:themeFill="accent6"/>
            <w:vAlign w:val="center"/>
          </w:tcPr>
          <w:p w14:paraId="522A1789" w14:textId="5D64D471"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33D5BA23" w14:textId="24D60C44"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2952A29D"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623528F7" w14:textId="77777777" w:rsidR="005202CF" w:rsidRDefault="005202CF" w:rsidP="00403747">
            <w:pPr>
              <w:pStyle w:val="ProductList-OfferingBody"/>
              <w:ind w:left="-113"/>
              <w:jc w:val="center"/>
            </w:pPr>
          </w:p>
        </w:tc>
        <w:tc>
          <w:tcPr>
            <w:tcW w:w="768" w:type="dxa"/>
            <w:shd w:val="clear" w:color="auto" w:fill="BFBFBF" w:themeFill="background1" w:themeFillShade="BF"/>
            <w:vAlign w:val="center"/>
          </w:tcPr>
          <w:p w14:paraId="2C7173F5"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177A4AE2"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49978184" w14:textId="77777777" w:rsidR="005202CF" w:rsidRDefault="005202CF" w:rsidP="00403747">
            <w:pPr>
              <w:pStyle w:val="ProductList-OfferingBody"/>
              <w:ind w:left="-113"/>
              <w:jc w:val="center"/>
            </w:pPr>
          </w:p>
        </w:tc>
        <w:tc>
          <w:tcPr>
            <w:tcW w:w="798" w:type="dxa"/>
            <w:shd w:val="clear" w:color="auto" w:fill="BFBFBF" w:themeFill="background1" w:themeFillShade="BF"/>
            <w:vAlign w:val="center"/>
          </w:tcPr>
          <w:p w14:paraId="54506E62" w14:textId="01CF2288" w:rsidR="005202CF" w:rsidRPr="00287117" w:rsidRDefault="005202CF" w:rsidP="00403747">
            <w:pPr>
              <w:pStyle w:val="ProductList-OfferingBody"/>
              <w:ind w:left="-113"/>
              <w:jc w:val="center"/>
            </w:pPr>
          </w:p>
        </w:tc>
      </w:tr>
      <w:tr w:rsidR="005202CF" w14:paraId="69D68EDD" w14:textId="77777777" w:rsidTr="00177D53">
        <w:trPr>
          <w:cantSplit/>
          <w:trHeight w:val="44"/>
        </w:trPr>
        <w:tc>
          <w:tcPr>
            <w:tcW w:w="3097" w:type="dxa"/>
            <w:tcBorders>
              <w:top w:val="dashSmallGap" w:sz="4" w:space="0" w:color="BFBFBF" w:themeColor="background1" w:themeShade="BF"/>
              <w:left w:val="nil"/>
              <w:bottom w:val="nil"/>
              <w:right w:val="nil"/>
            </w:tcBorders>
          </w:tcPr>
          <w:p w14:paraId="5BBBEAC4" w14:textId="521B711C" w:rsidR="005202CF" w:rsidRDefault="005202CF" w:rsidP="00CB1BD9">
            <w:pPr>
              <w:pStyle w:val="ProductList-Offering2"/>
              <w:ind w:right="109"/>
            </w:pPr>
            <w:bookmarkStart w:id="1030" w:name="_Toc408481021"/>
            <w:r>
              <w:t>Soporte Técnico Directo de Microsoft Dynamics CRM Online Profesional para Ámbito Público</w:t>
            </w:r>
            <w:bookmarkEnd w:id="1030"/>
          </w:p>
        </w:tc>
        <w:tc>
          <w:tcPr>
            <w:tcW w:w="767" w:type="dxa"/>
            <w:tcBorders>
              <w:top w:val="dashSmallGap" w:sz="4" w:space="0" w:color="BFBFBF" w:themeColor="background1" w:themeShade="BF"/>
              <w:left w:val="nil"/>
              <w:bottom w:val="nil"/>
              <w:right w:val="nil"/>
            </w:tcBorders>
            <w:vAlign w:val="center"/>
          </w:tcPr>
          <w:p w14:paraId="532A57E4" w14:textId="55E229AE" w:rsidR="005202CF" w:rsidRDefault="005202CF"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5202CF" w:rsidRDefault="005202CF" w:rsidP="00403747">
            <w:pPr>
              <w:pStyle w:val="ProductList-OfferingBody"/>
              <w:ind w:left="-113"/>
              <w:jc w:val="center"/>
            </w:pPr>
          </w:p>
        </w:tc>
        <w:tc>
          <w:tcPr>
            <w:tcW w:w="767" w:type="dxa"/>
            <w:shd w:val="clear" w:color="auto" w:fill="70AD47" w:themeFill="accent6"/>
            <w:vAlign w:val="center"/>
          </w:tcPr>
          <w:p w14:paraId="6BAE476A" w14:textId="1F143883" w:rsidR="005202CF" w:rsidRPr="00A00AB3" w:rsidRDefault="005202CF" w:rsidP="00403747">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17F698E2" w14:textId="1500A9CE" w:rsidR="005202CF" w:rsidRPr="00A00AB3" w:rsidRDefault="005202CF" w:rsidP="00403747">
            <w:pPr>
              <w:pStyle w:val="ProductList-OfferingBody"/>
              <w:ind w:left="-113"/>
              <w:jc w:val="center"/>
            </w:pPr>
          </w:p>
        </w:tc>
        <w:tc>
          <w:tcPr>
            <w:tcW w:w="767" w:type="dxa"/>
            <w:shd w:val="clear" w:color="auto" w:fill="BFBFBF" w:themeFill="background1" w:themeFillShade="BF"/>
            <w:vAlign w:val="center"/>
          </w:tcPr>
          <w:p w14:paraId="6A53D4D0"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2D18310A" w14:textId="77777777" w:rsidR="005202CF" w:rsidRDefault="005202CF" w:rsidP="00403747">
            <w:pPr>
              <w:pStyle w:val="ProductList-OfferingBody"/>
              <w:ind w:left="-113"/>
              <w:jc w:val="center"/>
            </w:pPr>
          </w:p>
        </w:tc>
        <w:tc>
          <w:tcPr>
            <w:tcW w:w="768" w:type="dxa"/>
            <w:shd w:val="clear" w:color="auto" w:fill="BFBFBF" w:themeFill="background1" w:themeFillShade="BF"/>
            <w:vAlign w:val="center"/>
          </w:tcPr>
          <w:p w14:paraId="141E21AE"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62FEC9E7" w14:textId="77777777" w:rsidR="005202CF" w:rsidRDefault="005202CF" w:rsidP="00403747">
            <w:pPr>
              <w:pStyle w:val="ProductList-OfferingBody"/>
              <w:ind w:left="-113"/>
              <w:jc w:val="center"/>
            </w:pPr>
          </w:p>
        </w:tc>
        <w:tc>
          <w:tcPr>
            <w:tcW w:w="767" w:type="dxa"/>
            <w:shd w:val="clear" w:color="auto" w:fill="BFBFBF" w:themeFill="background1" w:themeFillShade="BF"/>
            <w:vAlign w:val="center"/>
          </w:tcPr>
          <w:p w14:paraId="63949DE0" w14:textId="77777777" w:rsidR="005202CF" w:rsidRDefault="005202CF" w:rsidP="00403747">
            <w:pPr>
              <w:pStyle w:val="ProductList-OfferingBody"/>
              <w:ind w:left="-113"/>
              <w:jc w:val="center"/>
            </w:pPr>
          </w:p>
        </w:tc>
        <w:tc>
          <w:tcPr>
            <w:tcW w:w="798" w:type="dxa"/>
            <w:shd w:val="clear" w:color="auto" w:fill="BFBFBF" w:themeFill="background1" w:themeFillShade="BF"/>
            <w:vAlign w:val="center"/>
          </w:tcPr>
          <w:p w14:paraId="577976FC" w14:textId="06DC7259" w:rsidR="005202CF" w:rsidRPr="00287117" w:rsidRDefault="005202CF" w:rsidP="00403747">
            <w:pPr>
              <w:pStyle w:val="ProductList-OfferingBody"/>
              <w:ind w:left="-113"/>
              <w:jc w:val="center"/>
            </w:pPr>
          </w:p>
        </w:tc>
      </w:tr>
    </w:tbl>
    <w:p w14:paraId="4FDCBD02" w14:textId="77777777" w:rsidR="00EE40B5" w:rsidRPr="0092471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256B2B">
        <w:tc>
          <w:tcPr>
            <w:tcW w:w="3596" w:type="dxa"/>
          </w:tcPr>
          <w:p w14:paraId="4FDCBD03" w14:textId="7B5990C1" w:rsidR="00AB223B" w:rsidRDefault="00AB223B" w:rsidP="008B2E04">
            <w:pPr>
              <w:pStyle w:val="ProductList-Body"/>
              <w:spacing w:before="20" w:after="20"/>
              <w:ind w:left="162" w:hanging="162"/>
            </w:pPr>
            <w:r>
              <w:t xml:space="preserve">Reducción elegible: </w:t>
            </w:r>
            <w:r>
              <w:rPr>
                <w:b/>
              </w:rPr>
              <w:t>Todos</w:t>
            </w:r>
          </w:p>
        </w:tc>
        <w:tc>
          <w:tcPr>
            <w:tcW w:w="3597" w:type="dxa"/>
          </w:tcPr>
          <w:p w14:paraId="4FDCBD04" w14:textId="748B5DAA" w:rsidR="00AB223B" w:rsidRDefault="00AB223B" w:rsidP="00AB223B">
            <w:pPr>
              <w:pStyle w:val="ProductList-Body"/>
              <w:spacing w:before="20" w:after="20"/>
            </w:pPr>
            <w:r>
              <w:t xml:space="preserve">Grupo de productos: </w:t>
            </w:r>
            <w:r>
              <w:rPr>
                <w:b/>
              </w:rPr>
              <w:t>Servidor</w:t>
            </w:r>
          </w:p>
        </w:tc>
        <w:tc>
          <w:tcPr>
            <w:tcW w:w="3597" w:type="dxa"/>
          </w:tcPr>
          <w:p w14:paraId="71AF5D1E" w14:textId="018C56EC" w:rsidR="00AB223B" w:rsidRDefault="008B2E04" w:rsidP="00AB223B">
            <w:pPr>
              <w:pStyle w:val="ProductList-Body"/>
              <w:spacing w:before="20" w:after="20"/>
            </w:pPr>
            <w:r>
              <w:t xml:space="preserve">Elegible para true up: </w:t>
            </w:r>
            <w:r>
              <w:rPr>
                <w:b/>
              </w:rPr>
              <w:t>Todos</w:t>
            </w:r>
          </w:p>
        </w:tc>
        <w:tc>
          <w:tcPr>
            <w:tcW w:w="3597" w:type="dxa"/>
          </w:tcPr>
          <w:p w14:paraId="4FDCBD05" w14:textId="5873E89B" w:rsidR="00AB223B" w:rsidRDefault="00AB223B" w:rsidP="00AB223B">
            <w:pPr>
              <w:pStyle w:val="ProductList-Body"/>
              <w:spacing w:before="20" w:after="20"/>
            </w:pPr>
          </w:p>
        </w:tc>
      </w:tr>
      <w:tr w:rsidR="00AB223B" w:rsidRPr="0015793B" w14:paraId="34F6840B" w14:textId="77777777" w:rsidTr="00256B2B">
        <w:tc>
          <w:tcPr>
            <w:tcW w:w="3596" w:type="dxa"/>
          </w:tcPr>
          <w:p w14:paraId="4B107D5A" w14:textId="7E0C24EB" w:rsidR="00AB223B" w:rsidRPr="008E7844" w:rsidRDefault="008B2E04" w:rsidP="008E374A">
            <w:pPr>
              <w:pStyle w:val="ProductList-Body"/>
              <w:spacing w:before="20" w:after="20"/>
              <w:ind w:left="162" w:hanging="162"/>
              <w:rPr>
                <w:lang w:val="es-ES"/>
              </w:rPr>
            </w:pPr>
            <w:r w:rsidRPr="008E7844">
              <w:rPr>
                <w:lang w:val="es-ES"/>
              </w:rPr>
              <w:t xml:space="preserve">Transición elegible: </w:t>
            </w:r>
            <w:r w:rsidRPr="008E7844">
              <w:rPr>
                <w:b/>
                <w:lang w:val="es-ES"/>
              </w:rPr>
              <w:t>Esencial, Básico y Pro</w:t>
            </w:r>
          </w:p>
        </w:tc>
        <w:tc>
          <w:tcPr>
            <w:tcW w:w="3597" w:type="dxa"/>
          </w:tcPr>
          <w:p w14:paraId="52A5B738" w14:textId="77777777" w:rsidR="00AB223B" w:rsidRPr="008E7844" w:rsidRDefault="00AB223B" w:rsidP="00AB223B">
            <w:pPr>
              <w:pStyle w:val="ProductList-Body"/>
              <w:spacing w:before="20" w:after="20"/>
              <w:rPr>
                <w:lang w:val="es-ES"/>
              </w:rPr>
            </w:pPr>
          </w:p>
        </w:tc>
        <w:tc>
          <w:tcPr>
            <w:tcW w:w="3597" w:type="dxa"/>
          </w:tcPr>
          <w:p w14:paraId="3A72B643" w14:textId="282A8064" w:rsidR="00AB223B" w:rsidRPr="008E7844" w:rsidRDefault="00AB223B" w:rsidP="008B2E04">
            <w:pPr>
              <w:pStyle w:val="ProductList-Body"/>
              <w:spacing w:before="20" w:after="20"/>
              <w:rPr>
                <w:lang w:val="es-ES"/>
              </w:rPr>
            </w:pPr>
          </w:p>
        </w:tc>
        <w:tc>
          <w:tcPr>
            <w:tcW w:w="3597" w:type="dxa"/>
          </w:tcPr>
          <w:p w14:paraId="5DC6F6CA" w14:textId="77777777" w:rsidR="00AB223B" w:rsidRPr="008E7844" w:rsidRDefault="00AB223B" w:rsidP="00AB223B">
            <w:pPr>
              <w:pStyle w:val="ProductList-Body"/>
              <w:spacing w:before="20" w:after="20"/>
              <w:rPr>
                <w:lang w:val="es-ES"/>
              </w:rPr>
            </w:pPr>
          </w:p>
        </w:tc>
      </w:tr>
    </w:tbl>
    <w:p w14:paraId="4FDCBD07"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7F85743A" w14:textId="77777777" w:rsidR="008F4ABC" w:rsidRPr="008E7844" w:rsidRDefault="008F4ABC" w:rsidP="008F4ABC">
      <w:pPr>
        <w:pStyle w:val="ProductList-Body"/>
        <w:rPr>
          <w:lang w:val="es-ES"/>
        </w:rPr>
      </w:pPr>
      <w:r w:rsidRPr="008E7844">
        <w:rPr>
          <w:b/>
          <w:color w:val="00188F"/>
          <w:lang w:val="es-ES"/>
        </w:rPr>
        <w:t>USL de Complemento</w:t>
      </w:r>
    </w:p>
    <w:p w14:paraId="3DC8C4CA" w14:textId="77777777" w:rsidR="008F4ABC" w:rsidRPr="008E7844" w:rsidRDefault="008F4ABC" w:rsidP="008F4ABC">
      <w:pPr>
        <w:pStyle w:val="ProductList-Body"/>
        <w:rPr>
          <w:lang w:val="es-ES"/>
        </w:rPr>
      </w:pPr>
      <w:r w:rsidRPr="008E7844">
        <w:rPr>
          <w:lang w:val="es-ES"/>
        </w:rPr>
        <w:t>Una Licencia de Suscripción de Usuario de Complemento (SL de Usuario de Complemento) es una Licencia de Suscripción (SL) de Usuario que se adquiere además de (y en asociación con) una Licencia Aplicable (o conjunto de Licencias Aplicables), tal como se describe en la siguiente tabla y proporciona acceso a Servicios en Línea y derechos de uso equivalentes a una SL de Usuario completa para el mismo servicio.</w:t>
      </w:r>
    </w:p>
    <w:p w14:paraId="173C26C4" w14:textId="77777777" w:rsidR="008F4ABC" w:rsidRPr="008E7844"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475"/>
        <w:gridCol w:w="5207"/>
      </w:tblGrid>
      <w:tr w:rsidR="008F4ABC" w14:paraId="37DC26ED" w14:textId="77777777" w:rsidTr="00CB1BD9">
        <w:trPr>
          <w:tblHeader/>
        </w:trPr>
        <w:tc>
          <w:tcPr>
            <w:tcW w:w="5535"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Licencias Aplicables</w:t>
            </w:r>
          </w:p>
        </w:tc>
        <w:tc>
          <w:tcPr>
            <w:tcW w:w="5260"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RPr="0015793B" w14:paraId="4DD3690A" w14:textId="77777777" w:rsidTr="00CB1BD9">
        <w:tc>
          <w:tcPr>
            <w:tcW w:w="5535" w:type="dxa"/>
          </w:tcPr>
          <w:p w14:paraId="13CE14F0" w14:textId="630C7AE0" w:rsidR="008F4ABC" w:rsidRDefault="008F4ABC" w:rsidP="00D1755F">
            <w:pPr>
              <w:pStyle w:val="ProductList-Body"/>
            </w:pPr>
            <w:r>
              <w:t>Licencia CAL Esencial de Microsoft Dynamics CRM</w:t>
            </w:r>
            <w:r>
              <w:rPr>
                <w:vertAlign w:val="superscript"/>
              </w:rPr>
              <w:t>1</w:t>
            </w:r>
          </w:p>
        </w:tc>
        <w:tc>
          <w:tcPr>
            <w:tcW w:w="5260" w:type="dxa"/>
          </w:tcPr>
          <w:p w14:paraId="52C43FE0" w14:textId="354AA9C7" w:rsidR="008F4ABC" w:rsidRPr="008E7844" w:rsidRDefault="008F4ABC" w:rsidP="009130AF">
            <w:pPr>
              <w:pStyle w:val="ProductList-Body"/>
              <w:rPr>
                <w:lang w:val="fr-FR"/>
              </w:rPr>
            </w:pPr>
            <w:r w:rsidRPr="008E7844">
              <w:rPr>
                <w:lang w:val="fr-FR"/>
              </w:rPr>
              <w:t>Dynamics CRM Online Essentials para USL de SA</w:t>
            </w:r>
          </w:p>
        </w:tc>
      </w:tr>
      <w:tr w:rsidR="008F4ABC" w14:paraId="7D9C78B2" w14:textId="77777777" w:rsidTr="00CB1BD9">
        <w:tc>
          <w:tcPr>
            <w:tcW w:w="5535" w:type="dxa"/>
          </w:tcPr>
          <w:p w14:paraId="79B4E5C4" w14:textId="70D2D078" w:rsidR="008F4ABC" w:rsidRPr="008E7844" w:rsidRDefault="008F4ABC" w:rsidP="008F4ABC">
            <w:pPr>
              <w:pStyle w:val="ProductList-Body"/>
              <w:rPr>
                <w:lang w:val="pt-BR"/>
              </w:rPr>
            </w:pPr>
            <w:r w:rsidRPr="008E7844">
              <w:rPr>
                <w:lang w:val="pt-BR"/>
              </w:rPr>
              <w:t>Licencia CAL Básica de Microsoft Dynamics CRM</w:t>
            </w:r>
            <w:r w:rsidRPr="008E7844">
              <w:rPr>
                <w:vertAlign w:val="superscript"/>
                <w:lang w:val="pt-BR"/>
              </w:rPr>
              <w:t>1</w:t>
            </w:r>
            <w:r w:rsidRPr="008E7844">
              <w:rPr>
                <w:lang w:val="pt-BR"/>
              </w:rPr>
              <w:t>, o</w:t>
            </w:r>
          </w:p>
          <w:p w14:paraId="4271775B" w14:textId="6294776A" w:rsidR="008F4ABC" w:rsidRPr="008E7844" w:rsidRDefault="008F4ABC" w:rsidP="00D1755F">
            <w:pPr>
              <w:pStyle w:val="ProductList-Body"/>
              <w:rPr>
                <w:lang w:val="pt-BR"/>
              </w:rPr>
            </w:pPr>
            <w:r w:rsidRPr="008E7844">
              <w:rPr>
                <w:lang w:val="pt-BR"/>
              </w:rPr>
              <w:t>Licencia CAL Adicional de Uso Básico de Microsoft Dynamics CRM</w:t>
            </w:r>
            <w:r w:rsidRPr="008E7844">
              <w:rPr>
                <w:vertAlign w:val="superscript"/>
                <w:lang w:val="pt-BR"/>
              </w:rPr>
              <w:t>1</w:t>
            </w:r>
          </w:p>
        </w:tc>
        <w:tc>
          <w:tcPr>
            <w:tcW w:w="5260" w:type="dxa"/>
          </w:tcPr>
          <w:p w14:paraId="1875E344" w14:textId="5377C844" w:rsidR="008F4ABC" w:rsidRDefault="00550011" w:rsidP="009130AF">
            <w:pPr>
              <w:pStyle w:val="ProductList-Body"/>
            </w:pPr>
            <w:r>
              <w:t>Dynamics CRM Online Básico para USL de SA</w:t>
            </w:r>
          </w:p>
        </w:tc>
      </w:tr>
      <w:tr w:rsidR="008F4ABC" w:rsidRPr="0015793B" w14:paraId="543E6DDC" w14:textId="77777777" w:rsidTr="00CB1BD9">
        <w:tc>
          <w:tcPr>
            <w:tcW w:w="5535" w:type="dxa"/>
          </w:tcPr>
          <w:p w14:paraId="459271D0" w14:textId="74B60608" w:rsidR="008F4ABC" w:rsidRPr="00924715" w:rsidRDefault="008F4ABC" w:rsidP="008F4ABC">
            <w:pPr>
              <w:pStyle w:val="ProductList-Body"/>
            </w:pPr>
            <w:r>
              <w:t>Licencia CAL Profesional de Microsoft Dynamics CRM</w:t>
            </w:r>
            <w:r>
              <w:rPr>
                <w:vertAlign w:val="superscript"/>
              </w:rPr>
              <w:t>1</w:t>
            </w:r>
            <w:r>
              <w:t>, o</w:t>
            </w:r>
          </w:p>
          <w:p w14:paraId="64602A95" w14:textId="061249A9" w:rsidR="008F4ABC" w:rsidRDefault="008F4ABC" w:rsidP="00D1755F">
            <w:pPr>
              <w:pStyle w:val="ProductList-Body"/>
            </w:pPr>
            <w:r>
              <w:t>Licencia CAL Adicional de Uso Profesional de Microsoft Dynamics CRM</w:t>
            </w:r>
            <w:r>
              <w:rPr>
                <w:vertAlign w:val="superscript"/>
              </w:rPr>
              <w:t>1</w:t>
            </w:r>
          </w:p>
        </w:tc>
        <w:tc>
          <w:tcPr>
            <w:tcW w:w="5260" w:type="dxa"/>
          </w:tcPr>
          <w:p w14:paraId="3B7E1847" w14:textId="77777777" w:rsidR="008F4ABC" w:rsidRPr="008E7844" w:rsidRDefault="008F4ABC" w:rsidP="009130AF">
            <w:pPr>
              <w:pStyle w:val="ProductList-Body"/>
              <w:rPr>
                <w:lang w:val="fr-FR"/>
              </w:rPr>
            </w:pPr>
            <w:r w:rsidRPr="008E7844">
              <w:rPr>
                <w:lang w:val="fr-FR"/>
              </w:rPr>
              <w:t>Dynamics CRM Online Profesional para USL de SA</w:t>
            </w:r>
          </w:p>
          <w:p w14:paraId="584E707E" w14:textId="3A72A989" w:rsidR="00D93BA2" w:rsidRPr="008E7844" w:rsidRDefault="00D93BA2" w:rsidP="00D93BA2">
            <w:pPr>
              <w:pStyle w:val="ProductList-Body"/>
              <w:rPr>
                <w:lang w:val="fr-FR"/>
              </w:rPr>
            </w:pPr>
            <w:r w:rsidRPr="008E7844">
              <w:rPr>
                <w:lang w:val="fr-FR"/>
              </w:rPr>
              <w:t>Dynamics CRM Online Enterprise para USL de SA</w:t>
            </w:r>
          </w:p>
        </w:tc>
      </w:tr>
    </w:tbl>
    <w:p w14:paraId="76CF526D" w14:textId="77777777" w:rsidR="008F4ABC" w:rsidRPr="008E7844" w:rsidRDefault="008F4ABC" w:rsidP="008F4ABC">
      <w:pPr>
        <w:pStyle w:val="ProductList-Body"/>
        <w:tabs>
          <w:tab w:val="clear" w:pos="158"/>
          <w:tab w:val="left" w:pos="180"/>
        </w:tabs>
        <w:rPr>
          <w:lang w:val="es-ES"/>
        </w:rPr>
      </w:pPr>
      <w:r w:rsidRPr="008E7844">
        <w:rPr>
          <w:vertAlign w:val="superscript"/>
          <w:lang w:val="es-ES"/>
        </w:rPr>
        <w:t>1</w:t>
      </w:r>
      <w:r w:rsidRPr="008E7844">
        <w:rPr>
          <w:i/>
          <w:lang w:val="es-ES"/>
        </w:rPr>
        <w:t>Con SA vigente</w:t>
      </w:r>
    </w:p>
    <w:p w14:paraId="0A9A12EA" w14:textId="77777777" w:rsidR="008F4ABC" w:rsidRPr="008E7844" w:rsidRDefault="008F4ABC" w:rsidP="008F4ABC">
      <w:pPr>
        <w:pStyle w:val="ProductList-Body"/>
        <w:rPr>
          <w:lang w:val="es-ES"/>
        </w:rPr>
      </w:pPr>
    </w:p>
    <w:p w14:paraId="4FDCBD08" w14:textId="1D05E005" w:rsidR="00B3772C" w:rsidRPr="008E7844" w:rsidRDefault="00B3772C" w:rsidP="00B3772C">
      <w:pPr>
        <w:pStyle w:val="ProductList-Body"/>
        <w:rPr>
          <w:lang w:val="es-ES"/>
        </w:rPr>
      </w:pPr>
      <w:r w:rsidRPr="008E7844">
        <w:rPr>
          <w:b/>
          <w:color w:val="00188F"/>
          <w:lang w:val="es-ES"/>
        </w:rPr>
        <w:t>Contrato Campus y School</w:t>
      </w:r>
    </w:p>
    <w:p w14:paraId="4FDCBD09" w14:textId="6BBD3F19" w:rsidR="00B3772C" w:rsidRPr="008E7844" w:rsidRDefault="00B3772C" w:rsidP="00B3772C">
      <w:pPr>
        <w:pStyle w:val="ProductList-Body"/>
        <w:rPr>
          <w:lang w:val="es-ES"/>
        </w:rPr>
      </w:pPr>
      <w:r w:rsidRPr="008E7844">
        <w:rPr>
          <w:lang w:val="es-ES"/>
        </w:rPr>
        <w:t>Las licencias de suscripción para Microsoft Dynamics CRM Online vendidas en virtud de CA/SA se pueden adquirir en toda la institución o no para toda la Institución.</w:t>
      </w:r>
      <w:r w:rsidR="00800295" w:rsidRPr="008E7844">
        <w:rPr>
          <w:lang w:val="es-ES"/>
        </w:rPr>
        <w:t xml:space="preserve"> </w:t>
      </w:r>
      <w:r w:rsidRPr="008E7844">
        <w:rPr>
          <w:lang w:val="es-ES"/>
        </w:rPr>
        <w:t>Las licencias de suscripción deben tener una licencia en una base por Usuario.</w:t>
      </w:r>
      <w:r w:rsidR="00800295" w:rsidRPr="008E7844">
        <w:rPr>
          <w:lang w:val="es-ES"/>
        </w:rPr>
        <w:t xml:space="preserve"> </w:t>
      </w:r>
      <w:r w:rsidRPr="008E7844">
        <w:rPr>
          <w:lang w:val="es-ES"/>
        </w:rPr>
        <w:t>Si se necesitan Licencias de Suscripción de Usuario adicionales para acceder a Microsoft Dynamics CRM, se debe solicitar una cantidad equivalente de licencias de suscripción de usuario.</w:t>
      </w:r>
    </w:p>
    <w:p w14:paraId="5DF002DE" w14:textId="77777777" w:rsidR="00E05F95" w:rsidRPr="008E7844" w:rsidRDefault="00E05F95" w:rsidP="00B3772C">
      <w:pPr>
        <w:pStyle w:val="ProductList-Body"/>
        <w:rPr>
          <w:lang w:val="es-ES"/>
        </w:rPr>
      </w:pPr>
      <w:bookmarkStart w:id="1031" w:name="_Toc378147662"/>
      <w:bookmarkStart w:id="1032" w:name="_Toc378151559"/>
    </w:p>
    <w:p w14:paraId="69894E22" w14:textId="7543BB82" w:rsidR="00203D8F" w:rsidRPr="008E7844" w:rsidRDefault="00203D8F" w:rsidP="00241D62">
      <w:pPr>
        <w:pStyle w:val="ProductList-Body"/>
        <w:rPr>
          <w:lang w:val="es-ES"/>
        </w:rPr>
      </w:pPr>
      <w:r w:rsidRPr="008E7844">
        <w:rPr>
          <w:b/>
          <w:color w:val="00188F"/>
          <w:lang w:val="es-ES"/>
        </w:rPr>
        <w:t>Microsoft Dynamics CRM Online Profesional para Administración Pública</w:t>
      </w:r>
    </w:p>
    <w:p w14:paraId="7FE03458" w14:textId="02F211BC" w:rsidR="00203D8F" w:rsidRPr="008E7844" w:rsidRDefault="00203D8F" w:rsidP="00203D8F">
      <w:pPr>
        <w:pStyle w:val="ProductList-Body"/>
        <w:rPr>
          <w:lang w:val="es-ES"/>
        </w:rPr>
      </w:pPr>
      <w:r w:rsidRPr="008E7844">
        <w:rPr>
          <w:lang w:val="es-ES"/>
        </w:rPr>
        <w:t>Microsoft Social Listening y Microsoft Dynamics Marketing Sales Collaboration no están disponibles en Microsoft Dynamics CRM Online Profesional para Administración Pública.</w:t>
      </w:r>
    </w:p>
    <w:p w14:paraId="614B4B2F" w14:textId="5745210F" w:rsidR="00203D8F" w:rsidRPr="008E7844" w:rsidRDefault="00203D8F" w:rsidP="00203D8F">
      <w:pPr>
        <w:pStyle w:val="ProductList-Body"/>
        <w:rPr>
          <w:lang w:val="es-ES"/>
        </w:rPr>
      </w:pPr>
      <w:r w:rsidRPr="008E7844">
        <w:rPr>
          <w:lang w:val="es-ES"/>
        </w:rPr>
        <w:t xml:space="preserve"> </w:t>
      </w:r>
    </w:p>
    <w:p w14:paraId="3C1EE8AF" w14:textId="3D2D37F5" w:rsidR="00E05F95" w:rsidRPr="008E7844" w:rsidRDefault="0043674F" w:rsidP="00241D62">
      <w:pPr>
        <w:pStyle w:val="ProductList-Body"/>
        <w:rPr>
          <w:lang w:val="pt-BR"/>
        </w:rPr>
      </w:pPr>
      <w:r w:rsidRPr="008E7844">
        <w:rPr>
          <w:b/>
          <w:color w:val="00188F"/>
          <w:lang w:val="pt-BR"/>
        </w:rPr>
        <w:t>Ofertas de Soporte Técnico de Microsoft Dynamics CRM Online</w:t>
      </w:r>
    </w:p>
    <w:p w14:paraId="08D146D0" w14:textId="1D4F99E3" w:rsidR="00E05F95" w:rsidRPr="008E7844" w:rsidRDefault="00E05F95" w:rsidP="0064152F">
      <w:pPr>
        <w:autoSpaceDE w:val="0"/>
        <w:autoSpaceDN w:val="0"/>
        <w:spacing w:after="0" w:line="240" w:lineRule="auto"/>
        <w:rPr>
          <w:lang w:val="es-ES"/>
        </w:rPr>
      </w:pPr>
      <w:r w:rsidRPr="008E7844">
        <w:rPr>
          <w:rFonts w:cstheme="minorHAnsi"/>
          <w:sz w:val="18"/>
          <w:szCs w:val="18"/>
          <w:lang w:val="pt-BR"/>
        </w:rPr>
        <w:t xml:space="preserve">Encontrará detalles sobre las ofertas de soporte técnico de Microsoft Dynamics CRM Online </w:t>
      </w:r>
      <w:r w:rsidRPr="008E7844">
        <w:rPr>
          <w:rStyle w:val="ProductList-BodyChar"/>
          <w:lang w:val="pt-BR"/>
        </w:rPr>
        <w:t xml:space="preserve">en </w:t>
      </w:r>
      <w:hyperlink r:id="rId52" w:history="1">
        <w:r w:rsidRPr="008E7844">
          <w:rPr>
            <w:rStyle w:val="Hyperlink"/>
            <w:sz w:val="18"/>
            <w:lang w:val="pt-BR"/>
          </w:rPr>
          <w:t>http://www.microsoft.com/en-us/dynamics/dynamics-online-support.aspx</w:t>
        </w:r>
      </w:hyperlink>
      <w:r w:rsidRPr="008E7844">
        <w:rPr>
          <w:rFonts w:cstheme="minorHAnsi"/>
          <w:sz w:val="18"/>
          <w:szCs w:val="18"/>
          <w:lang w:val="pt-BR"/>
        </w:rPr>
        <w:t>.</w:t>
      </w:r>
      <w:r w:rsidR="00800295" w:rsidRPr="008E7844">
        <w:rPr>
          <w:rFonts w:cstheme="minorHAnsi"/>
          <w:sz w:val="18"/>
          <w:szCs w:val="18"/>
          <w:lang w:val="pt-BR"/>
        </w:rPr>
        <w:t xml:space="preserve"> </w:t>
      </w:r>
      <w:r w:rsidRPr="008E7844">
        <w:rPr>
          <w:sz w:val="18"/>
          <w:lang w:val="es-ES"/>
        </w:rPr>
        <w:t>El soporte técnico se prestará en inglés, salvo que un cliente y Microsoft lo acuerden de otra manera por escrito.</w:t>
      </w:r>
      <w:r w:rsidR="00800295" w:rsidRPr="008E7844">
        <w:rPr>
          <w:sz w:val="18"/>
          <w:lang w:val="es-ES"/>
        </w:rPr>
        <w:t xml:space="preserve"> </w:t>
      </w:r>
    </w:p>
    <w:p w14:paraId="4FDCBD0D" w14:textId="2EE68E25"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1C8E311B" w14:textId="77777777" w:rsidR="00AB223B" w:rsidRPr="00924715" w:rsidRDefault="00AB223B" w:rsidP="00991E89">
      <w:pPr>
        <w:pStyle w:val="ProductList-Offering2Heading"/>
        <w:outlineLvl w:val="2"/>
      </w:pPr>
      <w:bookmarkStart w:id="1033" w:name="_Toc408481022"/>
      <w:bookmarkStart w:id="1034" w:name="_Toc378147663"/>
      <w:bookmarkStart w:id="1035" w:name="_Toc378151560"/>
      <w:bookmarkStart w:id="1036" w:name="_Toc379797328"/>
      <w:bookmarkEnd w:id="1031"/>
      <w:bookmarkEnd w:id="1032"/>
      <w:r>
        <w:t>Microsoft Dynamics Marketing</w:t>
      </w:r>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79CC" w14:paraId="0E08BD5B" w14:textId="77777777" w:rsidTr="00177D53">
        <w:trPr>
          <w:cantSplit/>
          <w:tblHeader/>
        </w:trPr>
        <w:tc>
          <w:tcPr>
            <w:tcW w:w="3097" w:type="dxa"/>
            <w:tcBorders>
              <w:bottom w:val="nil"/>
            </w:tcBorders>
            <w:shd w:val="clear" w:color="auto" w:fill="00188F"/>
          </w:tcPr>
          <w:p w14:paraId="15FE9C3F" w14:textId="77777777" w:rsidR="00A179CC" w:rsidRPr="00EE0836" w:rsidRDefault="00A179CC"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63BCE2A5" w14:textId="1C898FE9" w:rsidR="00A179CC" w:rsidRPr="00A179CC"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w:instrText>
            </w:r>
            <w:r w:rsidRPr="00A179CC">
              <w:rPr>
                <w:color w:val="FFFFFF" w:themeColor="background1"/>
              </w:rPr>
              <w:fldChar w:fldCharType="separate"/>
            </w:r>
            <w:r w:rsidRPr="00A179CC">
              <w:rPr>
                <w:color w:val="FFFFFF" w:themeColor="background1"/>
              </w:rPr>
              <w:t xml:space="preserve"> L </w:t>
            </w:r>
            <w:r w:rsidRPr="00A179CC">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C3C2641"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67" w:type="dxa"/>
            <w:shd w:val="clear" w:color="auto" w:fill="00188F"/>
            <w:vAlign w:val="center"/>
          </w:tcPr>
          <w:p w14:paraId="6C68BC36" w14:textId="35F173C2"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68" w:type="dxa"/>
            <w:shd w:val="clear" w:color="auto" w:fill="00188F"/>
            <w:vAlign w:val="center"/>
          </w:tcPr>
          <w:p w14:paraId="090966E5" w14:textId="1BBC1D44"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67" w:type="dxa"/>
            <w:shd w:val="clear" w:color="auto" w:fill="00188F"/>
            <w:vAlign w:val="center"/>
          </w:tcPr>
          <w:p w14:paraId="48BD1BA9" w14:textId="2316325C"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67" w:type="dxa"/>
            <w:shd w:val="clear" w:color="auto" w:fill="00188F"/>
            <w:vAlign w:val="center"/>
          </w:tcPr>
          <w:p w14:paraId="19DAEC47" w14:textId="223118D6"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68" w:type="dxa"/>
            <w:shd w:val="clear" w:color="auto" w:fill="00188F"/>
            <w:vAlign w:val="center"/>
          </w:tcPr>
          <w:p w14:paraId="7EA71703" w14:textId="2321CDBF"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67" w:type="dxa"/>
            <w:shd w:val="clear" w:color="auto" w:fill="00188F"/>
            <w:vAlign w:val="center"/>
          </w:tcPr>
          <w:p w14:paraId="6B2AC945" w14:textId="1898CAF3"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67" w:type="dxa"/>
            <w:shd w:val="clear" w:color="auto" w:fill="00188F"/>
            <w:vAlign w:val="center"/>
          </w:tcPr>
          <w:p w14:paraId="63784D95" w14:textId="1D309534"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8" w:type="dxa"/>
            <w:shd w:val="clear" w:color="auto" w:fill="00188F"/>
            <w:vAlign w:val="center"/>
          </w:tcPr>
          <w:p w14:paraId="19452E2A" w14:textId="74ED16B3" w:rsidR="00A179CC" w:rsidRPr="00EE0836" w:rsidRDefault="00A179CC" w:rsidP="009130A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84DD6" w14:paraId="5C047BAB" w14:textId="77777777" w:rsidTr="00177D53">
        <w:trPr>
          <w:cantSplit/>
        </w:trPr>
        <w:tc>
          <w:tcPr>
            <w:tcW w:w="3097" w:type="dxa"/>
            <w:tcBorders>
              <w:top w:val="nil"/>
              <w:left w:val="nil"/>
              <w:bottom w:val="nil"/>
              <w:right w:val="nil"/>
            </w:tcBorders>
          </w:tcPr>
          <w:p w14:paraId="0054F31A" w14:textId="7D1CEE92" w:rsidR="00284DD6" w:rsidRDefault="00284DD6" w:rsidP="00451CB9">
            <w:pPr>
              <w:pStyle w:val="ProductList-Offering2"/>
              <w:ind w:right="109"/>
            </w:pPr>
            <w:bookmarkStart w:id="1037" w:name="_Toc408481023"/>
            <w:r>
              <w:t>Microsoft Dynamics Marketing Enterprise (SL de usuario)</w:t>
            </w:r>
            <w:bookmarkEnd w:id="1037"/>
            <w:r>
              <w:fldChar w:fldCharType="begin"/>
            </w:r>
            <w:r>
              <w:instrText>XE "Microsoft Dynamics Marketing Enterprise (SL de usuario)"</w:instrText>
            </w:r>
            <w:r>
              <w:fldChar w:fldCharType="end"/>
            </w:r>
          </w:p>
        </w:tc>
        <w:tc>
          <w:tcPr>
            <w:tcW w:w="767" w:type="dxa"/>
            <w:tcBorders>
              <w:top w:val="nil"/>
              <w:left w:val="nil"/>
              <w:bottom w:val="nil"/>
              <w:right w:val="nil"/>
            </w:tcBorders>
            <w:vAlign w:val="center"/>
          </w:tcPr>
          <w:p w14:paraId="55FED1E9" w14:textId="77777777" w:rsidR="00284DD6" w:rsidRDefault="00284DD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284DD6" w:rsidRDefault="00284DD6" w:rsidP="000F0FB8">
            <w:pPr>
              <w:pStyle w:val="ProductList-OfferingBody"/>
              <w:ind w:left="-113"/>
              <w:jc w:val="center"/>
            </w:pPr>
          </w:p>
        </w:tc>
        <w:tc>
          <w:tcPr>
            <w:tcW w:w="767" w:type="dxa"/>
            <w:shd w:val="clear" w:color="auto" w:fill="70AD47" w:themeFill="accent6"/>
            <w:vAlign w:val="center"/>
          </w:tcPr>
          <w:p w14:paraId="25E84E01" w14:textId="1BAEFC12" w:rsidR="00284DD6" w:rsidRPr="00A00AB3" w:rsidRDefault="00284DD6"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5C054C76" w14:textId="77777777" w:rsidR="00284DD6" w:rsidRPr="00A00AB3" w:rsidRDefault="00284DD6" w:rsidP="000F0FB8">
            <w:pPr>
              <w:pStyle w:val="ProductList-OfferingBody"/>
              <w:ind w:left="-113"/>
              <w:jc w:val="center"/>
            </w:pPr>
          </w:p>
        </w:tc>
        <w:tc>
          <w:tcPr>
            <w:tcW w:w="767" w:type="dxa"/>
            <w:shd w:val="clear" w:color="auto" w:fill="70AD47" w:themeFill="accent6"/>
            <w:vAlign w:val="center"/>
          </w:tcPr>
          <w:p w14:paraId="52532B60"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5BB3D9EA" w14:textId="77777777" w:rsidR="00284DD6" w:rsidRPr="00A00AB3" w:rsidRDefault="00284DD6" w:rsidP="000F0FB8">
            <w:pPr>
              <w:pStyle w:val="ProductList-OfferingBody"/>
              <w:ind w:left="-113"/>
              <w:jc w:val="center"/>
            </w:pPr>
          </w:p>
        </w:tc>
        <w:tc>
          <w:tcPr>
            <w:tcW w:w="768" w:type="dxa"/>
            <w:shd w:val="clear" w:color="auto" w:fill="BFBFBF" w:themeFill="background1" w:themeFillShade="BF"/>
            <w:vAlign w:val="center"/>
          </w:tcPr>
          <w:p w14:paraId="1DBBD042"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49313D2E"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0104F950" w14:textId="77777777" w:rsidR="00284DD6" w:rsidRPr="00A00AB3" w:rsidRDefault="00284DD6" w:rsidP="000F0FB8">
            <w:pPr>
              <w:pStyle w:val="ProductList-OfferingBody"/>
              <w:ind w:left="-113"/>
              <w:jc w:val="center"/>
            </w:pPr>
          </w:p>
        </w:tc>
        <w:tc>
          <w:tcPr>
            <w:tcW w:w="798" w:type="dxa"/>
            <w:shd w:val="clear" w:color="auto" w:fill="70AD47" w:themeFill="accent6"/>
            <w:vAlign w:val="center"/>
          </w:tcPr>
          <w:p w14:paraId="36DD1F3F" w14:textId="5AA36DCF" w:rsidR="00284DD6" w:rsidRPr="00A00AB3" w:rsidRDefault="00284DD6"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284DD6" w14:paraId="44348412" w14:textId="77777777" w:rsidTr="00177D53">
        <w:trPr>
          <w:cantSplit/>
        </w:trPr>
        <w:tc>
          <w:tcPr>
            <w:tcW w:w="3097" w:type="dxa"/>
            <w:tcBorders>
              <w:top w:val="nil"/>
              <w:left w:val="nil"/>
              <w:bottom w:val="nil"/>
              <w:right w:val="nil"/>
            </w:tcBorders>
          </w:tcPr>
          <w:p w14:paraId="330934E0" w14:textId="7350AB4C" w:rsidR="00284DD6" w:rsidRDefault="00284DD6" w:rsidP="000F0FB8">
            <w:pPr>
              <w:pStyle w:val="ProductList-Offering2"/>
            </w:pPr>
            <w:bookmarkStart w:id="1038" w:name="_Toc408481024"/>
            <w:r>
              <w:t>Mensajes adicionales de Microsoft Dynamics Marketing Enterprise (SL de Complemento)</w:t>
            </w:r>
            <w:bookmarkEnd w:id="1038"/>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033E427B" w14:textId="77777777" w:rsidR="00284DD6" w:rsidRDefault="00284DD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284DD6" w:rsidRDefault="00284DD6" w:rsidP="000F0FB8">
            <w:pPr>
              <w:pStyle w:val="ProductList-OfferingBody"/>
              <w:ind w:left="-113"/>
              <w:jc w:val="center"/>
            </w:pPr>
          </w:p>
        </w:tc>
        <w:tc>
          <w:tcPr>
            <w:tcW w:w="767" w:type="dxa"/>
            <w:shd w:val="clear" w:color="auto" w:fill="70AD47" w:themeFill="accent6"/>
            <w:vAlign w:val="center"/>
          </w:tcPr>
          <w:p w14:paraId="548308A5" w14:textId="2B6CBBC7" w:rsidR="00284DD6" w:rsidRPr="00A00AB3" w:rsidRDefault="00284DD6" w:rsidP="000F0FB8">
            <w:pPr>
              <w:pStyle w:val="ProductList-OfferingBody"/>
              <w:ind w:left="-113"/>
              <w:jc w:val="center"/>
              <w:rPr>
                <w:color w:val="70AD47" w:themeColor="accent6"/>
              </w:rP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41EF9433" w14:textId="77777777" w:rsidR="00284DD6" w:rsidRPr="00A00AB3" w:rsidRDefault="00284DD6" w:rsidP="000F0FB8">
            <w:pPr>
              <w:pStyle w:val="ProductList-OfferingBody"/>
              <w:ind w:left="-113"/>
              <w:jc w:val="center"/>
            </w:pPr>
          </w:p>
        </w:tc>
        <w:tc>
          <w:tcPr>
            <w:tcW w:w="767" w:type="dxa"/>
            <w:shd w:val="clear" w:color="auto" w:fill="70AD47" w:themeFill="accent6"/>
            <w:vAlign w:val="center"/>
          </w:tcPr>
          <w:p w14:paraId="1F153329"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0B585C14" w14:textId="77777777" w:rsidR="00284DD6" w:rsidRPr="00A00AB3" w:rsidRDefault="00284DD6" w:rsidP="000F0FB8">
            <w:pPr>
              <w:pStyle w:val="ProductList-OfferingBody"/>
              <w:ind w:left="-113"/>
              <w:jc w:val="center"/>
            </w:pPr>
          </w:p>
        </w:tc>
        <w:tc>
          <w:tcPr>
            <w:tcW w:w="768" w:type="dxa"/>
            <w:shd w:val="clear" w:color="auto" w:fill="BFBFBF" w:themeFill="background1" w:themeFillShade="BF"/>
            <w:vAlign w:val="center"/>
          </w:tcPr>
          <w:p w14:paraId="57D116DF"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0B675E47"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17988789" w14:textId="77777777" w:rsidR="00284DD6" w:rsidRPr="00A00AB3" w:rsidRDefault="00284DD6" w:rsidP="000F0FB8">
            <w:pPr>
              <w:pStyle w:val="ProductList-OfferingBody"/>
              <w:ind w:left="-113"/>
              <w:jc w:val="center"/>
            </w:pPr>
          </w:p>
        </w:tc>
        <w:tc>
          <w:tcPr>
            <w:tcW w:w="798" w:type="dxa"/>
            <w:shd w:val="clear" w:color="auto" w:fill="70AD47" w:themeFill="accent6"/>
            <w:vAlign w:val="center"/>
          </w:tcPr>
          <w:p w14:paraId="51946005" w14:textId="23071C1E" w:rsidR="00284DD6" w:rsidRPr="00A00AB3" w:rsidRDefault="00284DD6"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284DD6" w14:paraId="5CFEF275" w14:textId="77777777" w:rsidTr="00177D53">
        <w:trPr>
          <w:cantSplit/>
        </w:trPr>
        <w:tc>
          <w:tcPr>
            <w:tcW w:w="3097" w:type="dxa"/>
            <w:tcBorders>
              <w:top w:val="nil"/>
              <w:left w:val="nil"/>
              <w:bottom w:val="nil"/>
              <w:right w:val="nil"/>
            </w:tcBorders>
          </w:tcPr>
          <w:p w14:paraId="5768E744" w14:textId="06104872" w:rsidR="00284DD6" w:rsidRDefault="00284DD6" w:rsidP="000F0FB8">
            <w:pPr>
              <w:pStyle w:val="ProductList-Offering2"/>
            </w:pPr>
            <w:bookmarkStart w:id="1039" w:name="_Toc408481025"/>
            <w:r>
              <w:t>Almacenamiento adicional de Microsoft Dynamics Marketing Enterprise (SL de Complemento)</w:t>
            </w:r>
            <w:bookmarkEnd w:id="1039"/>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6E7CFF6E" w14:textId="77777777" w:rsidR="00284DD6" w:rsidRDefault="00284DD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284DD6" w:rsidRDefault="00284DD6" w:rsidP="000F0FB8">
            <w:pPr>
              <w:pStyle w:val="ProductList-OfferingBody"/>
              <w:ind w:left="-113"/>
              <w:jc w:val="center"/>
            </w:pPr>
            <w:r>
              <w:t>1</w:t>
            </w:r>
          </w:p>
        </w:tc>
        <w:tc>
          <w:tcPr>
            <w:tcW w:w="767" w:type="dxa"/>
            <w:shd w:val="clear" w:color="auto" w:fill="70AD47" w:themeFill="accent6"/>
            <w:vAlign w:val="center"/>
          </w:tcPr>
          <w:p w14:paraId="1D3C8FBB" w14:textId="32267D6C" w:rsidR="00284DD6" w:rsidRPr="00A00AB3" w:rsidRDefault="00284DD6" w:rsidP="000F0FB8">
            <w:pPr>
              <w:pStyle w:val="ProductList-OfferingBody"/>
              <w:ind w:left="-113"/>
              <w:jc w:val="center"/>
              <w:rPr>
                <w:color w:val="70AD47" w:themeColor="accent6"/>
              </w:rP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3762B9D3" w14:textId="77777777" w:rsidR="00284DD6" w:rsidRPr="00A00AB3" w:rsidRDefault="00284DD6" w:rsidP="000F0FB8">
            <w:pPr>
              <w:pStyle w:val="ProductList-OfferingBody"/>
              <w:ind w:left="-113"/>
              <w:jc w:val="center"/>
            </w:pPr>
          </w:p>
        </w:tc>
        <w:tc>
          <w:tcPr>
            <w:tcW w:w="767" w:type="dxa"/>
            <w:shd w:val="clear" w:color="auto" w:fill="70AD47" w:themeFill="accent6"/>
            <w:vAlign w:val="center"/>
          </w:tcPr>
          <w:p w14:paraId="617F92AA"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762A7ABE" w14:textId="77777777" w:rsidR="00284DD6" w:rsidRPr="00A00AB3" w:rsidRDefault="00284DD6" w:rsidP="000F0FB8">
            <w:pPr>
              <w:pStyle w:val="ProductList-OfferingBody"/>
              <w:ind w:left="-113"/>
              <w:jc w:val="center"/>
            </w:pPr>
          </w:p>
        </w:tc>
        <w:tc>
          <w:tcPr>
            <w:tcW w:w="768" w:type="dxa"/>
            <w:shd w:val="clear" w:color="auto" w:fill="BFBFBF" w:themeFill="background1" w:themeFillShade="BF"/>
            <w:vAlign w:val="center"/>
          </w:tcPr>
          <w:p w14:paraId="56B3B5F2"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4757E68C" w14:textId="77777777" w:rsidR="00284DD6" w:rsidRPr="00A00AB3" w:rsidRDefault="00284DD6" w:rsidP="000F0FB8">
            <w:pPr>
              <w:pStyle w:val="ProductList-OfferingBody"/>
              <w:ind w:left="-113"/>
              <w:jc w:val="center"/>
            </w:pPr>
          </w:p>
        </w:tc>
        <w:tc>
          <w:tcPr>
            <w:tcW w:w="767" w:type="dxa"/>
            <w:shd w:val="clear" w:color="auto" w:fill="BFBFBF" w:themeFill="background1" w:themeFillShade="BF"/>
            <w:vAlign w:val="center"/>
          </w:tcPr>
          <w:p w14:paraId="12345657" w14:textId="77777777" w:rsidR="00284DD6" w:rsidRPr="00A00AB3" w:rsidRDefault="00284DD6" w:rsidP="000F0FB8">
            <w:pPr>
              <w:pStyle w:val="ProductList-OfferingBody"/>
              <w:ind w:left="-113"/>
              <w:jc w:val="center"/>
            </w:pPr>
          </w:p>
        </w:tc>
        <w:tc>
          <w:tcPr>
            <w:tcW w:w="798" w:type="dxa"/>
            <w:shd w:val="clear" w:color="auto" w:fill="70AD47" w:themeFill="accent6"/>
            <w:vAlign w:val="center"/>
          </w:tcPr>
          <w:p w14:paraId="7CE0F409" w14:textId="2235587B" w:rsidR="00284DD6" w:rsidRPr="00A00AB3" w:rsidRDefault="00284DD6"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32F7DE08" w14:textId="77777777" w:rsidTr="00177D53">
        <w:trPr>
          <w:cantSplit/>
        </w:trPr>
        <w:tc>
          <w:tcPr>
            <w:tcW w:w="3097" w:type="dxa"/>
            <w:tcBorders>
              <w:top w:val="nil"/>
              <w:left w:val="nil"/>
              <w:bottom w:val="nil"/>
              <w:right w:val="nil"/>
            </w:tcBorders>
          </w:tcPr>
          <w:p w14:paraId="3BA84FA4" w14:textId="1DB9F5FF" w:rsidR="005202CF" w:rsidRDefault="005202CF" w:rsidP="000F0FB8">
            <w:pPr>
              <w:pStyle w:val="ProductList-Offering2"/>
            </w:pPr>
            <w:bookmarkStart w:id="1040" w:name="_Toc408481026"/>
            <w:r>
              <w:t>Microsoft Dynamics Marketing Enterprise Education (SL de usuario)</w:t>
            </w:r>
            <w:bookmarkEnd w:id="1040"/>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14:paraId="430417F3"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5202CF" w:rsidRPr="008F2D2C" w:rsidRDefault="005202CF"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5202CF" w:rsidRPr="00A00AB3" w:rsidRDefault="005202CF" w:rsidP="000F0FB8">
            <w:pPr>
              <w:pStyle w:val="ProductList-OfferingBody"/>
              <w:ind w:left="-113"/>
              <w:jc w:val="center"/>
            </w:pPr>
          </w:p>
        </w:tc>
        <w:tc>
          <w:tcPr>
            <w:tcW w:w="768" w:type="dxa"/>
            <w:shd w:val="clear" w:color="auto" w:fill="70AD47" w:themeFill="accent6"/>
            <w:vAlign w:val="center"/>
          </w:tcPr>
          <w:p w14:paraId="26170EC7" w14:textId="450D3E6F"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D9EC25B" w14:textId="2C433DF9" w:rsidR="005202CF" w:rsidRPr="00A00AB3" w:rsidRDefault="005202CF" w:rsidP="000F0FB8">
            <w:pPr>
              <w:pStyle w:val="ProductList-OfferingBody"/>
              <w:ind w:left="-113"/>
              <w:jc w:val="center"/>
            </w:pPr>
            <w:r w:rsidRPr="00A00AB3">
              <w:t xml:space="preserve"> </w:t>
            </w:r>
          </w:p>
        </w:tc>
        <w:tc>
          <w:tcPr>
            <w:tcW w:w="767" w:type="dxa"/>
            <w:shd w:val="clear" w:color="auto" w:fill="BFBFBF" w:themeFill="background1" w:themeFillShade="BF"/>
            <w:vAlign w:val="center"/>
          </w:tcPr>
          <w:p w14:paraId="2E9303A3"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58FF513D"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55DC86DF"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082F0091" w14:textId="77777777" w:rsidR="005202CF" w:rsidRPr="00A00AB3" w:rsidRDefault="005202CF" w:rsidP="000F0FB8">
            <w:pPr>
              <w:pStyle w:val="ProductList-OfferingBody"/>
              <w:ind w:left="-113"/>
              <w:jc w:val="center"/>
            </w:pPr>
          </w:p>
        </w:tc>
        <w:tc>
          <w:tcPr>
            <w:tcW w:w="798" w:type="dxa"/>
            <w:shd w:val="clear" w:color="auto" w:fill="BFBFBF" w:themeFill="background1" w:themeFillShade="BF"/>
            <w:vAlign w:val="center"/>
          </w:tcPr>
          <w:p w14:paraId="0E356F34" w14:textId="77777777" w:rsidR="005202CF" w:rsidRPr="00A00AB3" w:rsidRDefault="005202CF" w:rsidP="000F0FB8">
            <w:pPr>
              <w:pStyle w:val="ProductList-OfferingBody"/>
              <w:ind w:left="-113"/>
              <w:jc w:val="center"/>
            </w:pPr>
          </w:p>
        </w:tc>
      </w:tr>
      <w:tr w:rsidR="005202CF" w14:paraId="0F75E801" w14:textId="77777777" w:rsidTr="00177D53">
        <w:trPr>
          <w:cantSplit/>
        </w:trPr>
        <w:tc>
          <w:tcPr>
            <w:tcW w:w="3097" w:type="dxa"/>
            <w:tcBorders>
              <w:top w:val="nil"/>
              <w:left w:val="nil"/>
              <w:bottom w:val="nil"/>
              <w:right w:val="nil"/>
            </w:tcBorders>
          </w:tcPr>
          <w:p w14:paraId="6A0D9EF6" w14:textId="4C609070" w:rsidR="005202CF" w:rsidRDefault="005202CF" w:rsidP="000F0FB8">
            <w:pPr>
              <w:pStyle w:val="ProductList-Offering2"/>
            </w:pPr>
            <w:bookmarkStart w:id="1041" w:name="_Toc408481027"/>
            <w:r>
              <w:t>Mensajes adicionales de Microsoft Dynamics Marketing Enterprise Education (SL de Complemento)</w:t>
            </w:r>
            <w:bookmarkEnd w:id="1041"/>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14:paraId="27983D34"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5202CF" w:rsidRPr="008F2D2C" w:rsidRDefault="005202CF"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5202CF" w:rsidRPr="00A00AB3" w:rsidRDefault="005202CF" w:rsidP="000F0FB8">
            <w:pPr>
              <w:pStyle w:val="ProductList-OfferingBody"/>
              <w:ind w:left="-113"/>
              <w:jc w:val="center"/>
            </w:pPr>
          </w:p>
        </w:tc>
        <w:tc>
          <w:tcPr>
            <w:tcW w:w="768" w:type="dxa"/>
            <w:shd w:val="clear" w:color="auto" w:fill="70AD47" w:themeFill="accent6"/>
            <w:vAlign w:val="center"/>
          </w:tcPr>
          <w:p w14:paraId="01EFFC38" w14:textId="147F80E4"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6EABB49A" w14:textId="30CF8350" w:rsidR="005202CF" w:rsidRPr="00A00AB3" w:rsidRDefault="005202CF" w:rsidP="000F0FB8">
            <w:pPr>
              <w:pStyle w:val="ProductList-OfferingBody"/>
              <w:ind w:left="-113"/>
              <w:jc w:val="center"/>
            </w:pPr>
            <w:r w:rsidRPr="00A00AB3">
              <w:t xml:space="preserve"> </w:t>
            </w:r>
          </w:p>
        </w:tc>
        <w:tc>
          <w:tcPr>
            <w:tcW w:w="767" w:type="dxa"/>
            <w:shd w:val="clear" w:color="auto" w:fill="BFBFBF" w:themeFill="background1" w:themeFillShade="BF"/>
            <w:vAlign w:val="center"/>
          </w:tcPr>
          <w:p w14:paraId="4C3C63FE"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43D4F558"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5BD5044A"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16126420" w14:textId="77777777" w:rsidR="005202CF" w:rsidRPr="00A00AB3" w:rsidRDefault="005202CF" w:rsidP="000F0FB8">
            <w:pPr>
              <w:pStyle w:val="ProductList-OfferingBody"/>
              <w:ind w:left="-113"/>
              <w:jc w:val="center"/>
            </w:pPr>
          </w:p>
        </w:tc>
        <w:tc>
          <w:tcPr>
            <w:tcW w:w="798" w:type="dxa"/>
            <w:shd w:val="clear" w:color="auto" w:fill="BFBFBF" w:themeFill="background1" w:themeFillShade="BF"/>
            <w:vAlign w:val="center"/>
          </w:tcPr>
          <w:p w14:paraId="5A97DFEA" w14:textId="77777777" w:rsidR="005202CF" w:rsidRPr="00A00AB3" w:rsidRDefault="005202CF" w:rsidP="000F0FB8">
            <w:pPr>
              <w:pStyle w:val="ProductList-OfferingBody"/>
              <w:ind w:left="-113"/>
              <w:jc w:val="center"/>
            </w:pPr>
          </w:p>
        </w:tc>
      </w:tr>
      <w:tr w:rsidR="005202CF" w14:paraId="2BC5AFF1" w14:textId="77777777" w:rsidTr="00177D53">
        <w:trPr>
          <w:cantSplit/>
        </w:trPr>
        <w:tc>
          <w:tcPr>
            <w:tcW w:w="3097" w:type="dxa"/>
            <w:tcBorders>
              <w:top w:val="nil"/>
              <w:left w:val="nil"/>
              <w:bottom w:val="nil"/>
              <w:right w:val="nil"/>
            </w:tcBorders>
          </w:tcPr>
          <w:p w14:paraId="67B09C82" w14:textId="1B894787" w:rsidR="005202CF" w:rsidRDefault="005202CF" w:rsidP="0058430D">
            <w:pPr>
              <w:pStyle w:val="ProductList-Offering2"/>
            </w:pPr>
            <w:bookmarkStart w:id="1042" w:name="_Toc408481028"/>
            <w:r>
              <w:t>Soporte Técnico Mejorado de Microsoft Dynamics Marketing</w:t>
            </w:r>
            <w:bookmarkEnd w:id="1042"/>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7D710855"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4598E4D" w14:textId="652E910B" w:rsidR="005202CF" w:rsidRPr="008F2D2C" w:rsidRDefault="005202CF" w:rsidP="000F0FB8">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2AB50FB1" w14:textId="44C185F5" w:rsidR="005202CF" w:rsidRPr="00A00AB3" w:rsidRDefault="005202CF" w:rsidP="000F0FB8">
            <w:pPr>
              <w:pStyle w:val="ProductList-OfferingBody"/>
              <w:ind w:left="-113"/>
              <w:jc w:val="center"/>
              <w:rPr>
                <w:color w:val="000000" w:themeColor="text1"/>
              </w:rP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7F27CC8B" w14:textId="2B2CF6CF"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34DEE922"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66A281E9"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035EA935"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618DF665"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1E327DF9"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121787E9" w14:textId="533EC3F1"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7C56BCA6" w14:textId="77777777" w:rsidTr="00177D53">
        <w:trPr>
          <w:cantSplit/>
        </w:trPr>
        <w:tc>
          <w:tcPr>
            <w:tcW w:w="3097" w:type="dxa"/>
            <w:tcBorders>
              <w:top w:val="nil"/>
              <w:left w:val="nil"/>
              <w:bottom w:val="nil"/>
              <w:right w:val="nil"/>
            </w:tcBorders>
          </w:tcPr>
          <w:p w14:paraId="59FB702A" w14:textId="7C89CCFF" w:rsidR="005202CF" w:rsidRDefault="005202CF" w:rsidP="0058430D">
            <w:pPr>
              <w:pStyle w:val="ProductList-Offering2"/>
            </w:pPr>
            <w:bookmarkStart w:id="1043" w:name="_Toc408481029"/>
            <w:r>
              <w:t>Soporte Técnico Professional Direct de Microsoft Dynamics Marketing</w:t>
            </w:r>
            <w:bookmarkEnd w:id="1043"/>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E0ADD44"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1D743A9" w14:textId="3C72BD9E" w:rsidR="005202CF" w:rsidRPr="008F2D2C" w:rsidRDefault="005202CF" w:rsidP="000F0FB8">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5A4B6895" w14:textId="1CC96245" w:rsidR="005202CF" w:rsidRPr="00A00AB3" w:rsidRDefault="005202CF" w:rsidP="000F0FB8">
            <w:pPr>
              <w:pStyle w:val="ProductList-OfferingBody"/>
              <w:ind w:left="-113"/>
              <w:jc w:val="center"/>
              <w:rPr>
                <w:color w:val="000000" w:themeColor="text1"/>
              </w:rP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19F81331" w14:textId="1D4E8DF7"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D050A54"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256A15F4"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71D8F885"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2BC30014"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72E6B92F"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185B2993" w14:textId="6F690886"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284DD6" w14:paraId="5BE34168" w14:textId="77777777" w:rsidTr="00177D53">
        <w:trPr>
          <w:cantSplit/>
        </w:trPr>
        <w:tc>
          <w:tcPr>
            <w:tcW w:w="3097" w:type="dxa"/>
            <w:tcBorders>
              <w:top w:val="nil"/>
              <w:left w:val="nil"/>
              <w:bottom w:val="nil"/>
              <w:right w:val="nil"/>
            </w:tcBorders>
          </w:tcPr>
          <w:p w14:paraId="0E6031B8" w14:textId="1B9EFBB2" w:rsidR="00284DD6" w:rsidRDefault="00284DD6" w:rsidP="00D93BA2">
            <w:pPr>
              <w:pStyle w:val="ProductList-Offering2"/>
            </w:pPr>
            <w:bookmarkStart w:id="1044" w:name="_Toc408481030"/>
            <w:r>
              <w:t>Microsoft Dynamics Marketing Sales Collaboration</w:t>
            </w:r>
            <w:bookmarkEnd w:id="1044"/>
            <w:r>
              <w:fldChar w:fldCharType="begin"/>
            </w:r>
            <w:r>
              <w:instrText>XE "Microsoft Dynamics Marketing Enterprise Sales Collaboration"</w:instrText>
            </w:r>
            <w:r>
              <w:fldChar w:fldCharType="end"/>
            </w:r>
          </w:p>
        </w:tc>
        <w:tc>
          <w:tcPr>
            <w:tcW w:w="767" w:type="dxa"/>
            <w:tcBorders>
              <w:top w:val="nil"/>
              <w:left w:val="nil"/>
              <w:bottom w:val="nil"/>
              <w:right w:val="nil"/>
            </w:tcBorders>
            <w:vAlign w:val="center"/>
          </w:tcPr>
          <w:p w14:paraId="1B600B01" w14:textId="77777777" w:rsidR="00284DD6" w:rsidRDefault="00284DD6" w:rsidP="0088750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284DD6" w:rsidRDefault="00284DD6" w:rsidP="00887502">
            <w:pPr>
              <w:pStyle w:val="ProductList-OfferingBody"/>
              <w:ind w:left="-113"/>
              <w:jc w:val="center"/>
              <w:rPr>
                <w:color w:val="000000" w:themeColor="text1"/>
              </w:rPr>
            </w:pPr>
          </w:p>
        </w:tc>
        <w:tc>
          <w:tcPr>
            <w:tcW w:w="767" w:type="dxa"/>
            <w:shd w:val="clear" w:color="auto" w:fill="70AD47" w:themeFill="accent6"/>
            <w:vAlign w:val="center"/>
          </w:tcPr>
          <w:p w14:paraId="762D5864" w14:textId="1497D3BA" w:rsidR="00284DD6" w:rsidRPr="00A00AB3" w:rsidRDefault="00284DD6" w:rsidP="00887502">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44A4E5B2" w14:textId="77777777" w:rsidR="00284DD6" w:rsidRPr="00A00AB3" w:rsidRDefault="00284DD6" w:rsidP="00887502">
            <w:pPr>
              <w:pStyle w:val="ProductList-OfferingBody"/>
              <w:ind w:left="-113"/>
              <w:jc w:val="center"/>
            </w:pPr>
          </w:p>
        </w:tc>
        <w:tc>
          <w:tcPr>
            <w:tcW w:w="767" w:type="dxa"/>
            <w:shd w:val="clear" w:color="auto" w:fill="BFBFBF" w:themeFill="background1" w:themeFillShade="BF"/>
            <w:vAlign w:val="center"/>
          </w:tcPr>
          <w:p w14:paraId="050CB0C3" w14:textId="77777777" w:rsidR="00284DD6" w:rsidRPr="00A00AB3" w:rsidRDefault="00284DD6" w:rsidP="00887502">
            <w:pPr>
              <w:pStyle w:val="ProductList-OfferingBody"/>
              <w:ind w:left="-113"/>
              <w:jc w:val="center"/>
            </w:pPr>
          </w:p>
        </w:tc>
        <w:tc>
          <w:tcPr>
            <w:tcW w:w="767" w:type="dxa"/>
            <w:shd w:val="clear" w:color="auto" w:fill="BFBFBF" w:themeFill="background1" w:themeFillShade="BF"/>
            <w:vAlign w:val="center"/>
          </w:tcPr>
          <w:p w14:paraId="52E5ED2C" w14:textId="77777777" w:rsidR="00284DD6" w:rsidRPr="00A00AB3" w:rsidRDefault="00284DD6" w:rsidP="00887502">
            <w:pPr>
              <w:pStyle w:val="ProductList-OfferingBody"/>
              <w:ind w:left="-113"/>
              <w:jc w:val="center"/>
            </w:pPr>
          </w:p>
        </w:tc>
        <w:tc>
          <w:tcPr>
            <w:tcW w:w="768" w:type="dxa"/>
            <w:shd w:val="clear" w:color="auto" w:fill="BFBFBF" w:themeFill="background1" w:themeFillShade="BF"/>
            <w:vAlign w:val="center"/>
          </w:tcPr>
          <w:p w14:paraId="59C8A400" w14:textId="77777777" w:rsidR="00284DD6" w:rsidRPr="00A00AB3" w:rsidRDefault="00284DD6" w:rsidP="00887502">
            <w:pPr>
              <w:pStyle w:val="ProductList-OfferingBody"/>
              <w:ind w:left="-113"/>
              <w:jc w:val="center"/>
            </w:pPr>
          </w:p>
        </w:tc>
        <w:tc>
          <w:tcPr>
            <w:tcW w:w="767" w:type="dxa"/>
            <w:shd w:val="clear" w:color="auto" w:fill="BFBFBF" w:themeFill="background1" w:themeFillShade="BF"/>
            <w:vAlign w:val="center"/>
          </w:tcPr>
          <w:p w14:paraId="014866E0" w14:textId="77777777" w:rsidR="00284DD6" w:rsidRPr="00A00AB3" w:rsidRDefault="00284DD6" w:rsidP="00887502">
            <w:pPr>
              <w:pStyle w:val="ProductList-OfferingBody"/>
              <w:ind w:left="-113"/>
              <w:jc w:val="center"/>
            </w:pPr>
          </w:p>
        </w:tc>
        <w:tc>
          <w:tcPr>
            <w:tcW w:w="767" w:type="dxa"/>
            <w:shd w:val="clear" w:color="auto" w:fill="BFBFBF" w:themeFill="background1" w:themeFillShade="BF"/>
            <w:vAlign w:val="center"/>
          </w:tcPr>
          <w:p w14:paraId="519F4ECE" w14:textId="77777777" w:rsidR="00284DD6" w:rsidRPr="00A00AB3" w:rsidRDefault="00284DD6" w:rsidP="00887502">
            <w:pPr>
              <w:pStyle w:val="ProductList-OfferingBody"/>
              <w:ind w:left="-113"/>
              <w:jc w:val="center"/>
            </w:pPr>
          </w:p>
        </w:tc>
        <w:tc>
          <w:tcPr>
            <w:tcW w:w="798" w:type="dxa"/>
            <w:shd w:val="clear" w:color="auto" w:fill="BFBFBF" w:themeFill="background1" w:themeFillShade="BF"/>
            <w:vAlign w:val="center"/>
          </w:tcPr>
          <w:p w14:paraId="679F0DDA" w14:textId="77777777" w:rsidR="00284DD6" w:rsidRPr="00A00AB3" w:rsidRDefault="00284DD6" w:rsidP="00887502">
            <w:pPr>
              <w:pStyle w:val="ProductList-OfferingBody"/>
              <w:ind w:left="-113"/>
              <w:jc w:val="center"/>
            </w:pPr>
          </w:p>
        </w:tc>
      </w:tr>
      <w:tr w:rsidR="005202CF" w14:paraId="4E8BD58B" w14:textId="77777777" w:rsidTr="00177D53">
        <w:trPr>
          <w:cantSplit/>
        </w:trPr>
        <w:tc>
          <w:tcPr>
            <w:tcW w:w="3097" w:type="dxa"/>
            <w:tcBorders>
              <w:top w:val="nil"/>
              <w:left w:val="nil"/>
              <w:bottom w:val="nil"/>
              <w:right w:val="nil"/>
            </w:tcBorders>
          </w:tcPr>
          <w:p w14:paraId="6AFE9CC1" w14:textId="3D2A8E16" w:rsidR="005202CF" w:rsidRDefault="005202CF" w:rsidP="00D93BA2">
            <w:pPr>
              <w:pStyle w:val="ProductList-Offering2"/>
            </w:pPr>
            <w:bookmarkStart w:id="1045" w:name="_Toc408481031"/>
            <w:r>
              <w:t>Microsoft Dynamics Marketing Sales Collaboration Education</w:t>
            </w:r>
            <w:bookmarkEnd w:id="1045"/>
            <w:r>
              <w:fldChar w:fldCharType="begin"/>
            </w:r>
            <w:r>
              <w:instrText>XE "Microsoft Dynamics Marketing Enterprise Sales Collaboration Education"</w:instrText>
            </w:r>
            <w:r>
              <w:fldChar w:fldCharType="end"/>
            </w:r>
          </w:p>
        </w:tc>
        <w:tc>
          <w:tcPr>
            <w:tcW w:w="767" w:type="dxa"/>
            <w:tcBorders>
              <w:top w:val="nil"/>
              <w:left w:val="nil"/>
              <w:bottom w:val="nil"/>
              <w:right w:val="nil"/>
            </w:tcBorders>
            <w:vAlign w:val="center"/>
          </w:tcPr>
          <w:p w14:paraId="44D07E3E" w14:textId="77777777" w:rsidR="005202CF" w:rsidRDefault="005202CF" w:rsidP="00AD1FEE">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D87DA2E" w14:textId="670B3F13" w:rsidR="005202CF" w:rsidRDefault="005202CF"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5202CF" w:rsidRPr="00A00AB3" w:rsidRDefault="005202CF" w:rsidP="00AD1FEE">
            <w:pPr>
              <w:pStyle w:val="ProductList-OfferingBody"/>
              <w:ind w:left="-113"/>
              <w:jc w:val="center"/>
            </w:pPr>
          </w:p>
        </w:tc>
        <w:tc>
          <w:tcPr>
            <w:tcW w:w="768" w:type="dxa"/>
            <w:shd w:val="clear" w:color="auto" w:fill="70AD47" w:themeFill="accent6"/>
            <w:vAlign w:val="center"/>
          </w:tcPr>
          <w:p w14:paraId="6E8BE082" w14:textId="12FA52F1" w:rsidR="005202CF" w:rsidRPr="00A00AB3" w:rsidRDefault="005202CF" w:rsidP="00A06845">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0730CB9F" w14:textId="77777777" w:rsidR="005202CF" w:rsidRPr="00A00AB3" w:rsidRDefault="005202CF" w:rsidP="00AD1FEE">
            <w:pPr>
              <w:pStyle w:val="ProductList-OfferingBody"/>
              <w:ind w:left="-113"/>
              <w:jc w:val="center"/>
            </w:pPr>
          </w:p>
        </w:tc>
        <w:tc>
          <w:tcPr>
            <w:tcW w:w="767" w:type="dxa"/>
            <w:shd w:val="clear" w:color="auto" w:fill="BFBFBF" w:themeFill="background1" w:themeFillShade="BF"/>
            <w:vAlign w:val="center"/>
          </w:tcPr>
          <w:p w14:paraId="760057EB" w14:textId="77777777" w:rsidR="005202CF" w:rsidRPr="00A00AB3" w:rsidRDefault="005202CF" w:rsidP="00AD1FEE">
            <w:pPr>
              <w:pStyle w:val="ProductList-OfferingBody"/>
              <w:ind w:left="-113"/>
              <w:jc w:val="center"/>
            </w:pPr>
          </w:p>
        </w:tc>
        <w:tc>
          <w:tcPr>
            <w:tcW w:w="768" w:type="dxa"/>
            <w:shd w:val="clear" w:color="auto" w:fill="BFBFBF" w:themeFill="background1" w:themeFillShade="BF"/>
            <w:vAlign w:val="center"/>
          </w:tcPr>
          <w:p w14:paraId="0639C551" w14:textId="77777777" w:rsidR="005202CF" w:rsidRPr="00A00AB3" w:rsidRDefault="005202CF" w:rsidP="00AD1FEE">
            <w:pPr>
              <w:pStyle w:val="ProductList-OfferingBody"/>
              <w:ind w:left="-113"/>
              <w:jc w:val="center"/>
            </w:pPr>
          </w:p>
        </w:tc>
        <w:tc>
          <w:tcPr>
            <w:tcW w:w="767" w:type="dxa"/>
            <w:shd w:val="clear" w:color="auto" w:fill="BFBFBF" w:themeFill="background1" w:themeFillShade="BF"/>
            <w:vAlign w:val="center"/>
          </w:tcPr>
          <w:p w14:paraId="71535A1D" w14:textId="77777777" w:rsidR="005202CF" w:rsidRPr="00A00AB3" w:rsidRDefault="005202CF" w:rsidP="00AD1FEE">
            <w:pPr>
              <w:pStyle w:val="ProductList-OfferingBody"/>
              <w:ind w:left="-113"/>
              <w:jc w:val="center"/>
            </w:pPr>
          </w:p>
        </w:tc>
        <w:tc>
          <w:tcPr>
            <w:tcW w:w="767" w:type="dxa"/>
            <w:shd w:val="clear" w:color="auto" w:fill="BFBFBF" w:themeFill="background1" w:themeFillShade="BF"/>
            <w:vAlign w:val="center"/>
          </w:tcPr>
          <w:p w14:paraId="25B4F263" w14:textId="77777777" w:rsidR="005202CF" w:rsidRPr="00A00AB3" w:rsidRDefault="005202CF" w:rsidP="00AD1FEE">
            <w:pPr>
              <w:pStyle w:val="ProductList-OfferingBody"/>
              <w:ind w:left="-113"/>
              <w:jc w:val="center"/>
            </w:pPr>
          </w:p>
        </w:tc>
        <w:tc>
          <w:tcPr>
            <w:tcW w:w="798" w:type="dxa"/>
            <w:shd w:val="clear" w:color="auto" w:fill="BFBFBF" w:themeFill="background1" w:themeFillShade="BF"/>
            <w:vAlign w:val="center"/>
          </w:tcPr>
          <w:p w14:paraId="29C39084" w14:textId="3E0D55B0" w:rsidR="005202CF" w:rsidRPr="00A00AB3" w:rsidRDefault="005202CF" w:rsidP="00AD1FEE">
            <w:pPr>
              <w:pStyle w:val="ProductList-OfferingBody"/>
              <w:ind w:left="-113"/>
              <w:jc w:val="center"/>
            </w:pPr>
          </w:p>
        </w:tc>
      </w:tr>
    </w:tbl>
    <w:p w14:paraId="39523998" w14:textId="77777777" w:rsidR="00AB223B" w:rsidRPr="00924715"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7B8A2045" w14:textId="77777777" w:rsidTr="00256B2B">
        <w:tc>
          <w:tcPr>
            <w:tcW w:w="3596" w:type="dxa"/>
          </w:tcPr>
          <w:p w14:paraId="22783DC8" w14:textId="09D2F686" w:rsidR="00AB223B" w:rsidRDefault="008B2E04" w:rsidP="008B2E04">
            <w:pPr>
              <w:pStyle w:val="ProductList-Body"/>
              <w:spacing w:before="20" w:after="20"/>
            </w:pPr>
            <w:r>
              <w:t xml:space="preserve">Reducción elegible: </w:t>
            </w:r>
            <w:r>
              <w:rPr>
                <w:b/>
              </w:rPr>
              <w:t>Todos</w:t>
            </w:r>
          </w:p>
        </w:tc>
        <w:tc>
          <w:tcPr>
            <w:tcW w:w="3597" w:type="dxa"/>
          </w:tcPr>
          <w:p w14:paraId="79E6F905" w14:textId="77777777" w:rsidR="00AB223B" w:rsidRDefault="00AB223B" w:rsidP="009130AF">
            <w:pPr>
              <w:pStyle w:val="ProductList-Body"/>
              <w:spacing w:before="20" w:after="20"/>
            </w:pPr>
            <w:r>
              <w:t xml:space="preserve">Grupo de productos: </w:t>
            </w:r>
            <w:r>
              <w:rPr>
                <w:b/>
              </w:rPr>
              <w:t>Servidor</w:t>
            </w:r>
          </w:p>
        </w:tc>
        <w:tc>
          <w:tcPr>
            <w:tcW w:w="3597" w:type="dxa"/>
          </w:tcPr>
          <w:p w14:paraId="2CEC2D14" w14:textId="1FD38D98" w:rsidR="00AB223B" w:rsidRDefault="008B2E04" w:rsidP="009130AF">
            <w:pPr>
              <w:pStyle w:val="ProductList-Body"/>
              <w:spacing w:before="20" w:after="20"/>
            </w:pPr>
            <w:r>
              <w:t xml:space="preserve">Elegible para true up: </w:t>
            </w:r>
            <w:r>
              <w:rPr>
                <w:b/>
              </w:rPr>
              <w:t>Todos</w:t>
            </w:r>
          </w:p>
        </w:tc>
      </w:tr>
    </w:tbl>
    <w:p w14:paraId="7888626E" w14:textId="77777777" w:rsidR="00002663" w:rsidRPr="00924715" w:rsidRDefault="00002663" w:rsidP="00002663">
      <w:pPr>
        <w:pStyle w:val="ProductList-Body"/>
        <w:shd w:val="clear" w:color="auto" w:fill="D9D9D9" w:themeFill="background1" w:themeFillShade="D9"/>
        <w:spacing w:before="120" w:after="120"/>
      </w:pPr>
      <w:bookmarkStart w:id="1046" w:name="_Toc380513343"/>
      <w:bookmarkStart w:id="1047" w:name="_Toc380655391"/>
      <w:r>
        <w:rPr>
          <w:b/>
        </w:rPr>
        <w:t>Información adicional</w:t>
      </w:r>
    </w:p>
    <w:p w14:paraId="23351531" w14:textId="77777777" w:rsidR="00002663" w:rsidRPr="00924715" w:rsidRDefault="00002663" w:rsidP="00002663">
      <w:pPr>
        <w:pStyle w:val="ProductList-Body"/>
      </w:pPr>
      <w:r>
        <w:rPr>
          <w:b/>
          <w:color w:val="00188F"/>
        </w:rPr>
        <w:t>Ofertas de soporte técnico de Microsoft Dynamics Marketing</w:t>
      </w:r>
    </w:p>
    <w:p w14:paraId="467ABCC3" w14:textId="6D22AD9D" w:rsidR="00002663" w:rsidRPr="008E7844" w:rsidRDefault="00002663" w:rsidP="00002663">
      <w:pPr>
        <w:autoSpaceDE w:val="0"/>
        <w:autoSpaceDN w:val="0"/>
        <w:spacing w:after="0" w:line="240" w:lineRule="auto"/>
        <w:rPr>
          <w:lang w:val="es-ES"/>
        </w:rPr>
      </w:pPr>
      <w:r w:rsidRPr="008E7844">
        <w:rPr>
          <w:rFonts w:cstheme="minorHAnsi"/>
          <w:sz w:val="18"/>
          <w:szCs w:val="18"/>
          <w:lang w:val="es-ES"/>
        </w:rPr>
        <w:t xml:space="preserve">Encontrará detalles sobre las ofertas de soporte técnico de Microsoft Dynamics Marketing </w:t>
      </w:r>
      <w:r w:rsidRPr="008E7844">
        <w:rPr>
          <w:rStyle w:val="ProductList-BodyChar"/>
          <w:lang w:val="es-ES"/>
        </w:rPr>
        <w:t xml:space="preserve">en </w:t>
      </w:r>
      <w:hyperlink r:id="rId53" w:history="1">
        <w:r w:rsidRPr="008E7844">
          <w:rPr>
            <w:rStyle w:val="Hyperlink"/>
            <w:sz w:val="18"/>
            <w:lang w:val="es-ES"/>
          </w:rPr>
          <w:t>http://www.microsoft.com/en-us/dynamics/dynamics-online-support.aspx</w:t>
        </w:r>
      </w:hyperlink>
      <w:r w:rsidRPr="008E7844">
        <w:rPr>
          <w:rFonts w:cstheme="minorHAnsi"/>
          <w:sz w:val="18"/>
          <w:szCs w:val="18"/>
          <w:lang w:val="es-ES"/>
        </w:rPr>
        <w:t>.</w:t>
      </w:r>
      <w:r w:rsidR="00800295" w:rsidRPr="008E7844">
        <w:rPr>
          <w:rFonts w:cstheme="minorHAnsi"/>
          <w:sz w:val="18"/>
          <w:szCs w:val="18"/>
          <w:lang w:val="es-ES"/>
        </w:rPr>
        <w:t xml:space="preserve"> </w:t>
      </w:r>
      <w:r w:rsidRPr="008E7844">
        <w:rPr>
          <w:sz w:val="18"/>
          <w:lang w:val="es-ES"/>
        </w:rPr>
        <w:t>El soporte técnico se prestará en inglés, salvo que un cliente y Microsoft lo acuerden de otra manera por escrito.</w:t>
      </w:r>
      <w:r w:rsidR="00800295" w:rsidRPr="008E7844">
        <w:rPr>
          <w:sz w:val="18"/>
          <w:lang w:val="es-ES"/>
        </w:rPr>
        <w:t xml:space="preserve"> </w:t>
      </w:r>
    </w:p>
    <w:p w14:paraId="423F0E37" w14:textId="22CBC271" w:rsidR="00E1260A" w:rsidRPr="008E7844" w:rsidRDefault="0052607F" w:rsidP="00AB223B">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2C809F1B" w14:textId="722EFCF4" w:rsidR="00E67F37" w:rsidRPr="00924715" w:rsidRDefault="0001272B" w:rsidP="00991E89">
      <w:pPr>
        <w:pStyle w:val="ProductList-Offering2Heading"/>
        <w:outlineLvl w:val="2"/>
      </w:pPr>
      <w:r w:rsidRPr="008E7844">
        <w:rPr>
          <w:lang w:val="es-ES"/>
        </w:rPr>
        <w:tab/>
      </w:r>
      <w:bookmarkStart w:id="1048" w:name="_Toc408481032"/>
      <w:r>
        <w:t>Microsoft Social Listening</w:t>
      </w:r>
      <w:bookmarkEnd w:id="1046"/>
      <w:bookmarkEnd w:id="1047"/>
      <w:bookmarkEnd w:id="10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79CC" w14:paraId="008801E0" w14:textId="77777777" w:rsidTr="00177D53">
        <w:trPr>
          <w:cantSplit/>
          <w:tblHeader/>
        </w:trPr>
        <w:tc>
          <w:tcPr>
            <w:tcW w:w="3097" w:type="dxa"/>
            <w:tcBorders>
              <w:bottom w:val="nil"/>
            </w:tcBorders>
            <w:shd w:val="clear" w:color="auto" w:fill="00188F"/>
          </w:tcPr>
          <w:p w14:paraId="5D64910B" w14:textId="77777777" w:rsidR="00A179CC" w:rsidRPr="00EE0836" w:rsidRDefault="00A179CC"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61D42B6" w14:textId="60BBC311" w:rsidR="00A179CC" w:rsidRPr="00EE0836" w:rsidRDefault="00A179CC"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5B9539A6" w14:textId="4A67D714"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67" w:type="dxa"/>
            <w:shd w:val="clear" w:color="auto" w:fill="00188F"/>
            <w:vAlign w:val="center"/>
          </w:tcPr>
          <w:p w14:paraId="06D18720" w14:textId="48A77D58"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68" w:type="dxa"/>
            <w:shd w:val="clear" w:color="auto" w:fill="00188F"/>
            <w:vAlign w:val="center"/>
          </w:tcPr>
          <w:p w14:paraId="2F3986BB" w14:textId="442C1E9E"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67" w:type="dxa"/>
            <w:shd w:val="clear" w:color="auto" w:fill="00188F"/>
            <w:vAlign w:val="center"/>
          </w:tcPr>
          <w:p w14:paraId="4CF27EF0" w14:textId="5C6E2301"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67" w:type="dxa"/>
            <w:shd w:val="clear" w:color="auto" w:fill="00188F"/>
            <w:vAlign w:val="center"/>
          </w:tcPr>
          <w:p w14:paraId="0DFC9036" w14:textId="60682629"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68" w:type="dxa"/>
            <w:shd w:val="clear" w:color="auto" w:fill="00188F"/>
            <w:vAlign w:val="center"/>
          </w:tcPr>
          <w:p w14:paraId="2D3524FC" w14:textId="32521D13"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67" w:type="dxa"/>
            <w:shd w:val="clear" w:color="auto" w:fill="00188F"/>
            <w:vAlign w:val="center"/>
          </w:tcPr>
          <w:p w14:paraId="6AD8A851" w14:textId="06AC9669"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67" w:type="dxa"/>
            <w:shd w:val="clear" w:color="auto" w:fill="00188F"/>
            <w:vAlign w:val="center"/>
          </w:tcPr>
          <w:p w14:paraId="14BE244A" w14:textId="3E41494C"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8" w:type="dxa"/>
            <w:shd w:val="clear" w:color="auto" w:fill="00188F"/>
            <w:vAlign w:val="center"/>
          </w:tcPr>
          <w:p w14:paraId="5D82DDE8" w14:textId="1732C6AD" w:rsidR="00A179CC" w:rsidRPr="00EE0836" w:rsidRDefault="00A179CC" w:rsidP="00EF171D">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5202CF" w14:paraId="01BA0F6E" w14:textId="77777777" w:rsidTr="00177D53">
        <w:trPr>
          <w:cantSplit/>
          <w:tblHeader/>
        </w:trPr>
        <w:tc>
          <w:tcPr>
            <w:tcW w:w="3097" w:type="dxa"/>
            <w:tcBorders>
              <w:top w:val="nil"/>
              <w:left w:val="nil"/>
              <w:bottom w:val="dashSmallGap" w:sz="4" w:space="0" w:color="BFBFBF" w:themeColor="background1" w:themeShade="BF"/>
              <w:right w:val="nil"/>
            </w:tcBorders>
          </w:tcPr>
          <w:p w14:paraId="7CBC93C3" w14:textId="24E33FE5" w:rsidR="005202CF" w:rsidRDefault="005202CF" w:rsidP="00CB1BD9">
            <w:pPr>
              <w:pStyle w:val="ProductList-Offering2"/>
              <w:ind w:right="379"/>
            </w:pPr>
            <w:bookmarkStart w:id="1049" w:name="_Toc380513344"/>
            <w:bookmarkStart w:id="1050" w:name="_Toc380655393"/>
            <w:bookmarkStart w:id="1051" w:name="_Toc408481033"/>
            <w:r>
              <w:t>Microsoft Social Listening Professional (SL de Usuario)</w:t>
            </w:r>
            <w:bookmarkEnd w:id="1049"/>
            <w:bookmarkEnd w:id="1050"/>
            <w:bookmarkEnd w:id="1051"/>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5202CF" w:rsidRDefault="005202CF" w:rsidP="000F0FB8">
            <w:pPr>
              <w:pStyle w:val="ProductList-OfferingBody"/>
              <w:ind w:left="-113"/>
              <w:jc w:val="center"/>
            </w:pPr>
          </w:p>
        </w:tc>
        <w:tc>
          <w:tcPr>
            <w:tcW w:w="767" w:type="dxa"/>
            <w:shd w:val="clear" w:color="auto" w:fill="70AD47" w:themeFill="accent6"/>
            <w:vAlign w:val="center"/>
          </w:tcPr>
          <w:p w14:paraId="58AC7AD2" w14:textId="4236632D"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6BF0B177" w14:textId="77777777" w:rsidR="005202CF" w:rsidRPr="00A00AB3" w:rsidRDefault="005202CF" w:rsidP="000F0FB8">
            <w:pPr>
              <w:pStyle w:val="ProductList-OfferingBody"/>
              <w:ind w:left="-113"/>
              <w:jc w:val="center"/>
            </w:pPr>
          </w:p>
        </w:tc>
        <w:tc>
          <w:tcPr>
            <w:tcW w:w="767" w:type="dxa"/>
            <w:shd w:val="clear" w:color="auto" w:fill="70AD47" w:themeFill="accent6"/>
            <w:vAlign w:val="center"/>
          </w:tcPr>
          <w:p w14:paraId="0BD500A5"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05866853"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105CFC57"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5A495452"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4A34A8E7"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61407AF6" w14:textId="5897FB1E"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327CF6C1" w14:textId="77777777" w:rsidTr="00177D53">
        <w:trPr>
          <w:cantSplit/>
          <w:tblHeader/>
        </w:trPr>
        <w:tc>
          <w:tcPr>
            <w:tcW w:w="3097" w:type="dxa"/>
            <w:tcBorders>
              <w:top w:val="nil"/>
              <w:left w:val="nil"/>
              <w:bottom w:val="dashSmallGap" w:sz="4" w:space="0" w:color="BFBFBF" w:themeColor="background1" w:themeShade="BF"/>
              <w:right w:val="nil"/>
            </w:tcBorders>
          </w:tcPr>
          <w:p w14:paraId="5D7346FC" w14:textId="1D013729" w:rsidR="005202CF" w:rsidRDefault="005202CF" w:rsidP="00CB1BD9">
            <w:pPr>
              <w:pStyle w:val="ProductList-Offering2"/>
              <w:ind w:right="109"/>
            </w:pPr>
            <w:bookmarkStart w:id="1052" w:name="_Toc408481034"/>
            <w:r>
              <w:t>Complemento de</w:t>
            </w:r>
            <w:r>
              <w:fldChar w:fldCharType="begin"/>
            </w:r>
            <w:r>
              <w:instrText>XE "Microsoft Dynamics CRM Online Profesional"</w:instrText>
            </w:r>
            <w:r>
              <w:fldChar w:fldCharType="end"/>
            </w:r>
            <w:r>
              <w:t xml:space="preserve"> Microsoft Social Listening Professional </w:t>
            </w:r>
            <w:r>
              <w:fldChar w:fldCharType="begin"/>
            </w:r>
            <w:r>
              <w:instrText>XE "Microsoft Dynamics CRM Online Profesional para SA"</w:instrText>
            </w:r>
            <w:r>
              <w:fldChar w:fldCharType="end"/>
            </w:r>
            <w:r>
              <w:t xml:space="preserve"> (SL de usuario)</w:t>
            </w:r>
            <w:bookmarkEnd w:id="1052"/>
          </w:p>
        </w:tc>
        <w:tc>
          <w:tcPr>
            <w:tcW w:w="767" w:type="dxa"/>
            <w:tcBorders>
              <w:top w:val="nil"/>
              <w:left w:val="nil"/>
              <w:bottom w:val="dashSmallGap" w:sz="4" w:space="0" w:color="BFBFBF" w:themeColor="background1" w:themeShade="BF"/>
              <w:right w:val="nil"/>
            </w:tcBorders>
            <w:vAlign w:val="center"/>
          </w:tcPr>
          <w:p w14:paraId="2A7729E2"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5202CF" w:rsidRDefault="005202CF" w:rsidP="000F0FB8">
            <w:pPr>
              <w:pStyle w:val="ProductList-OfferingBody"/>
              <w:ind w:left="-113"/>
              <w:jc w:val="center"/>
            </w:pPr>
          </w:p>
        </w:tc>
        <w:tc>
          <w:tcPr>
            <w:tcW w:w="767" w:type="dxa"/>
            <w:shd w:val="clear" w:color="auto" w:fill="70AD47" w:themeFill="accent6"/>
            <w:vAlign w:val="center"/>
          </w:tcPr>
          <w:p w14:paraId="5083EE1A" w14:textId="580ED2D2"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70524F0F"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20AFD6B5"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14CC92BB"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0725D386"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51306903"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49396DCF"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3B36703F" w14:textId="0C852B32"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3801A6AE" w14:textId="77777777" w:rsidTr="00177D53">
        <w:trPr>
          <w:cantSplit/>
          <w:tblHeader/>
        </w:trPr>
        <w:tc>
          <w:tcPr>
            <w:tcW w:w="3097" w:type="dxa"/>
            <w:tcBorders>
              <w:top w:val="nil"/>
              <w:left w:val="nil"/>
              <w:bottom w:val="dashSmallGap" w:sz="4" w:space="0" w:color="BFBFBF" w:themeColor="background1" w:themeShade="BF"/>
              <w:right w:val="nil"/>
            </w:tcBorders>
          </w:tcPr>
          <w:p w14:paraId="7C49F6AD" w14:textId="15294579" w:rsidR="005202CF" w:rsidRDefault="005202CF" w:rsidP="00CB1BD9">
            <w:pPr>
              <w:pStyle w:val="ProductList-Offering2"/>
              <w:ind w:right="109"/>
            </w:pPr>
            <w:bookmarkStart w:id="1053" w:name="_Toc380513346"/>
            <w:bookmarkStart w:id="1054" w:name="_Toc380655395"/>
            <w:bookmarkStart w:id="1055" w:name="_Toc408481035"/>
            <w:r>
              <w:t>Publicaciones adicionales de Microsoft Social Listening Professional (SL de Complemento)</w:t>
            </w:r>
            <w:bookmarkEnd w:id="1053"/>
            <w:bookmarkEnd w:id="1054"/>
            <w:bookmarkEnd w:id="1055"/>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5202CF" w:rsidRDefault="005202CF"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5202CF" w:rsidRDefault="005202CF" w:rsidP="00D93BA2">
            <w:pPr>
              <w:pStyle w:val="ProductList-OfferingBody"/>
              <w:ind w:left="-113"/>
              <w:jc w:val="center"/>
            </w:pPr>
          </w:p>
        </w:tc>
        <w:tc>
          <w:tcPr>
            <w:tcW w:w="767" w:type="dxa"/>
            <w:shd w:val="clear" w:color="auto" w:fill="70AD47" w:themeFill="accent6"/>
            <w:vAlign w:val="center"/>
          </w:tcPr>
          <w:p w14:paraId="44EF87F2" w14:textId="5012FA86" w:rsidR="005202CF" w:rsidRPr="00A00AB3" w:rsidRDefault="005202CF" w:rsidP="00D93BA2">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343F1DF7" w14:textId="77777777" w:rsidR="005202CF" w:rsidRPr="00A00AB3" w:rsidRDefault="005202CF" w:rsidP="00D93BA2">
            <w:pPr>
              <w:pStyle w:val="ProductList-OfferingBody"/>
              <w:ind w:left="-113"/>
              <w:jc w:val="center"/>
            </w:pPr>
          </w:p>
        </w:tc>
        <w:tc>
          <w:tcPr>
            <w:tcW w:w="767" w:type="dxa"/>
            <w:shd w:val="clear" w:color="auto" w:fill="70AD47" w:themeFill="accent6"/>
            <w:vAlign w:val="center"/>
          </w:tcPr>
          <w:p w14:paraId="746D5868" w14:textId="77777777" w:rsidR="005202CF" w:rsidRPr="00A00AB3" w:rsidRDefault="005202CF" w:rsidP="00D93BA2">
            <w:pPr>
              <w:pStyle w:val="ProductList-OfferingBody"/>
              <w:ind w:left="-113"/>
              <w:jc w:val="center"/>
            </w:pPr>
          </w:p>
        </w:tc>
        <w:tc>
          <w:tcPr>
            <w:tcW w:w="767" w:type="dxa"/>
            <w:shd w:val="clear" w:color="auto" w:fill="70AD47" w:themeFill="accent6"/>
            <w:vAlign w:val="center"/>
          </w:tcPr>
          <w:p w14:paraId="21E57928" w14:textId="77777777" w:rsidR="005202CF" w:rsidRPr="00A00AB3" w:rsidRDefault="005202CF" w:rsidP="00D93BA2">
            <w:pPr>
              <w:pStyle w:val="ProductList-OfferingBody"/>
              <w:ind w:left="-113"/>
              <w:jc w:val="center"/>
            </w:pPr>
          </w:p>
        </w:tc>
        <w:tc>
          <w:tcPr>
            <w:tcW w:w="768" w:type="dxa"/>
            <w:shd w:val="clear" w:color="auto" w:fill="70AD47" w:themeFill="accent6"/>
            <w:vAlign w:val="center"/>
          </w:tcPr>
          <w:p w14:paraId="7B65B23E" w14:textId="3E1DB673" w:rsidR="005202CF" w:rsidRPr="00A00AB3" w:rsidRDefault="005202CF" w:rsidP="00D93BA2">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0773F601" w14:textId="6C0A18BF" w:rsidR="005202CF" w:rsidRPr="00A00AB3" w:rsidRDefault="005202CF" w:rsidP="00D93BA2">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06B1330C" w14:textId="77777777" w:rsidR="005202CF" w:rsidRPr="00A00AB3" w:rsidRDefault="005202CF" w:rsidP="00D93BA2">
            <w:pPr>
              <w:pStyle w:val="ProductList-OfferingBody"/>
              <w:ind w:left="-113"/>
              <w:jc w:val="center"/>
            </w:pPr>
          </w:p>
        </w:tc>
        <w:tc>
          <w:tcPr>
            <w:tcW w:w="798" w:type="dxa"/>
            <w:shd w:val="clear" w:color="auto" w:fill="70AD47" w:themeFill="accent6"/>
            <w:vAlign w:val="center"/>
          </w:tcPr>
          <w:p w14:paraId="57000D0E" w14:textId="2E3990C8" w:rsidR="005202CF" w:rsidRPr="00A00AB3" w:rsidRDefault="005202CF" w:rsidP="00D93BA2">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14483A" w14:paraId="1DB883F9" w14:textId="77777777" w:rsidTr="00177D53">
        <w:trPr>
          <w:cantSplit/>
          <w:tblHeader/>
        </w:trPr>
        <w:tc>
          <w:tcPr>
            <w:tcW w:w="3097" w:type="dxa"/>
            <w:tcBorders>
              <w:top w:val="nil"/>
              <w:left w:val="nil"/>
              <w:bottom w:val="dashSmallGap" w:sz="4" w:space="0" w:color="BFBFBF" w:themeColor="background1" w:themeShade="BF"/>
              <w:right w:val="nil"/>
            </w:tcBorders>
          </w:tcPr>
          <w:p w14:paraId="32643DD3" w14:textId="51E7EB76" w:rsidR="0014483A" w:rsidRDefault="0014483A" w:rsidP="00CB1BD9">
            <w:pPr>
              <w:pStyle w:val="ProductList-Offering2"/>
              <w:ind w:right="109"/>
            </w:pPr>
            <w:bookmarkStart w:id="1056" w:name="_Toc380513347"/>
            <w:bookmarkStart w:id="1057" w:name="_Toc380655397"/>
            <w:bookmarkStart w:id="1058" w:name="_Toc408481036"/>
            <w:r>
              <w:t>Microsoft Social Listening Professional Education (SL de Usuario)</w:t>
            </w:r>
            <w:bookmarkEnd w:id="1056"/>
            <w:bookmarkEnd w:id="1057"/>
            <w:bookmarkEnd w:id="1058"/>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14483A" w:rsidRDefault="0014483A"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14483A" w:rsidRDefault="0014483A" w:rsidP="000F0FB8">
            <w:pPr>
              <w:pStyle w:val="ProductList-OfferingBody"/>
              <w:ind w:left="-113"/>
              <w:jc w:val="center"/>
            </w:pPr>
          </w:p>
        </w:tc>
        <w:tc>
          <w:tcPr>
            <w:tcW w:w="767" w:type="dxa"/>
            <w:shd w:val="clear" w:color="auto" w:fill="BFBFBF" w:themeFill="background1" w:themeFillShade="BF"/>
            <w:vAlign w:val="center"/>
          </w:tcPr>
          <w:p w14:paraId="6203225B" w14:textId="5BE69824" w:rsidR="0014483A" w:rsidRPr="00A00AB3" w:rsidRDefault="0014483A" w:rsidP="000F0FB8">
            <w:pPr>
              <w:pStyle w:val="ProductList-OfferingBody"/>
              <w:ind w:left="-113"/>
              <w:jc w:val="center"/>
            </w:pPr>
          </w:p>
        </w:tc>
        <w:tc>
          <w:tcPr>
            <w:tcW w:w="768" w:type="dxa"/>
            <w:shd w:val="clear" w:color="auto" w:fill="70AD47" w:themeFill="accent6"/>
            <w:vAlign w:val="center"/>
          </w:tcPr>
          <w:p w14:paraId="2D49DFF7" w14:textId="2DF8055A" w:rsidR="0014483A" w:rsidRPr="00A00AB3" w:rsidRDefault="0014483A"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0621D795" w14:textId="51C0BEAB" w:rsidR="0014483A" w:rsidRPr="00A00AB3" w:rsidRDefault="0014483A" w:rsidP="000F0FB8">
            <w:pPr>
              <w:pStyle w:val="ProductList-OfferingBody"/>
              <w:ind w:left="-113"/>
              <w:jc w:val="center"/>
            </w:pPr>
            <w:r w:rsidRPr="00A00AB3">
              <w:t xml:space="preserve"> </w:t>
            </w:r>
          </w:p>
        </w:tc>
        <w:tc>
          <w:tcPr>
            <w:tcW w:w="767" w:type="dxa"/>
            <w:shd w:val="clear" w:color="auto" w:fill="BFBFBF" w:themeFill="background1" w:themeFillShade="BF"/>
            <w:vAlign w:val="center"/>
          </w:tcPr>
          <w:p w14:paraId="5B58223B" w14:textId="77777777" w:rsidR="0014483A" w:rsidRPr="00A00AB3" w:rsidRDefault="0014483A" w:rsidP="000F0FB8">
            <w:pPr>
              <w:pStyle w:val="ProductList-OfferingBody"/>
              <w:ind w:left="-113"/>
              <w:jc w:val="center"/>
            </w:pPr>
          </w:p>
        </w:tc>
        <w:tc>
          <w:tcPr>
            <w:tcW w:w="768" w:type="dxa"/>
            <w:shd w:val="clear" w:color="auto" w:fill="BFBFBF" w:themeFill="background1" w:themeFillShade="BF"/>
            <w:vAlign w:val="center"/>
          </w:tcPr>
          <w:p w14:paraId="5F2606A0" w14:textId="77777777" w:rsidR="0014483A" w:rsidRPr="00A00AB3" w:rsidRDefault="0014483A" w:rsidP="000F0FB8">
            <w:pPr>
              <w:pStyle w:val="ProductList-OfferingBody"/>
              <w:ind w:left="-113"/>
              <w:jc w:val="center"/>
            </w:pPr>
          </w:p>
        </w:tc>
        <w:tc>
          <w:tcPr>
            <w:tcW w:w="767" w:type="dxa"/>
            <w:shd w:val="clear" w:color="auto" w:fill="BFBFBF" w:themeFill="background1" w:themeFillShade="BF"/>
            <w:vAlign w:val="center"/>
          </w:tcPr>
          <w:p w14:paraId="50D9161E" w14:textId="77777777" w:rsidR="0014483A" w:rsidRPr="00A00AB3" w:rsidRDefault="0014483A" w:rsidP="000F0FB8">
            <w:pPr>
              <w:pStyle w:val="ProductList-OfferingBody"/>
              <w:ind w:left="-113"/>
              <w:jc w:val="center"/>
            </w:pPr>
          </w:p>
        </w:tc>
        <w:tc>
          <w:tcPr>
            <w:tcW w:w="767" w:type="dxa"/>
            <w:shd w:val="clear" w:color="auto" w:fill="BFBFBF" w:themeFill="background1" w:themeFillShade="BF"/>
            <w:vAlign w:val="center"/>
          </w:tcPr>
          <w:p w14:paraId="33326F9D" w14:textId="77777777" w:rsidR="0014483A" w:rsidRPr="00A00AB3" w:rsidRDefault="0014483A" w:rsidP="000F0FB8">
            <w:pPr>
              <w:pStyle w:val="ProductList-OfferingBody"/>
              <w:ind w:left="-113"/>
              <w:jc w:val="center"/>
            </w:pPr>
          </w:p>
        </w:tc>
        <w:tc>
          <w:tcPr>
            <w:tcW w:w="798" w:type="dxa"/>
            <w:shd w:val="clear" w:color="auto" w:fill="BFBFBF" w:themeFill="background1" w:themeFillShade="BF"/>
            <w:vAlign w:val="center"/>
          </w:tcPr>
          <w:p w14:paraId="30F0B766" w14:textId="77777777" w:rsidR="0014483A" w:rsidRPr="00A00AB3" w:rsidRDefault="0014483A" w:rsidP="000F0FB8">
            <w:pPr>
              <w:pStyle w:val="ProductList-OfferingBody"/>
              <w:ind w:left="-113"/>
              <w:jc w:val="center"/>
            </w:pPr>
          </w:p>
        </w:tc>
      </w:tr>
      <w:tr w:rsidR="005202CF" w14:paraId="05BEBC44" w14:textId="77777777" w:rsidTr="00177D5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5010FAE9" w:rsidR="005202CF" w:rsidRDefault="005202CF" w:rsidP="00CB1BD9">
            <w:pPr>
              <w:pStyle w:val="ProductList-Offering2"/>
              <w:ind w:right="-71"/>
            </w:pPr>
            <w:bookmarkStart w:id="1059" w:name="_Toc380513348"/>
            <w:bookmarkStart w:id="1060" w:name="_Toc380655398"/>
            <w:bookmarkStart w:id="1061" w:name="_Toc408481037"/>
            <w:r>
              <w:t>Complemento de Microsoft Social Listening Professional Education (SL de Usuario)</w:t>
            </w:r>
            <w:bookmarkEnd w:id="1059"/>
            <w:bookmarkEnd w:id="1060"/>
            <w:bookmarkEnd w:id="1061"/>
            <w:r>
              <w:fldChar w:fldCharType="begin"/>
            </w:r>
            <w:r>
              <w:instrText>XE "Complemento de Microsoft Social Listening Professional Education (SL de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5202CF" w:rsidRDefault="005202CF" w:rsidP="000F0FB8">
            <w:pPr>
              <w:pStyle w:val="ProductList-OfferingBody"/>
              <w:ind w:left="-113"/>
              <w:jc w:val="center"/>
            </w:pPr>
          </w:p>
        </w:tc>
        <w:tc>
          <w:tcPr>
            <w:tcW w:w="767" w:type="dxa"/>
            <w:shd w:val="clear" w:color="auto" w:fill="BFBFBF" w:themeFill="background1" w:themeFillShade="BF"/>
            <w:vAlign w:val="center"/>
          </w:tcPr>
          <w:p w14:paraId="5D5143FB" w14:textId="38677CB0" w:rsidR="005202CF" w:rsidRPr="00A00AB3" w:rsidRDefault="005202CF" w:rsidP="000F0FB8">
            <w:pPr>
              <w:pStyle w:val="ProductList-OfferingBody"/>
              <w:ind w:left="-113"/>
              <w:jc w:val="center"/>
            </w:pPr>
          </w:p>
        </w:tc>
        <w:tc>
          <w:tcPr>
            <w:tcW w:w="768" w:type="dxa"/>
            <w:shd w:val="clear" w:color="auto" w:fill="70AD47" w:themeFill="accent6"/>
            <w:vAlign w:val="center"/>
          </w:tcPr>
          <w:p w14:paraId="11A9E062" w14:textId="1D396A02"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7" w:type="dxa"/>
            <w:shd w:val="clear" w:color="auto" w:fill="BFBFBF" w:themeFill="background1" w:themeFillShade="BF"/>
            <w:vAlign w:val="center"/>
          </w:tcPr>
          <w:p w14:paraId="3D11CE2B" w14:textId="68DC38D8" w:rsidR="005202CF" w:rsidRPr="00A00AB3" w:rsidRDefault="005202CF" w:rsidP="000F0FB8">
            <w:pPr>
              <w:pStyle w:val="ProductList-OfferingBody"/>
              <w:ind w:left="-113"/>
              <w:jc w:val="center"/>
            </w:pPr>
            <w:r w:rsidRPr="00A00AB3">
              <w:t xml:space="preserve"> </w:t>
            </w:r>
          </w:p>
        </w:tc>
        <w:tc>
          <w:tcPr>
            <w:tcW w:w="767" w:type="dxa"/>
            <w:shd w:val="clear" w:color="auto" w:fill="BFBFBF" w:themeFill="background1" w:themeFillShade="BF"/>
            <w:vAlign w:val="center"/>
          </w:tcPr>
          <w:p w14:paraId="6F1F14CB"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166DB366"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09880914"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42D10082" w14:textId="77777777" w:rsidR="005202CF" w:rsidRPr="00A00AB3" w:rsidRDefault="005202CF" w:rsidP="000F0FB8">
            <w:pPr>
              <w:pStyle w:val="ProductList-OfferingBody"/>
              <w:ind w:left="-113"/>
              <w:jc w:val="center"/>
            </w:pPr>
          </w:p>
        </w:tc>
        <w:tc>
          <w:tcPr>
            <w:tcW w:w="798" w:type="dxa"/>
            <w:shd w:val="clear" w:color="auto" w:fill="BFBFBF" w:themeFill="background1" w:themeFillShade="BF"/>
            <w:vAlign w:val="center"/>
          </w:tcPr>
          <w:p w14:paraId="670D5690" w14:textId="77777777" w:rsidR="005202CF" w:rsidRPr="00A00AB3" w:rsidRDefault="005202CF" w:rsidP="000F0FB8">
            <w:pPr>
              <w:pStyle w:val="ProductList-OfferingBody"/>
              <w:ind w:left="-113"/>
              <w:jc w:val="center"/>
            </w:pPr>
          </w:p>
        </w:tc>
      </w:tr>
      <w:tr w:rsidR="005202CF" w14:paraId="168E9772" w14:textId="77777777" w:rsidTr="00177D5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3F5F14F0" w:rsidR="005202CF" w:rsidRDefault="005202CF" w:rsidP="00CB1BD9">
            <w:pPr>
              <w:pStyle w:val="ProductList-Offering2"/>
              <w:ind w:right="199"/>
            </w:pPr>
            <w:bookmarkStart w:id="1062" w:name="_Toc380513349"/>
            <w:bookmarkStart w:id="1063" w:name="_Toc380655399"/>
            <w:bookmarkStart w:id="1064" w:name="_Toc408481038"/>
            <w:r>
              <w:t>Publicaciones adicionales de Microsoft Social Listening Professional Education (SL de Complemento)</w:t>
            </w:r>
            <w:bookmarkEnd w:id="1062"/>
            <w:bookmarkEnd w:id="1063"/>
            <w:bookmarkEnd w:id="1064"/>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5202CF" w:rsidRDefault="005202CF"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5202CF" w:rsidRDefault="005202CF" w:rsidP="00D93BA2">
            <w:pPr>
              <w:pStyle w:val="ProductList-OfferingBody"/>
              <w:ind w:left="-113"/>
              <w:jc w:val="center"/>
            </w:pPr>
          </w:p>
        </w:tc>
        <w:tc>
          <w:tcPr>
            <w:tcW w:w="767" w:type="dxa"/>
            <w:shd w:val="clear" w:color="auto" w:fill="BFBFBF" w:themeFill="background1" w:themeFillShade="BF"/>
            <w:vAlign w:val="center"/>
          </w:tcPr>
          <w:p w14:paraId="59B7777C" w14:textId="77777777" w:rsidR="005202CF" w:rsidRPr="00A00AB3" w:rsidRDefault="005202CF" w:rsidP="00D93BA2">
            <w:pPr>
              <w:pStyle w:val="ProductList-OfferingBody"/>
              <w:ind w:left="-113"/>
              <w:jc w:val="center"/>
            </w:pPr>
          </w:p>
        </w:tc>
        <w:tc>
          <w:tcPr>
            <w:tcW w:w="768" w:type="dxa"/>
            <w:shd w:val="clear" w:color="auto" w:fill="70AD47" w:themeFill="accent6"/>
            <w:vAlign w:val="center"/>
          </w:tcPr>
          <w:p w14:paraId="6E6FB5F2" w14:textId="53C5D738" w:rsidR="005202CF" w:rsidRPr="00A00AB3" w:rsidRDefault="005202CF" w:rsidP="00D93BA2">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4EA40651" w14:textId="2AE20403" w:rsidR="005202CF" w:rsidRPr="00A00AB3" w:rsidRDefault="005202CF" w:rsidP="00D93BA2">
            <w:pPr>
              <w:pStyle w:val="ProductList-OfferingBody"/>
              <w:ind w:left="-113"/>
              <w:jc w:val="center"/>
            </w:pPr>
            <w:r w:rsidRPr="00A00AB3">
              <w:t xml:space="preserve"> </w:t>
            </w:r>
          </w:p>
        </w:tc>
        <w:tc>
          <w:tcPr>
            <w:tcW w:w="767" w:type="dxa"/>
            <w:shd w:val="clear" w:color="auto" w:fill="70AD47" w:themeFill="accent6"/>
            <w:vAlign w:val="center"/>
          </w:tcPr>
          <w:p w14:paraId="05931F94" w14:textId="77777777" w:rsidR="005202CF" w:rsidRPr="00A00AB3" w:rsidRDefault="005202CF" w:rsidP="00D93BA2">
            <w:pPr>
              <w:pStyle w:val="ProductList-OfferingBody"/>
              <w:ind w:left="-113"/>
              <w:jc w:val="center"/>
            </w:pPr>
          </w:p>
        </w:tc>
        <w:tc>
          <w:tcPr>
            <w:tcW w:w="768" w:type="dxa"/>
            <w:shd w:val="clear" w:color="auto" w:fill="70AD47" w:themeFill="accent6"/>
            <w:vAlign w:val="center"/>
          </w:tcPr>
          <w:p w14:paraId="782F358C" w14:textId="14A1BE73" w:rsidR="005202CF" w:rsidRPr="00A00AB3" w:rsidRDefault="005202CF" w:rsidP="00D93BA2">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67" w:type="dxa"/>
            <w:shd w:val="clear" w:color="auto" w:fill="70AD47" w:themeFill="accent6"/>
            <w:vAlign w:val="center"/>
          </w:tcPr>
          <w:p w14:paraId="46263252" w14:textId="464F9DCB" w:rsidR="005202CF" w:rsidRPr="00A00AB3" w:rsidRDefault="005202CF" w:rsidP="00D93BA2">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67" w:type="dxa"/>
            <w:shd w:val="clear" w:color="auto" w:fill="BFBFBF" w:themeFill="background1" w:themeFillShade="BF"/>
            <w:vAlign w:val="center"/>
          </w:tcPr>
          <w:p w14:paraId="4265545F" w14:textId="77777777" w:rsidR="005202CF" w:rsidRPr="00A00AB3" w:rsidRDefault="005202CF" w:rsidP="00D93BA2">
            <w:pPr>
              <w:pStyle w:val="ProductList-OfferingBody"/>
              <w:ind w:left="-113"/>
              <w:jc w:val="center"/>
            </w:pPr>
          </w:p>
        </w:tc>
        <w:tc>
          <w:tcPr>
            <w:tcW w:w="798" w:type="dxa"/>
            <w:shd w:val="clear" w:color="auto" w:fill="BFBFBF" w:themeFill="background1" w:themeFillShade="BF"/>
            <w:vAlign w:val="center"/>
          </w:tcPr>
          <w:p w14:paraId="44629F85" w14:textId="77777777" w:rsidR="005202CF" w:rsidRPr="00A00AB3" w:rsidRDefault="005202CF" w:rsidP="00D93BA2">
            <w:pPr>
              <w:pStyle w:val="ProductList-OfferingBody"/>
              <w:ind w:left="-113"/>
              <w:jc w:val="center"/>
            </w:pPr>
          </w:p>
        </w:tc>
      </w:tr>
      <w:tr w:rsidR="005202CF" w14:paraId="6A7FA2C1" w14:textId="77777777" w:rsidTr="00177D5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5BF3F7A8" w:rsidR="005202CF" w:rsidRDefault="005202CF" w:rsidP="00CB1BD9">
            <w:pPr>
              <w:pStyle w:val="ProductList-Offering2"/>
              <w:ind w:right="109"/>
            </w:pPr>
            <w:bookmarkStart w:id="1065" w:name="_Toc408481039"/>
            <w:r>
              <w:t>Soporte Técnico Mejorado de Microsoft Social Listening</w:t>
            </w:r>
            <w:bookmarkEnd w:id="1065"/>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5202CF" w:rsidRDefault="005202CF"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0D1AF2" w14:textId="0B8A91D0" w:rsidR="005202CF" w:rsidRDefault="005202CF" w:rsidP="000F0FB8">
            <w:pPr>
              <w:pStyle w:val="ProductList-OfferingBody"/>
              <w:ind w:left="-113"/>
              <w:jc w:val="center"/>
            </w:pPr>
            <w:r>
              <w:t>1</w:t>
            </w:r>
          </w:p>
        </w:tc>
        <w:tc>
          <w:tcPr>
            <w:tcW w:w="767" w:type="dxa"/>
            <w:shd w:val="clear" w:color="auto" w:fill="70AD47" w:themeFill="accent6"/>
            <w:vAlign w:val="center"/>
          </w:tcPr>
          <w:p w14:paraId="2ACF979F" w14:textId="3F8E0A76"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78F88334" w14:textId="5A4F17E1"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70CE56ED"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36E9B7D0"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3F3D67D3"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31C4EB83"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6A8BBC9B"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0DCF731C" w14:textId="052E959E"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5202CF" w14:paraId="2F28DC97" w14:textId="77777777" w:rsidTr="00177D53">
        <w:trPr>
          <w:cantSplit/>
          <w:trHeight w:val="44"/>
          <w:tblHeader/>
        </w:trPr>
        <w:tc>
          <w:tcPr>
            <w:tcW w:w="3097" w:type="dxa"/>
            <w:tcBorders>
              <w:top w:val="dashSmallGap" w:sz="4" w:space="0" w:color="BFBFBF" w:themeColor="background1" w:themeShade="BF"/>
              <w:left w:val="nil"/>
              <w:bottom w:val="nil"/>
              <w:right w:val="nil"/>
            </w:tcBorders>
          </w:tcPr>
          <w:p w14:paraId="23AE2799" w14:textId="0B2D3393" w:rsidR="005202CF" w:rsidRPr="008E7844" w:rsidRDefault="005202CF" w:rsidP="000F0FB8">
            <w:pPr>
              <w:pStyle w:val="ProductList-Offering2"/>
              <w:rPr>
                <w:lang w:val="pt-BR"/>
              </w:rPr>
            </w:pPr>
            <w:bookmarkStart w:id="1066" w:name="_Toc408481040"/>
            <w:r w:rsidRPr="008E7844">
              <w:rPr>
                <w:lang w:val="pt-BR"/>
              </w:rPr>
              <w:t>Soporte técnico Professional Direct de Microsoft Social Listening</w:t>
            </w:r>
            <w:bookmarkEnd w:id="1066"/>
            <w:r>
              <w:fldChar w:fldCharType="begin"/>
            </w:r>
            <w:r w:rsidRPr="008E7844">
              <w:rPr>
                <w:lang w:val="pt-BR"/>
              </w:rP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6B31EF32" w14:textId="77777777" w:rsidR="005202CF" w:rsidRPr="008E7844" w:rsidRDefault="005202CF" w:rsidP="000F0FB8">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75B25077" w14:textId="602032F7" w:rsidR="005202CF" w:rsidRDefault="005202CF" w:rsidP="000F0FB8">
            <w:pPr>
              <w:pStyle w:val="ProductList-OfferingBody"/>
              <w:ind w:left="-113"/>
              <w:jc w:val="center"/>
            </w:pPr>
            <w:r>
              <w:t>1</w:t>
            </w:r>
          </w:p>
        </w:tc>
        <w:tc>
          <w:tcPr>
            <w:tcW w:w="767" w:type="dxa"/>
            <w:shd w:val="clear" w:color="auto" w:fill="70AD47" w:themeFill="accent6"/>
            <w:vAlign w:val="center"/>
          </w:tcPr>
          <w:p w14:paraId="54C5D672" w14:textId="362C40E0"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70AD47" w:themeFill="accent6"/>
            <w:vAlign w:val="center"/>
          </w:tcPr>
          <w:p w14:paraId="44C0BEF0" w14:textId="5C8D5A12"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3169C9C4"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426E301B" w14:textId="77777777" w:rsidR="005202CF" w:rsidRPr="00A00AB3" w:rsidRDefault="005202CF" w:rsidP="000F0FB8">
            <w:pPr>
              <w:pStyle w:val="ProductList-OfferingBody"/>
              <w:ind w:left="-113"/>
              <w:jc w:val="center"/>
            </w:pPr>
          </w:p>
        </w:tc>
        <w:tc>
          <w:tcPr>
            <w:tcW w:w="768" w:type="dxa"/>
            <w:shd w:val="clear" w:color="auto" w:fill="BFBFBF" w:themeFill="background1" w:themeFillShade="BF"/>
            <w:vAlign w:val="center"/>
          </w:tcPr>
          <w:p w14:paraId="183855BA"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443D72D9" w14:textId="77777777" w:rsidR="005202CF" w:rsidRPr="00A00AB3" w:rsidRDefault="005202CF" w:rsidP="000F0FB8">
            <w:pPr>
              <w:pStyle w:val="ProductList-OfferingBody"/>
              <w:ind w:left="-113"/>
              <w:jc w:val="center"/>
            </w:pPr>
          </w:p>
        </w:tc>
        <w:tc>
          <w:tcPr>
            <w:tcW w:w="767" w:type="dxa"/>
            <w:shd w:val="clear" w:color="auto" w:fill="BFBFBF" w:themeFill="background1" w:themeFillShade="BF"/>
            <w:vAlign w:val="center"/>
          </w:tcPr>
          <w:p w14:paraId="046BC41B" w14:textId="77777777" w:rsidR="005202CF" w:rsidRPr="00A00AB3" w:rsidRDefault="005202CF" w:rsidP="000F0FB8">
            <w:pPr>
              <w:pStyle w:val="ProductList-OfferingBody"/>
              <w:ind w:left="-113"/>
              <w:jc w:val="center"/>
            </w:pPr>
          </w:p>
        </w:tc>
        <w:tc>
          <w:tcPr>
            <w:tcW w:w="798" w:type="dxa"/>
            <w:shd w:val="clear" w:color="auto" w:fill="70AD47" w:themeFill="accent6"/>
            <w:vAlign w:val="center"/>
          </w:tcPr>
          <w:p w14:paraId="354EE80C" w14:textId="7C5C1583" w:rsidR="005202CF" w:rsidRPr="00A00AB3" w:rsidRDefault="005202CF" w:rsidP="000F0FB8">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bl>
    <w:p w14:paraId="7754B9FE" w14:textId="77777777" w:rsidR="00E67F37" w:rsidRPr="00924715"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7A7D6F94" w14:textId="77777777" w:rsidTr="00256B2B">
        <w:tc>
          <w:tcPr>
            <w:tcW w:w="3596" w:type="dxa"/>
          </w:tcPr>
          <w:p w14:paraId="08702D5A" w14:textId="1E2DB93D" w:rsidR="00E67F37" w:rsidRDefault="008B2E04" w:rsidP="008B2E04">
            <w:pPr>
              <w:pStyle w:val="ProductList-Body"/>
              <w:spacing w:before="20" w:after="20"/>
            </w:pPr>
            <w:r>
              <w:t xml:space="preserve">Reducción elegible: </w:t>
            </w:r>
            <w:r>
              <w:rPr>
                <w:b/>
              </w:rPr>
              <w:t>Todos</w:t>
            </w:r>
          </w:p>
        </w:tc>
        <w:tc>
          <w:tcPr>
            <w:tcW w:w="3597" w:type="dxa"/>
          </w:tcPr>
          <w:p w14:paraId="528894B6" w14:textId="77777777" w:rsidR="00E67F37" w:rsidRDefault="00E67F37" w:rsidP="00EF171D">
            <w:pPr>
              <w:pStyle w:val="ProductList-Body"/>
              <w:spacing w:before="20" w:after="20"/>
            </w:pPr>
            <w:r>
              <w:t xml:space="preserve">Grupo de productos: </w:t>
            </w:r>
            <w:r>
              <w:rPr>
                <w:b/>
              </w:rPr>
              <w:t>Servidor</w:t>
            </w:r>
          </w:p>
        </w:tc>
        <w:tc>
          <w:tcPr>
            <w:tcW w:w="3597" w:type="dxa"/>
          </w:tcPr>
          <w:p w14:paraId="5CBDDABD" w14:textId="13F6294D" w:rsidR="00E67F37" w:rsidRDefault="008B2E04" w:rsidP="00EF171D">
            <w:pPr>
              <w:pStyle w:val="ProductList-Body"/>
              <w:spacing w:before="20" w:after="20"/>
            </w:pPr>
            <w:r>
              <w:t xml:space="preserve">Elegible para true up: </w:t>
            </w:r>
            <w:r>
              <w:rPr>
                <w:b/>
              </w:rPr>
              <w:t>Todos</w:t>
            </w:r>
          </w:p>
        </w:tc>
      </w:tr>
    </w:tbl>
    <w:p w14:paraId="392E88B0" w14:textId="77777777" w:rsidR="00E67F37" w:rsidRPr="00924715" w:rsidRDefault="00E67F37" w:rsidP="00E67F37">
      <w:pPr>
        <w:pStyle w:val="ProductList-Body"/>
        <w:shd w:val="clear" w:color="auto" w:fill="D9D9D9" w:themeFill="background1" w:themeFillShade="D9"/>
        <w:spacing w:before="120" w:after="120"/>
      </w:pPr>
      <w:r>
        <w:rPr>
          <w:b/>
        </w:rPr>
        <w:t>Información adicional</w:t>
      </w:r>
    </w:p>
    <w:p w14:paraId="146F6A9E" w14:textId="77777777" w:rsidR="00FC2B19" w:rsidRPr="00924715" w:rsidRDefault="00FC2B19" w:rsidP="00FC2B19">
      <w:pPr>
        <w:pStyle w:val="ProductList-Body"/>
      </w:pPr>
      <w:r>
        <w:rPr>
          <w:b/>
          <w:color w:val="00188F"/>
        </w:rPr>
        <w:t>USL de Complemento</w:t>
      </w:r>
    </w:p>
    <w:p w14:paraId="1159DD8F" w14:textId="77777777" w:rsidR="00FC2B19" w:rsidRPr="008E7844" w:rsidRDefault="00FC2B19" w:rsidP="00FC2B19">
      <w:pPr>
        <w:pStyle w:val="ProductList-Body"/>
        <w:rPr>
          <w:lang w:val="es-ES"/>
        </w:rPr>
      </w:pPr>
      <w:r w:rsidRPr="008E7844">
        <w:rPr>
          <w:lang w:val="es-ES"/>
        </w:rPr>
        <w:t>Una Licencia de Suscripción de Usuario de Complemento (SL de Usuario de Complemento) es una Licencia de Suscripción (SL) de Usuario que se adquiere además de (y en asociación con) una Licencia Aplicable (o conjunto de Licencias Aplicables), tal como se describe en la siguiente tabla y proporciona acceso a Servicios en Línea y derechos de uso equivalentes a una SL de Usuario completa para el mismo servicio.</w:t>
      </w:r>
    </w:p>
    <w:tbl>
      <w:tblPr>
        <w:tblStyle w:val="TableGrid"/>
        <w:tblW w:w="0" w:type="auto"/>
        <w:tblInd w:w="108" w:type="dxa"/>
        <w:tblLook w:val="04A0" w:firstRow="1" w:lastRow="0" w:firstColumn="1" w:lastColumn="0" w:noHBand="0" w:noVBand="1"/>
      </w:tblPr>
      <w:tblGrid>
        <w:gridCol w:w="3567"/>
        <w:gridCol w:w="7115"/>
      </w:tblGrid>
      <w:tr w:rsidR="00FC2B19" w14:paraId="6A62EC5F" w14:textId="77777777" w:rsidTr="00256B2B">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Licencias Aplicables</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14:paraId="6C946702" w14:textId="77777777" w:rsidTr="00256B2B">
        <w:tc>
          <w:tcPr>
            <w:tcW w:w="3600" w:type="dxa"/>
          </w:tcPr>
          <w:p w14:paraId="37EE3A15" w14:textId="77777777" w:rsidR="00FC2B19" w:rsidRDefault="00FC2B19" w:rsidP="00FC2B19">
            <w:pPr>
              <w:pStyle w:val="ProductList-Body"/>
            </w:pPr>
            <w:r>
              <w:t>Licencia CAL de Microsoft Dynamics CRM Professional</w:t>
            </w:r>
            <w:r>
              <w:rPr>
                <w:vertAlign w:val="superscript"/>
              </w:rPr>
              <w:t>1</w:t>
            </w:r>
          </w:p>
        </w:tc>
        <w:tc>
          <w:tcPr>
            <w:tcW w:w="7195" w:type="dxa"/>
          </w:tcPr>
          <w:p w14:paraId="5C74491A" w14:textId="42C0E9E2" w:rsidR="00270CD4" w:rsidRPr="00924715" w:rsidRDefault="00270CD4" w:rsidP="00270CD4">
            <w:pPr>
              <w:pStyle w:val="ProductList-Body"/>
            </w:pPr>
            <w:r>
              <w:t>Complemento de Microsoft Social Listening Professional</w:t>
            </w:r>
          </w:p>
          <w:p w14:paraId="493700AF" w14:textId="5B607E11" w:rsidR="00FC2B19" w:rsidRPr="00924715" w:rsidRDefault="00FC2B19" w:rsidP="00FC2B19">
            <w:pPr>
              <w:pStyle w:val="ProductList-Body"/>
            </w:pPr>
            <w:r>
              <w:t>Publicaciones adicionales de Microsoft Social Listening Professional</w:t>
            </w:r>
          </w:p>
          <w:p w14:paraId="6D082586" w14:textId="5874BED0" w:rsidR="00FC2B19" w:rsidRDefault="00FC2B19" w:rsidP="00FC2B19">
            <w:pPr>
              <w:pStyle w:val="ProductList-Body"/>
            </w:pPr>
            <w:r>
              <w:t>Publicaciones adicionales de Microsoft Social Listening Professional Education</w:t>
            </w:r>
          </w:p>
        </w:tc>
      </w:tr>
    </w:tbl>
    <w:p w14:paraId="1440B622" w14:textId="729B7081" w:rsidR="00FC2B19" w:rsidRPr="008E7844" w:rsidRDefault="00FC2B19" w:rsidP="00FC2B19">
      <w:pPr>
        <w:pStyle w:val="ProductList-Body"/>
        <w:tabs>
          <w:tab w:val="clear" w:pos="158"/>
          <w:tab w:val="left" w:pos="180"/>
        </w:tabs>
        <w:rPr>
          <w:lang w:val="es-ES"/>
        </w:rPr>
      </w:pPr>
      <w:r w:rsidRPr="008E7844">
        <w:rPr>
          <w:vertAlign w:val="superscript"/>
          <w:lang w:val="es-ES"/>
        </w:rPr>
        <w:t>1</w:t>
      </w:r>
      <w:r w:rsidRPr="008E7844">
        <w:rPr>
          <w:i/>
          <w:lang w:val="es-ES"/>
        </w:rPr>
        <w:t>Con SA vigente</w:t>
      </w:r>
    </w:p>
    <w:p w14:paraId="1197FA51" w14:textId="77777777" w:rsidR="00FC2B19" w:rsidRPr="008E7844" w:rsidRDefault="00FC2B19" w:rsidP="00FC2B19">
      <w:pPr>
        <w:pStyle w:val="ProductList-Body"/>
        <w:rPr>
          <w:lang w:val="es-ES"/>
        </w:rPr>
      </w:pPr>
    </w:p>
    <w:p w14:paraId="5C235959" w14:textId="77777777" w:rsidR="00FC2B19" w:rsidRPr="008E7844" w:rsidRDefault="00FC2B19" w:rsidP="00FC2B19">
      <w:pPr>
        <w:pStyle w:val="ProductList-Body"/>
        <w:rPr>
          <w:lang w:val="es-ES"/>
        </w:rPr>
      </w:pPr>
      <w:r w:rsidRPr="008E7844">
        <w:rPr>
          <w:b/>
          <w:color w:val="00188F"/>
          <w:lang w:val="es-ES"/>
        </w:rPr>
        <w:t>Cesión de licencias</w:t>
      </w:r>
    </w:p>
    <w:p w14:paraId="532795F4" w14:textId="77777777" w:rsidR="00FC2B19" w:rsidRPr="008E7844" w:rsidRDefault="00FC2B19" w:rsidP="00FC2B19">
      <w:pPr>
        <w:pStyle w:val="ProductList-Body"/>
        <w:rPr>
          <w:lang w:val="es-ES"/>
        </w:rPr>
      </w:pPr>
      <w:r w:rsidRPr="008E7844">
        <w:rPr>
          <w:lang w:val="es-ES"/>
        </w:rPr>
        <w:t>Cada SL de Usuario de Complemento debe cederse a un único usuario con una Licencia Aplicable (tal como se define en la Inscripción Enterprise, Enrollment for Education Solutions, o los Términos de licencia del Software Dynamics CRM del cliente). Las SL de Usuario de Complemento se pueden reasignar a otro usuario con Licencia Aplicable de acuerdo con los Términos generales de derechos de uso de los Servicios en Línea de Licencias por volumen de Microsoft que rigen la reasignación de licencias de SL de usuario.</w:t>
      </w:r>
    </w:p>
    <w:p w14:paraId="30B09DB0" w14:textId="77777777" w:rsidR="00FC2B19" w:rsidRPr="008E7844" w:rsidRDefault="00FC2B19" w:rsidP="00FC2B19">
      <w:pPr>
        <w:pStyle w:val="ProductList-Body"/>
        <w:rPr>
          <w:lang w:val="es-ES"/>
        </w:rPr>
      </w:pPr>
    </w:p>
    <w:p w14:paraId="029E3FEF" w14:textId="77777777" w:rsidR="00FC2B19" w:rsidRPr="008E7844" w:rsidRDefault="00FC2B19" w:rsidP="00FC2B19">
      <w:pPr>
        <w:pStyle w:val="ProductList-Body"/>
        <w:rPr>
          <w:lang w:val="es-ES"/>
        </w:rPr>
      </w:pPr>
      <w:r w:rsidRPr="008E7844">
        <w:rPr>
          <w:b/>
          <w:color w:val="00188F"/>
          <w:lang w:val="es-ES"/>
        </w:rPr>
        <w:t>Derechos de Uso</w:t>
      </w:r>
    </w:p>
    <w:p w14:paraId="493E8E98" w14:textId="0AE51FE5" w:rsidR="00E67F37" w:rsidRPr="008E7844" w:rsidRDefault="00FC2B19" w:rsidP="00FC2B19">
      <w:pPr>
        <w:pStyle w:val="ProductList-Body"/>
        <w:rPr>
          <w:lang w:val="es-ES"/>
        </w:rPr>
      </w:pPr>
      <w:r w:rsidRPr="008E7844">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19A29ED4" w14:textId="77777777" w:rsidR="00002663" w:rsidRPr="008E7844" w:rsidRDefault="00002663" w:rsidP="00FC2B19">
      <w:pPr>
        <w:pStyle w:val="ProductList-Body"/>
        <w:rPr>
          <w:lang w:val="es-ES"/>
        </w:rPr>
      </w:pPr>
    </w:p>
    <w:p w14:paraId="0B0FFAF7" w14:textId="77777777" w:rsidR="00002663" w:rsidRPr="008E7844" w:rsidRDefault="00002663" w:rsidP="00002663">
      <w:pPr>
        <w:pStyle w:val="ProductList-Body"/>
        <w:rPr>
          <w:lang w:val="es-ES"/>
        </w:rPr>
      </w:pPr>
      <w:r w:rsidRPr="008E7844">
        <w:rPr>
          <w:b/>
          <w:color w:val="00188F"/>
          <w:lang w:val="es-ES"/>
        </w:rPr>
        <w:t>Ofertas de soporte técnico de Microsoft Social Listening</w:t>
      </w:r>
    </w:p>
    <w:p w14:paraId="7F1B7ABE" w14:textId="2D2A91B7" w:rsidR="00002663" w:rsidRPr="008E7844" w:rsidRDefault="00002663" w:rsidP="00002663">
      <w:pPr>
        <w:autoSpaceDE w:val="0"/>
        <w:autoSpaceDN w:val="0"/>
        <w:spacing w:after="0" w:line="240" w:lineRule="auto"/>
        <w:rPr>
          <w:lang w:val="es-ES"/>
        </w:rPr>
      </w:pPr>
      <w:r w:rsidRPr="008E7844">
        <w:rPr>
          <w:rFonts w:cstheme="minorHAnsi"/>
          <w:sz w:val="18"/>
          <w:szCs w:val="18"/>
          <w:lang w:val="es-ES"/>
        </w:rPr>
        <w:t xml:space="preserve">Encontrará detalles sobre las ofertas de soporte técnico de Microsoft Social Listening </w:t>
      </w:r>
      <w:r w:rsidRPr="008E7844">
        <w:rPr>
          <w:rStyle w:val="ProductList-BodyChar"/>
          <w:lang w:val="es-ES"/>
        </w:rPr>
        <w:t xml:space="preserve">en </w:t>
      </w:r>
      <w:hyperlink r:id="rId54" w:history="1">
        <w:r w:rsidRPr="008E7844">
          <w:rPr>
            <w:rStyle w:val="Hyperlink"/>
            <w:sz w:val="18"/>
            <w:lang w:val="es-ES"/>
          </w:rPr>
          <w:t>http://www.microsoft.com/en-us/dynamics/dynamics-online-support.aspx</w:t>
        </w:r>
      </w:hyperlink>
      <w:r w:rsidRPr="008E7844">
        <w:rPr>
          <w:rFonts w:cstheme="minorHAnsi"/>
          <w:sz w:val="18"/>
          <w:szCs w:val="18"/>
          <w:lang w:val="es-ES"/>
        </w:rPr>
        <w:t>.</w:t>
      </w:r>
      <w:r w:rsidR="00800295" w:rsidRPr="008E7844">
        <w:rPr>
          <w:rFonts w:cstheme="minorHAnsi"/>
          <w:sz w:val="18"/>
          <w:szCs w:val="18"/>
          <w:lang w:val="es-ES"/>
        </w:rPr>
        <w:t xml:space="preserve"> </w:t>
      </w:r>
      <w:r w:rsidRPr="008E7844">
        <w:rPr>
          <w:sz w:val="18"/>
          <w:lang w:val="es-ES"/>
        </w:rPr>
        <w:t>El soporte técnico se prestará en inglés, salvo que un cliente y Microsoft lo acuerden de otra manera por escrito.</w:t>
      </w:r>
      <w:r w:rsidR="00800295" w:rsidRPr="008E7844">
        <w:rPr>
          <w:sz w:val="18"/>
          <w:lang w:val="es-ES"/>
        </w:rPr>
        <w:t xml:space="preserve"> </w:t>
      </w:r>
    </w:p>
    <w:p w14:paraId="6580991C" w14:textId="5A2EACD1" w:rsidR="00E1260A" w:rsidRPr="008E7844" w:rsidRDefault="0052607F" w:rsidP="00E67F37">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580E548" w14:textId="324DF7D2" w:rsidR="00AC28B1" w:rsidRPr="00924715" w:rsidRDefault="00AC28B1" w:rsidP="00AC28B1">
      <w:pPr>
        <w:pStyle w:val="ProductList-Offering2Heading"/>
        <w:outlineLvl w:val="2"/>
      </w:pPr>
      <w:bookmarkStart w:id="1067" w:name="_Toc408481041"/>
      <w:r>
        <w:t>Parature, de Microsoft</w:t>
      </w:r>
      <w:bookmarkEnd w:id="10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A179CC" w14:paraId="2043E30A" w14:textId="77777777" w:rsidTr="00177D53">
        <w:trPr>
          <w:cantSplit/>
          <w:tblHeader/>
        </w:trPr>
        <w:tc>
          <w:tcPr>
            <w:tcW w:w="3097" w:type="dxa"/>
            <w:tcBorders>
              <w:bottom w:val="nil"/>
            </w:tcBorders>
            <w:shd w:val="clear" w:color="auto" w:fill="00188F"/>
          </w:tcPr>
          <w:p w14:paraId="7CE8CC73" w14:textId="77777777" w:rsidR="00A179CC" w:rsidRPr="00EE0836" w:rsidRDefault="00A179CC" w:rsidP="007F2F44">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09F85B0E" w14:textId="77777777" w:rsidR="00A179CC" w:rsidRPr="00EE0836" w:rsidRDefault="00A179CC" w:rsidP="007F2F44">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17C9E48E" w14:textId="1268AB75"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67" w:type="dxa"/>
            <w:shd w:val="clear" w:color="auto" w:fill="00188F"/>
            <w:vAlign w:val="center"/>
          </w:tcPr>
          <w:p w14:paraId="3751E577" w14:textId="4120C392"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68" w:type="dxa"/>
            <w:shd w:val="clear" w:color="auto" w:fill="00188F"/>
            <w:vAlign w:val="center"/>
          </w:tcPr>
          <w:p w14:paraId="5BDCE3D1" w14:textId="6F7F863E"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67" w:type="dxa"/>
            <w:shd w:val="clear" w:color="auto" w:fill="00188F"/>
            <w:vAlign w:val="center"/>
          </w:tcPr>
          <w:p w14:paraId="441C9DBF" w14:textId="69C50657"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67" w:type="dxa"/>
            <w:shd w:val="clear" w:color="auto" w:fill="00188F"/>
            <w:vAlign w:val="center"/>
          </w:tcPr>
          <w:p w14:paraId="18DC738B" w14:textId="473FE99C"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68" w:type="dxa"/>
            <w:shd w:val="clear" w:color="auto" w:fill="00188F"/>
            <w:vAlign w:val="center"/>
          </w:tcPr>
          <w:p w14:paraId="5C495617" w14:textId="50BF0340"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67" w:type="dxa"/>
            <w:shd w:val="clear" w:color="auto" w:fill="00188F"/>
            <w:vAlign w:val="center"/>
          </w:tcPr>
          <w:p w14:paraId="04788BD9" w14:textId="7052DED5"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67" w:type="dxa"/>
            <w:shd w:val="clear" w:color="auto" w:fill="00188F"/>
            <w:vAlign w:val="center"/>
          </w:tcPr>
          <w:p w14:paraId="1F99AEFE" w14:textId="267AD0CF"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8" w:type="dxa"/>
            <w:shd w:val="clear" w:color="auto" w:fill="00188F"/>
            <w:vAlign w:val="center"/>
          </w:tcPr>
          <w:p w14:paraId="65DB11B9" w14:textId="0BEDE8A6" w:rsidR="00A179CC" w:rsidRPr="00EE0836" w:rsidRDefault="00A179CC" w:rsidP="007F2F44">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B17499" w14:paraId="5D9C8EF4" w14:textId="77777777" w:rsidTr="00177D53">
        <w:trPr>
          <w:cantSplit/>
        </w:trPr>
        <w:tc>
          <w:tcPr>
            <w:tcW w:w="3097" w:type="dxa"/>
            <w:tcBorders>
              <w:top w:val="nil"/>
              <w:left w:val="nil"/>
              <w:bottom w:val="dashSmallGap" w:sz="4" w:space="0" w:color="BFBFBF" w:themeColor="background1" w:themeShade="BF"/>
              <w:right w:val="nil"/>
            </w:tcBorders>
          </w:tcPr>
          <w:p w14:paraId="6769C1A2" w14:textId="77777777" w:rsidR="00B17499" w:rsidRDefault="00B17499" w:rsidP="007F2F44">
            <w:pPr>
              <w:pStyle w:val="ProductList-Offering2"/>
            </w:pPr>
            <w:bookmarkStart w:id="1068" w:name="_Toc408481042"/>
            <w:r>
              <w:t>Parature Enterprise (SL de Usuario)</w:t>
            </w:r>
            <w:bookmarkEnd w:id="1068"/>
            <w:r>
              <w:fldChar w:fldCharType="begin"/>
            </w:r>
            <w:r>
              <w:instrText>XE "Parature Enterprise"</w:instrText>
            </w:r>
            <w:r>
              <w:fldChar w:fldCharType="end"/>
            </w:r>
          </w:p>
        </w:tc>
        <w:tc>
          <w:tcPr>
            <w:tcW w:w="767" w:type="dxa"/>
            <w:tcBorders>
              <w:top w:val="nil"/>
              <w:left w:val="nil"/>
              <w:bottom w:val="dashSmallGap" w:sz="4" w:space="0" w:color="BFBFBF" w:themeColor="background1" w:themeShade="BF"/>
              <w:right w:val="nil"/>
            </w:tcBorders>
            <w:vAlign w:val="center"/>
          </w:tcPr>
          <w:p w14:paraId="5F365D3C"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B17499" w:rsidRDefault="00B17499" w:rsidP="007F2F44">
            <w:pPr>
              <w:pStyle w:val="ProductList-OfferingBody"/>
              <w:ind w:left="-113"/>
              <w:jc w:val="center"/>
            </w:pPr>
          </w:p>
        </w:tc>
        <w:tc>
          <w:tcPr>
            <w:tcW w:w="767" w:type="dxa"/>
            <w:shd w:val="clear" w:color="auto" w:fill="70AD47" w:themeFill="accent6"/>
            <w:vAlign w:val="center"/>
          </w:tcPr>
          <w:p w14:paraId="78D1CDD0" w14:textId="5BCDAD9F"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23D19D6D"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B9111A0"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75DF55A"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7A9A4972"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C008CC2"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C24A926"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7579D2E5" w14:textId="2F9074C6"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0F826390" w14:textId="77777777" w:rsidTr="00177D53">
        <w:trPr>
          <w:cantSplit/>
        </w:trPr>
        <w:tc>
          <w:tcPr>
            <w:tcW w:w="3097" w:type="dxa"/>
            <w:tcBorders>
              <w:top w:val="nil"/>
              <w:left w:val="nil"/>
              <w:bottom w:val="dashSmallGap" w:sz="4" w:space="0" w:color="BFBFBF" w:themeColor="background1" w:themeShade="BF"/>
              <w:right w:val="nil"/>
            </w:tcBorders>
          </w:tcPr>
          <w:p w14:paraId="5A2518E8" w14:textId="77777777" w:rsidR="00B17499" w:rsidRDefault="00B17499" w:rsidP="007F2F44">
            <w:pPr>
              <w:pStyle w:val="ProductList-Offering2"/>
            </w:pPr>
            <w:bookmarkStart w:id="1069" w:name="_Toc408481043"/>
            <w:r>
              <w:t>Registros Adicionales de Parature Enterprise</w:t>
            </w:r>
            <w:r>
              <w:fldChar w:fldCharType="begin"/>
            </w:r>
            <w:r>
              <w:instrText>XE "Registros Adicionales de Parature Enterprise"</w:instrText>
            </w:r>
            <w:r>
              <w:fldChar w:fldCharType="end"/>
            </w:r>
            <w:r>
              <w:t xml:space="preserve"> (SL de Complemento)</w:t>
            </w:r>
            <w:bookmarkEnd w:id="1069"/>
          </w:p>
        </w:tc>
        <w:tc>
          <w:tcPr>
            <w:tcW w:w="767" w:type="dxa"/>
            <w:tcBorders>
              <w:top w:val="nil"/>
              <w:left w:val="nil"/>
              <w:bottom w:val="dashSmallGap" w:sz="4" w:space="0" w:color="BFBFBF" w:themeColor="background1" w:themeShade="BF"/>
              <w:right w:val="nil"/>
            </w:tcBorders>
            <w:vAlign w:val="center"/>
          </w:tcPr>
          <w:p w14:paraId="5C395632"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B17499" w:rsidRDefault="00B17499" w:rsidP="007F2F44">
            <w:pPr>
              <w:pStyle w:val="ProductList-OfferingBody"/>
              <w:ind w:left="-113"/>
              <w:jc w:val="center"/>
            </w:pPr>
          </w:p>
        </w:tc>
        <w:tc>
          <w:tcPr>
            <w:tcW w:w="767" w:type="dxa"/>
            <w:shd w:val="clear" w:color="auto" w:fill="70AD47" w:themeFill="accent6"/>
            <w:vAlign w:val="center"/>
          </w:tcPr>
          <w:p w14:paraId="5DD5781A" w14:textId="4F32E53E"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616D726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ECAEE60"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A27B69D"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3095616E"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DC77BD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18E7FBB9"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16B0964A" w14:textId="4EFD2F31"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321C69A6" w14:textId="77777777" w:rsidTr="00177D53">
        <w:trPr>
          <w:cantSplit/>
        </w:trPr>
        <w:tc>
          <w:tcPr>
            <w:tcW w:w="3097" w:type="dxa"/>
            <w:tcBorders>
              <w:top w:val="nil"/>
              <w:left w:val="nil"/>
              <w:bottom w:val="dashSmallGap" w:sz="4" w:space="0" w:color="BFBFBF" w:themeColor="background1" w:themeShade="BF"/>
              <w:right w:val="nil"/>
            </w:tcBorders>
          </w:tcPr>
          <w:p w14:paraId="18323427" w14:textId="77777777" w:rsidR="00B17499" w:rsidRDefault="00B17499" w:rsidP="007F2F44">
            <w:pPr>
              <w:pStyle w:val="ProductList-Offering2"/>
            </w:pPr>
            <w:bookmarkStart w:id="1070" w:name="_Toc408481044"/>
            <w:r>
              <w:t>Vistas de Página Adicionales de Parature Enterprise</w:t>
            </w:r>
            <w:r>
              <w:fldChar w:fldCharType="begin"/>
            </w:r>
            <w:r>
              <w:instrText>XE "Vistas de Página Adicionales de Parature Enterprise"</w:instrText>
            </w:r>
            <w:r>
              <w:fldChar w:fldCharType="end"/>
            </w:r>
            <w:r>
              <w:t xml:space="preserve"> (SL de Complemento)</w:t>
            </w:r>
            <w:bookmarkEnd w:id="1070"/>
          </w:p>
        </w:tc>
        <w:tc>
          <w:tcPr>
            <w:tcW w:w="767" w:type="dxa"/>
            <w:tcBorders>
              <w:top w:val="nil"/>
              <w:left w:val="nil"/>
              <w:bottom w:val="dashSmallGap" w:sz="4" w:space="0" w:color="BFBFBF" w:themeColor="background1" w:themeShade="BF"/>
              <w:right w:val="nil"/>
            </w:tcBorders>
            <w:vAlign w:val="center"/>
          </w:tcPr>
          <w:p w14:paraId="59076F6B"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B17499" w:rsidRDefault="00B17499" w:rsidP="007F2F44">
            <w:pPr>
              <w:pStyle w:val="ProductList-OfferingBody"/>
              <w:ind w:left="-113"/>
              <w:jc w:val="center"/>
            </w:pPr>
          </w:p>
        </w:tc>
        <w:tc>
          <w:tcPr>
            <w:tcW w:w="767" w:type="dxa"/>
            <w:shd w:val="clear" w:color="auto" w:fill="70AD47" w:themeFill="accent6"/>
            <w:vAlign w:val="center"/>
          </w:tcPr>
          <w:p w14:paraId="745FC8C0" w14:textId="5933FA91"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19A5613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88F515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D3193E9"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620428C9"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549D8A60"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AD2592C"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32B3ADB9" w14:textId="740A048E"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5C932193" w14:textId="77777777" w:rsidTr="00177D53">
        <w:trPr>
          <w:cantSplit/>
        </w:trPr>
        <w:tc>
          <w:tcPr>
            <w:tcW w:w="3097" w:type="dxa"/>
            <w:tcBorders>
              <w:top w:val="nil"/>
              <w:left w:val="nil"/>
              <w:bottom w:val="dashSmallGap" w:sz="4" w:space="0" w:color="BFBFBF" w:themeColor="background1" w:themeShade="BF"/>
              <w:right w:val="nil"/>
            </w:tcBorders>
          </w:tcPr>
          <w:p w14:paraId="070DDE2C" w14:textId="77777777" w:rsidR="00B17499" w:rsidRDefault="00B17499" w:rsidP="007F2F44">
            <w:pPr>
              <w:pStyle w:val="ProductList-Offering2"/>
            </w:pPr>
            <w:bookmarkStart w:id="1071" w:name="_Toc408481045"/>
            <w:r>
              <w:t>Departamentos Adicionales de Parature Enterprise</w:t>
            </w:r>
            <w:r>
              <w:fldChar w:fldCharType="begin"/>
            </w:r>
            <w:r>
              <w:instrText>XE "Departamentos Adicionales de Parature Enterprise"</w:instrText>
            </w:r>
            <w:r>
              <w:fldChar w:fldCharType="end"/>
            </w:r>
            <w:r>
              <w:t xml:space="preserve"> (SL de Complemento)</w:t>
            </w:r>
            <w:bookmarkEnd w:id="1071"/>
          </w:p>
        </w:tc>
        <w:tc>
          <w:tcPr>
            <w:tcW w:w="767" w:type="dxa"/>
            <w:tcBorders>
              <w:top w:val="nil"/>
              <w:left w:val="nil"/>
              <w:bottom w:val="dashSmallGap" w:sz="4" w:space="0" w:color="BFBFBF" w:themeColor="background1" w:themeShade="BF"/>
              <w:right w:val="nil"/>
            </w:tcBorders>
            <w:vAlign w:val="center"/>
          </w:tcPr>
          <w:p w14:paraId="3A1101CC"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B17499" w:rsidRDefault="00B17499" w:rsidP="007F2F44">
            <w:pPr>
              <w:pStyle w:val="ProductList-OfferingBody"/>
              <w:ind w:left="-113"/>
              <w:jc w:val="center"/>
            </w:pPr>
          </w:p>
        </w:tc>
        <w:tc>
          <w:tcPr>
            <w:tcW w:w="767" w:type="dxa"/>
            <w:shd w:val="clear" w:color="auto" w:fill="70AD47" w:themeFill="accent6"/>
            <w:vAlign w:val="center"/>
          </w:tcPr>
          <w:p w14:paraId="4C666CB0" w14:textId="0A8D8AA9"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10646F1C"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8075079"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BA720DA"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65A41E70"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430A752"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98FDF90"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5F806AEE" w14:textId="08D4D353"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0220990D"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B17499" w:rsidRDefault="00B17499" w:rsidP="007F2F44">
            <w:pPr>
              <w:pStyle w:val="ProductList-Offering2"/>
            </w:pPr>
            <w:bookmarkStart w:id="1072" w:name="_Toc408481046"/>
            <w:r>
              <w:t>Almacenamiento de Archivos Adicionales de Parature Enterprise</w:t>
            </w:r>
            <w:r>
              <w:fldChar w:fldCharType="begin"/>
            </w:r>
            <w:r>
              <w:instrText>XE "Almacenamiento de Archivos Adicionales de Parature Enterprise"</w:instrText>
            </w:r>
            <w:r>
              <w:fldChar w:fldCharType="end"/>
            </w:r>
            <w:r>
              <w:t xml:space="preserve"> (SL de Complemento)</w:t>
            </w:r>
            <w:bookmarkEnd w:id="107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B17499" w:rsidRDefault="00B17499" w:rsidP="007F2F44">
            <w:pPr>
              <w:pStyle w:val="ProductList-OfferingBody"/>
              <w:ind w:left="-113"/>
              <w:jc w:val="center"/>
            </w:pPr>
          </w:p>
        </w:tc>
        <w:tc>
          <w:tcPr>
            <w:tcW w:w="767" w:type="dxa"/>
            <w:shd w:val="clear" w:color="auto" w:fill="70AD47" w:themeFill="accent6"/>
            <w:vAlign w:val="center"/>
          </w:tcPr>
          <w:p w14:paraId="70B7A8DF" w14:textId="5A788999"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50D6784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ED24DE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5049E7E"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4D412B5A"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582904F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8B07FCD"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6623AFEA" w14:textId="2B142BC1"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07A06138"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B17499" w:rsidRDefault="00B17499" w:rsidP="007F2F44">
            <w:pPr>
              <w:pStyle w:val="ProductList-Offering2"/>
            </w:pPr>
            <w:bookmarkStart w:id="1073" w:name="_Toc408481047"/>
            <w:r>
              <w:t>Parature Enterprise EDU</w:t>
            </w:r>
            <w:r>
              <w:fldChar w:fldCharType="begin"/>
            </w:r>
            <w:r>
              <w:instrText>XE "Parature Enterprise EDU"</w:instrText>
            </w:r>
            <w:r>
              <w:fldChar w:fldCharType="end"/>
            </w:r>
            <w:r>
              <w:t xml:space="preserve"> (SL de Usuario)</w:t>
            </w:r>
            <w:bookmarkEnd w:id="107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6320972"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3BD16E1D" w14:textId="14F66740"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6C7A1C8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3A590FB"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21B7C587"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2218571"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B08F8C5"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223C8AAA" w14:textId="77777777" w:rsidR="00B17499" w:rsidRPr="00A00AB3" w:rsidRDefault="00B17499" w:rsidP="007F2F44">
            <w:pPr>
              <w:pStyle w:val="ProductList-OfferingBody"/>
              <w:ind w:left="-113"/>
              <w:jc w:val="center"/>
            </w:pPr>
          </w:p>
        </w:tc>
      </w:tr>
      <w:tr w:rsidR="00B17499" w14:paraId="29DAA93C"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B17499" w:rsidRDefault="00B17499" w:rsidP="007F2F44">
            <w:pPr>
              <w:pStyle w:val="ProductList-Offering2"/>
            </w:pPr>
            <w:bookmarkStart w:id="1074" w:name="_Toc408481048"/>
            <w:r>
              <w:t xml:space="preserve">Registros Adicionales de Parature Enterprise EDU </w:t>
            </w:r>
            <w:r>
              <w:fldChar w:fldCharType="begin"/>
            </w:r>
            <w:r>
              <w:instrText>XE "Registros Adicionales de Parature Enterprise EDU"</w:instrText>
            </w:r>
            <w:r>
              <w:fldChar w:fldCharType="end"/>
            </w:r>
            <w:r>
              <w:t xml:space="preserve"> (SL de Complemento)</w:t>
            </w:r>
            <w:bookmarkEnd w:id="107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1D9C192D" w14:textId="7DA7C53C"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087E8A0D"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982B8C3"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26F6F8D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BB52E70"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0C372D4"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0518F77A" w14:textId="77777777" w:rsidR="00B17499" w:rsidRPr="00A00AB3" w:rsidRDefault="00B17499" w:rsidP="007F2F44">
            <w:pPr>
              <w:pStyle w:val="ProductList-OfferingBody"/>
              <w:ind w:left="-113"/>
              <w:jc w:val="center"/>
            </w:pPr>
          </w:p>
        </w:tc>
      </w:tr>
      <w:tr w:rsidR="00B17499" w14:paraId="459C2C0E"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B17499" w:rsidRDefault="00B17499" w:rsidP="007F2F44">
            <w:pPr>
              <w:pStyle w:val="ProductList-Offering2"/>
            </w:pPr>
            <w:bookmarkStart w:id="1075" w:name="_Toc408481049"/>
            <w:r>
              <w:t>Vistas de Página Adicionales de Parature Enterprise EDU</w:t>
            </w:r>
            <w:r>
              <w:fldChar w:fldCharType="begin"/>
            </w:r>
            <w:r>
              <w:instrText>XE "Vistas de Página Adicionales de Parature Enterprise EDU"</w:instrText>
            </w:r>
            <w:r>
              <w:fldChar w:fldCharType="end"/>
            </w:r>
            <w:r>
              <w:t xml:space="preserve"> (SL de Complemento)</w:t>
            </w:r>
            <w:bookmarkEnd w:id="107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156FB1F3" w14:textId="33A41EDF"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790A8606"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3C490B6"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46F06BC3"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1062E2EC"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CA82B5C"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1A944808" w14:textId="77777777" w:rsidR="00B17499" w:rsidRPr="00A00AB3" w:rsidRDefault="00B17499" w:rsidP="007F2F44">
            <w:pPr>
              <w:pStyle w:val="ProductList-OfferingBody"/>
              <w:ind w:left="-113"/>
              <w:jc w:val="center"/>
            </w:pPr>
          </w:p>
        </w:tc>
      </w:tr>
      <w:tr w:rsidR="00B17499" w14:paraId="151BA763"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B17499" w:rsidRDefault="00B17499" w:rsidP="007F2F44">
            <w:pPr>
              <w:pStyle w:val="ProductList-Offering2"/>
            </w:pPr>
            <w:bookmarkStart w:id="1076" w:name="_Toc408481050"/>
            <w:r>
              <w:t>Departamentos Adicionales de Parature Enterprise EDU</w:t>
            </w:r>
            <w:r>
              <w:fldChar w:fldCharType="begin"/>
            </w:r>
            <w:r>
              <w:instrText>XE "Departamentos Adicionales de Parature Enterprise EDU"</w:instrText>
            </w:r>
            <w:r>
              <w:fldChar w:fldCharType="end"/>
            </w:r>
            <w:r>
              <w:t xml:space="preserve"> (SL de Complemento)</w:t>
            </w:r>
            <w:bookmarkEnd w:id="1076"/>
            <w:r>
              <w:t xml:space="preserve"> </w:t>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A4823D0"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1030BCAF" w14:textId="70552788"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38C34CFB"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76D16FF"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6F17F7F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591D6CB"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6E9E59D"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161A96E6" w14:textId="77777777" w:rsidR="00B17499" w:rsidRPr="00A00AB3" w:rsidRDefault="00B17499" w:rsidP="007F2F44">
            <w:pPr>
              <w:pStyle w:val="ProductList-OfferingBody"/>
              <w:ind w:left="-113"/>
              <w:jc w:val="center"/>
            </w:pPr>
          </w:p>
        </w:tc>
      </w:tr>
      <w:tr w:rsidR="00B17499" w14:paraId="05374E04"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B17499" w:rsidRDefault="00B17499" w:rsidP="007F2F44">
            <w:pPr>
              <w:pStyle w:val="ProductList-Offering2"/>
            </w:pPr>
            <w:bookmarkStart w:id="1077" w:name="_Toc408481051"/>
            <w:r>
              <w:t>Almacenamiento de Archivos Adicionales de Parature Enterprise EDU</w:t>
            </w:r>
            <w:r>
              <w:fldChar w:fldCharType="begin"/>
            </w:r>
            <w:r>
              <w:instrText>XE "Almacenamiento de Archivos Adicionales de Parature Enterprise EDU"</w:instrText>
            </w:r>
            <w:r>
              <w:fldChar w:fldCharType="end"/>
            </w:r>
            <w:r>
              <w:t xml:space="preserve"> (SL de Complemento)</w:t>
            </w:r>
            <w:bookmarkEnd w:id="107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6ABF9178" w14:textId="0FA26447"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523C86A1"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705A6C0"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2EDB12E8"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5710B33"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CC770DA"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0A41466C" w14:textId="77777777" w:rsidR="00B17499" w:rsidRPr="00A00AB3" w:rsidRDefault="00B17499" w:rsidP="007F2F44">
            <w:pPr>
              <w:pStyle w:val="ProductList-OfferingBody"/>
              <w:ind w:left="-113"/>
              <w:jc w:val="center"/>
            </w:pPr>
          </w:p>
        </w:tc>
      </w:tr>
      <w:tr w:rsidR="00B17499" w14:paraId="1C7A410B"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B17499" w:rsidRDefault="00B17499" w:rsidP="007F2F44">
            <w:pPr>
              <w:pStyle w:val="ProductList-Offering2"/>
            </w:pPr>
            <w:bookmarkStart w:id="1078" w:name="_Toc408481052"/>
            <w:r>
              <w:t>Soporte Técnico Mejorado de Parature</w:t>
            </w:r>
            <w:bookmarkEnd w:id="1078"/>
            <w:r>
              <w:fldChar w:fldCharType="begin"/>
            </w:r>
            <w:r>
              <w:instrText>XE "Soporte Técnico Mejorado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B17499" w:rsidRDefault="00B17499" w:rsidP="007F2F44">
            <w:pPr>
              <w:pStyle w:val="ProductList-OfferingBody"/>
              <w:ind w:left="-113"/>
              <w:jc w:val="center"/>
            </w:pPr>
          </w:p>
        </w:tc>
        <w:tc>
          <w:tcPr>
            <w:tcW w:w="767" w:type="dxa"/>
            <w:shd w:val="clear" w:color="auto" w:fill="70AD47" w:themeFill="accent6"/>
            <w:vAlign w:val="center"/>
          </w:tcPr>
          <w:p w14:paraId="37182400" w14:textId="7F23D261"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68" w:type="dxa"/>
            <w:shd w:val="clear" w:color="auto" w:fill="BFBFBF" w:themeFill="background1" w:themeFillShade="BF"/>
            <w:vAlign w:val="center"/>
          </w:tcPr>
          <w:p w14:paraId="3429ECDE"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770C475"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4C2DA51A"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0E23C62B"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D760C6E"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4C7A345"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79CF303B" w14:textId="5716DFE7"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056ABC8F"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B17499" w:rsidRPr="008E7844" w:rsidRDefault="00B17499" w:rsidP="007F2F44">
            <w:pPr>
              <w:pStyle w:val="ProductList-Offering2"/>
              <w:rPr>
                <w:lang w:val="pt-BR"/>
              </w:rPr>
            </w:pPr>
            <w:bookmarkStart w:id="1079" w:name="_Toc408481053"/>
            <w:r w:rsidRPr="008E7844">
              <w:rPr>
                <w:lang w:val="pt-BR"/>
              </w:rPr>
              <w:t>Soporte Técnico Professional Direct de Parature</w:t>
            </w:r>
            <w:bookmarkEnd w:id="1079"/>
            <w:r>
              <w:fldChar w:fldCharType="begin"/>
            </w:r>
            <w:r w:rsidRPr="008E7844">
              <w:rPr>
                <w:lang w:val="pt-BR"/>
              </w:rPr>
              <w:instrText>XE "Soporte Técnico Professional Direct de Parature"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B17499" w:rsidRPr="008E7844" w:rsidRDefault="00B17499" w:rsidP="007F2F44">
            <w:pPr>
              <w:pStyle w:val="ProductList-OfferingBody"/>
              <w:ind w:left="-113"/>
              <w:jc w:val="center"/>
              <w:rPr>
                <w:lang w:val="pt-BR"/>
              </w:rP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B17499" w:rsidRPr="008E7844" w:rsidRDefault="00B17499" w:rsidP="007F2F44">
            <w:pPr>
              <w:pStyle w:val="ProductList-OfferingBody"/>
              <w:ind w:left="-113"/>
              <w:jc w:val="center"/>
              <w:rPr>
                <w:lang w:val="pt-BR"/>
              </w:rPr>
            </w:pPr>
          </w:p>
        </w:tc>
        <w:tc>
          <w:tcPr>
            <w:tcW w:w="767" w:type="dxa"/>
            <w:shd w:val="clear" w:color="auto" w:fill="70AD47" w:themeFill="accent6"/>
            <w:vAlign w:val="center"/>
          </w:tcPr>
          <w:p w14:paraId="5CDDA780" w14:textId="7C007A6B" w:rsidR="00B17499" w:rsidRPr="00A00AB3" w:rsidRDefault="00B17499" w:rsidP="007F2F44">
            <w:pPr>
              <w:pStyle w:val="ProductList-OfferingBody"/>
              <w:ind w:left="-113"/>
              <w:jc w:val="center"/>
            </w:pPr>
            <w:r w:rsidRPr="00A00AB3">
              <w:fldChar w:fldCharType="begin"/>
            </w:r>
            <w:r w:rsidRPr="008E7844">
              <w:rPr>
                <w:lang w:val="pt-BR"/>
              </w:rPr>
              <w:instrText xml:space="preserve"> AutoTextList  \s NoStyle \t “Producto adicional” </w:instrText>
            </w:r>
            <w:r w:rsidRPr="00A00AB3">
              <w:fldChar w:fldCharType="separate"/>
            </w:r>
            <w:r w:rsidRPr="008E7844">
              <w:rPr>
                <w:lang w:val="pt-BR"/>
              </w:rPr>
              <w:t xml:space="preserve"> </w:t>
            </w:r>
            <w:r w:rsidRPr="00A00AB3">
              <w:t xml:space="preserve">A </w:t>
            </w:r>
            <w:r w:rsidRPr="00A00AB3">
              <w:fldChar w:fldCharType="end"/>
            </w:r>
          </w:p>
        </w:tc>
        <w:tc>
          <w:tcPr>
            <w:tcW w:w="768" w:type="dxa"/>
            <w:shd w:val="clear" w:color="auto" w:fill="BFBFBF" w:themeFill="background1" w:themeFillShade="BF"/>
            <w:vAlign w:val="center"/>
          </w:tcPr>
          <w:p w14:paraId="3E6FD282"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2EBAC7A"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644A9B4"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132F08A7"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E6BB33B"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54C799A0" w14:textId="77777777" w:rsidR="00B17499" w:rsidRPr="00A00AB3" w:rsidRDefault="00B17499" w:rsidP="007F2F44">
            <w:pPr>
              <w:pStyle w:val="ProductList-OfferingBody"/>
              <w:ind w:left="-113"/>
              <w:jc w:val="center"/>
            </w:pPr>
          </w:p>
        </w:tc>
        <w:tc>
          <w:tcPr>
            <w:tcW w:w="798" w:type="dxa"/>
            <w:shd w:val="clear" w:color="auto" w:fill="70AD47" w:themeFill="accent6"/>
            <w:vAlign w:val="center"/>
          </w:tcPr>
          <w:p w14:paraId="085D7C00" w14:textId="2C878C31"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08D63BE9" w14:textId="77777777" w:rsidTr="00177D53">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B17499" w:rsidRDefault="00B17499" w:rsidP="007F2F44">
            <w:pPr>
              <w:pStyle w:val="ProductList-Offering2"/>
            </w:pPr>
            <w:bookmarkStart w:id="1080" w:name="_Toc408481054"/>
            <w:r>
              <w:t>Soporte Técnico Mejorado de Parature EDU</w:t>
            </w:r>
            <w:bookmarkEnd w:id="1080"/>
            <w:r>
              <w:fldChar w:fldCharType="begin"/>
            </w:r>
            <w:r>
              <w:instrText>XE "Soporte Técnico Mejorado de Parature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B17499" w:rsidRDefault="00B17499"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39B17361" w14:textId="73B92D44"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67A4358A"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21A6DF27"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19CBA3DA"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34599D04"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CE96C7B"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51F39634" w14:textId="77777777" w:rsidR="00B17499" w:rsidRPr="00A00AB3" w:rsidRDefault="00B17499" w:rsidP="007F2F44">
            <w:pPr>
              <w:pStyle w:val="ProductList-OfferingBody"/>
              <w:ind w:left="-113"/>
              <w:jc w:val="center"/>
            </w:pPr>
          </w:p>
        </w:tc>
      </w:tr>
      <w:tr w:rsidR="00B17499" w14:paraId="52A31BD6" w14:textId="77777777" w:rsidTr="00177D53">
        <w:trPr>
          <w:cantSplit/>
          <w:trHeight w:val="44"/>
        </w:trPr>
        <w:tc>
          <w:tcPr>
            <w:tcW w:w="3097" w:type="dxa"/>
            <w:tcBorders>
              <w:top w:val="dashSmallGap" w:sz="4" w:space="0" w:color="BFBFBF" w:themeColor="background1" w:themeShade="BF"/>
              <w:left w:val="nil"/>
              <w:bottom w:val="nil"/>
              <w:right w:val="nil"/>
            </w:tcBorders>
          </w:tcPr>
          <w:p w14:paraId="1DC50628" w14:textId="77777777" w:rsidR="00B17499" w:rsidRPr="008E7844" w:rsidRDefault="00B17499" w:rsidP="007F2F44">
            <w:pPr>
              <w:pStyle w:val="ProductList-Offering2"/>
              <w:rPr>
                <w:lang w:val="pt-BR"/>
              </w:rPr>
            </w:pPr>
            <w:bookmarkStart w:id="1081" w:name="_Toc408481055"/>
            <w:r w:rsidRPr="008E7844">
              <w:rPr>
                <w:lang w:val="pt-BR"/>
              </w:rPr>
              <w:t>Soporte Técnico Professional Direct de Parature EDU</w:t>
            </w:r>
            <w:bookmarkEnd w:id="1081"/>
            <w:r>
              <w:fldChar w:fldCharType="begin"/>
            </w:r>
            <w:r w:rsidRPr="008E7844">
              <w:rPr>
                <w:lang w:val="pt-BR"/>
              </w:rPr>
              <w:instrText>XE "Soporte Técnico Professional Direct de Parature EDU"</w:instrText>
            </w:r>
            <w:r>
              <w:fldChar w:fldCharType="end"/>
            </w:r>
          </w:p>
        </w:tc>
        <w:tc>
          <w:tcPr>
            <w:tcW w:w="767" w:type="dxa"/>
            <w:tcBorders>
              <w:top w:val="dashSmallGap" w:sz="4" w:space="0" w:color="BFBFBF" w:themeColor="background1" w:themeShade="BF"/>
              <w:left w:val="nil"/>
              <w:bottom w:val="nil"/>
              <w:right w:val="nil"/>
            </w:tcBorders>
            <w:vAlign w:val="center"/>
          </w:tcPr>
          <w:p w14:paraId="2A89DBF6" w14:textId="77777777" w:rsidR="00B17499" w:rsidRPr="008E7844" w:rsidRDefault="00B17499" w:rsidP="007F2F44">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05C84563" w14:textId="77777777" w:rsidR="00B17499" w:rsidRDefault="00B17499"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B17499" w:rsidRPr="00A00AB3" w:rsidRDefault="00B17499" w:rsidP="007F2F44">
            <w:pPr>
              <w:pStyle w:val="ProductList-OfferingBody"/>
              <w:ind w:left="-113"/>
              <w:jc w:val="center"/>
            </w:pPr>
          </w:p>
        </w:tc>
        <w:tc>
          <w:tcPr>
            <w:tcW w:w="768" w:type="dxa"/>
            <w:shd w:val="clear" w:color="auto" w:fill="70AD47" w:themeFill="accent6"/>
            <w:vAlign w:val="center"/>
          </w:tcPr>
          <w:p w14:paraId="696D40B0" w14:textId="08006A8D" w:rsidR="00B17499" w:rsidRPr="00A00AB3" w:rsidRDefault="00B17499" w:rsidP="007F2F44">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67" w:type="dxa"/>
            <w:shd w:val="clear" w:color="auto" w:fill="BFBFBF" w:themeFill="background1" w:themeFillShade="BF"/>
            <w:vAlign w:val="center"/>
          </w:tcPr>
          <w:p w14:paraId="1F57908F"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7D5171A5" w14:textId="77777777" w:rsidR="00B17499" w:rsidRPr="00A00AB3" w:rsidRDefault="00B17499" w:rsidP="007F2F44">
            <w:pPr>
              <w:pStyle w:val="ProductList-OfferingBody"/>
              <w:ind w:left="-113"/>
              <w:jc w:val="center"/>
            </w:pPr>
          </w:p>
        </w:tc>
        <w:tc>
          <w:tcPr>
            <w:tcW w:w="768" w:type="dxa"/>
            <w:shd w:val="clear" w:color="auto" w:fill="BFBFBF" w:themeFill="background1" w:themeFillShade="BF"/>
            <w:vAlign w:val="center"/>
          </w:tcPr>
          <w:p w14:paraId="3881D3E2"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67AA5233" w14:textId="77777777" w:rsidR="00B17499" w:rsidRPr="00A00AB3" w:rsidRDefault="00B17499" w:rsidP="007F2F44">
            <w:pPr>
              <w:pStyle w:val="ProductList-OfferingBody"/>
              <w:ind w:left="-113"/>
              <w:jc w:val="center"/>
            </w:pPr>
          </w:p>
        </w:tc>
        <w:tc>
          <w:tcPr>
            <w:tcW w:w="767" w:type="dxa"/>
            <w:shd w:val="clear" w:color="auto" w:fill="BFBFBF" w:themeFill="background1" w:themeFillShade="BF"/>
            <w:vAlign w:val="center"/>
          </w:tcPr>
          <w:p w14:paraId="0C206B36" w14:textId="77777777" w:rsidR="00B17499" w:rsidRPr="00A00AB3" w:rsidRDefault="00B17499" w:rsidP="007F2F44">
            <w:pPr>
              <w:pStyle w:val="ProductList-OfferingBody"/>
              <w:ind w:left="-113"/>
              <w:jc w:val="center"/>
            </w:pPr>
          </w:p>
        </w:tc>
        <w:tc>
          <w:tcPr>
            <w:tcW w:w="798" w:type="dxa"/>
            <w:shd w:val="clear" w:color="auto" w:fill="BFBFBF" w:themeFill="background1" w:themeFillShade="BF"/>
            <w:vAlign w:val="center"/>
          </w:tcPr>
          <w:p w14:paraId="52BDB3AF" w14:textId="77777777" w:rsidR="00B17499" w:rsidRPr="00A00AB3" w:rsidRDefault="00B17499" w:rsidP="007F2F44">
            <w:pPr>
              <w:pStyle w:val="ProductList-OfferingBody"/>
              <w:ind w:left="-113"/>
              <w:jc w:val="center"/>
            </w:pPr>
          </w:p>
        </w:tc>
      </w:tr>
    </w:tbl>
    <w:p w14:paraId="566FC3B9" w14:textId="77777777" w:rsidR="00AC28B1" w:rsidRPr="00924715" w:rsidRDefault="00AC28B1" w:rsidP="00AC28B1">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C28B1" w14:paraId="6364385C" w14:textId="77777777" w:rsidTr="009E12C5">
        <w:tc>
          <w:tcPr>
            <w:tcW w:w="3596" w:type="dxa"/>
          </w:tcPr>
          <w:p w14:paraId="18B46807" w14:textId="77777777" w:rsidR="00AC28B1" w:rsidRDefault="00AC28B1" w:rsidP="007F2F44">
            <w:pPr>
              <w:pStyle w:val="ProductList-Body"/>
              <w:spacing w:before="20" w:after="20"/>
            </w:pPr>
            <w:r>
              <w:t xml:space="preserve">Reducción elegible: </w:t>
            </w:r>
            <w:r>
              <w:rPr>
                <w:b/>
              </w:rPr>
              <w:t>Todos</w:t>
            </w:r>
          </w:p>
        </w:tc>
        <w:tc>
          <w:tcPr>
            <w:tcW w:w="3597" w:type="dxa"/>
          </w:tcPr>
          <w:p w14:paraId="5C078386" w14:textId="77777777" w:rsidR="00AC28B1" w:rsidRDefault="00AC28B1" w:rsidP="007F2F44">
            <w:pPr>
              <w:pStyle w:val="ProductList-Body"/>
              <w:spacing w:before="20" w:after="20"/>
            </w:pPr>
            <w:r>
              <w:t xml:space="preserve">Grupo de productos: </w:t>
            </w:r>
            <w:r>
              <w:rPr>
                <w:b/>
              </w:rPr>
              <w:t>Servidor</w:t>
            </w:r>
          </w:p>
        </w:tc>
        <w:tc>
          <w:tcPr>
            <w:tcW w:w="3597" w:type="dxa"/>
          </w:tcPr>
          <w:p w14:paraId="274D8140" w14:textId="77777777" w:rsidR="00AC28B1" w:rsidRDefault="00AC28B1" w:rsidP="007F2F44">
            <w:pPr>
              <w:pStyle w:val="ProductList-Body"/>
              <w:spacing w:before="20" w:after="20"/>
            </w:pPr>
            <w:r>
              <w:t xml:space="preserve">Elegible para true up: </w:t>
            </w:r>
            <w:r>
              <w:rPr>
                <w:b/>
              </w:rPr>
              <w:t>Todos</w:t>
            </w:r>
          </w:p>
        </w:tc>
      </w:tr>
    </w:tbl>
    <w:p w14:paraId="0808A6B0" w14:textId="77777777" w:rsidR="00B20604" w:rsidRDefault="00B20604" w:rsidP="00B20604">
      <w:pPr>
        <w:pStyle w:val="ProductList-Body"/>
        <w:spacing w:before="120" w:after="120"/>
        <w:rPr>
          <w:b/>
        </w:rPr>
      </w:pPr>
    </w:p>
    <w:p w14:paraId="16D2FF89" w14:textId="77777777" w:rsidR="00AC28B1" w:rsidRPr="00924715" w:rsidRDefault="00AC28B1" w:rsidP="00AC28B1">
      <w:pPr>
        <w:pStyle w:val="ProductList-Body"/>
        <w:shd w:val="clear" w:color="auto" w:fill="D9D9D9" w:themeFill="background1" w:themeFillShade="D9"/>
        <w:spacing w:before="120" w:after="120"/>
      </w:pPr>
      <w:r>
        <w:rPr>
          <w:b/>
        </w:rPr>
        <w:t>Información adicional</w:t>
      </w:r>
    </w:p>
    <w:p w14:paraId="37A1E3A4" w14:textId="77777777" w:rsidR="00AC28B1" w:rsidRPr="00924715" w:rsidRDefault="00AC28B1" w:rsidP="00AC28B1">
      <w:pPr>
        <w:pStyle w:val="ProductList-Body"/>
      </w:pPr>
      <w:r>
        <w:rPr>
          <w:b/>
          <w:color w:val="00188F"/>
        </w:rPr>
        <w:t>Ofertas de Soporte Técnico de Parature</w:t>
      </w:r>
    </w:p>
    <w:p w14:paraId="58A6DF3F" w14:textId="02CE828A" w:rsidR="00AC28B1" w:rsidRPr="008E7844" w:rsidRDefault="00AC28B1" w:rsidP="00AC28B1">
      <w:pPr>
        <w:autoSpaceDE w:val="0"/>
        <w:autoSpaceDN w:val="0"/>
        <w:spacing w:after="0" w:line="240" w:lineRule="auto"/>
        <w:rPr>
          <w:lang w:val="es-ES"/>
        </w:rPr>
      </w:pPr>
      <w:r>
        <w:rPr>
          <w:rFonts w:cstheme="minorHAnsi"/>
          <w:sz w:val="18"/>
          <w:szCs w:val="18"/>
        </w:rPr>
        <w:t xml:space="preserve">Encontrará detalles sobre las ofertas de soporte técnico de Parature, de Microsoft </w:t>
      </w:r>
      <w:r>
        <w:rPr>
          <w:rStyle w:val="ProductList-BodyChar"/>
        </w:rPr>
        <w:t>en</w:t>
      </w:r>
      <w:r>
        <w:rPr>
          <w:rStyle w:val="Hyperlink"/>
          <w:sz w:val="18"/>
        </w:rPr>
        <w:t xml:space="preserve"> </w:t>
      </w:r>
      <w:hyperlink r:id="rId55" w:history="1">
        <w:r>
          <w:rPr>
            <w:rStyle w:val="Hyperlink"/>
            <w:sz w:val="18"/>
            <w:szCs w:val="18"/>
          </w:rPr>
          <w:t>http://www.microsoft.com/en-us/dynamics/dynamics-online-support.aspx</w:t>
        </w:r>
      </w:hyperlink>
      <w:r>
        <w:rPr>
          <w:rFonts w:cstheme="minorHAnsi"/>
          <w:sz w:val="18"/>
          <w:szCs w:val="18"/>
        </w:rPr>
        <w:t>.</w:t>
      </w:r>
      <w:r w:rsidR="00800295">
        <w:rPr>
          <w:rFonts w:cstheme="minorHAnsi"/>
          <w:sz w:val="18"/>
          <w:szCs w:val="18"/>
        </w:rPr>
        <w:t xml:space="preserve"> </w:t>
      </w:r>
      <w:r w:rsidRPr="008E7844">
        <w:rPr>
          <w:sz w:val="18"/>
          <w:lang w:val="es-ES"/>
        </w:rPr>
        <w:t>El soporte técnico está garantizado en inglés, salvo que un cliente y Microsoft lo acuerden de otra manera por escrito.</w:t>
      </w:r>
    </w:p>
    <w:p w14:paraId="14CF5778" w14:textId="20D414E5" w:rsidR="00AC28B1" w:rsidRPr="008E7844" w:rsidRDefault="0052607F" w:rsidP="00AC28B1">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DDE" w14:textId="703B7ADB" w:rsidR="00EE40B5" w:rsidRPr="00924715" w:rsidRDefault="00EE40B5" w:rsidP="00E67F37">
      <w:pPr>
        <w:pStyle w:val="ProductList-OfferingGroupHeading"/>
        <w:outlineLvl w:val="1"/>
      </w:pPr>
      <w:bookmarkStart w:id="1082" w:name="_Toc380513350"/>
      <w:bookmarkStart w:id="1083" w:name="_Toc380655400"/>
      <w:bookmarkStart w:id="1084" w:name="_Toc408481056"/>
      <w:r>
        <w:t>Servicios de Office 365</w:t>
      </w:r>
      <w:bookmarkEnd w:id="1034"/>
      <w:bookmarkEnd w:id="1035"/>
      <w:bookmarkEnd w:id="1036"/>
      <w:bookmarkEnd w:id="1082"/>
      <w:bookmarkEnd w:id="1083"/>
      <w:bookmarkEnd w:id="1084"/>
    </w:p>
    <w:p w14:paraId="4FDCBDDF" w14:textId="77777777" w:rsidR="00EE40B5" w:rsidRPr="00924715" w:rsidRDefault="00EE40B5" w:rsidP="00680B4D">
      <w:pPr>
        <w:pStyle w:val="ProductList-Offering2Heading"/>
        <w:outlineLvl w:val="2"/>
      </w:pPr>
      <w:r>
        <w:tab/>
      </w:r>
      <w:bookmarkStart w:id="1085" w:name="_Toc378147664"/>
      <w:bookmarkStart w:id="1086" w:name="_Toc378151561"/>
      <w:bookmarkStart w:id="1087" w:name="_Toc379797329"/>
      <w:bookmarkStart w:id="1088" w:name="_Toc380513351"/>
      <w:bookmarkStart w:id="1089" w:name="_Toc380655401"/>
      <w:bookmarkStart w:id="1090" w:name="_Toc408481057"/>
      <w:r>
        <w:t>Exchange Online</w:t>
      </w:r>
      <w:bookmarkEnd w:id="1085"/>
      <w:bookmarkEnd w:id="1086"/>
      <w:bookmarkEnd w:id="1087"/>
      <w:bookmarkEnd w:id="1088"/>
      <w:bookmarkEnd w:id="1089"/>
      <w:bookmarkEnd w:id="10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79CC" w14:paraId="4FDCBDEB" w14:textId="77777777" w:rsidTr="00177D53">
        <w:trPr>
          <w:cantSplit/>
          <w:tblHeader/>
        </w:trPr>
        <w:tc>
          <w:tcPr>
            <w:tcW w:w="3352" w:type="dxa"/>
            <w:tcBorders>
              <w:bottom w:val="nil"/>
            </w:tcBorders>
            <w:shd w:val="clear" w:color="auto" w:fill="00188F"/>
          </w:tcPr>
          <w:p w14:paraId="4FDCBDE0"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DE1" w14:textId="7B6EAB75"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DE2" w14:textId="7BE58FD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BDE3" w14:textId="18E4835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BDE4" w14:textId="48CF13C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BDE5" w14:textId="10D2882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BDE6" w14:textId="40F8BFB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BDE7" w14:textId="1203F87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BDE8" w14:textId="2DC6DE0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BDE9" w14:textId="6ECD64B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9" w:type="dxa"/>
            <w:shd w:val="clear" w:color="auto" w:fill="00188F"/>
            <w:vAlign w:val="center"/>
          </w:tcPr>
          <w:p w14:paraId="4FDCBDEA" w14:textId="58B6869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8847EF" w14:paraId="4FDCBE03"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8847EF" w:rsidRPr="00111ECD" w:rsidRDefault="008847EF" w:rsidP="0073317D">
            <w:pPr>
              <w:pStyle w:val="ProductList-Offering2"/>
            </w:pPr>
            <w:bookmarkStart w:id="1091" w:name="_Toc379797331"/>
            <w:bookmarkStart w:id="1092" w:name="_Toc380513353"/>
            <w:bookmarkStart w:id="1093" w:name="_Toc380655403"/>
            <w:bookmarkStart w:id="1094" w:name="_Toc408481058"/>
            <w:r>
              <w:t>Exchange Online Archiving para Exchange Online</w:t>
            </w:r>
            <w:r>
              <w:fldChar w:fldCharType="begin"/>
            </w:r>
            <w:r>
              <w:instrText>XE "Exchange Online Archiving para Exchange Online"</w:instrText>
            </w:r>
            <w:r>
              <w:fldChar w:fldCharType="end"/>
            </w:r>
            <w:r>
              <w:t xml:space="preserve"> (SL de Usuario)</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8847EF" w:rsidRDefault="008847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8847EF" w:rsidRDefault="008847EF" w:rsidP="0073317D">
            <w:pPr>
              <w:pStyle w:val="ProductList-OfferingBody"/>
              <w:ind w:left="-113"/>
              <w:jc w:val="center"/>
            </w:pPr>
          </w:p>
        </w:tc>
        <w:tc>
          <w:tcPr>
            <w:tcW w:w="739" w:type="dxa"/>
            <w:shd w:val="clear" w:color="auto" w:fill="70AD47" w:themeFill="accent6"/>
            <w:vAlign w:val="center"/>
          </w:tcPr>
          <w:p w14:paraId="4FDCBDFB" w14:textId="04307086" w:rsidR="008847EF" w:rsidRPr="00A00AB3" w:rsidRDefault="008847EF"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DFC" w14:textId="77777777" w:rsidR="008847EF" w:rsidRPr="00A00AB3" w:rsidRDefault="008847EF" w:rsidP="0073317D">
            <w:pPr>
              <w:pStyle w:val="ProductList-OfferingBody"/>
              <w:ind w:left="-113"/>
              <w:jc w:val="center"/>
            </w:pPr>
          </w:p>
        </w:tc>
        <w:tc>
          <w:tcPr>
            <w:tcW w:w="739" w:type="dxa"/>
            <w:shd w:val="clear" w:color="auto" w:fill="70AD47" w:themeFill="accent6"/>
            <w:vAlign w:val="center"/>
          </w:tcPr>
          <w:p w14:paraId="4FDCBDFD" w14:textId="77777777" w:rsidR="008847EF" w:rsidRPr="00A00AB3" w:rsidRDefault="008847EF" w:rsidP="0073317D">
            <w:pPr>
              <w:pStyle w:val="ProductList-OfferingBody"/>
              <w:ind w:left="-113"/>
              <w:jc w:val="center"/>
            </w:pPr>
          </w:p>
        </w:tc>
        <w:tc>
          <w:tcPr>
            <w:tcW w:w="738" w:type="dxa"/>
            <w:shd w:val="clear" w:color="auto" w:fill="BFBFBF" w:themeFill="background1" w:themeFillShade="BF"/>
            <w:vAlign w:val="center"/>
          </w:tcPr>
          <w:p w14:paraId="4FDCBDFE"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DFF"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00" w14:textId="40E4B62F"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01" w14:textId="77777777" w:rsidR="008847EF" w:rsidRPr="00A00AB3" w:rsidRDefault="008847EF" w:rsidP="0073317D">
            <w:pPr>
              <w:pStyle w:val="ProductList-OfferingBody"/>
              <w:ind w:left="-113"/>
              <w:jc w:val="center"/>
            </w:pPr>
          </w:p>
        </w:tc>
        <w:tc>
          <w:tcPr>
            <w:tcW w:w="799" w:type="dxa"/>
            <w:shd w:val="clear" w:color="auto" w:fill="BFBFBF" w:themeFill="background1" w:themeFillShade="BF"/>
            <w:vAlign w:val="center"/>
          </w:tcPr>
          <w:p w14:paraId="4FDCBE02" w14:textId="77777777" w:rsidR="008847EF" w:rsidRPr="00A00AB3" w:rsidRDefault="008847EF" w:rsidP="0073317D">
            <w:pPr>
              <w:pStyle w:val="ProductList-OfferingBody"/>
              <w:ind w:left="-113"/>
              <w:jc w:val="center"/>
            </w:pPr>
          </w:p>
        </w:tc>
      </w:tr>
      <w:tr w:rsidR="0073317D" w14:paraId="4FDCBE0F"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CB1BD9">
            <w:pPr>
              <w:pStyle w:val="ProductList-Offering2"/>
              <w:ind w:right="94"/>
            </w:pPr>
            <w:bookmarkStart w:id="1095" w:name="_Toc379797332"/>
            <w:bookmarkStart w:id="1096" w:name="_Toc380513354"/>
            <w:bookmarkStart w:id="1097" w:name="_Toc380655404"/>
            <w:bookmarkStart w:id="1098" w:name="_Toc408481059"/>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A00AB3" w:rsidRDefault="0073317D" w:rsidP="0073317D">
            <w:pPr>
              <w:pStyle w:val="ProductList-OfferingBody"/>
              <w:ind w:left="-113"/>
              <w:jc w:val="center"/>
            </w:pPr>
          </w:p>
        </w:tc>
        <w:tc>
          <w:tcPr>
            <w:tcW w:w="739" w:type="dxa"/>
            <w:shd w:val="clear" w:color="auto" w:fill="70AD47" w:themeFill="accent6"/>
            <w:vAlign w:val="center"/>
          </w:tcPr>
          <w:p w14:paraId="4FDCBE08" w14:textId="26EFCE61" w:rsidR="0073317D" w:rsidRPr="00A00AB3" w:rsidRDefault="008847EF" w:rsidP="008847E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solo para EES” </w:instrText>
            </w:r>
            <w:r w:rsidRPr="00A00AB3">
              <w:fldChar w:fldCharType="separate"/>
            </w:r>
            <w:r w:rsidRPr="00A00AB3">
              <w:t>SE</w:t>
            </w:r>
            <w:r w:rsidRPr="00A00AB3">
              <w:fldChar w:fldCharType="end"/>
            </w:r>
          </w:p>
        </w:tc>
        <w:tc>
          <w:tcPr>
            <w:tcW w:w="739" w:type="dxa"/>
            <w:shd w:val="clear" w:color="auto" w:fill="BFBFBF" w:themeFill="background1" w:themeFillShade="BF"/>
            <w:vAlign w:val="center"/>
          </w:tcPr>
          <w:p w14:paraId="4FDCBE09" w14:textId="77777777" w:rsidR="0073317D" w:rsidRPr="00A00AB3"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A00AB3" w:rsidRDefault="0073317D" w:rsidP="0073317D">
            <w:pPr>
              <w:pStyle w:val="ProductList-OfferingBody"/>
              <w:ind w:left="-113"/>
              <w:jc w:val="center"/>
            </w:pPr>
          </w:p>
        </w:tc>
        <w:tc>
          <w:tcPr>
            <w:tcW w:w="739" w:type="dxa"/>
            <w:shd w:val="clear" w:color="auto" w:fill="70AD47" w:themeFill="accent6"/>
            <w:vAlign w:val="center"/>
          </w:tcPr>
          <w:p w14:paraId="4FDCBE0C" w14:textId="107C475D" w:rsidR="0073317D" w:rsidRPr="00A00AB3" w:rsidRDefault="008847EF" w:rsidP="0073317D">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E0D" w14:textId="77777777" w:rsidR="0073317D" w:rsidRPr="00A00AB3" w:rsidRDefault="0073317D" w:rsidP="0073317D">
            <w:pPr>
              <w:pStyle w:val="ProductList-OfferingBody"/>
              <w:ind w:left="-113"/>
              <w:jc w:val="center"/>
            </w:pPr>
          </w:p>
        </w:tc>
        <w:tc>
          <w:tcPr>
            <w:tcW w:w="799" w:type="dxa"/>
            <w:shd w:val="clear" w:color="auto" w:fill="BFBFBF" w:themeFill="background1" w:themeFillShade="BF"/>
            <w:vAlign w:val="center"/>
          </w:tcPr>
          <w:p w14:paraId="4FDCBE0E" w14:textId="77777777" w:rsidR="0073317D" w:rsidRPr="00A00AB3" w:rsidRDefault="0073317D" w:rsidP="0073317D">
            <w:pPr>
              <w:pStyle w:val="ProductList-OfferingBody"/>
              <w:ind w:left="-113"/>
              <w:jc w:val="center"/>
            </w:pPr>
          </w:p>
        </w:tc>
      </w:tr>
      <w:tr w:rsidR="008847EF" w14:paraId="4FDCBE1B"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8847EF" w:rsidRPr="00111ECD" w:rsidRDefault="008847EF" w:rsidP="00FC3FF1">
            <w:pPr>
              <w:pStyle w:val="ProductList-Offering2"/>
            </w:pPr>
            <w:bookmarkStart w:id="1099" w:name="_Toc379797333"/>
            <w:bookmarkStart w:id="1100" w:name="_Toc380513355"/>
            <w:bookmarkStart w:id="1101" w:name="_Toc380655405"/>
            <w:bookmarkStart w:id="1102" w:name="_Toc408481060"/>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99"/>
            <w:bookmarkEnd w:id="1100"/>
            <w:bookmarkEnd w:id="1101"/>
            <w:bookmarkEnd w:id="110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8847EF" w:rsidRDefault="008847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8847EF" w:rsidRDefault="008847EF" w:rsidP="0073317D">
            <w:pPr>
              <w:pStyle w:val="ProductList-OfferingBody"/>
              <w:ind w:left="-113"/>
              <w:jc w:val="center"/>
            </w:pPr>
          </w:p>
        </w:tc>
        <w:tc>
          <w:tcPr>
            <w:tcW w:w="739" w:type="dxa"/>
            <w:shd w:val="clear" w:color="auto" w:fill="70AD47" w:themeFill="accent6"/>
            <w:vAlign w:val="center"/>
          </w:tcPr>
          <w:p w14:paraId="4FDCBE13" w14:textId="3CEDA5F9" w:rsidR="008847EF" w:rsidRPr="00A00AB3" w:rsidRDefault="008847EF"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14" w14:textId="77777777" w:rsidR="008847EF" w:rsidRPr="00A00AB3" w:rsidRDefault="008847EF" w:rsidP="004D0ACF">
            <w:pPr>
              <w:pStyle w:val="ProductList-OfferingBody"/>
              <w:ind w:left="-113"/>
              <w:jc w:val="center"/>
            </w:pPr>
          </w:p>
        </w:tc>
        <w:tc>
          <w:tcPr>
            <w:tcW w:w="739" w:type="dxa"/>
            <w:shd w:val="clear" w:color="auto" w:fill="BFBFBF" w:themeFill="background1" w:themeFillShade="BF"/>
            <w:vAlign w:val="center"/>
          </w:tcPr>
          <w:p w14:paraId="4FDCBE15" w14:textId="77777777" w:rsidR="008847EF" w:rsidRPr="00A00AB3" w:rsidRDefault="008847EF" w:rsidP="0073317D">
            <w:pPr>
              <w:pStyle w:val="ProductList-OfferingBody"/>
              <w:ind w:left="-113"/>
              <w:jc w:val="center"/>
            </w:pPr>
          </w:p>
        </w:tc>
        <w:tc>
          <w:tcPr>
            <w:tcW w:w="738" w:type="dxa"/>
            <w:shd w:val="clear" w:color="auto" w:fill="BFBFBF" w:themeFill="background1" w:themeFillShade="BF"/>
            <w:vAlign w:val="center"/>
          </w:tcPr>
          <w:p w14:paraId="4FDCBE16"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17"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18" w14:textId="1F4E41B4"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19" w14:textId="77777777" w:rsidR="008847EF" w:rsidRPr="00A00AB3" w:rsidRDefault="008847EF" w:rsidP="0073317D">
            <w:pPr>
              <w:pStyle w:val="ProductList-OfferingBody"/>
              <w:ind w:left="-113"/>
              <w:jc w:val="center"/>
            </w:pPr>
          </w:p>
        </w:tc>
        <w:tc>
          <w:tcPr>
            <w:tcW w:w="799" w:type="dxa"/>
            <w:shd w:val="clear" w:color="auto" w:fill="BFBFBF" w:themeFill="background1" w:themeFillShade="BF"/>
            <w:vAlign w:val="center"/>
          </w:tcPr>
          <w:p w14:paraId="4FDCBE1A" w14:textId="77777777" w:rsidR="008847EF" w:rsidRPr="00A00AB3" w:rsidRDefault="008847EF" w:rsidP="0073317D">
            <w:pPr>
              <w:pStyle w:val="ProductList-OfferingBody"/>
              <w:ind w:left="-113"/>
              <w:jc w:val="center"/>
            </w:pPr>
          </w:p>
        </w:tc>
      </w:tr>
      <w:tr w:rsidR="008847EF" w14:paraId="4FDCBE27"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8847EF" w:rsidRPr="00111ECD" w:rsidRDefault="008847EF" w:rsidP="0073317D">
            <w:pPr>
              <w:pStyle w:val="ProductList-Offering2"/>
            </w:pPr>
            <w:bookmarkStart w:id="1103" w:name="_Toc379797334"/>
            <w:bookmarkStart w:id="1104" w:name="_Toc380513356"/>
            <w:bookmarkStart w:id="1105" w:name="_Toc380655406"/>
            <w:bookmarkStart w:id="1106" w:name="_Toc408481061"/>
            <w:r>
              <w:t>Exchange Online Archiving para Exchange Server</w:t>
            </w:r>
            <w:r>
              <w:fldChar w:fldCharType="begin"/>
            </w:r>
            <w:r>
              <w:instrText>XE "Archivado de Exchange Online para Servidor de Exchange"</w:instrText>
            </w:r>
            <w:r>
              <w:fldChar w:fldCharType="end"/>
            </w:r>
            <w:r>
              <w:t xml:space="preserve"> (SL de Usuario)</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8847EF" w:rsidRDefault="008847EF"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8847EF" w:rsidRDefault="008847EF" w:rsidP="0073317D">
            <w:pPr>
              <w:pStyle w:val="ProductList-OfferingBody"/>
              <w:ind w:left="-113"/>
              <w:jc w:val="center"/>
            </w:pPr>
            <w:r>
              <w:t>1</w:t>
            </w:r>
          </w:p>
        </w:tc>
        <w:tc>
          <w:tcPr>
            <w:tcW w:w="739" w:type="dxa"/>
            <w:shd w:val="clear" w:color="auto" w:fill="70AD47" w:themeFill="accent6"/>
            <w:vAlign w:val="center"/>
          </w:tcPr>
          <w:p w14:paraId="4FDCBE1F" w14:textId="30FA0D37" w:rsidR="008847EF" w:rsidRPr="00A00AB3" w:rsidRDefault="008847EF"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4FDCBE20" w14:textId="40BD2D7A" w:rsidR="008847EF" w:rsidRPr="00A00AB3" w:rsidRDefault="008847EF" w:rsidP="008847E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w:t>
            </w:r>
            <w:r w:rsidRPr="00A00AB3">
              <w:fldChar w:fldCharType="end"/>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39" w:type="dxa"/>
            <w:shd w:val="clear" w:color="auto" w:fill="70AD47" w:themeFill="accent6"/>
            <w:vAlign w:val="center"/>
          </w:tcPr>
          <w:p w14:paraId="4FDCBE21" w14:textId="77777777" w:rsidR="008847EF" w:rsidRPr="00A00AB3" w:rsidRDefault="008847EF" w:rsidP="0073317D">
            <w:pPr>
              <w:pStyle w:val="ProductList-OfferingBody"/>
              <w:ind w:left="-113"/>
              <w:jc w:val="center"/>
            </w:pPr>
          </w:p>
        </w:tc>
        <w:tc>
          <w:tcPr>
            <w:tcW w:w="738" w:type="dxa"/>
            <w:shd w:val="clear" w:color="auto" w:fill="BFBFBF" w:themeFill="background1" w:themeFillShade="BF"/>
            <w:vAlign w:val="center"/>
          </w:tcPr>
          <w:p w14:paraId="4FDCBE22"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23"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24" w14:textId="36768ACC"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25" w14:textId="77777777" w:rsidR="008847EF" w:rsidRPr="00A00AB3" w:rsidRDefault="008847EF" w:rsidP="0073317D">
            <w:pPr>
              <w:pStyle w:val="ProductList-OfferingBody"/>
              <w:ind w:left="-113"/>
              <w:jc w:val="center"/>
            </w:pPr>
          </w:p>
        </w:tc>
        <w:tc>
          <w:tcPr>
            <w:tcW w:w="799" w:type="dxa"/>
            <w:shd w:val="clear" w:color="auto" w:fill="BFBFBF" w:themeFill="background1" w:themeFillShade="BF"/>
            <w:vAlign w:val="center"/>
          </w:tcPr>
          <w:p w14:paraId="4FDCBE26" w14:textId="77777777" w:rsidR="008847EF" w:rsidRPr="00A00AB3" w:rsidRDefault="008847EF" w:rsidP="0073317D">
            <w:pPr>
              <w:pStyle w:val="ProductList-OfferingBody"/>
              <w:ind w:left="-113"/>
              <w:jc w:val="center"/>
            </w:pPr>
          </w:p>
        </w:tc>
      </w:tr>
      <w:tr w:rsidR="0073317D" w14:paraId="4FDCBE33"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CB1BD9">
            <w:pPr>
              <w:pStyle w:val="ProductList-Offering2"/>
              <w:ind w:right="602"/>
            </w:pPr>
            <w:bookmarkStart w:id="1107" w:name="_Toc379797335"/>
            <w:bookmarkStart w:id="1108" w:name="_Toc380513357"/>
            <w:bookmarkStart w:id="1109" w:name="_Toc380655407"/>
            <w:bookmarkStart w:id="1110" w:name="_Toc408481062"/>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107"/>
            <w:bookmarkEnd w:id="1108"/>
            <w:bookmarkEnd w:id="1109"/>
            <w:bookmarkEnd w:id="1110"/>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A00AB3" w:rsidRDefault="0073317D" w:rsidP="0073317D">
            <w:pPr>
              <w:pStyle w:val="ProductList-OfferingBody"/>
              <w:ind w:left="-113"/>
              <w:jc w:val="center"/>
            </w:pPr>
          </w:p>
        </w:tc>
        <w:tc>
          <w:tcPr>
            <w:tcW w:w="739" w:type="dxa"/>
            <w:shd w:val="clear" w:color="auto" w:fill="70AD47" w:themeFill="accent6"/>
            <w:vAlign w:val="center"/>
          </w:tcPr>
          <w:p w14:paraId="4FDCBE2C" w14:textId="1A44E855" w:rsidR="0073317D" w:rsidRPr="00A00AB3" w:rsidRDefault="008847EF" w:rsidP="0073317D">
            <w:pPr>
              <w:pStyle w:val="ProductList-OfferingBody"/>
              <w:ind w:left="-113"/>
              <w:jc w:val="center"/>
            </w:pPr>
            <w:r w:rsidRPr="00A00AB3">
              <w:fldChar w:fldCharType="begin"/>
            </w:r>
            <w:r w:rsidRPr="00A00AB3">
              <w:instrText xml:space="preserve"> AutoTextList  \s NoStyle \t “Solo EES de producto adicional” </w:instrText>
            </w:r>
            <w:r w:rsidRPr="00A00AB3">
              <w:fldChar w:fldCharType="separate"/>
            </w:r>
            <w:r w:rsidRPr="00A00AB3">
              <w:t>AE</w:t>
            </w:r>
            <w:r w:rsidRPr="00A00AB3">
              <w:fldChar w:fldCharType="end"/>
            </w:r>
          </w:p>
        </w:tc>
        <w:tc>
          <w:tcPr>
            <w:tcW w:w="739" w:type="dxa"/>
            <w:shd w:val="clear" w:color="auto" w:fill="BFBFBF" w:themeFill="background1" w:themeFillShade="BF"/>
            <w:vAlign w:val="center"/>
          </w:tcPr>
          <w:p w14:paraId="4FDCBE2D" w14:textId="77777777" w:rsidR="0073317D" w:rsidRPr="00A00AB3"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A00AB3" w:rsidRDefault="0073317D" w:rsidP="0073317D">
            <w:pPr>
              <w:pStyle w:val="ProductList-OfferingBody"/>
              <w:ind w:left="-113"/>
              <w:jc w:val="center"/>
            </w:pPr>
          </w:p>
        </w:tc>
        <w:tc>
          <w:tcPr>
            <w:tcW w:w="799" w:type="dxa"/>
            <w:shd w:val="clear" w:color="auto" w:fill="BFBFBF" w:themeFill="background1" w:themeFillShade="BF"/>
            <w:vAlign w:val="center"/>
          </w:tcPr>
          <w:p w14:paraId="4FDCBE32" w14:textId="77777777" w:rsidR="0073317D" w:rsidRPr="00A00AB3" w:rsidRDefault="0073317D" w:rsidP="0073317D">
            <w:pPr>
              <w:pStyle w:val="ProductList-OfferingBody"/>
              <w:ind w:left="-113"/>
              <w:jc w:val="center"/>
            </w:pPr>
          </w:p>
        </w:tc>
      </w:tr>
      <w:tr w:rsidR="008847EF" w14:paraId="4FDCBE3F"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847EF" w:rsidRPr="00111ECD" w:rsidRDefault="008847EF" w:rsidP="00FC3FF1">
            <w:pPr>
              <w:pStyle w:val="ProductList-Offering2"/>
            </w:pPr>
            <w:bookmarkStart w:id="1111" w:name="_Toc379797336"/>
            <w:bookmarkStart w:id="1112" w:name="_Toc380513358"/>
            <w:bookmarkStart w:id="1113" w:name="_Toc380655408"/>
            <w:bookmarkStart w:id="1114" w:name="_Toc408481063"/>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847EF" w:rsidRDefault="008847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8847EF" w:rsidRDefault="008847EF" w:rsidP="0073317D">
            <w:pPr>
              <w:pStyle w:val="ProductList-OfferingBody"/>
              <w:ind w:left="-113"/>
              <w:jc w:val="center"/>
            </w:pPr>
          </w:p>
        </w:tc>
        <w:tc>
          <w:tcPr>
            <w:tcW w:w="739" w:type="dxa"/>
            <w:shd w:val="clear" w:color="auto" w:fill="70AD47" w:themeFill="accent6"/>
            <w:vAlign w:val="center"/>
          </w:tcPr>
          <w:p w14:paraId="4FDCBE37" w14:textId="3E49B7A2" w:rsidR="008847EF" w:rsidRPr="00A00AB3" w:rsidRDefault="008847EF"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38"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39" w14:textId="77777777" w:rsidR="008847EF" w:rsidRPr="00A00AB3" w:rsidRDefault="008847EF" w:rsidP="0073317D">
            <w:pPr>
              <w:pStyle w:val="ProductList-OfferingBody"/>
              <w:ind w:left="-113"/>
              <w:jc w:val="center"/>
            </w:pPr>
          </w:p>
        </w:tc>
        <w:tc>
          <w:tcPr>
            <w:tcW w:w="738" w:type="dxa"/>
            <w:shd w:val="clear" w:color="auto" w:fill="BFBFBF" w:themeFill="background1" w:themeFillShade="BF"/>
            <w:vAlign w:val="center"/>
          </w:tcPr>
          <w:p w14:paraId="4FDCBE3A"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3B" w14:textId="77777777"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3C" w14:textId="25A5B94B" w:rsidR="008847EF" w:rsidRPr="00A00AB3" w:rsidRDefault="008847EF" w:rsidP="0073317D">
            <w:pPr>
              <w:pStyle w:val="ProductList-OfferingBody"/>
              <w:ind w:left="-113"/>
              <w:jc w:val="center"/>
            </w:pPr>
          </w:p>
        </w:tc>
        <w:tc>
          <w:tcPr>
            <w:tcW w:w="739" w:type="dxa"/>
            <w:shd w:val="clear" w:color="auto" w:fill="BFBFBF" w:themeFill="background1" w:themeFillShade="BF"/>
            <w:vAlign w:val="center"/>
          </w:tcPr>
          <w:p w14:paraId="4FDCBE3D" w14:textId="77777777" w:rsidR="008847EF" w:rsidRPr="00A00AB3" w:rsidRDefault="008847EF" w:rsidP="0073317D">
            <w:pPr>
              <w:pStyle w:val="ProductList-OfferingBody"/>
              <w:ind w:left="-113"/>
              <w:jc w:val="center"/>
            </w:pPr>
          </w:p>
        </w:tc>
        <w:tc>
          <w:tcPr>
            <w:tcW w:w="799" w:type="dxa"/>
            <w:shd w:val="clear" w:color="auto" w:fill="BFBFBF" w:themeFill="background1" w:themeFillShade="BF"/>
            <w:vAlign w:val="center"/>
          </w:tcPr>
          <w:p w14:paraId="4FDCBE3E" w14:textId="77777777" w:rsidR="008847EF" w:rsidRPr="00A00AB3" w:rsidRDefault="008847EF" w:rsidP="0073317D">
            <w:pPr>
              <w:pStyle w:val="ProductList-OfferingBody"/>
              <w:ind w:left="-113"/>
              <w:jc w:val="center"/>
            </w:pPr>
          </w:p>
        </w:tc>
      </w:tr>
      <w:tr w:rsidR="00B17499" w14:paraId="4FDCBE4B"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B17499" w:rsidRPr="00111ECD" w:rsidRDefault="00B17499" w:rsidP="0073317D">
            <w:pPr>
              <w:pStyle w:val="ProductList-Offering2"/>
            </w:pPr>
            <w:bookmarkStart w:id="1115" w:name="_Toc379797337"/>
            <w:bookmarkStart w:id="1116" w:name="_Toc380513359"/>
            <w:bookmarkStart w:id="1117" w:name="_Toc380655409"/>
            <w:bookmarkStart w:id="1118" w:name="_Toc408481064"/>
            <w:r>
              <w:t>Exchange Online Kiosk</w:t>
            </w:r>
            <w:r>
              <w:fldChar w:fldCharType="begin"/>
            </w:r>
            <w:r>
              <w:instrText>XE "Exchange Online Kiosk"</w:instrText>
            </w:r>
            <w:r>
              <w:fldChar w:fldCharType="end"/>
            </w:r>
            <w:r>
              <w:t xml:space="preserve"> (SL de Usuario)</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43" w14:textId="322BF413"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44"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45"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46"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47"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48"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49" w14:textId="77777777" w:rsidR="00B17499" w:rsidRPr="00A00AB3" w:rsidRDefault="00B17499" w:rsidP="0073317D">
            <w:pPr>
              <w:pStyle w:val="ProductList-OfferingBody"/>
              <w:ind w:left="-113"/>
              <w:jc w:val="center"/>
            </w:pPr>
          </w:p>
        </w:tc>
        <w:tc>
          <w:tcPr>
            <w:tcW w:w="799" w:type="dxa"/>
            <w:shd w:val="clear" w:color="auto" w:fill="70AD47" w:themeFill="accent6"/>
            <w:vAlign w:val="center"/>
          </w:tcPr>
          <w:p w14:paraId="4FDCBE4A" w14:textId="1F104CD2"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DF2A90" w14:paraId="4FDCBE57"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DF2A90" w:rsidRPr="00111ECD" w:rsidRDefault="00DF2A90" w:rsidP="0073317D">
            <w:pPr>
              <w:pStyle w:val="ProductList-Offering2"/>
            </w:pPr>
            <w:bookmarkStart w:id="1119" w:name="_Toc379797338"/>
            <w:bookmarkStart w:id="1120" w:name="_Toc380513360"/>
            <w:bookmarkStart w:id="1121" w:name="_Toc380655410"/>
            <w:bookmarkStart w:id="1122" w:name="_Toc408481065"/>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de Usuario)</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4F" w14:textId="77777777" w:rsidR="00DF2A90" w:rsidRPr="005A0966" w:rsidRDefault="00DF2A90" w:rsidP="0073317D">
            <w:pPr>
              <w:pStyle w:val="ProductList-OfferingBody"/>
              <w:ind w:left="-113"/>
              <w:jc w:val="center"/>
            </w:pPr>
          </w:p>
        </w:tc>
        <w:tc>
          <w:tcPr>
            <w:tcW w:w="739" w:type="dxa"/>
            <w:shd w:val="clear" w:color="auto" w:fill="BFBFBF" w:themeFill="background1" w:themeFillShade="BF"/>
            <w:vAlign w:val="center"/>
          </w:tcPr>
          <w:p w14:paraId="4FDCBE50"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1" w14:textId="77777777" w:rsidR="00DF2A90" w:rsidRDefault="00DF2A90" w:rsidP="0073317D">
            <w:pPr>
              <w:pStyle w:val="ProductList-OfferingBody"/>
              <w:ind w:left="-113"/>
              <w:jc w:val="center"/>
            </w:pPr>
          </w:p>
        </w:tc>
        <w:tc>
          <w:tcPr>
            <w:tcW w:w="738" w:type="dxa"/>
            <w:shd w:val="clear" w:color="auto" w:fill="BFBFBF" w:themeFill="background1" w:themeFillShade="BF"/>
            <w:vAlign w:val="center"/>
          </w:tcPr>
          <w:p w14:paraId="4FDCBE52"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3"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4" w14:textId="77777777" w:rsidR="00DF2A90" w:rsidRDefault="00DF2A90" w:rsidP="0073317D">
            <w:pPr>
              <w:pStyle w:val="ProductList-OfferingBody"/>
              <w:ind w:left="-113"/>
              <w:jc w:val="center"/>
            </w:pPr>
          </w:p>
        </w:tc>
        <w:tc>
          <w:tcPr>
            <w:tcW w:w="739" w:type="dxa"/>
            <w:shd w:val="clear" w:color="auto" w:fill="BFBFBF" w:themeFill="background1" w:themeFillShade="BF"/>
            <w:vAlign w:val="center"/>
          </w:tcPr>
          <w:p w14:paraId="4FDCBE55" w14:textId="77777777" w:rsidR="00DF2A90" w:rsidRDefault="00DF2A90" w:rsidP="0073317D">
            <w:pPr>
              <w:pStyle w:val="ProductList-OfferingBody"/>
              <w:ind w:left="-113"/>
              <w:jc w:val="center"/>
            </w:pPr>
          </w:p>
        </w:tc>
        <w:tc>
          <w:tcPr>
            <w:tcW w:w="799" w:type="dxa"/>
            <w:shd w:val="clear" w:color="auto" w:fill="BFBFBF" w:themeFill="background1" w:themeFillShade="BF"/>
            <w:vAlign w:val="center"/>
          </w:tcPr>
          <w:p w14:paraId="4FDCBE56" w14:textId="77777777" w:rsidR="00DF2A90" w:rsidRPr="005A0966" w:rsidRDefault="00DF2A90" w:rsidP="0073317D">
            <w:pPr>
              <w:pStyle w:val="ProductList-OfferingBody"/>
              <w:ind w:left="-113"/>
              <w:jc w:val="center"/>
            </w:pPr>
          </w:p>
        </w:tc>
      </w:tr>
      <w:tr w:rsidR="00B17499" w14:paraId="4FDCBE63"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B17499" w:rsidRPr="00111ECD" w:rsidRDefault="00B17499" w:rsidP="0073317D">
            <w:pPr>
              <w:pStyle w:val="ProductList-Offering2"/>
            </w:pPr>
            <w:bookmarkStart w:id="1123" w:name="_Toc379797339"/>
            <w:bookmarkStart w:id="1124" w:name="_Toc380513361"/>
            <w:bookmarkStart w:id="1125" w:name="_Toc380655411"/>
            <w:bookmarkStart w:id="1126" w:name="_Toc408481066"/>
            <w:r>
              <w:t>Exchange Online Plan 1</w:t>
            </w:r>
            <w:r>
              <w:fldChar w:fldCharType="begin"/>
            </w:r>
            <w:r>
              <w:instrText>XE "Exchange Online Plan 1"</w:instrText>
            </w:r>
            <w:r>
              <w:fldChar w:fldCharType="end"/>
            </w:r>
            <w:r>
              <w:t xml:space="preserve"> (SL de Usuario)</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5B" w14:textId="4A0315C1"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5C"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5D" w14:textId="77777777" w:rsidR="00B17499" w:rsidRPr="00A00AB3" w:rsidRDefault="00B17499" w:rsidP="0073317D">
            <w:pPr>
              <w:pStyle w:val="ProductList-OfferingBody"/>
              <w:ind w:left="-113"/>
              <w:jc w:val="center"/>
            </w:pPr>
          </w:p>
        </w:tc>
        <w:tc>
          <w:tcPr>
            <w:tcW w:w="738" w:type="dxa"/>
            <w:shd w:val="clear" w:color="auto" w:fill="70AD47" w:themeFill="accent6"/>
            <w:vAlign w:val="center"/>
          </w:tcPr>
          <w:p w14:paraId="4FDCBE5E"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5F" w14:textId="7EB6DCA0" w:rsidR="00B17499" w:rsidRPr="00A00AB3" w:rsidRDefault="00B17499" w:rsidP="0073317D">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4FDCBE60" w14:textId="723BB08E" w:rsidR="00B17499" w:rsidRPr="00A00AB3" w:rsidRDefault="00B17499" w:rsidP="0073317D">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E61" w14:textId="77777777" w:rsidR="00B17499" w:rsidRPr="00A00AB3" w:rsidRDefault="00B17499" w:rsidP="0073317D">
            <w:pPr>
              <w:pStyle w:val="ProductList-OfferingBody"/>
              <w:ind w:left="-113"/>
              <w:jc w:val="center"/>
            </w:pPr>
          </w:p>
        </w:tc>
        <w:tc>
          <w:tcPr>
            <w:tcW w:w="799" w:type="dxa"/>
            <w:shd w:val="clear" w:color="auto" w:fill="70AD47" w:themeFill="accent6"/>
            <w:vAlign w:val="center"/>
          </w:tcPr>
          <w:p w14:paraId="4FDCBE62" w14:textId="3516F175"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4FDCBE6F"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B17499" w:rsidRPr="00111ECD" w:rsidRDefault="00B17499" w:rsidP="00CB1BD9">
            <w:pPr>
              <w:pStyle w:val="ProductList-Offering2"/>
              <w:ind w:right="602"/>
            </w:pPr>
            <w:bookmarkStart w:id="1127" w:name="_Toc379797340"/>
            <w:bookmarkStart w:id="1128" w:name="_Toc380513362"/>
            <w:bookmarkStart w:id="1129" w:name="_Toc380655412"/>
            <w:bookmarkStart w:id="1130" w:name="_Toc408481067"/>
            <w:r>
              <w:t>Complemento de Exchange Online Plan 1</w:t>
            </w:r>
            <w:r>
              <w:fldChar w:fldCharType="begin"/>
            </w:r>
            <w:r>
              <w:instrText>XE "Exchange Online Plan 1"</w:instrText>
            </w:r>
            <w:r>
              <w:fldChar w:fldCharType="end"/>
            </w:r>
            <w:r>
              <w:fldChar w:fldCharType="begin"/>
            </w:r>
            <w:r>
              <w:instrText>XE "Complemento de Exchange Online Plan 1"</w:instrText>
            </w:r>
            <w:r>
              <w:fldChar w:fldCharType="end"/>
            </w:r>
            <w:r>
              <w:t xml:space="preserve"> (SL de Usuario)</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67" w14:textId="3B548722"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68"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69"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6A"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6B"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6C"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6D" w14:textId="77777777" w:rsidR="00B17499" w:rsidRPr="00A00AB3" w:rsidRDefault="00B17499" w:rsidP="0073317D">
            <w:pPr>
              <w:pStyle w:val="ProductList-OfferingBody"/>
              <w:ind w:left="-113"/>
              <w:jc w:val="center"/>
            </w:pPr>
          </w:p>
        </w:tc>
        <w:tc>
          <w:tcPr>
            <w:tcW w:w="799" w:type="dxa"/>
            <w:shd w:val="clear" w:color="auto" w:fill="BFBFBF" w:themeFill="background1" w:themeFillShade="BF"/>
            <w:vAlign w:val="center"/>
          </w:tcPr>
          <w:p w14:paraId="4FDCBE6E" w14:textId="79AE45A6" w:rsidR="00B17499" w:rsidRPr="00A00AB3" w:rsidRDefault="00B17499" w:rsidP="0073317D">
            <w:pPr>
              <w:pStyle w:val="ProductList-OfferingBody"/>
              <w:ind w:left="-113"/>
              <w:jc w:val="center"/>
            </w:pPr>
          </w:p>
        </w:tc>
      </w:tr>
      <w:tr w:rsidR="00AC547A" w14:paraId="4FDCBE87"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AC547A" w:rsidRPr="008E7844" w:rsidRDefault="00AC547A" w:rsidP="00CB1BD9">
            <w:pPr>
              <w:pStyle w:val="ProductList-Offering2"/>
              <w:ind w:right="364"/>
              <w:rPr>
                <w:lang w:val="es-ES"/>
              </w:rPr>
            </w:pPr>
            <w:bookmarkStart w:id="1131" w:name="_Toc379797341"/>
            <w:bookmarkStart w:id="1132" w:name="_Toc380513363"/>
            <w:bookmarkStart w:id="1133" w:name="_Toc380655413"/>
            <w:bookmarkStart w:id="1134" w:name="_Toc408481068"/>
            <w:r w:rsidRPr="008E7844">
              <w:rPr>
                <w:lang w:val="es-ES"/>
              </w:rPr>
              <w:t>Exchange Online Plan 1</w:t>
            </w:r>
            <w:r>
              <w:fldChar w:fldCharType="begin"/>
            </w:r>
            <w:r w:rsidRPr="008E7844">
              <w:rPr>
                <w:lang w:val="es-ES"/>
              </w:rPr>
              <w:instrText>XE "Exchange Online Plan 1"</w:instrText>
            </w:r>
            <w:r>
              <w:fldChar w:fldCharType="end"/>
            </w:r>
            <w:r w:rsidRPr="008E7844">
              <w:rPr>
                <w:lang w:val="es-ES"/>
              </w:rPr>
              <w:t xml:space="preserve"> A</w:t>
            </w:r>
            <w:r>
              <w:fldChar w:fldCharType="begin"/>
            </w:r>
            <w:r w:rsidRPr="008E7844">
              <w:rPr>
                <w:lang w:val="es-ES"/>
              </w:rPr>
              <w:instrText>XE "Exchange Online Plan 1 A"</w:instrText>
            </w:r>
            <w:r>
              <w:fldChar w:fldCharType="end"/>
            </w:r>
            <w:r w:rsidRPr="008E7844">
              <w:rPr>
                <w:lang w:val="es-ES"/>
              </w:rPr>
              <w:t xml:space="preserve"> para Ex alumnos</w:t>
            </w:r>
            <w:r>
              <w:fldChar w:fldCharType="begin"/>
            </w:r>
            <w:r w:rsidRPr="008E7844">
              <w:rPr>
                <w:lang w:val="es-ES"/>
              </w:rPr>
              <w:instrText>XE "Exchange Online Plan 1 A para ex alumnos"</w:instrText>
            </w:r>
            <w:r>
              <w:fldChar w:fldCharType="end"/>
            </w:r>
            <w:r w:rsidRPr="008E7844">
              <w:rPr>
                <w:lang w:val="es-ES"/>
              </w:rPr>
              <w:t xml:space="preserve"> (SL de Usuario)</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AC547A" w:rsidRPr="008E7844" w:rsidRDefault="00AC547A"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AC547A" w:rsidRPr="008E7844" w:rsidRDefault="00AC547A" w:rsidP="0073317D">
            <w:pPr>
              <w:pStyle w:val="ProductList-OfferingBody"/>
              <w:ind w:left="-113"/>
              <w:jc w:val="center"/>
              <w:rPr>
                <w:lang w:val="es-ES"/>
              </w:rPr>
            </w:pPr>
          </w:p>
        </w:tc>
        <w:tc>
          <w:tcPr>
            <w:tcW w:w="739" w:type="dxa"/>
            <w:shd w:val="clear" w:color="auto" w:fill="BFBFBF" w:themeFill="background1" w:themeFillShade="BF"/>
            <w:vAlign w:val="center"/>
          </w:tcPr>
          <w:p w14:paraId="4FDCBE7F" w14:textId="77777777" w:rsidR="00AC547A" w:rsidRPr="008E7844" w:rsidRDefault="00AC547A" w:rsidP="0073317D">
            <w:pPr>
              <w:pStyle w:val="ProductList-OfferingBody"/>
              <w:ind w:left="-113"/>
              <w:jc w:val="center"/>
              <w:rPr>
                <w:lang w:val="es-ES"/>
              </w:rPr>
            </w:pPr>
          </w:p>
        </w:tc>
        <w:tc>
          <w:tcPr>
            <w:tcW w:w="739" w:type="dxa"/>
            <w:shd w:val="clear" w:color="auto" w:fill="70AD47" w:themeFill="accent6"/>
            <w:vAlign w:val="center"/>
          </w:tcPr>
          <w:p w14:paraId="4FDCBE80" w14:textId="408A2339" w:rsidR="00AC547A" w:rsidRPr="00A00AB3" w:rsidRDefault="00AC547A" w:rsidP="0073317D">
            <w:pPr>
              <w:pStyle w:val="ProductList-OfferingBody"/>
              <w:ind w:left="-113"/>
              <w:jc w:val="center"/>
            </w:pPr>
            <w:r w:rsidRPr="00A00AB3">
              <w:fldChar w:fldCharType="begin"/>
            </w:r>
            <w:r w:rsidRPr="00A00AB3">
              <w:instrText xml:space="preserve"> AutoTextList  \s NoStyle \t “Solo EES de producto adicional” </w:instrText>
            </w:r>
            <w:r w:rsidRPr="00A00AB3">
              <w:fldChar w:fldCharType="separate"/>
            </w:r>
            <w:r w:rsidRPr="00A00AB3">
              <w:t>AE</w:t>
            </w:r>
            <w:r w:rsidRPr="00A00AB3">
              <w:fldChar w:fldCharType="end"/>
            </w:r>
          </w:p>
        </w:tc>
        <w:tc>
          <w:tcPr>
            <w:tcW w:w="739" w:type="dxa"/>
            <w:shd w:val="clear" w:color="auto" w:fill="BFBFBF" w:themeFill="background1" w:themeFillShade="BF"/>
            <w:vAlign w:val="center"/>
          </w:tcPr>
          <w:p w14:paraId="4FDCBE81" w14:textId="77777777" w:rsidR="00AC547A" w:rsidRPr="00A00AB3" w:rsidRDefault="00AC547A" w:rsidP="0073317D">
            <w:pPr>
              <w:pStyle w:val="ProductList-OfferingBody"/>
              <w:ind w:left="-113"/>
              <w:jc w:val="center"/>
            </w:pPr>
          </w:p>
        </w:tc>
        <w:tc>
          <w:tcPr>
            <w:tcW w:w="738" w:type="dxa"/>
            <w:shd w:val="clear" w:color="auto" w:fill="BFBFBF" w:themeFill="background1" w:themeFillShade="BF"/>
            <w:vAlign w:val="center"/>
          </w:tcPr>
          <w:p w14:paraId="4FDCBE82" w14:textId="77777777" w:rsidR="00AC547A" w:rsidRPr="00A00AB3" w:rsidRDefault="00AC547A" w:rsidP="0073317D">
            <w:pPr>
              <w:pStyle w:val="ProductList-OfferingBody"/>
              <w:ind w:left="-113"/>
              <w:jc w:val="center"/>
            </w:pPr>
          </w:p>
        </w:tc>
        <w:tc>
          <w:tcPr>
            <w:tcW w:w="739" w:type="dxa"/>
            <w:shd w:val="clear" w:color="auto" w:fill="BFBFBF" w:themeFill="background1" w:themeFillShade="BF"/>
            <w:vAlign w:val="center"/>
          </w:tcPr>
          <w:p w14:paraId="4FDCBE83" w14:textId="77777777" w:rsidR="00AC547A" w:rsidRPr="00A00AB3" w:rsidRDefault="00AC547A" w:rsidP="0073317D">
            <w:pPr>
              <w:pStyle w:val="ProductList-OfferingBody"/>
              <w:ind w:left="-113"/>
              <w:jc w:val="center"/>
            </w:pPr>
          </w:p>
        </w:tc>
        <w:tc>
          <w:tcPr>
            <w:tcW w:w="739" w:type="dxa"/>
            <w:shd w:val="clear" w:color="auto" w:fill="BFBFBF" w:themeFill="background1" w:themeFillShade="BF"/>
            <w:vAlign w:val="center"/>
          </w:tcPr>
          <w:p w14:paraId="4FDCBE84" w14:textId="77777777" w:rsidR="00AC547A" w:rsidRPr="00A00AB3" w:rsidRDefault="00AC547A" w:rsidP="0073317D">
            <w:pPr>
              <w:pStyle w:val="ProductList-OfferingBody"/>
              <w:ind w:left="-113"/>
              <w:jc w:val="center"/>
            </w:pPr>
          </w:p>
        </w:tc>
        <w:tc>
          <w:tcPr>
            <w:tcW w:w="739" w:type="dxa"/>
            <w:shd w:val="clear" w:color="auto" w:fill="BFBFBF" w:themeFill="background1" w:themeFillShade="BF"/>
            <w:vAlign w:val="center"/>
          </w:tcPr>
          <w:p w14:paraId="4FDCBE85" w14:textId="77777777" w:rsidR="00AC547A" w:rsidRPr="00A00AB3" w:rsidRDefault="00AC547A" w:rsidP="0073317D">
            <w:pPr>
              <w:pStyle w:val="ProductList-OfferingBody"/>
              <w:ind w:left="-113"/>
              <w:jc w:val="center"/>
            </w:pPr>
          </w:p>
        </w:tc>
        <w:tc>
          <w:tcPr>
            <w:tcW w:w="799" w:type="dxa"/>
            <w:shd w:val="clear" w:color="auto" w:fill="BFBFBF" w:themeFill="background1" w:themeFillShade="BF"/>
            <w:vAlign w:val="center"/>
          </w:tcPr>
          <w:p w14:paraId="4FDCBE86" w14:textId="77777777" w:rsidR="00AC547A" w:rsidRPr="00A00AB3" w:rsidRDefault="00AC547A" w:rsidP="0073317D">
            <w:pPr>
              <w:pStyle w:val="ProductList-OfferingBody"/>
              <w:ind w:left="-113"/>
              <w:jc w:val="center"/>
            </w:pPr>
          </w:p>
        </w:tc>
      </w:tr>
      <w:tr w:rsidR="00B17499" w14:paraId="4FDCBE93"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B17499" w:rsidRPr="00111ECD" w:rsidRDefault="00B17499" w:rsidP="00DF2A90">
            <w:pPr>
              <w:pStyle w:val="ProductList-Offering2"/>
            </w:pPr>
            <w:bookmarkStart w:id="1135" w:name="_Toc379797342"/>
            <w:bookmarkStart w:id="1136" w:name="_Toc380513364"/>
            <w:bookmarkStart w:id="1137" w:name="_Toc380655414"/>
            <w:bookmarkStart w:id="1138" w:name="_Toc408481069"/>
            <w:r>
              <w:t>Exchange Online Plan 1G</w:t>
            </w:r>
            <w:r>
              <w:fldChar w:fldCharType="begin"/>
            </w:r>
            <w:r>
              <w:instrText>XE "Exchange Online Plan 1G"</w:instrText>
            </w:r>
            <w:r>
              <w:fldChar w:fldCharType="end"/>
            </w:r>
            <w:r>
              <w:t xml:space="preserve"> (SL de Usuario)</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8B" w14:textId="1A1761EF"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8C"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8D"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8E"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8F"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90"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91" w14:textId="77777777" w:rsidR="00B17499" w:rsidRPr="00A00AB3" w:rsidRDefault="00B17499" w:rsidP="0073317D">
            <w:pPr>
              <w:pStyle w:val="ProductList-OfferingBody"/>
              <w:ind w:left="-113"/>
              <w:jc w:val="center"/>
            </w:pPr>
          </w:p>
        </w:tc>
        <w:tc>
          <w:tcPr>
            <w:tcW w:w="799" w:type="dxa"/>
            <w:shd w:val="clear" w:color="auto" w:fill="BFBFBF" w:themeFill="background1" w:themeFillShade="BF"/>
            <w:vAlign w:val="center"/>
          </w:tcPr>
          <w:p w14:paraId="4FDCBE92" w14:textId="77777777" w:rsidR="00B17499" w:rsidRPr="00A00AB3" w:rsidRDefault="00B17499" w:rsidP="0073317D">
            <w:pPr>
              <w:pStyle w:val="ProductList-OfferingBody"/>
              <w:ind w:left="-113"/>
              <w:jc w:val="center"/>
            </w:pPr>
          </w:p>
        </w:tc>
      </w:tr>
      <w:tr w:rsidR="00B17499" w14:paraId="4FDCBE9F"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B17499" w:rsidRPr="00111ECD" w:rsidRDefault="00B17499" w:rsidP="0073317D">
            <w:pPr>
              <w:pStyle w:val="ProductList-Offering2"/>
            </w:pPr>
            <w:bookmarkStart w:id="1139" w:name="_Toc379797343"/>
            <w:bookmarkStart w:id="1140" w:name="_Toc380513365"/>
            <w:bookmarkStart w:id="1141" w:name="_Toc380655415"/>
            <w:bookmarkStart w:id="1142" w:name="_Toc408481070"/>
            <w:r>
              <w:t>Exchange Online Plan 2</w:t>
            </w:r>
            <w:r>
              <w:fldChar w:fldCharType="begin"/>
            </w:r>
            <w:r>
              <w:instrText>XE "Exchange Online Plan 2"</w:instrText>
            </w:r>
            <w:r>
              <w:fldChar w:fldCharType="end"/>
            </w:r>
            <w:r>
              <w:t xml:space="preserve"> (SL de Usuario)</w:t>
            </w:r>
            <w:bookmarkEnd w:id="1139"/>
            <w:bookmarkEnd w:id="1140"/>
            <w:bookmarkEnd w:id="1141"/>
            <w:bookmarkEnd w:id="11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97" w14:textId="513C4B1F"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98"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99" w14:textId="77777777" w:rsidR="00B17499" w:rsidRPr="00A00AB3" w:rsidRDefault="00B17499" w:rsidP="0073317D">
            <w:pPr>
              <w:pStyle w:val="ProductList-OfferingBody"/>
              <w:ind w:left="-113"/>
              <w:jc w:val="center"/>
            </w:pPr>
          </w:p>
        </w:tc>
        <w:tc>
          <w:tcPr>
            <w:tcW w:w="738" w:type="dxa"/>
            <w:shd w:val="clear" w:color="auto" w:fill="70AD47" w:themeFill="accent6"/>
            <w:vAlign w:val="center"/>
          </w:tcPr>
          <w:p w14:paraId="4FDCBE9A"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9B" w14:textId="0B7EA47F" w:rsidR="00B17499" w:rsidRPr="00A00AB3" w:rsidRDefault="00B17499" w:rsidP="0073317D">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4FDCBE9C" w14:textId="0F9F88EA" w:rsidR="00B17499" w:rsidRPr="00A00AB3" w:rsidRDefault="00B17499" w:rsidP="0073317D">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E9D" w14:textId="77777777" w:rsidR="00B17499" w:rsidRPr="00A00AB3" w:rsidRDefault="00B17499" w:rsidP="0073317D">
            <w:pPr>
              <w:pStyle w:val="ProductList-OfferingBody"/>
              <w:ind w:left="-113"/>
              <w:jc w:val="center"/>
            </w:pPr>
          </w:p>
        </w:tc>
        <w:tc>
          <w:tcPr>
            <w:tcW w:w="799" w:type="dxa"/>
            <w:shd w:val="clear" w:color="auto" w:fill="70AD47" w:themeFill="accent6"/>
            <w:vAlign w:val="center"/>
          </w:tcPr>
          <w:p w14:paraId="4FDCBE9E" w14:textId="3E6E1E30"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73317D" w14:paraId="4FDCBEAB" w14:textId="77777777" w:rsidTr="00177D53">
        <w:trPr>
          <w:cantSplit/>
          <w:trHeight w:val="44"/>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43" w:name="_Toc379797344"/>
            <w:bookmarkStart w:id="1144" w:name="_Toc380513366"/>
            <w:bookmarkStart w:id="1145" w:name="_Toc380655416"/>
            <w:bookmarkStart w:id="1146" w:name="_Toc408481071"/>
            <w:r>
              <w:t>Exchange Online Plan 2A</w:t>
            </w:r>
            <w:r>
              <w:fldChar w:fldCharType="begin"/>
            </w:r>
            <w:r>
              <w:instrText>XE "Exchange Online Plan 2A"</w:instrText>
            </w:r>
            <w:r>
              <w:fldChar w:fldCharType="end"/>
            </w:r>
            <w:r>
              <w:t xml:space="preserve"> (SL de Usuario)</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Pr="00A00AB3" w:rsidRDefault="0073317D" w:rsidP="0073317D">
            <w:pPr>
              <w:pStyle w:val="ProductList-OfferingBody"/>
              <w:ind w:left="-113"/>
              <w:jc w:val="center"/>
            </w:pPr>
          </w:p>
        </w:tc>
        <w:tc>
          <w:tcPr>
            <w:tcW w:w="739" w:type="dxa"/>
            <w:shd w:val="clear" w:color="auto" w:fill="70AD47" w:themeFill="accent6"/>
            <w:vAlign w:val="center"/>
          </w:tcPr>
          <w:p w14:paraId="4FDCBEA4" w14:textId="1BF35385" w:rsidR="0073317D" w:rsidRPr="00A00AB3" w:rsidRDefault="00AC547A" w:rsidP="004D0ACF">
            <w:pPr>
              <w:pStyle w:val="ProductList-OfferingBody"/>
              <w:ind w:left="-113"/>
              <w:jc w:val="center"/>
            </w:pPr>
            <w:r w:rsidRPr="00A00AB3">
              <w:fldChar w:fldCharType="begin"/>
            </w:r>
            <w:r w:rsidRPr="00A00AB3">
              <w:instrText xml:space="preserve"> AutoTextList  \s NoStyle \t “Solo EES de producto adicional” </w:instrText>
            </w:r>
            <w:r w:rsidRPr="00A00AB3">
              <w:fldChar w:fldCharType="separate"/>
            </w:r>
            <w:r w:rsidRPr="00A00AB3">
              <w:t>AE</w:t>
            </w:r>
            <w:r w:rsidRPr="00A00AB3">
              <w:fldChar w:fldCharType="end"/>
            </w:r>
            <w:r w:rsidRPr="00A00AB3">
              <w:t>,</w:t>
            </w:r>
            <w:r w:rsidRPr="00A00AB3">
              <w:fldChar w:fldCharType="begin"/>
            </w:r>
            <w:r w:rsidRPr="00A00AB3">
              <w:instrText xml:space="preserve"> AutoTextList  \s NoStyle \t “Oferta de estudiantes” </w:instrText>
            </w:r>
            <w:r w:rsidRPr="00A00AB3">
              <w:fldChar w:fldCharType="separate"/>
            </w:r>
            <w:r w:rsidRPr="00A00AB3">
              <w:t>ST</w:t>
            </w:r>
            <w:r w:rsidRPr="00A00AB3">
              <w:fldChar w:fldCharType="end"/>
            </w:r>
          </w:p>
        </w:tc>
        <w:tc>
          <w:tcPr>
            <w:tcW w:w="739" w:type="dxa"/>
            <w:shd w:val="clear" w:color="auto" w:fill="BFBFBF" w:themeFill="background1" w:themeFillShade="BF"/>
            <w:vAlign w:val="center"/>
          </w:tcPr>
          <w:p w14:paraId="4FDCBEA5" w14:textId="77777777" w:rsidR="0073317D" w:rsidRPr="00A00AB3"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Pr="00A00AB3"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Pr="00A00AB3" w:rsidRDefault="0073317D" w:rsidP="0073317D">
            <w:pPr>
              <w:pStyle w:val="ProductList-OfferingBody"/>
              <w:ind w:left="-113"/>
              <w:jc w:val="center"/>
            </w:pPr>
          </w:p>
        </w:tc>
        <w:tc>
          <w:tcPr>
            <w:tcW w:w="799" w:type="dxa"/>
            <w:shd w:val="clear" w:color="auto" w:fill="BFBFBF" w:themeFill="background1" w:themeFillShade="BF"/>
            <w:vAlign w:val="center"/>
          </w:tcPr>
          <w:p w14:paraId="4FDCBEAA" w14:textId="77777777" w:rsidR="0073317D" w:rsidRPr="00A00AB3" w:rsidRDefault="0073317D" w:rsidP="0073317D">
            <w:pPr>
              <w:pStyle w:val="ProductList-OfferingBody"/>
              <w:ind w:left="-113"/>
              <w:jc w:val="center"/>
            </w:pPr>
          </w:p>
        </w:tc>
      </w:tr>
      <w:tr w:rsidR="00B17499" w14:paraId="4FDCBEB7" w14:textId="77777777" w:rsidTr="00177D53">
        <w:trPr>
          <w:cantSplit/>
        </w:trPr>
        <w:tc>
          <w:tcPr>
            <w:tcW w:w="3352" w:type="dxa"/>
            <w:tcBorders>
              <w:top w:val="dashSmallGap" w:sz="4" w:space="0" w:color="BFBFBF" w:themeColor="background1" w:themeShade="BF"/>
              <w:left w:val="nil"/>
              <w:bottom w:val="nil"/>
              <w:right w:val="nil"/>
            </w:tcBorders>
          </w:tcPr>
          <w:p w14:paraId="4FDCBEAC" w14:textId="616A2033" w:rsidR="00B17499" w:rsidRPr="00111ECD" w:rsidRDefault="00B17499" w:rsidP="00DF2A90">
            <w:pPr>
              <w:pStyle w:val="ProductList-Offering2"/>
            </w:pPr>
            <w:bookmarkStart w:id="1147" w:name="_Toc379797345"/>
            <w:bookmarkStart w:id="1148" w:name="_Toc380513367"/>
            <w:bookmarkStart w:id="1149" w:name="_Toc380655417"/>
            <w:bookmarkStart w:id="1150" w:name="_Toc408481072"/>
            <w:r>
              <w:t>Exchange Online Plan 2G</w:t>
            </w:r>
            <w:r>
              <w:fldChar w:fldCharType="begin"/>
            </w:r>
            <w:r>
              <w:instrText>XE "Exchange Online Plan 2G"</w:instrText>
            </w:r>
            <w:r>
              <w:fldChar w:fldCharType="end"/>
            </w:r>
            <w:r>
              <w:t xml:space="preserve"> (SL de Usuario)</w:t>
            </w:r>
            <w:bookmarkEnd w:id="1147"/>
            <w:bookmarkEnd w:id="1148"/>
            <w:bookmarkEnd w:id="1149"/>
            <w:bookmarkEnd w:id="1150"/>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AF" w14:textId="1A5890A8"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B0"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B1"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B2"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B3"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B4"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B5" w14:textId="77777777" w:rsidR="00B17499" w:rsidRPr="00A00AB3" w:rsidRDefault="00B17499" w:rsidP="0073317D">
            <w:pPr>
              <w:pStyle w:val="ProductList-OfferingBody"/>
              <w:ind w:left="-113"/>
              <w:jc w:val="center"/>
            </w:pPr>
          </w:p>
        </w:tc>
        <w:tc>
          <w:tcPr>
            <w:tcW w:w="799" w:type="dxa"/>
            <w:shd w:val="clear" w:color="auto" w:fill="BFBFBF" w:themeFill="background1" w:themeFillShade="BF"/>
            <w:vAlign w:val="center"/>
          </w:tcPr>
          <w:p w14:paraId="4FDCBEB6" w14:textId="77777777" w:rsidR="00B17499" w:rsidRPr="00A00AB3" w:rsidRDefault="00B17499" w:rsidP="0073317D">
            <w:pPr>
              <w:pStyle w:val="ProductList-OfferingBody"/>
              <w:ind w:left="-113"/>
              <w:jc w:val="center"/>
            </w:pPr>
          </w:p>
        </w:tc>
      </w:tr>
      <w:tr w:rsidR="00B17499" w14:paraId="4FDCBEC3" w14:textId="77777777" w:rsidTr="00177D5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B17499" w:rsidRDefault="00B17499" w:rsidP="0073317D">
            <w:pPr>
              <w:pStyle w:val="ProductList-Offering2"/>
            </w:pPr>
            <w:bookmarkStart w:id="1151" w:name="_Toc379797346"/>
            <w:bookmarkStart w:id="1152" w:name="_Toc380513368"/>
            <w:bookmarkStart w:id="1153" w:name="_Toc380655418"/>
            <w:bookmarkStart w:id="1154" w:name="_Toc408481073"/>
            <w:r>
              <w:t>Exchange Online Protection</w:t>
            </w:r>
            <w:r>
              <w:fldChar w:fldCharType="begin"/>
            </w:r>
            <w:r>
              <w:instrText>XE "Exchange Online Protection"</w:instrText>
            </w:r>
            <w:r>
              <w:fldChar w:fldCharType="end"/>
            </w:r>
            <w:r>
              <w:t xml:space="preserve"> (SL de Usuario)</w:t>
            </w:r>
            <w:bookmarkEnd w:id="1151"/>
            <w:bookmarkEnd w:id="1152"/>
            <w:bookmarkEnd w:id="1153"/>
            <w:bookmarkEnd w:id="115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BB" w14:textId="1C4E969F"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BC"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BD" w14:textId="77777777" w:rsidR="00B17499" w:rsidRPr="00A00AB3" w:rsidRDefault="00B17499" w:rsidP="0073317D">
            <w:pPr>
              <w:pStyle w:val="ProductList-OfferingBody"/>
              <w:ind w:left="-113"/>
              <w:jc w:val="center"/>
            </w:pPr>
          </w:p>
        </w:tc>
        <w:tc>
          <w:tcPr>
            <w:tcW w:w="738" w:type="dxa"/>
            <w:shd w:val="clear" w:color="auto" w:fill="70AD47" w:themeFill="accent6"/>
            <w:vAlign w:val="center"/>
          </w:tcPr>
          <w:p w14:paraId="4FDCBEBE" w14:textId="77777777" w:rsidR="00B17499" w:rsidRPr="00A00AB3" w:rsidRDefault="00B17499" w:rsidP="0073317D">
            <w:pPr>
              <w:pStyle w:val="ProductList-OfferingBody"/>
              <w:ind w:left="-113"/>
              <w:jc w:val="center"/>
            </w:pPr>
          </w:p>
        </w:tc>
        <w:tc>
          <w:tcPr>
            <w:tcW w:w="739" w:type="dxa"/>
            <w:shd w:val="clear" w:color="auto" w:fill="70AD47" w:themeFill="accent6"/>
            <w:vAlign w:val="center"/>
          </w:tcPr>
          <w:p w14:paraId="4FDCBEBF" w14:textId="6163D517" w:rsidR="00B17499" w:rsidRPr="00A00AB3" w:rsidRDefault="00B17499" w:rsidP="0073317D">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4FDCBEC0" w14:textId="547AF30B" w:rsidR="00B17499" w:rsidRPr="00A00AB3" w:rsidRDefault="00B17499" w:rsidP="0073317D">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EC1" w14:textId="77777777" w:rsidR="00B17499" w:rsidRPr="00A00AB3" w:rsidRDefault="00B17499" w:rsidP="0073317D">
            <w:pPr>
              <w:pStyle w:val="ProductList-OfferingBody"/>
              <w:ind w:left="-113"/>
              <w:jc w:val="center"/>
            </w:pPr>
          </w:p>
        </w:tc>
        <w:tc>
          <w:tcPr>
            <w:tcW w:w="799" w:type="dxa"/>
            <w:shd w:val="clear" w:color="auto" w:fill="70AD47" w:themeFill="accent6"/>
            <w:vAlign w:val="center"/>
          </w:tcPr>
          <w:p w14:paraId="4FDCBEC2" w14:textId="66821981"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4FDCBECF" w14:textId="77777777" w:rsidTr="00177D53">
        <w:trPr>
          <w:cantSplit/>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B17499" w:rsidRPr="00111ECD" w:rsidRDefault="00B17499" w:rsidP="0073317D">
            <w:pPr>
              <w:pStyle w:val="ProductList-Offering2"/>
            </w:pPr>
            <w:bookmarkStart w:id="1155" w:name="_Toc379797347"/>
            <w:bookmarkStart w:id="1156" w:name="_Toc380513369"/>
            <w:bookmarkStart w:id="1157" w:name="_Toc380655419"/>
            <w:bookmarkStart w:id="1158" w:name="_Toc408481074"/>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55"/>
            <w:bookmarkEnd w:id="1156"/>
            <w:bookmarkEnd w:id="1157"/>
            <w:bookmarkEnd w:id="11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C7" w14:textId="0CF07A29"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4FDCBEC8" w14:textId="51FA8AE7" w:rsidR="00B17499" w:rsidRPr="00A00AB3" w:rsidRDefault="00B17499" w:rsidP="0073317D">
            <w:pPr>
              <w:pStyle w:val="ProductList-OfferingBody"/>
              <w:ind w:left="-113"/>
              <w:jc w:val="center"/>
            </w:pPr>
            <w:r w:rsidRPr="00A00AB3">
              <w:fldChar w:fldCharType="begin"/>
            </w:r>
            <w:r w:rsidRPr="00A00AB3">
              <w:instrText xml:space="preserve"> AutoTextList  \s NoStyle \t “Solo EES de producto adicional” </w:instrText>
            </w:r>
            <w:r w:rsidRPr="00A00AB3">
              <w:fldChar w:fldCharType="separate"/>
            </w:r>
            <w:r w:rsidRPr="00A00AB3">
              <w:t>AE</w:t>
            </w:r>
            <w:r w:rsidRPr="00A00AB3">
              <w:fldChar w:fldCharType="end"/>
            </w:r>
          </w:p>
        </w:tc>
        <w:tc>
          <w:tcPr>
            <w:tcW w:w="739" w:type="dxa"/>
            <w:shd w:val="clear" w:color="auto" w:fill="BFBFBF" w:themeFill="background1" w:themeFillShade="BF"/>
            <w:vAlign w:val="center"/>
          </w:tcPr>
          <w:p w14:paraId="4FDCBEC9"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CA"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CB"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CC"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CD" w14:textId="77777777" w:rsidR="00B17499" w:rsidRPr="00A00AB3" w:rsidRDefault="00B17499" w:rsidP="0073317D">
            <w:pPr>
              <w:pStyle w:val="ProductList-OfferingBody"/>
              <w:ind w:left="-113"/>
              <w:jc w:val="center"/>
            </w:pPr>
          </w:p>
        </w:tc>
        <w:tc>
          <w:tcPr>
            <w:tcW w:w="799" w:type="dxa"/>
            <w:shd w:val="clear" w:color="auto" w:fill="BFBFBF" w:themeFill="background1" w:themeFillShade="BF"/>
            <w:vAlign w:val="center"/>
          </w:tcPr>
          <w:p w14:paraId="4FDCBECE" w14:textId="77777777" w:rsidR="00B17499" w:rsidRPr="00A00AB3" w:rsidRDefault="00B17499" w:rsidP="0073317D">
            <w:pPr>
              <w:pStyle w:val="ProductList-OfferingBody"/>
              <w:ind w:left="-113"/>
              <w:jc w:val="center"/>
            </w:pPr>
          </w:p>
        </w:tc>
      </w:tr>
      <w:tr w:rsidR="00B17499" w14:paraId="4FDCBEDB" w14:textId="77777777" w:rsidTr="00177D53">
        <w:trPr>
          <w:cantSplit/>
        </w:trPr>
        <w:tc>
          <w:tcPr>
            <w:tcW w:w="3352" w:type="dxa"/>
            <w:tcBorders>
              <w:top w:val="dashSmallGap" w:sz="4" w:space="0" w:color="BFBFBF" w:themeColor="background1" w:themeShade="BF"/>
              <w:left w:val="nil"/>
              <w:bottom w:val="nil"/>
              <w:right w:val="nil"/>
            </w:tcBorders>
          </w:tcPr>
          <w:p w14:paraId="4FDCBED0" w14:textId="42E7252D" w:rsidR="00B17499" w:rsidRPr="00111ECD" w:rsidRDefault="00B17499" w:rsidP="0073317D">
            <w:pPr>
              <w:pStyle w:val="ProductList-Offering2"/>
            </w:pPr>
            <w:bookmarkStart w:id="1159" w:name="_Toc379797348"/>
            <w:bookmarkStart w:id="1160" w:name="_Toc380513370"/>
            <w:bookmarkStart w:id="1161" w:name="_Toc380655420"/>
            <w:bookmarkStart w:id="1162" w:name="_Toc408481075"/>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59"/>
            <w:bookmarkEnd w:id="1160"/>
            <w:bookmarkEnd w:id="1161"/>
            <w:bookmarkEnd w:id="1162"/>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B17499" w:rsidRDefault="00B17499"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B17499" w:rsidRDefault="00B17499" w:rsidP="0073317D">
            <w:pPr>
              <w:pStyle w:val="ProductList-OfferingBody"/>
              <w:ind w:left="-113"/>
              <w:jc w:val="center"/>
            </w:pPr>
          </w:p>
        </w:tc>
        <w:tc>
          <w:tcPr>
            <w:tcW w:w="739" w:type="dxa"/>
            <w:shd w:val="clear" w:color="auto" w:fill="70AD47" w:themeFill="accent6"/>
            <w:vAlign w:val="center"/>
          </w:tcPr>
          <w:p w14:paraId="4FDCBED3" w14:textId="788BB1A9" w:rsidR="00B17499" w:rsidRPr="00A00AB3" w:rsidRDefault="00B17499" w:rsidP="0073317D">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ED4"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D5" w14:textId="77777777" w:rsidR="00B17499" w:rsidRPr="00A00AB3" w:rsidRDefault="00B17499" w:rsidP="0073317D">
            <w:pPr>
              <w:pStyle w:val="ProductList-OfferingBody"/>
              <w:ind w:left="-113"/>
              <w:jc w:val="center"/>
            </w:pPr>
          </w:p>
        </w:tc>
        <w:tc>
          <w:tcPr>
            <w:tcW w:w="738" w:type="dxa"/>
            <w:shd w:val="clear" w:color="auto" w:fill="BFBFBF" w:themeFill="background1" w:themeFillShade="BF"/>
            <w:vAlign w:val="center"/>
          </w:tcPr>
          <w:p w14:paraId="4FDCBED6"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D7"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D8" w14:textId="77777777" w:rsidR="00B17499" w:rsidRPr="00A00AB3" w:rsidRDefault="00B17499" w:rsidP="0073317D">
            <w:pPr>
              <w:pStyle w:val="ProductList-OfferingBody"/>
              <w:ind w:left="-113"/>
              <w:jc w:val="center"/>
            </w:pPr>
          </w:p>
        </w:tc>
        <w:tc>
          <w:tcPr>
            <w:tcW w:w="739" w:type="dxa"/>
            <w:shd w:val="clear" w:color="auto" w:fill="BFBFBF" w:themeFill="background1" w:themeFillShade="BF"/>
            <w:vAlign w:val="center"/>
          </w:tcPr>
          <w:p w14:paraId="4FDCBED9" w14:textId="77777777" w:rsidR="00B17499" w:rsidRPr="00A00AB3" w:rsidRDefault="00B17499" w:rsidP="0073317D">
            <w:pPr>
              <w:pStyle w:val="ProductList-OfferingBody"/>
              <w:ind w:left="-113"/>
              <w:jc w:val="center"/>
            </w:pPr>
          </w:p>
        </w:tc>
        <w:tc>
          <w:tcPr>
            <w:tcW w:w="799" w:type="dxa"/>
            <w:shd w:val="clear" w:color="auto" w:fill="BFBFBF" w:themeFill="background1" w:themeFillShade="BF"/>
            <w:vAlign w:val="center"/>
          </w:tcPr>
          <w:p w14:paraId="4FDCBEDA" w14:textId="77777777" w:rsidR="00B17499" w:rsidRPr="00A00AB3" w:rsidRDefault="00B17499" w:rsidP="0073317D">
            <w:pPr>
              <w:pStyle w:val="ProductList-OfferingBody"/>
              <w:ind w:left="-113"/>
              <w:jc w:val="center"/>
            </w:pPr>
          </w:p>
        </w:tc>
      </w:tr>
    </w:tbl>
    <w:p w14:paraId="4FDCBED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15793B" w14:paraId="4FDCBEE0" w14:textId="77777777" w:rsidTr="00256B2B">
        <w:tc>
          <w:tcPr>
            <w:tcW w:w="3596" w:type="dxa"/>
          </w:tcPr>
          <w:p w14:paraId="4FDCBEDD" w14:textId="77777777" w:rsidR="00782C7B" w:rsidRPr="008E7844" w:rsidRDefault="0073317D" w:rsidP="0073317D">
            <w:pPr>
              <w:pStyle w:val="ProductList-Body"/>
              <w:spacing w:before="20" w:after="20"/>
              <w:rPr>
                <w:lang w:val="es-ES"/>
              </w:rPr>
            </w:pPr>
            <w:r w:rsidRPr="008E7844">
              <w:rPr>
                <w:lang w:val="es-ES"/>
              </w:rPr>
              <w:t xml:space="preserve">Reducción elegible: </w:t>
            </w:r>
            <w:r w:rsidRPr="008E7844">
              <w:rPr>
                <w:b/>
                <w:lang w:val="es-ES"/>
              </w:rPr>
              <w:t>Todo salvo Encryption</w:t>
            </w:r>
          </w:p>
        </w:tc>
        <w:tc>
          <w:tcPr>
            <w:tcW w:w="3597" w:type="dxa"/>
          </w:tcPr>
          <w:p w14:paraId="4FDCBEDE" w14:textId="1E20F559" w:rsidR="00782C7B" w:rsidRDefault="0073317D" w:rsidP="00DF3BB8">
            <w:pPr>
              <w:pStyle w:val="ProductList-Body"/>
              <w:spacing w:before="20" w:after="20"/>
            </w:pPr>
            <w:r>
              <w:t xml:space="preserve">Grupo de productos: </w:t>
            </w:r>
            <w:r>
              <w:rPr>
                <w:b/>
              </w:rPr>
              <w:t>Servidor</w:t>
            </w:r>
          </w:p>
        </w:tc>
        <w:tc>
          <w:tcPr>
            <w:tcW w:w="3597" w:type="dxa"/>
          </w:tcPr>
          <w:p w14:paraId="4FDCBEDF" w14:textId="71710C3B" w:rsidR="00782C7B" w:rsidRPr="008E7844" w:rsidRDefault="00085D21" w:rsidP="00085D21">
            <w:pPr>
              <w:pStyle w:val="ProductList-Body"/>
              <w:spacing w:before="20" w:after="20"/>
              <w:rPr>
                <w:b/>
                <w:lang w:val="es-ES"/>
              </w:rPr>
            </w:pPr>
            <w:r w:rsidRPr="008E7844">
              <w:rPr>
                <w:lang w:val="es-ES"/>
              </w:rPr>
              <w:t>Excepciones de usuarios cualificados</w:t>
            </w:r>
            <w:r>
              <w:fldChar w:fldCharType="begin"/>
            </w:r>
            <w:r w:rsidRPr="008E7844">
              <w:rPr>
                <w:lang w:val="es-ES"/>
              </w:rPr>
              <w:instrText xml:space="preserve"> AutoTextList \sNoStyle\t "Qualified User Exemption"</w:instrText>
            </w:r>
            <w:r>
              <w:fldChar w:fldCharType="end"/>
            </w:r>
            <w:r w:rsidRPr="008E7844">
              <w:rPr>
                <w:lang w:val="es-ES"/>
              </w:rPr>
              <w:t xml:space="preserve">: </w:t>
            </w:r>
            <w:r w:rsidRPr="008E7844">
              <w:rPr>
                <w:b/>
                <w:lang w:val="es-ES"/>
              </w:rPr>
              <w:t>Solo K</w:t>
            </w:r>
          </w:p>
        </w:tc>
      </w:tr>
      <w:tr w:rsidR="00782C7B" w14:paraId="4FDCBEE4" w14:textId="77777777" w:rsidTr="00256B2B">
        <w:tc>
          <w:tcPr>
            <w:tcW w:w="3596" w:type="dxa"/>
          </w:tcPr>
          <w:p w14:paraId="4FDCBEE1" w14:textId="77777777" w:rsidR="00782C7B" w:rsidRPr="0073317D" w:rsidRDefault="0073317D" w:rsidP="0073317D">
            <w:pPr>
              <w:pStyle w:val="ProductList-Body"/>
              <w:spacing w:before="20" w:after="20"/>
              <w:rPr>
                <w:b/>
              </w:rPr>
            </w:pPr>
            <w:r>
              <w:t xml:space="preserve">Elegible para true up: </w:t>
            </w:r>
            <w:r>
              <w:rPr>
                <w:b/>
              </w:rPr>
              <w:t>Todo salvo Encryption</w:t>
            </w:r>
          </w:p>
        </w:tc>
        <w:tc>
          <w:tcPr>
            <w:tcW w:w="3597" w:type="dxa"/>
          </w:tcPr>
          <w:p w14:paraId="4FDCBEE2" w14:textId="77777777" w:rsidR="00782C7B" w:rsidRDefault="0073317D" w:rsidP="0073317D">
            <w:pPr>
              <w:pStyle w:val="ProductList-Body"/>
              <w:spacing w:before="20" w:after="20"/>
            </w:pPr>
            <w:r>
              <w:t xml:space="preserve">Elegible para periodo prorrogado: </w:t>
            </w:r>
            <w:r>
              <w:rPr>
                <w:b/>
              </w:rPr>
              <w:t>Todo salvo Encryption</w:t>
            </w:r>
          </w:p>
        </w:tc>
        <w:tc>
          <w:tcPr>
            <w:tcW w:w="3597" w:type="dxa"/>
          </w:tcPr>
          <w:p w14:paraId="4FDCBEE3" w14:textId="77777777" w:rsidR="00782C7B" w:rsidRDefault="00782C7B" w:rsidP="0073317D">
            <w:pPr>
              <w:pStyle w:val="ProductList-Body"/>
              <w:spacing w:before="20" w:after="20"/>
            </w:pPr>
          </w:p>
        </w:tc>
      </w:tr>
    </w:tbl>
    <w:p w14:paraId="4FDCBEE5"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EE6" w14:textId="730F50B8" w:rsidR="0073317D" w:rsidRPr="00924715"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p>
    <w:p w14:paraId="4FDCBEE7" w14:textId="2DB2E37F" w:rsidR="0073317D" w:rsidRPr="008E7844" w:rsidRDefault="0073317D" w:rsidP="0073317D">
      <w:pPr>
        <w:pStyle w:val="ProductList-Body"/>
        <w:rPr>
          <w:lang w:val="es-ES"/>
        </w:rPr>
      </w:pPr>
      <w:r w:rsidRPr="008E7844">
        <w:rPr>
          <w:lang w:val="es-ES"/>
        </w:rPr>
        <w:t>Exchange Online Archiving para Exchange Server</w:t>
      </w:r>
      <w:r>
        <w:fldChar w:fldCharType="begin"/>
      </w:r>
      <w:r w:rsidRPr="008E7844">
        <w:rPr>
          <w:lang w:val="es-ES"/>
        </w:rPr>
        <w:instrText>XE "Archivado de Exchange Online para Servidor de Exchange"</w:instrText>
      </w:r>
      <w:r>
        <w:fldChar w:fldCharType="end"/>
      </w:r>
      <w:r w:rsidRPr="008E7844">
        <w:rPr>
          <w:lang w:val="es-ES"/>
        </w:rPr>
        <w:t xml:space="preserve"> es un Servicio en Línea que sustituye a Exchange Hosted Archive</w:t>
      </w:r>
      <w:r>
        <w:fldChar w:fldCharType="begin"/>
      </w:r>
      <w:r w:rsidRPr="008E7844">
        <w:rPr>
          <w:lang w:val="es-ES"/>
        </w:rPr>
        <w:instrText>XE "Exchange Hosted Archive"</w:instrText>
      </w:r>
      <w:r>
        <w:fldChar w:fldCharType="end"/>
      </w:r>
      <w:r w:rsidRPr="008E7844">
        <w:rPr>
          <w:lang w:val="es-ES"/>
        </w:rPr>
        <w:t>.</w:t>
      </w:r>
    </w:p>
    <w:p w14:paraId="4FDCBEE8" w14:textId="77777777" w:rsidR="0073317D" w:rsidRPr="008E7844" w:rsidRDefault="0073317D" w:rsidP="0073317D">
      <w:pPr>
        <w:pStyle w:val="ProductList-Body"/>
        <w:rPr>
          <w:lang w:val="es-ES"/>
        </w:rPr>
      </w:pPr>
    </w:p>
    <w:p w14:paraId="4FDCBEE9" w14:textId="07F9B39A" w:rsidR="0073317D" w:rsidRPr="008E7844" w:rsidRDefault="0073317D" w:rsidP="0073317D">
      <w:pPr>
        <w:pStyle w:val="ProductList-Body"/>
        <w:rPr>
          <w:lang w:val="es-ES"/>
        </w:rPr>
      </w:pPr>
      <w:r w:rsidRPr="008E7844">
        <w:rPr>
          <w:lang w:val="es-ES"/>
        </w:rPr>
        <w:t>Si un cliente renueva de Exchange Hosted Archive</w:t>
      </w:r>
      <w:r>
        <w:fldChar w:fldCharType="begin"/>
      </w:r>
      <w:r w:rsidRPr="008E7844">
        <w:rPr>
          <w:lang w:val="es-ES"/>
        </w:rPr>
        <w:instrText>XE "Exchange Hosted Archive"</w:instrText>
      </w:r>
      <w:r>
        <w:fldChar w:fldCharType="end"/>
      </w:r>
      <w:r w:rsidRPr="008E7844">
        <w:rPr>
          <w:lang w:val="es-ES"/>
        </w:rPr>
        <w:t xml:space="preserve"> a Exchange Online Archiving para Exchange Server</w:t>
      </w:r>
      <w:r>
        <w:fldChar w:fldCharType="begin"/>
      </w:r>
      <w:r w:rsidRPr="008E7844">
        <w:rPr>
          <w:lang w:val="es-ES"/>
        </w:rPr>
        <w:instrText>XE "Archivado de Exchange Online para Servidor de Exchange"</w:instrText>
      </w:r>
      <w:r>
        <w:fldChar w:fldCharType="end"/>
      </w:r>
      <w:r w:rsidRPr="008E7844">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4FDCBEEA" w14:textId="77777777" w:rsidR="0073317D" w:rsidRDefault="0073317D" w:rsidP="0073317D">
      <w:pPr>
        <w:pStyle w:val="ProductList-Body"/>
        <w:rPr>
          <w:lang w:val="es-ES"/>
        </w:rPr>
      </w:pPr>
    </w:p>
    <w:p w14:paraId="4EEF72DF" w14:textId="77777777" w:rsidR="00B20604" w:rsidRDefault="00B20604" w:rsidP="0073317D">
      <w:pPr>
        <w:pStyle w:val="ProductList-Body"/>
        <w:rPr>
          <w:lang w:val="es-ES"/>
        </w:rPr>
      </w:pPr>
    </w:p>
    <w:p w14:paraId="5316B30C" w14:textId="77777777" w:rsidR="00B20604" w:rsidRPr="008E7844" w:rsidRDefault="00B20604" w:rsidP="0073317D">
      <w:pPr>
        <w:pStyle w:val="ProductList-Body"/>
        <w:rPr>
          <w:lang w:val="es-ES"/>
        </w:rPr>
      </w:pPr>
    </w:p>
    <w:p w14:paraId="4FDCBEEB" w14:textId="3413EEBD" w:rsidR="0073317D" w:rsidRPr="00924715"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14:paraId="4FDCBEEC" w14:textId="21E96BA3" w:rsidR="0073317D" w:rsidRPr="008E7844" w:rsidRDefault="0073317D" w:rsidP="0073317D">
      <w:pPr>
        <w:pStyle w:val="ProductList-Body"/>
        <w:rPr>
          <w:lang w:val="es-ES"/>
        </w:rPr>
      </w:pPr>
      <w:r w:rsidRPr="008E7844">
        <w:rPr>
          <w:lang w:val="es-ES"/>
        </w:rPr>
        <w:t>Las Instituciones Académicas en virtud de la Inscripción para los contratos de Education Solutions y Contrato Open Value Subscription para Education Solutions, con licencia para Enterprise CAL Suite</w:t>
      </w:r>
      <w:r>
        <w:fldChar w:fldCharType="begin"/>
      </w:r>
      <w:r w:rsidRPr="008E7844">
        <w:rPr>
          <w:lang w:val="es-ES"/>
        </w:rPr>
        <w:instrText>XE "Enterprise CAL Suite"</w:instrText>
      </w:r>
      <w:r>
        <w:fldChar w:fldCharType="end"/>
      </w:r>
      <w:r w:rsidRPr="008E7844">
        <w:rPr>
          <w:lang w:val="es-ES"/>
        </w:rPr>
        <w:t xml:space="preserve"> para el recuento de Toda la Organización y el recuento de Estudiantes, están autorizadas para un número correspondiente de SL de Usuario de Exchange Online Archiving para Exchange Server</w:t>
      </w:r>
      <w:r>
        <w:fldChar w:fldCharType="begin"/>
      </w:r>
      <w:r w:rsidRPr="008E7844">
        <w:rPr>
          <w:lang w:val="es-ES"/>
        </w:rPr>
        <w:instrText>XE "Archivado de Exchange Online para Servidor de Exchange"</w:instrText>
      </w:r>
      <w:r>
        <w:fldChar w:fldCharType="end"/>
      </w:r>
      <w:r w:rsidRPr="008E7844">
        <w:rPr>
          <w:lang w:val="es-ES"/>
        </w:rPr>
        <w:t>A</w:t>
      </w:r>
      <w:r>
        <w:fldChar w:fldCharType="begin"/>
      </w:r>
      <w:r w:rsidRPr="008E7844">
        <w:rPr>
          <w:lang w:val="es-ES"/>
        </w:rPr>
        <w:instrText>XE "Exchange Online Archiving para Exchange Server A"</w:instrText>
      </w:r>
      <w:r>
        <w:fldChar w:fldCharType="end"/>
      </w:r>
      <w:r w:rsidRPr="008E7844">
        <w:rPr>
          <w:lang w:val="es-ES"/>
        </w:rPr>
        <w:t xml:space="preserve">, para todos los usuarios cubiertos en el recuento de la opción para toda la organización y el recuento de Estudiantes. Consulte la nota de producto </w:t>
      </w:r>
      <w:hyperlink w:anchor="CALSuiteHeading" w:history="1">
        <w:r w:rsidRPr="008E7844">
          <w:rPr>
            <w:rStyle w:val="Hyperlink"/>
            <w:lang w:val="es-ES"/>
          </w:rPr>
          <w:t>Enterprise CAL Suite</w:t>
        </w:r>
      </w:hyperlink>
      <w:r w:rsidRPr="008E7844">
        <w:rPr>
          <w:lang w:val="es-ES"/>
        </w:rPr>
        <w:t xml:space="preserve"> para obtener ayuda.</w:t>
      </w:r>
    </w:p>
    <w:p w14:paraId="4FDCBEED" w14:textId="77777777" w:rsidR="0073317D" w:rsidRPr="008E7844" w:rsidRDefault="0073317D" w:rsidP="0073317D">
      <w:pPr>
        <w:pStyle w:val="ProductList-Body"/>
        <w:rPr>
          <w:lang w:val="es-ES"/>
        </w:rPr>
      </w:pPr>
    </w:p>
    <w:p w14:paraId="4FDCBEEE" w14:textId="3D7B04C9" w:rsidR="0073317D" w:rsidRPr="00924715"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4FDCBEEF" w14:textId="10A659EC" w:rsidR="0073317D" w:rsidRPr="008E7844" w:rsidRDefault="0073317D" w:rsidP="0073317D">
      <w:pPr>
        <w:pStyle w:val="ProductList-Body"/>
        <w:rPr>
          <w:lang w:val="es-ES"/>
        </w:rPr>
      </w:pPr>
      <w:r w:rsidRPr="008E7844">
        <w:rPr>
          <w:lang w:val="es-ES"/>
        </w:rPr>
        <w:t>Los clientes de Exchange Hosted Archive</w:t>
      </w:r>
      <w:r>
        <w:fldChar w:fldCharType="begin"/>
      </w:r>
      <w:r w:rsidRPr="008E7844">
        <w:rPr>
          <w:lang w:val="es-ES"/>
        </w:rPr>
        <w:instrText>XE "Exchange Hosted Archive"</w:instrText>
      </w:r>
      <w:r>
        <w:fldChar w:fldCharType="end"/>
      </w:r>
      <w:r w:rsidRPr="008E7844">
        <w:rPr>
          <w:lang w:val="es-ES"/>
        </w:rPr>
        <w:t xml:space="preserve"> pueden ser elegibles para utilizar el servicio en virtud de términos especiales.</w:t>
      </w:r>
      <w:r w:rsidR="00800295" w:rsidRPr="008E7844">
        <w:rPr>
          <w:lang w:val="es-ES"/>
        </w:rPr>
        <w:t xml:space="preserve"> </w:t>
      </w:r>
      <w:r w:rsidRPr="008E7844">
        <w:rPr>
          <w:lang w:val="es-ES"/>
        </w:rPr>
        <w:t xml:space="preserve">Para obtener más detalles, consulte la lista de productos de marzo de 2014 en </w:t>
      </w:r>
      <w:hyperlink r:id="rId56" w:history="1">
        <w:r w:rsidRPr="008E7844">
          <w:rPr>
            <w:rStyle w:val="Hyperlink"/>
            <w:lang w:val="es-ES"/>
          </w:rPr>
          <w:t>http://go.microsoft.com/?linkid=9839207</w:t>
        </w:r>
      </w:hyperlink>
      <w:r w:rsidRPr="008E7844">
        <w:rPr>
          <w:lang w:val="es-ES"/>
        </w:rPr>
        <w:t xml:space="preserve">. </w:t>
      </w:r>
    </w:p>
    <w:p w14:paraId="4FDCBEF0" w14:textId="77777777" w:rsidR="0073317D" w:rsidRPr="008E7844" w:rsidRDefault="0073317D" w:rsidP="0073317D">
      <w:pPr>
        <w:pStyle w:val="ProductList-Body"/>
        <w:rPr>
          <w:lang w:val="es-ES"/>
        </w:rPr>
      </w:pPr>
    </w:p>
    <w:p w14:paraId="4FDCBEF4" w14:textId="6AAA2830" w:rsidR="0073317D" w:rsidRPr="008E7844" w:rsidRDefault="0073317D" w:rsidP="0073317D">
      <w:pPr>
        <w:pStyle w:val="ProductList-Body"/>
        <w:rPr>
          <w:lang w:val="es-ES"/>
        </w:rPr>
      </w:pPr>
      <w:r w:rsidRPr="008E7844">
        <w:rPr>
          <w:b/>
          <w:color w:val="00188F"/>
          <w:lang w:val="es-ES"/>
        </w:rPr>
        <w:t>Protección en línea de Exchange</w:t>
      </w:r>
      <w:r>
        <w:fldChar w:fldCharType="begin"/>
      </w:r>
      <w:r w:rsidRPr="008E7844">
        <w:rPr>
          <w:lang w:val="es-ES"/>
        </w:rPr>
        <w:instrText>XE "Exchange Online Protection"</w:instrText>
      </w:r>
      <w:r>
        <w:fldChar w:fldCharType="end"/>
      </w:r>
    </w:p>
    <w:p w14:paraId="4FDCBEF5" w14:textId="45631A74" w:rsidR="0073317D" w:rsidRPr="008E7844" w:rsidRDefault="0073317D" w:rsidP="0073317D">
      <w:pPr>
        <w:pStyle w:val="ProductList-Body"/>
        <w:rPr>
          <w:lang w:val="es-ES"/>
        </w:rPr>
      </w:pPr>
      <w:r w:rsidRPr="008E7844">
        <w:rPr>
          <w:lang w:val="es-ES"/>
        </w:rPr>
        <w:t>Puesto que este Servicio en Línea se ofrece por dominio, todos los usuarios de cualquier dominio con cobertura necesitan SL de Usuario.</w:t>
      </w:r>
      <w:r w:rsidR="00800295" w:rsidRPr="008E7844">
        <w:rPr>
          <w:lang w:val="es-ES"/>
        </w:rPr>
        <w:t xml:space="preserve"> </w:t>
      </w:r>
      <w:r w:rsidRPr="008E7844">
        <w:rPr>
          <w:lang w:val="es-ES"/>
        </w:rPr>
        <w:t>Los clientes que deseen obtener el servicio para un subconjunto de su base de usuarios pueden crear subdominios para un servicio multidireccional.</w:t>
      </w:r>
      <w:r w:rsidR="00800295" w:rsidRPr="008E7844">
        <w:rPr>
          <w:lang w:val="es-ES"/>
        </w:rPr>
        <w:t xml:space="preserve"> </w:t>
      </w:r>
      <w:r w:rsidRPr="008E7844">
        <w:rPr>
          <w:lang w:val="es-ES"/>
        </w:rPr>
        <w:t>Solo los usuarios que se encuentren dentro del subdominio con cobertura necesitan SL de Usuario.</w:t>
      </w:r>
    </w:p>
    <w:p w14:paraId="4FDCBEF6" w14:textId="77777777" w:rsidR="0073317D" w:rsidRPr="008E7844" w:rsidRDefault="0073317D" w:rsidP="0073317D">
      <w:pPr>
        <w:pStyle w:val="ProductList-Body"/>
        <w:rPr>
          <w:lang w:val="es-ES"/>
        </w:rPr>
      </w:pPr>
    </w:p>
    <w:p w14:paraId="4FDCBEF7" w14:textId="7B5BFA16" w:rsidR="0073317D" w:rsidRPr="008E7844" w:rsidRDefault="0073317D" w:rsidP="0073317D">
      <w:pPr>
        <w:pStyle w:val="ProductList-Body"/>
        <w:rPr>
          <w:lang w:val="es-ES"/>
        </w:rPr>
      </w:pPr>
      <w:r w:rsidRPr="008E7844">
        <w:rPr>
          <w:lang w:val="es-ES"/>
        </w:rPr>
        <w:t>Las Instituciones Académicas en virtud de Enrollment for Education Solutions y el Contrato Open Value Subscription para Education Solutions, con licencia para Enterprise CAL Suite</w:t>
      </w:r>
      <w:r>
        <w:fldChar w:fldCharType="begin"/>
      </w:r>
      <w:r w:rsidRPr="008E7844">
        <w:rPr>
          <w:lang w:val="es-ES"/>
        </w:rPr>
        <w:instrText>XE "Enterprise CAL Suite"</w:instrText>
      </w:r>
      <w:r>
        <w:fldChar w:fldCharType="end"/>
      </w:r>
      <w:r w:rsidRPr="008E7844">
        <w:rPr>
          <w:lang w:val="es-ES"/>
        </w:rPr>
        <w:t xml:space="preserve"> o licencia CAL de Exchange Enterprise con Servicios, con cobertura de SA vigente, están completamente licenciadas para Exchange Online Protection</w:t>
      </w:r>
      <w:r>
        <w:fldChar w:fldCharType="begin"/>
      </w:r>
      <w:r w:rsidRPr="008E7844">
        <w:rPr>
          <w:lang w:val="es-ES"/>
        </w:rPr>
        <w:instrText>XE "Exchange Online Protection"</w:instrText>
      </w:r>
      <w:r>
        <w:fldChar w:fldCharType="end"/>
      </w:r>
      <w:r w:rsidRPr="008E7844">
        <w:rPr>
          <w:lang w:val="es-ES"/>
        </w:rPr>
        <w:t>, independiente de su número de Enterprise CAL Suite o licencia CAL de Exchange Enterprise con licencias de Servicios.</w:t>
      </w:r>
      <w:r w:rsidR="00800295" w:rsidRPr="008E7844">
        <w:rPr>
          <w:lang w:val="es-ES"/>
        </w:rPr>
        <w:t xml:space="preserve"> </w:t>
      </w:r>
      <w:r w:rsidRPr="008E7844">
        <w:rPr>
          <w:lang w:val="es-ES"/>
        </w:rPr>
        <w:t xml:space="preserve">Consulte las notas de producto </w:t>
      </w:r>
      <w:hyperlink w:anchor="CALSuiteHeading" w:history="1">
        <w:r w:rsidRPr="008E7844">
          <w:rPr>
            <w:rStyle w:val="Hyperlink"/>
            <w:lang w:val="es-ES"/>
          </w:rPr>
          <w:t>Enterprise CAL Suite</w:t>
        </w:r>
      </w:hyperlink>
      <w:r w:rsidRPr="008E7844">
        <w:rPr>
          <w:lang w:val="es-ES"/>
        </w:rPr>
        <w:t xml:space="preserve"> o </w:t>
      </w:r>
      <w:hyperlink w:anchor="ExchangeEntCALWithServ2013" w:history="1">
        <w:r w:rsidRPr="008E7844">
          <w:rPr>
            <w:rStyle w:val="Hyperlink"/>
            <w:lang w:val="es-ES"/>
          </w:rPr>
          <w:t>CAL de Exchange Enterprise con servicios</w:t>
        </w:r>
      </w:hyperlink>
      <w:r w:rsidRPr="008E7844">
        <w:rPr>
          <w:lang w:val="es-ES"/>
        </w:rPr>
        <w:t xml:space="preserve"> para obtener ayuda.</w:t>
      </w:r>
    </w:p>
    <w:p w14:paraId="709C9CA9" w14:textId="40E78483" w:rsidR="00450EF0" w:rsidRPr="008E7844" w:rsidRDefault="00450EF0" w:rsidP="0073317D">
      <w:pPr>
        <w:pStyle w:val="ProductList-Body"/>
        <w:rPr>
          <w:lang w:val="es-ES"/>
        </w:rPr>
      </w:pPr>
    </w:p>
    <w:p w14:paraId="3001CE73" w14:textId="77777777" w:rsidR="00450EF0" w:rsidRPr="008E7844" w:rsidRDefault="00450EF0" w:rsidP="00450EF0">
      <w:pPr>
        <w:pStyle w:val="ProductList-Body"/>
        <w:rPr>
          <w:lang w:val="es-ES"/>
        </w:rPr>
      </w:pPr>
      <w:r w:rsidRPr="008E7844">
        <w:rPr>
          <w:b/>
          <w:color w:val="00188F"/>
          <w:lang w:val="es-ES"/>
        </w:rPr>
        <w:t>USL de Complemento</w:t>
      </w:r>
    </w:p>
    <w:p w14:paraId="2B784B25" w14:textId="59B6B48A" w:rsidR="00450EF0" w:rsidRPr="008E7844" w:rsidRDefault="00450EF0" w:rsidP="00450EF0">
      <w:pPr>
        <w:pStyle w:val="ProductList-Body"/>
        <w:rPr>
          <w:lang w:val="es-ES"/>
        </w:rPr>
      </w:pPr>
      <w:r w:rsidRPr="008E7844">
        <w:rPr>
          <w:lang w:val="es-ES"/>
        </w:rPr>
        <w:t xml:space="preserve">Consulte </w:t>
      </w:r>
      <w:hyperlink w:anchor="AddOn" w:history="1">
        <w:r w:rsidRPr="008E7844">
          <w:rPr>
            <w:rStyle w:val="Hyperlink"/>
            <w:lang w:val="es-ES"/>
          </w:rPr>
          <w:t>USL de Complemento</w:t>
        </w:r>
      </w:hyperlink>
      <w:r w:rsidRPr="008E7844">
        <w:rPr>
          <w:lang w:val="es-ES"/>
        </w:rPr>
        <w:t xml:space="preserve"> en el conjunto de aplicaciones de Office 365 para obtener información sobre Complementos.</w:t>
      </w:r>
    </w:p>
    <w:p w14:paraId="4FDCBEF8" w14:textId="3C2E8D61"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EF9" w14:textId="0A348DCA" w:rsidR="00EE40B5" w:rsidRPr="00924715" w:rsidRDefault="00EE40B5" w:rsidP="00680B4D">
      <w:pPr>
        <w:pStyle w:val="ProductList-Offering2Heading"/>
        <w:outlineLvl w:val="2"/>
      </w:pPr>
      <w:bookmarkStart w:id="1163" w:name="_Toc378147665"/>
      <w:bookmarkStart w:id="1164" w:name="_Toc378151562"/>
      <w:bookmarkStart w:id="1165" w:name="_Toc379797349"/>
      <w:bookmarkStart w:id="1166" w:name="_Toc380513371"/>
      <w:bookmarkStart w:id="1167" w:name="_Toc380655421"/>
      <w:bookmarkStart w:id="1168" w:name="Lync"/>
      <w:bookmarkStart w:id="1169" w:name="_Toc408481076"/>
      <w:r>
        <w:t>Lync Online</w:t>
      </w:r>
      <w:bookmarkEnd w:id="1163"/>
      <w:bookmarkEnd w:id="1164"/>
      <w:bookmarkEnd w:id="1165"/>
      <w:bookmarkEnd w:id="1166"/>
      <w:bookmarkEnd w:id="1167"/>
      <w:bookmarkEnd w:id="1168"/>
      <w:bookmarkEnd w:id="1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79CC" w14:paraId="4FDCBF05" w14:textId="77777777" w:rsidTr="00177D53">
        <w:trPr>
          <w:cantSplit/>
          <w:tblHeader/>
        </w:trPr>
        <w:tc>
          <w:tcPr>
            <w:tcW w:w="3352" w:type="dxa"/>
            <w:tcBorders>
              <w:bottom w:val="nil"/>
            </w:tcBorders>
            <w:shd w:val="clear" w:color="auto" w:fill="00188F"/>
          </w:tcPr>
          <w:p w14:paraId="4FDCBEFA"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BEFB" w14:textId="31A0D058"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BEFC" w14:textId="7A8EF5D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BEFD" w14:textId="55A1663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BEFE" w14:textId="0A6A69FC"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BEFF" w14:textId="0BF39CD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BF00" w14:textId="21AE809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BF01" w14:textId="782C5D9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BF02" w14:textId="608175B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BF03" w14:textId="3ACAEBD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9" w:type="dxa"/>
            <w:shd w:val="clear" w:color="auto" w:fill="00188F"/>
            <w:vAlign w:val="center"/>
          </w:tcPr>
          <w:p w14:paraId="4FDCBF04" w14:textId="09B6E3F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AC547A" w14:paraId="4FDCBF11" w14:textId="77777777" w:rsidTr="00177D53">
        <w:trPr>
          <w:cantSplit/>
          <w:tblHeader/>
        </w:trPr>
        <w:tc>
          <w:tcPr>
            <w:tcW w:w="3352" w:type="dxa"/>
            <w:tcBorders>
              <w:top w:val="nil"/>
              <w:left w:val="nil"/>
              <w:bottom w:val="dashSmallGap" w:sz="4" w:space="0" w:color="BFBFBF" w:themeColor="background1" w:themeShade="BF"/>
              <w:right w:val="nil"/>
            </w:tcBorders>
          </w:tcPr>
          <w:p w14:paraId="4FDCBF06" w14:textId="1308B649" w:rsidR="00AC547A" w:rsidRDefault="00AC547A" w:rsidP="00F73609">
            <w:pPr>
              <w:pStyle w:val="ProductList-Offering2"/>
            </w:pPr>
            <w:bookmarkStart w:id="1170" w:name="_Toc379797350"/>
            <w:bookmarkStart w:id="1171" w:name="_Toc380513372"/>
            <w:bookmarkStart w:id="1172" w:name="_Toc380655422"/>
            <w:bookmarkStart w:id="1173" w:name="_Toc408481077"/>
            <w:r>
              <w:t>Lync Online Plan 1</w:t>
            </w:r>
            <w:r>
              <w:fldChar w:fldCharType="begin"/>
            </w:r>
            <w:r>
              <w:instrText>XE "Lync Online Plan 1"</w:instrText>
            </w:r>
            <w:r>
              <w:fldChar w:fldCharType="end"/>
            </w:r>
            <w:r>
              <w:t xml:space="preserve"> (SL de Usuario)</w:t>
            </w:r>
            <w:bookmarkEnd w:id="1170"/>
            <w:bookmarkEnd w:id="1171"/>
            <w:bookmarkEnd w:id="1172"/>
            <w:bookmarkEnd w:id="1173"/>
          </w:p>
        </w:tc>
        <w:tc>
          <w:tcPr>
            <w:tcW w:w="738" w:type="dxa"/>
            <w:tcBorders>
              <w:top w:val="nil"/>
              <w:left w:val="nil"/>
              <w:bottom w:val="dashSmallGap" w:sz="4" w:space="0" w:color="BFBFBF" w:themeColor="background1" w:themeShade="BF"/>
              <w:right w:val="nil"/>
            </w:tcBorders>
            <w:vAlign w:val="center"/>
          </w:tcPr>
          <w:p w14:paraId="4FDCBF07" w14:textId="77777777" w:rsidR="00AC547A" w:rsidRDefault="00AC547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08" w14:textId="77777777" w:rsidR="00AC547A" w:rsidRDefault="00AC547A" w:rsidP="00C4636F">
            <w:pPr>
              <w:pStyle w:val="ProductList-OfferingBody"/>
              <w:ind w:left="-113"/>
              <w:jc w:val="center"/>
            </w:pPr>
          </w:p>
        </w:tc>
        <w:tc>
          <w:tcPr>
            <w:tcW w:w="739" w:type="dxa"/>
            <w:shd w:val="clear" w:color="auto" w:fill="70AD47" w:themeFill="accent6"/>
            <w:vAlign w:val="center"/>
          </w:tcPr>
          <w:p w14:paraId="4FDCBF09" w14:textId="7ECD9EE9"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F0A" w14:textId="77777777" w:rsidR="00AC547A" w:rsidRPr="00A00AB3" w:rsidRDefault="00AC547A" w:rsidP="00C4636F">
            <w:pPr>
              <w:pStyle w:val="ProductList-OfferingBody"/>
              <w:ind w:left="-113"/>
              <w:jc w:val="center"/>
            </w:pPr>
          </w:p>
        </w:tc>
        <w:tc>
          <w:tcPr>
            <w:tcW w:w="739" w:type="dxa"/>
            <w:shd w:val="clear" w:color="auto" w:fill="70AD47" w:themeFill="accent6"/>
            <w:vAlign w:val="center"/>
          </w:tcPr>
          <w:p w14:paraId="4FDCBF0B" w14:textId="77777777" w:rsidR="00AC547A" w:rsidRPr="00A00AB3" w:rsidRDefault="00AC547A" w:rsidP="00C4636F">
            <w:pPr>
              <w:pStyle w:val="ProductList-OfferingBody"/>
              <w:ind w:left="-113"/>
              <w:jc w:val="center"/>
            </w:pPr>
          </w:p>
        </w:tc>
        <w:tc>
          <w:tcPr>
            <w:tcW w:w="738" w:type="dxa"/>
            <w:shd w:val="clear" w:color="auto" w:fill="70AD47" w:themeFill="accent6"/>
            <w:vAlign w:val="center"/>
          </w:tcPr>
          <w:p w14:paraId="4FDCBF0C" w14:textId="77777777" w:rsidR="00AC547A" w:rsidRPr="00A00AB3" w:rsidRDefault="00AC547A" w:rsidP="00C4636F">
            <w:pPr>
              <w:pStyle w:val="ProductList-OfferingBody"/>
              <w:ind w:left="-113"/>
              <w:jc w:val="center"/>
            </w:pPr>
          </w:p>
        </w:tc>
        <w:tc>
          <w:tcPr>
            <w:tcW w:w="739" w:type="dxa"/>
            <w:shd w:val="clear" w:color="auto" w:fill="70AD47" w:themeFill="accent6"/>
            <w:vAlign w:val="center"/>
          </w:tcPr>
          <w:p w14:paraId="4FDCBF0D" w14:textId="65C9A1AC" w:rsidR="00AC547A" w:rsidRPr="00A00AB3" w:rsidRDefault="00AC547A" w:rsidP="00C4636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4FDCBF0E" w14:textId="45CB0452" w:rsidR="00AC547A" w:rsidRPr="00A00AB3" w:rsidRDefault="00AC547A" w:rsidP="00C4636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F0F" w14:textId="77777777" w:rsidR="00AC547A" w:rsidRPr="00A00AB3" w:rsidRDefault="00AC547A" w:rsidP="00C4636F">
            <w:pPr>
              <w:pStyle w:val="ProductList-OfferingBody"/>
              <w:ind w:left="-113"/>
              <w:jc w:val="center"/>
            </w:pPr>
          </w:p>
        </w:tc>
        <w:tc>
          <w:tcPr>
            <w:tcW w:w="799" w:type="dxa"/>
            <w:shd w:val="clear" w:color="auto" w:fill="70AD47" w:themeFill="accent6"/>
            <w:vAlign w:val="center"/>
          </w:tcPr>
          <w:p w14:paraId="4FDCBF10" w14:textId="6646E019"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AC547A" w14:paraId="4FDCBF29" w14:textId="77777777" w:rsidTr="00177D5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1E" w14:textId="4B6B9E01" w:rsidR="00AC547A" w:rsidRPr="008E7844" w:rsidRDefault="00AC547A" w:rsidP="00F73609">
            <w:pPr>
              <w:pStyle w:val="ProductList-Offering2"/>
              <w:rPr>
                <w:lang w:val="es-ES"/>
              </w:rPr>
            </w:pPr>
            <w:bookmarkStart w:id="1174" w:name="_Toc379797351"/>
            <w:bookmarkStart w:id="1175" w:name="_Toc380513373"/>
            <w:bookmarkStart w:id="1176" w:name="_Toc380655423"/>
            <w:bookmarkStart w:id="1177" w:name="_Toc408481078"/>
            <w:r w:rsidRPr="008E7844">
              <w:rPr>
                <w:lang w:val="es-ES"/>
              </w:rPr>
              <w:t>Complemento de Lync Online Plan 1</w:t>
            </w:r>
            <w:r>
              <w:fldChar w:fldCharType="begin"/>
            </w:r>
            <w:r w:rsidRPr="008E7844">
              <w:rPr>
                <w:lang w:val="es-ES"/>
              </w:rPr>
              <w:instrText>XE "Lync Online Plan 1"</w:instrText>
            </w:r>
            <w:r>
              <w:fldChar w:fldCharType="end"/>
            </w:r>
            <w:r w:rsidRPr="008E7844">
              <w:rPr>
                <w:lang w:val="es-ES"/>
              </w:rPr>
              <w:t xml:space="preserve"> </w:t>
            </w:r>
            <w:r>
              <w:fldChar w:fldCharType="begin"/>
            </w:r>
            <w:r w:rsidRPr="008E7844">
              <w:rPr>
                <w:lang w:val="es-ES"/>
              </w:rPr>
              <w:instrText>XE "Complemento de Lync Online Plan 1"</w:instrText>
            </w:r>
            <w:r>
              <w:fldChar w:fldCharType="end"/>
            </w:r>
            <w:r w:rsidRPr="008E7844">
              <w:rPr>
                <w:lang w:val="es-ES"/>
              </w:rPr>
              <w:t>(SL de usuario)</w:t>
            </w:r>
            <w:bookmarkEnd w:id="1174"/>
            <w:bookmarkEnd w:id="1175"/>
            <w:bookmarkEnd w:id="1176"/>
            <w:bookmarkEnd w:id="11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1F" w14:textId="77777777" w:rsidR="00AC547A" w:rsidRPr="008E7844" w:rsidRDefault="00AC547A"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FDCBF20" w14:textId="77777777" w:rsidR="00AC547A" w:rsidRPr="008E7844" w:rsidRDefault="00AC547A" w:rsidP="00C4636F">
            <w:pPr>
              <w:pStyle w:val="ProductList-OfferingBody"/>
              <w:ind w:left="-113"/>
              <w:jc w:val="center"/>
              <w:rPr>
                <w:lang w:val="es-ES"/>
              </w:rPr>
            </w:pPr>
          </w:p>
        </w:tc>
        <w:tc>
          <w:tcPr>
            <w:tcW w:w="739" w:type="dxa"/>
            <w:shd w:val="clear" w:color="auto" w:fill="70AD47" w:themeFill="accent6"/>
            <w:vAlign w:val="center"/>
          </w:tcPr>
          <w:p w14:paraId="4FDCBF21" w14:textId="58375D44" w:rsidR="00AC547A" w:rsidRPr="00A00AB3" w:rsidRDefault="00AC547A" w:rsidP="00C4636F">
            <w:pPr>
              <w:pStyle w:val="ProductList-OfferingBody"/>
              <w:ind w:left="-113"/>
              <w:jc w:val="center"/>
            </w:pPr>
            <w:r w:rsidRPr="00A00AB3">
              <w:fldChar w:fldCharType="begin"/>
            </w:r>
            <w:r w:rsidRPr="008E7844">
              <w:rPr>
                <w:lang w:val="es-ES"/>
              </w:rPr>
              <w:instrText xml:space="preserve"> AutoTextList  \s NoStyle \t “Producto adicional” </w:instrText>
            </w:r>
            <w:r w:rsidRPr="00A00AB3">
              <w:fldChar w:fldCharType="separate"/>
            </w:r>
            <w:r w:rsidRPr="008E7844">
              <w:rPr>
                <w:lang w:val="es-ES"/>
              </w:rPr>
              <w:t xml:space="preserve"> </w:t>
            </w:r>
            <w:r w:rsidRPr="00A00AB3">
              <w:t xml:space="preserve">A </w:t>
            </w:r>
            <w:r w:rsidRPr="00A00AB3">
              <w:fldChar w:fldCharType="end"/>
            </w:r>
          </w:p>
        </w:tc>
        <w:tc>
          <w:tcPr>
            <w:tcW w:w="739" w:type="dxa"/>
            <w:shd w:val="clear" w:color="auto" w:fill="BFBFBF" w:themeFill="background1" w:themeFillShade="BF"/>
            <w:vAlign w:val="center"/>
          </w:tcPr>
          <w:p w14:paraId="4FDCBF22"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23" w14:textId="77777777" w:rsidR="00AC547A" w:rsidRPr="00A00AB3" w:rsidRDefault="00AC547A" w:rsidP="00C4636F">
            <w:pPr>
              <w:pStyle w:val="ProductList-OfferingBody"/>
              <w:ind w:left="-113"/>
              <w:jc w:val="center"/>
            </w:pPr>
          </w:p>
        </w:tc>
        <w:tc>
          <w:tcPr>
            <w:tcW w:w="738" w:type="dxa"/>
            <w:shd w:val="clear" w:color="auto" w:fill="BFBFBF" w:themeFill="background1" w:themeFillShade="BF"/>
            <w:vAlign w:val="center"/>
          </w:tcPr>
          <w:p w14:paraId="4FDCBF24"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25"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26"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27" w14:textId="77777777" w:rsidR="00AC547A" w:rsidRPr="00A00AB3" w:rsidRDefault="00AC547A" w:rsidP="00C4636F">
            <w:pPr>
              <w:pStyle w:val="ProductList-OfferingBody"/>
              <w:ind w:left="-113"/>
              <w:jc w:val="center"/>
            </w:pPr>
          </w:p>
        </w:tc>
        <w:tc>
          <w:tcPr>
            <w:tcW w:w="799" w:type="dxa"/>
            <w:shd w:val="clear" w:color="auto" w:fill="70AD47" w:themeFill="accent6"/>
            <w:vAlign w:val="center"/>
          </w:tcPr>
          <w:p w14:paraId="4FDCBF28" w14:textId="2806C4D2"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AC547A" w14:paraId="4FDCBF35" w14:textId="77777777" w:rsidTr="00177D53">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2A" w14:textId="1048CF60" w:rsidR="00AC547A" w:rsidRDefault="00AC547A" w:rsidP="00F73609">
            <w:pPr>
              <w:pStyle w:val="ProductList-Offering2"/>
            </w:pPr>
            <w:bookmarkStart w:id="1178" w:name="_Toc379797352"/>
            <w:bookmarkStart w:id="1179" w:name="_Toc380513374"/>
            <w:bookmarkStart w:id="1180" w:name="_Toc380655424"/>
            <w:bookmarkStart w:id="1181" w:name="_Toc408481079"/>
            <w:r>
              <w:t>Lync Online Plan 1G</w:t>
            </w:r>
            <w:r>
              <w:fldChar w:fldCharType="begin"/>
            </w:r>
            <w:r>
              <w:instrText>XE "Lync Online Plan 1G"</w:instrText>
            </w:r>
            <w:r>
              <w:fldChar w:fldCharType="end"/>
            </w:r>
            <w:r>
              <w:t xml:space="preserve"> (SL de Usuario)</w:t>
            </w:r>
            <w:bookmarkEnd w:id="1178"/>
            <w:bookmarkEnd w:id="1179"/>
            <w:bookmarkEnd w:id="1180"/>
            <w:bookmarkEnd w:id="11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F2B" w14:textId="77777777" w:rsidR="00AC547A" w:rsidRDefault="00AC547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2C" w14:textId="77777777" w:rsidR="00AC547A" w:rsidRDefault="00AC547A" w:rsidP="00C4636F">
            <w:pPr>
              <w:pStyle w:val="ProductList-OfferingBody"/>
              <w:ind w:left="-113"/>
              <w:jc w:val="center"/>
            </w:pPr>
          </w:p>
        </w:tc>
        <w:tc>
          <w:tcPr>
            <w:tcW w:w="739" w:type="dxa"/>
            <w:shd w:val="clear" w:color="auto" w:fill="70AD47" w:themeFill="accent6"/>
            <w:vAlign w:val="center"/>
          </w:tcPr>
          <w:p w14:paraId="4FDCBF2D" w14:textId="669E5054"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F2E"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2F" w14:textId="77777777" w:rsidR="00AC547A" w:rsidRPr="00A00AB3" w:rsidRDefault="00AC547A" w:rsidP="00C4636F">
            <w:pPr>
              <w:pStyle w:val="ProductList-OfferingBody"/>
              <w:ind w:left="-113"/>
              <w:jc w:val="center"/>
            </w:pPr>
          </w:p>
        </w:tc>
        <w:tc>
          <w:tcPr>
            <w:tcW w:w="738" w:type="dxa"/>
            <w:shd w:val="clear" w:color="auto" w:fill="BFBFBF" w:themeFill="background1" w:themeFillShade="BF"/>
            <w:vAlign w:val="center"/>
          </w:tcPr>
          <w:p w14:paraId="4FDCBF30"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31"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32"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33" w14:textId="77777777" w:rsidR="00AC547A" w:rsidRPr="00A00AB3" w:rsidRDefault="00AC547A" w:rsidP="00C4636F">
            <w:pPr>
              <w:pStyle w:val="ProductList-OfferingBody"/>
              <w:ind w:left="-113"/>
              <w:jc w:val="center"/>
            </w:pPr>
          </w:p>
        </w:tc>
        <w:tc>
          <w:tcPr>
            <w:tcW w:w="799" w:type="dxa"/>
            <w:shd w:val="clear" w:color="auto" w:fill="BFBFBF" w:themeFill="background1" w:themeFillShade="BF"/>
            <w:vAlign w:val="center"/>
          </w:tcPr>
          <w:p w14:paraId="4FDCBF34" w14:textId="77777777" w:rsidR="00AC547A" w:rsidRPr="00A00AB3" w:rsidRDefault="00AC547A" w:rsidP="00C4636F">
            <w:pPr>
              <w:pStyle w:val="ProductList-OfferingBody"/>
              <w:ind w:left="-113"/>
              <w:jc w:val="center"/>
            </w:pPr>
          </w:p>
        </w:tc>
      </w:tr>
      <w:tr w:rsidR="00AC547A" w14:paraId="4FDCBF41" w14:textId="77777777" w:rsidTr="00177D53">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F36" w14:textId="1BEF5933" w:rsidR="00AC547A" w:rsidRDefault="00AC547A" w:rsidP="00F73609">
            <w:pPr>
              <w:pStyle w:val="ProductList-Offering2"/>
            </w:pPr>
            <w:bookmarkStart w:id="1182" w:name="_Toc379797353"/>
            <w:bookmarkStart w:id="1183" w:name="_Toc380513375"/>
            <w:bookmarkStart w:id="1184" w:name="_Toc380655425"/>
            <w:bookmarkStart w:id="1185" w:name="_Toc408481080"/>
            <w:r>
              <w:t>Lync Online Plan 2</w:t>
            </w:r>
            <w:r>
              <w:fldChar w:fldCharType="begin"/>
            </w:r>
            <w:r>
              <w:instrText>XE "Lync Online Plan 2"</w:instrText>
            </w:r>
            <w:r>
              <w:fldChar w:fldCharType="end"/>
            </w:r>
            <w:r>
              <w:t xml:space="preserve"> (SL de Usuario)</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F37" w14:textId="77777777" w:rsidR="00AC547A" w:rsidRDefault="00AC547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BF38" w14:textId="77777777" w:rsidR="00AC547A" w:rsidRDefault="00AC547A" w:rsidP="00C4636F">
            <w:pPr>
              <w:pStyle w:val="ProductList-OfferingBody"/>
              <w:ind w:left="-113"/>
              <w:jc w:val="center"/>
            </w:pPr>
          </w:p>
        </w:tc>
        <w:tc>
          <w:tcPr>
            <w:tcW w:w="739" w:type="dxa"/>
            <w:shd w:val="clear" w:color="auto" w:fill="70AD47" w:themeFill="accent6"/>
            <w:vAlign w:val="center"/>
          </w:tcPr>
          <w:p w14:paraId="4FDCBF39" w14:textId="5D85D288"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F3A" w14:textId="77777777" w:rsidR="00AC547A" w:rsidRPr="00A00AB3" w:rsidRDefault="00AC547A" w:rsidP="00C4636F">
            <w:pPr>
              <w:pStyle w:val="ProductList-OfferingBody"/>
              <w:ind w:left="-113"/>
              <w:jc w:val="center"/>
            </w:pPr>
          </w:p>
        </w:tc>
        <w:tc>
          <w:tcPr>
            <w:tcW w:w="739" w:type="dxa"/>
            <w:shd w:val="clear" w:color="auto" w:fill="70AD47" w:themeFill="accent6"/>
            <w:vAlign w:val="center"/>
          </w:tcPr>
          <w:p w14:paraId="4FDCBF3B" w14:textId="77777777" w:rsidR="00AC547A" w:rsidRPr="00A00AB3" w:rsidRDefault="00AC547A" w:rsidP="00C4636F">
            <w:pPr>
              <w:pStyle w:val="ProductList-OfferingBody"/>
              <w:ind w:left="-113"/>
              <w:jc w:val="center"/>
            </w:pPr>
          </w:p>
        </w:tc>
        <w:tc>
          <w:tcPr>
            <w:tcW w:w="738" w:type="dxa"/>
            <w:shd w:val="clear" w:color="auto" w:fill="70AD47" w:themeFill="accent6"/>
            <w:vAlign w:val="center"/>
          </w:tcPr>
          <w:p w14:paraId="4FDCBF3C" w14:textId="77777777" w:rsidR="00AC547A" w:rsidRPr="00A00AB3" w:rsidRDefault="00AC547A" w:rsidP="00C4636F">
            <w:pPr>
              <w:pStyle w:val="ProductList-OfferingBody"/>
              <w:ind w:left="-113"/>
              <w:jc w:val="center"/>
            </w:pPr>
          </w:p>
        </w:tc>
        <w:tc>
          <w:tcPr>
            <w:tcW w:w="739" w:type="dxa"/>
            <w:shd w:val="clear" w:color="auto" w:fill="70AD47" w:themeFill="accent6"/>
            <w:vAlign w:val="center"/>
          </w:tcPr>
          <w:p w14:paraId="4FDCBF3D" w14:textId="2D2B6FE6" w:rsidR="00AC547A" w:rsidRPr="00A00AB3" w:rsidRDefault="00AC547A" w:rsidP="00C4636F">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4FDCBF3E" w14:textId="2DD80DDC" w:rsidR="00AC547A" w:rsidRPr="00A00AB3" w:rsidRDefault="00AC547A" w:rsidP="00C4636F">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4FDCBF3F" w14:textId="77777777" w:rsidR="00AC547A" w:rsidRPr="00A00AB3" w:rsidRDefault="00AC547A" w:rsidP="00C4636F">
            <w:pPr>
              <w:pStyle w:val="ProductList-OfferingBody"/>
              <w:ind w:left="-113"/>
              <w:jc w:val="center"/>
            </w:pPr>
          </w:p>
        </w:tc>
        <w:tc>
          <w:tcPr>
            <w:tcW w:w="799" w:type="dxa"/>
            <w:shd w:val="clear" w:color="auto" w:fill="70AD47" w:themeFill="accent6"/>
            <w:vAlign w:val="center"/>
          </w:tcPr>
          <w:p w14:paraId="4FDCBF40" w14:textId="5049EF3A"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AC547A" w14:paraId="4FDCBF59" w14:textId="77777777" w:rsidTr="00177D53">
        <w:trPr>
          <w:cantSplit/>
          <w:tblHeader/>
        </w:trPr>
        <w:tc>
          <w:tcPr>
            <w:tcW w:w="3352" w:type="dxa"/>
            <w:tcBorders>
              <w:top w:val="dashSmallGap" w:sz="4" w:space="0" w:color="BFBFBF" w:themeColor="background1" w:themeShade="BF"/>
              <w:left w:val="nil"/>
              <w:bottom w:val="nil"/>
              <w:right w:val="nil"/>
            </w:tcBorders>
          </w:tcPr>
          <w:p w14:paraId="4FDCBF4E" w14:textId="64A60106" w:rsidR="00AC547A" w:rsidRDefault="00AC547A" w:rsidP="00F73609">
            <w:pPr>
              <w:pStyle w:val="ProductList-Offering2"/>
            </w:pPr>
            <w:bookmarkStart w:id="1186" w:name="_Toc379797354"/>
            <w:bookmarkStart w:id="1187" w:name="_Toc380513376"/>
            <w:bookmarkStart w:id="1188" w:name="_Toc380655426"/>
            <w:bookmarkStart w:id="1189" w:name="_Toc408481081"/>
            <w:r>
              <w:t>Lync Online Plan 2G</w:t>
            </w:r>
            <w:r>
              <w:fldChar w:fldCharType="begin"/>
            </w:r>
            <w:r>
              <w:instrText>XE "Lync Online Plan 2G"</w:instrText>
            </w:r>
            <w:r>
              <w:fldChar w:fldCharType="end"/>
            </w:r>
            <w:r>
              <w:t xml:space="preserve"> (SL de Usuario)</w:t>
            </w:r>
            <w:bookmarkEnd w:id="1186"/>
            <w:bookmarkEnd w:id="1187"/>
            <w:bookmarkEnd w:id="1188"/>
            <w:bookmarkEnd w:id="1189"/>
          </w:p>
        </w:tc>
        <w:tc>
          <w:tcPr>
            <w:tcW w:w="738" w:type="dxa"/>
            <w:tcBorders>
              <w:top w:val="dashSmallGap" w:sz="4" w:space="0" w:color="BFBFBF" w:themeColor="background1" w:themeShade="BF"/>
              <w:left w:val="nil"/>
              <w:bottom w:val="nil"/>
              <w:right w:val="nil"/>
            </w:tcBorders>
            <w:shd w:val="clear" w:color="auto" w:fill="auto"/>
            <w:vAlign w:val="center"/>
          </w:tcPr>
          <w:p w14:paraId="4FDCBF4F" w14:textId="77777777" w:rsidR="00AC547A" w:rsidRDefault="00AC547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F50" w14:textId="77777777" w:rsidR="00AC547A" w:rsidRDefault="00AC547A" w:rsidP="00C4636F">
            <w:pPr>
              <w:pStyle w:val="ProductList-OfferingBody"/>
              <w:ind w:left="-113"/>
              <w:jc w:val="center"/>
            </w:pPr>
          </w:p>
        </w:tc>
        <w:tc>
          <w:tcPr>
            <w:tcW w:w="739" w:type="dxa"/>
            <w:shd w:val="clear" w:color="auto" w:fill="70AD47" w:themeFill="accent6"/>
            <w:vAlign w:val="center"/>
          </w:tcPr>
          <w:p w14:paraId="4FDCBF51" w14:textId="4DF528D3" w:rsidR="00AC547A" w:rsidRPr="00A00AB3" w:rsidRDefault="00AC547A" w:rsidP="00C4636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FDCBF52"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53" w14:textId="77777777" w:rsidR="00AC547A" w:rsidRPr="00A00AB3" w:rsidRDefault="00AC547A" w:rsidP="00C4636F">
            <w:pPr>
              <w:pStyle w:val="ProductList-OfferingBody"/>
              <w:ind w:left="-113"/>
              <w:jc w:val="center"/>
            </w:pPr>
          </w:p>
        </w:tc>
        <w:tc>
          <w:tcPr>
            <w:tcW w:w="738" w:type="dxa"/>
            <w:shd w:val="clear" w:color="auto" w:fill="BFBFBF" w:themeFill="background1" w:themeFillShade="BF"/>
            <w:vAlign w:val="center"/>
          </w:tcPr>
          <w:p w14:paraId="4FDCBF54"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55"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56" w14:textId="77777777" w:rsidR="00AC547A" w:rsidRPr="00A00AB3" w:rsidRDefault="00AC547A" w:rsidP="00C4636F">
            <w:pPr>
              <w:pStyle w:val="ProductList-OfferingBody"/>
              <w:ind w:left="-113"/>
              <w:jc w:val="center"/>
            </w:pPr>
          </w:p>
        </w:tc>
        <w:tc>
          <w:tcPr>
            <w:tcW w:w="739" w:type="dxa"/>
            <w:shd w:val="clear" w:color="auto" w:fill="BFBFBF" w:themeFill="background1" w:themeFillShade="BF"/>
            <w:vAlign w:val="center"/>
          </w:tcPr>
          <w:p w14:paraId="4FDCBF57" w14:textId="77777777" w:rsidR="00AC547A" w:rsidRPr="00A00AB3" w:rsidRDefault="00AC547A" w:rsidP="00C4636F">
            <w:pPr>
              <w:pStyle w:val="ProductList-OfferingBody"/>
              <w:ind w:left="-113"/>
              <w:jc w:val="center"/>
            </w:pPr>
          </w:p>
        </w:tc>
        <w:tc>
          <w:tcPr>
            <w:tcW w:w="799" w:type="dxa"/>
            <w:shd w:val="clear" w:color="auto" w:fill="BFBFBF" w:themeFill="background1" w:themeFillShade="BF"/>
            <w:vAlign w:val="center"/>
          </w:tcPr>
          <w:p w14:paraId="4FDCBF58" w14:textId="77777777" w:rsidR="00AC547A" w:rsidRPr="00A00AB3" w:rsidRDefault="00AC547A" w:rsidP="00C4636F">
            <w:pPr>
              <w:pStyle w:val="ProductList-OfferingBody"/>
              <w:ind w:left="-113"/>
              <w:jc w:val="center"/>
            </w:pPr>
          </w:p>
        </w:tc>
      </w:tr>
    </w:tbl>
    <w:p w14:paraId="4FDCBF5A" w14:textId="77777777" w:rsidR="00EE40B5" w:rsidRPr="0092471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14:paraId="4FDCBF5E" w14:textId="77777777" w:rsidTr="00256B2B">
        <w:tc>
          <w:tcPr>
            <w:tcW w:w="3596" w:type="dxa"/>
          </w:tcPr>
          <w:p w14:paraId="4FDCBF5B" w14:textId="77777777" w:rsidR="00F73609" w:rsidRPr="00F73609" w:rsidRDefault="00F73609" w:rsidP="00F73609">
            <w:pPr>
              <w:pStyle w:val="ProductList-Body"/>
              <w:rPr>
                <w:b/>
              </w:rPr>
            </w:pPr>
            <w:r>
              <w:t xml:space="preserve">Reducción elegible: </w:t>
            </w:r>
            <w:r>
              <w:rPr>
                <w:b/>
              </w:rPr>
              <w:t>Todos</w:t>
            </w:r>
          </w:p>
        </w:tc>
        <w:tc>
          <w:tcPr>
            <w:tcW w:w="3597" w:type="dxa"/>
          </w:tcPr>
          <w:p w14:paraId="4FDCBF5C" w14:textId="535B60C3" w:rsidR="00F73609" w:rsidRDefault="00F73609" w:rsidP="00DF3BB8">
            <w:pPr>
              <w:pStyle w:val="ProductList-Body"/>
              <w:spacing w:before="20" w:after="20"/>
            </w:pPr>
            <w:r>
              <w:t xml:space="preserve">Grupo de productos: </w:t>
            </w:r>
            <w:r>
              <w:rPr>
                <w:b/>
              </w:rPr>
              <w:t>Servidor</w:t>
            </w:r>
          </w:p>
        </w:tc>
        <w:tc>
          <w:tcPr>
            <w:tcW w:w="3597" w:type="dxa"/>
          </w:tcPr>
          <w:p w14:paraId="4FDCBF5D" w14:textId="739DC080" w:rsidR="00F73609" w:rsidRDefault="00F73609" w:rsidP="00F73609">
            <w:pPr>
              <w:pStyle w:val="ProductList-Body"/>
            </w:pPr>
          </w:p>
        </w:tc>
      </w:tr>
      <w:tr w:rsidR="00F73609" w14:paraId="4FDCBF62" w14:textId="77777777" w:rsidTr="00256B2B">
        <w:tc>
          <w:tcPr>
            <w:tcW w:w="3596" w:type="dxa"/>
          </w:tcPr>
          <w:p w14:paraId="4FDCBF5F" w14:textId="77777777" w:rsidR="00F73609" w:rsidRPr="00F73609" w:rsidRDefault="00F73609" w:rsidP="00F73609">
            <w:pPr>
              <w:pStyle w:val="ProductList-Body"/>
              <w:rPr>
                <w:b/>
              </w:rPr>
            </w:pPr>
            <w:r>
              <w:t xml:space="preserve">Elegible para true up: </w:t>
            </w:r>
            <w:r>
              <w:rPr>
                <w:b/>
              </w:rPr>
              <w:t>Todos</w:t>
            </w:r>
          </w:p>
        </w:tc>
        <w:tc>
          <w:tcPr>
            <w:tcW w:w="3597" w:type="dxa"/>
          </w:tcPr>
          <w:p w14:paraId="4FDCBF60" w14:textId="77777777" w:rsidR="00F73609" w:rsidRDefault="00F73609" w:rsidP="00F73609">
            <w:pPr>
              <w:pStyle w:val="ProductList-Body"/>
              <w:spacing w:before="20" w:after="20"/>
            </w:pPr>
            <w:r>
              <w:t xml:space="preserve">Elegible para periodo prorrogado: </w:t>
            </w:r>
            <w:r>
              <w:rPr>
                <w:b/>
              </w:rPr>
              <w:t>Todos</w:t>
            </w:r>
          </w:p>
        </w:tc>
        <w:tc>
          <w:tcPr>
            <w:tcW w:w="3597" w:type="dxa"/>
          </w:tcPr>
          <w:p w14:paraId="4FDCBF61" w14:textId="77777777" w:rsidR="00F73609" w:rsidRDefault="00F73609" w:rsidP="00F73609">
            <w:pPr>
              <w:pStyle w:val="ProductList-Body"/>
            </w:pPr>
          </w:p>
        </w:tc>
      </w:tr>
    </w:tbl>
    <w:p w14:paraId="4FDCBF63"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BF64" w14:textId="24D78CEA" w:rsidR="00782C7B" w:rsidRPr="008E7844" w:rsidRDefault="00F73609" w:rsidP="00782C7B">
      <w:pPr>
        <w:pStyle w:val="ProductList-Body"/>
        <w:rPr>
          <w:lang w:val="es-ES"/>
        </w:rPr>
      </w:pPr>
      <w:r w:rsidRPr="008E7844">
        <w:rPr>
          <w:lang w:val="es-ES"/>
        </w:rPr>
        <w:t>Lync Online Plan 1</w:t>
      </w:r>
      <w:r>
        <w:fldChar w:fldCharType="begin"/>
      </w:r>
      <w:r w:rsidRPr="008E7844">
        <w:rPr>
          <w:lang w:val="es-ES"/>
        </w:rPr>
        <w:instrText>XE "Lync Online Plan 1"</w:instrText>
      </w:r>
      <w:r>
        <w:fldChar w:fldCharType="end"/>
      </w:r>
      <w:r w:rsidRPr="008E7844">
        <w:rPr>
          <w:lang w:val="es-ES"/>
        </w:rPr>
        <w:t xml:space="preserve"> y Plan 2 requieren la compra e instalación por separado de Microsoft Lync 2013</w:t>
      </w:r>
      <w:r>
        <w:fldChar w:fldCharType="begin"/>
      </w:r>
      <w:r w:rsidRPr="008E7844">
        <w:rPr>
          <w:lang w:val="es-ES"/>
        </w:rPr>
        <w:instrText>XE "Lync 2013"</w:instrText>
      </w:r>
      <w:r>
        <w:fldChar w:fldCharType="end"/>
      </w:r>
      <w:r w:rsidRPr="008E7844">
        <w:rPr>
          <w:lang w:val="es-ES"/>
        </w:rPr>
        <w:t xml:space="preserve"> (o Lync para Mac 2011</w:t>
      </w:r>
      <w:r>
        <w:fldChar w:fldCharType="begin"/>
      </w:r>
      <w:r w:rsidRPr="008E7844">
        <w:rPr>
          <w:lang w:val="es-ES"/>
        </w:rPr>
        <w:instrText>XE "Lync para Mac 2011"</w:instrText>
      </w:r>
      <w:r>
        <w:fldChar w:fldCharType="end"/>
      </w:r>
      <w:r w:rsidRPr="008E7844">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 software solo puede utilizarse con Lync Online y los derechos de uso del software finalizarán en el momento de la expiración de la licencia de suscripción subyacente o la migración a la siguiente versión de Lync Online, lo que ocurra primero.</w:t>
      </w:r>
      <w:r w:rsidR="00800295" w:rsidRPr="008E7844">
        <w:rPr>
          <w:lang w:val="es-ES"/>
        </w:rPr>
        <w:t xml:space="preserve"> </w:t>
      </w:r>
      <w:r w:rsidRPr="008E7844">
        <w:rPr>
          <w:lang w:val="es-ES"/>
        </w:rPr>
        <w:t>Los clientes pueden utilizar la licencia gratuita de cliente de Lync Basic 2013 para sus usuarios finales basados en Windows.</w:t>
      </w:r>
    </w:p>
    <w:p w14:paraId="5C11B64F" w14:textId="7F162145" w:rsidR="00335B97" w:rsidRPr="008E7844" w:rsidRDefault="00335B97" w:rsidP="00782C7B">
      <w:pPr>
        <w:pStyle w:val="ProductList-Body"/>
        <w:rPr>
          <w:lang w:val="es-ES"/>
        </w:rPr>
      </w:pPr>
    </w:p>
    <w:p w14:paraId="45936CCC" w14:textId="693F8D81" w:rsidR="00F910AC" w:rsidRPr="008E7844" w:rsidRDefault="00450EF0" w:rsidP="00450EF0">
      <w:pPr>
        <w:pStyle w:val="ProductList-Body"/>
        <w:rPr>
          <w:lang w:val="es-ES"/>
        </w:rPr>
      </w:pPr>
      <w:r w:rsidRPr="008E7844">
        <w:rPr>
          <w:lang w:val="es-ES"/>
        </w:rPr>
        <w:t xml:space="preserve">Consulte </w:t>
      </w:r>
      <w:hyperlink w:anchor="AddOn" w:history="1">
        <w:r w:rsidRPr="008E7844">
          <w:rPr>
            <w:rStyle w:val="Hyperlink"/>
            <w:lang w:val="es-ES"/>
          </w:rPr>
          <w:t>USL de Complemento</w:t>
        </w:r>
      </w:hyperlink>
      <w:r w:rsidRPr="008E7844">
        <w:rPr>
          <w:lang w:val="es-ES"/>
        </w:rPr>
        <w:t xml:space="preserve"> en el conjunto de aplicaciones de Office 365 para obtener información sobre Complementos.</w:t>
      </w:r>
    </w:p>
    <w:p w14:paraId="4FDCBF66" w14:textId="547D6968"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38D69B1F" w14:textId="43E704A2" w:rsidR="00405189" w:rsidRPr="00924715" w:rsidRDefault="00405189" w:rsidP="00405189">
      <w:pPr>
        <w:pStyle w:val="ProductList-Offering2Heading"/>
        <w:outlineLvl w:val="2"/>
      </w:pPr>
      <w:bookmarkStart w:id="1190" w:name="_Toc379797317"/>
      <w:r w:rsidRPr="008E7844">
        <w:rPr>
          <w:lang w:val="es-ES"/>
        </w:rPr>
        <w:tab/>
      </w:r>
      <w:bookmarkStart w:id="1191" w:name="_Toc380513377"/>
      <w:bookmarkStart w:id="1192" w:name="_Toc380655427"/>
      <w:bookmarkStart w:id="1193" w:name="_Toc408481082"/>
      <w:r>
        <w:t>Aplicaciones de Office 365</w:t>
      </w:r>
      <w:bookmarkEnd w:id="1190"/>
      <w:bookmarkEnd w:id="1191"/>
      <w:bookmarkEnd w:id="1192"/>
      <w:bookmarkEnd w:id="11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179CC" w14:paraId="1182D97D" w14:textId="77777777" w:rsidTr="00177D53">
        <w:trPr>
          <w:cantSplit/>
          <w:tblHeader/>
        </w:trPr>
        <w:tc>
          <w:tcPr>
            <w:tcW w:w="3337" w:type="dxa"/>
            <w:tcBorders>
              <w:bottom w:val="nil"/>
            </w:tcBorders>
            <w:shd w:val="clear" w:color="auto" w:fill="00188F"/>
          </w:tcPr>
          <w:p w14:paraId="1C09CFE7" w14:textId="77777777" w:rsidR="00A179CC" w:rsidRPr="00EE0836" w:rsidRDefault="00A179CC"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F798A04" w14:textId="30F797A6" w:rsidR="00A179CC" w:rsidRPr="00EE0836" w:rsidRDefault="00A179CC"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4B07EAA" w14:textId="09BC5126"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71F816F9" w14:textId="4547DE88"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559638C7" w14:textId="7866C046"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7F0D20E7" w14:textId="149F767B"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35B42C5D" w14:textId="095B5B19"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5C16BBBB" w14:textId="0F7E4D4F"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6F2CEDDE" w14:textId="729A113C"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29AE3DEF" w14:textId="1B401369"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814" w:type="dxa"/>
            <w:shd w:val="clear" w:color="auto" w:fill="00188F"/>
            <w:vAlign w:val="center"/>
          </w:tcPr>
          <w:p w14:paraId="1C8ABD0A" w14:textId="0D0C8627" w:rsidR="00A179CC" w:rsidRPr="00EE0836" w:rsidRDefault="00A179CC" w:rsidP="00FB719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FD64DF" w14:paraId="4948C08F" w14:textId="77777777" w:rsidTr="00177D53">
        <w:trPr>
          <w:cantSplit/>
        </w:trPr>
        <w:tc>
          <w:tcPr>
            <w:tcW w:w="3337" w:type="dxa"/>
            <w:tcBorders>
              <w:top w:val="nil"/>
              <w:left w:val="nil"/>
              <w:bottom w:val="dashSmallGap" w:sz="4" w:space="0" w:color="BFBFBF" w:themeColor="background1" w:themeShade="BF"/>
              <w:right w:val="nil"/>
            </w:tcBorders>
          </w:tcPr>
          <w:p w14:paraId="5BEBD565" w14:textId="1BECD1AF" w:rsidR="00FD64DF" w:rsidRDefault="00FD64DF" w:rsidP="00237299">
            <w:pPr>
              <w:pStyle w:val="ProductList-Offering2"/>
            </w:pPr>
            <w:bookmarkStart w:id="1194" w:name="_Toc408481083"/>
            <w:r>
              <w:t>Office 365 Business</w:t>
            </w:r>
            <w:bookmarkEnd w:id="1194"/>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FD64DF" w:rsidRDefault="00FD64D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FD64DF" w:rsidRDefault="00FD64DF" w:rsidP="00237299">
            <w:pPr>
              <w:pStyle w:val="ProductList-OfferingBody"/>
              <w:ind w:left="-113"/>
              <w:jc w:val="center"/>
            </w:pPr>
          </w:p>
        </w:tc>
        <w:tc>
          <w:tcPr>
            <w:tcW w:w="739" w:type="dxa"/>
            <w:shd w:val="clear" w:color="auto" w:fill="BFBFBF" w:themeFill="background1" w:themeFillShade="BF"/>
            <w:vAlign w:val="center"/>
          </w:tcPr>
          <w:p w14:paraId="33306243" w14:textId="77777777" w:rsidR="00FD64DF" w:rsidRPr="00A00AB3" w:rsidRDefault="00FD64DF" w:rsidP="00237299">
            <w:pPr>
              <w:pStyle w:val="ProductList-OfferingBody"/>
              <w:ind w:left="-113"/>
              <w:jc w:val="center"/>
            </w:pPr>
          </w:p>
        </w:tc>
        <w:tc>
          <w:tcPr>
            <w:tcW w:w="739" w:type="dxa"/>
            <w:shd w:val="clear" w:color="auto" w:fill="BFBFBF" w:themeFill="background1" w:themeFillShade="BF"/>
            <w:vAlign w:val="center"/>
          </w:tcPr>
          <w:p w14:paraId="62367316" w14:textId="77777777" w:rsidR="00FD64DF" w:rsidRPr="00A00AB3" w:rsidRDefault="00FD64DF" w:rsidP="00237299">
            <w:pPr>
              <w:pStyle w:val="ProductList-OfferingBody"/>
              <w:ind w:left="-113"/>
              <w:jc w:val="center"/>
            </w:pPr>
          </w:p>
        </w:tc>
        <w:tc>
          <w:tcPr>
            <w:tcW w:w="739" w:type="dxa"/>
            <w:shd w:val="clear" w:color="auto" w:fill="BFBFBF" w:themeFill="background1" w:themeFillShade="BF"/>
            <w:vAlign w:val="center"/>
          </w:tcPr>
          <w:p w14:paraId="5DEA0F86" w14:textId="77777777" w:rsidR="00FD64DF" w:rsidRPr="00A00AB3" w:rsidRDefault="00FD64DF" w:rsidP="00237299">
            <w:pPr>
              <w:pStyle w:val="ProductList-OfferingBody"/>
              <w:ind w:left="-113"/>
              <w:jc w:val="center"/>
            </w:pPr>
          </w:p>
        </w:tc>
        <w:tc>
          <w:tcPr>
            <w:tcW w:w="738" w:type="dxa"/>
            <w:shd w:val="clear" w:color="auto" w:fill="70AD47" w:themeFill="accent6"/>
            <w:vAlign w:val="center"/>
          </w:tcPr>
          <w:p w14:paraId="77625D2B" w14:textId="77777777" w:rsidR="00FD64DF" w:rsidRPr="00A00AB3" w:rsidRDefault="00FD64DF" w:rsidP="00237299">
            <w:pPr>
              <w:pStyle w:val="ProductList-OfferingBody"/>
              <w:ind w:left="-113"/>
              <w:jc w:val="center"/>
            </w:pPr>
          </w:p>
        </w:tc>
        <w:tc>
          <w:tcPr>
            <w:tcW w:w="739" w:type="dxa"/>
            <w:shd w:val="clear" w:color="auto" w:fill="70AD47" w:themeFill="accent6"/>
            <w:vAlign w:val="center"/>
          </w:tcPr>
          <w:p w14:paraId="139D447E" w14:textId="34A9BE97" w:rsidR="00FD64DF" w:rsidRPr="00A00AB3" w:rsidRDefault="00FD64DF" w:rsidP="00237299">
            <w:pPr>
              <w:pStyle w:val="ProductList-OfferingBody"/>
              <w:ind w:left="-113"/>
              <w:jc w:val="center"/>
              <w:rPr>
                <w:color w:val="70AD47" w:themeColor="accent6"/>
              </w:rP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135951A5" w14:textId="251DDC15" w:rsidR="00FD64DF" w:rsidRPr="00A00AB3" w:rsidRDefault="00FD64DF" w:rsidP="00D315FF">
            <w:pPr>
              <w:pStyle w:val="ProductList-OfferingBody"/>
              <w:ind w:left="-126"/>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649DDF6F" w14:textId="77777777" w:rsidR="00FD64DF" w:rsidRPr="00A00AB3" w:rsidRDefault="00FD64DF" w:rsidP="00237299">
            <w:pPr>
              <w:pStyle w:val="ProductList-OfferingBody"/>
              <w:ind w:left="-113"/>
              <w:jc w:val="center"/>
            </w:pPr>
          </w:p>
        </w:tc>
        <w:tc>
          <w:tcPr>
            <w:tcW w:w="814" w:type="dxa"/>
            <w:shd w:val="clear" w:color="auto" w:fill="BFBFBF" w:themeFill="background1" w:themeFillShade="BF"/>
            <w:vAlign w:val="center"/>
          </w:tcPr>
          <w:p w14:paraId="1791A3E2" w14:textId="28C8D92D" w:rsidR="00FD64DF" w:rsidRPr="00A00AB3" w:rsidRDefault="00FD64DF" w:rsidP="00237299">
            <w:pPr>
              <w:pStyle w:val="ProductList-OfferingBody"/>
              <w:ind w:left="-113"/>
              <w:jc w:val="center"/>
            </w:pPr>
          </w:p>
        </w:tc>
      </w:tr>
      <w:tr w:rsidR="00B17499" w14:paraId="0350BE12" w14:textId="77777777" w:rsidTr="00177D53">
        <w:trPr>
          <w:cantSplit/>
        </w:trPr>
        <w:tc>
          <w:tcPr>
            <w:tcW w:w="3337" w:type="dxa"/>
            <w:tcBorders>
              <w:top w:val="nil"/>
              <w:left w:val="nil"/>
              <w:bottom w:val="dashSmallGap" w:sz="4" w:space="0" w:color="BFBFBF" w:themeColor="background1" w:themeShade="BF"/>
              <w:right w:val="nil"/>
            </w:tcBorders>
          </w:tcPr>
          <w:p w14:paraId="63DE545E" w14:textId="06FACE97" w:rsidR="00B17499" w:rsidRDefault="00B17499" w:rsidP="00237299">
            <w:pPr>
              <w:pStyle w:val="ProductList-Offering2"/>
            </w:pPr>
            <w:bookmarkStart w:id="1195" w:name="_Toc379797318"/>
            <w:bookmarkStart w:id="1196" w:name="_Toc380513378"/>
            <w:bookmarkStart w:id="1197" w:name="_Toc380655428"/>
            <w:bookmarkStart w:id="1198" w:name="_Toc408481084"/>
            <w:r>
              <w:t>Office 365 ProPlus</w:t>
            </w:r>
            <w:r>
              <w:fldChar w:fldCharType="begin"/>
            </w:r>
            <w:r>
              <w:instrText>XE "Office 365 ProPlus"</w:instrText>
            </w:r>
            <w:r>
              <w:fldChar w:fldCharType="end"/>
            </w:r>
            <w:r>
              <w:t xml:space="preserve"> (SL de Usuario)</w:t>
            </w:r>
            <w:bookmarkEnd w:id="1195"/>
            <w:bookmarkEnd w:id="1196"/>
            <w:bookmarkEnd w:id="1197"/>
            <w:bookmarkEnd w:id="1198"/>
          </w:p>
        </w:tc>
        <w:tc>
          <w:tcPr>
            <w:tcW w:w="738" w:type="dxa"/>
            <w:tcBorders>
              <w:top w:val="nil"/>
              <w:left w:val="nil"/>
              <w:bottom w:val="dashSmallGap" w:sz="4" w:space="0" w:color="BFBFBF" w:themeColor="background1" w:themeShade="BF"/>
              <w:right w:val="nil"/>
            </w:tcBorders>
            <w:vAlign w:val="center"/>
          </w:tcPr>
          <w:p w14:paraId="635790AF" w14:textId="77777777" w:rsidR="00B17499" w:rsidRDefault="00B174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B17499" w:rsidRDefault="00B17499" w:rsidP="00237299">
            <w:pPr>
              <w:pStyle w:val="ProductList-OfferingBody"/>
              <w:ind w:left="-113"/>
              <w:jc w:val="center"/>
            </w:pPr>
          </w:p>
        </w:tc>
        <w:tc>
          <w:tcPr>
            <w:tcW w:w="739" w:type="dxa"/>
            <w:shd w:val="clear" w:color="auto" w:fill="70AD47" w:themeFill="accent6"/>
          </w:tcPr>
          <w:p w14:paraId="5C3BD3A4" w14:textId="26DCBFB3" w:rsidR="00B17499" w:rsidRPr="00A00AB3" w:rsidRDefault="00B17499" w:rsidP="00237299">
            <w:pPr>
              <w:pStyle w:val="ProductList-OfferingBody"/>
              <w:ind w:left="-113"/>
              <w:jc w:val="center"/>
            </w:pPr>
            <w:r w:rsidRPr="00A00AB3">
              <w:fldChar w:fldCharType="begin"/>
            </w:r>
            <w:r w:rsidRPr="00A00AB3">
              <w:instrText xml:space="preserve"> AutoTextList  \s NoStyle \t “Producto Enterprise” </w:instrText>
            </w:r>
            <w:r w:rsidRPr="00A00AB3">
              <w:fldChar w:fldCharType="separate"/>
            </w:r>
            <w:r w:rsidRPr="00A00AB3">
              <w:t xml:space="preserve"> E </w:t>
            </w:r>
            <w:r w:rsidRPr="00A00AB3">
              <w:fldChar w:fldCharType="end"/>
            </w:r>
          </w:p>
        </w:tc>
        <w:tc>
          <w:tcPr>
            <w:tcW w:w="739" w:type="dxa"/>
            <w:shd w:val="clear" w:color="auto" w:fill="BFBFBF" w:themeFill="background1" w:themeFillShade="BF"/>
            <w:vAlign w:val="center"/>
          </w:tcPr>
          <w:p w14:paraId="7E332533"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0B270194"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72743B8B"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701D26D9" w14:textId="6A288BAF" w:rsidR="00B17499" w:rsidRPr="00A00AB3" w:rsidRDefault="00B17499" w:rsidP="00237299">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29684DA4" w14:textId="4C7AF458" w:rsidR="00B17499" w:rsidRPr="00A00AB3" w:rsidRDefault="00B17499" w:rsidP="00F719F0">
            <w:pPr>
              <w:pStyle w:val="ProductList-OfferingBody"/>
              <w:ind w:left="-126"/>
              <w:jc w:val="center"/>
            </w:pPr>
            <w:r w:rsidRPr="00A00AB3">
              <w:fldChar w:fldCharType="begin"/>
            </w:r>
            <w:r w:rsidRPr="00A00AB3">
              <w:instrText xml:space="preserve"> AutoTextList  \s NoStyle \t “Servicios en Línea Enterprise” </w:instrText>
            </w:r>
            <w:r w:rsidRPr="00A00AB3">
              <w:fldChar w:fldCharType="separate"/>
            </w:r>
            <w:r w:rsidRPr="00A00AB3">
              <w:t>EO</w:t>
            </w:r>
            <w:r w:rsidRPr="00A00AB3">
              <w:fldChar w:fldCharType="end"/>
            </w:r>
            <w:r w:rsidRPr="00A00AB3">
              <w:t>,</w:t>
            </w:r>
            <w:r w:rsidRPr="00A00AB3">
              <w:fldChar w:fldCharType="begin"/>
            </w:r>
            <w:r w:rsidRPr="00A00AB3">
              <w:instrText xml:space="preserve"> AutoTextList  \s NoStyle \t “No toda la organización en Open Value” </w:instrText>
            </w:r>
            <w:r w:rsidRPr="00A00AB3">
              <w:fldChar w:fldCharType="separate"/>
            </w:r>
            <w:r w:rsidRPr="00A00AB3">
              <w:t xml:space="preserve">P </w:t>
            </w:r>
            <w:r w:rsidRPr="00A00AB3">
              <w:fldChar w:fldCharType="end"/>
            </w:r>
          </w:p>
        </w:tc>
        <w:tc>
          <w:tcPr>
            <w:tcW w:w="739" w:type="dxa"/>
            <w:shd w:val="clear" w:color="auto" w:fill="BFBFBF" w:themeFill="background1" w:themeFillShade="BF"/>
            <w:vAlign w:val="center"/>
          </w:tcPr>
          <w:p w14:paraId="21775B54"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7AF77BAE" w14:textId="77777777" w:rsidR="00B17499" w:rsidRPr="00A00AB3" w:rsidRDefault="00B17499" w:rsidP="00237299">
            <w:pPr>
              <w:pStyle w:val="ProductList-OfferingBody"/>
              <w:ind w:left="-113"/>
              <w:jc w:val="center"/>
            </w:pPr>
          </w:p>
        </w:tc>
      </w:tr>
      <w:tr w:rsidR="00B17499" w14:paraId="1EEA2BDD"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B17499" w:rsidRDefault="00B17499" w:rsidP="00237299">
            <w:pPr>
              <w:pStyle w:val="ProductList-Offering2"/>
            </w:pPr>
            <w:bookmarkStart w:id="1199" w:name="_Toc379797319"/>
            <w:bookmarkStart w:id="1200" w:name="_Toc380513379"/>
            <w:bookmarkStart w:id="1201" w:name="_Toc380655429"/>
            <w:bookmarkStart w:id="1202" w:name="_Toc408481085"/>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99"/>
            <w:bookmarkEnd w:id="1200"/>
            <w:bookmarkEnd w:id="1201"/>
            <w:bookmarkEnd w:id="12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B17499" w:rsidRDefault="00B174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B17499" w:rsidRDefault="00B17499" w:rsidP="00237299">
            <w:pPr>
              <w:pStyle w:val="ProductList-OfferingBody"/>
              <w:ind w:left="-113"/>
              <w:jc w:val="center"/>
            </w:pPr>
            <w:r>
              <w:t>1</w:t>
            </w:r>
          </w:p>
        </w:tc>
        <w:tc>
          <w:tcPr>
            <w:tcW w:w="739" w:type="dxa"/>
            <w:shd w:val="clear" w:color="auto" w:fill="70AD47" w:themeFill="accent6"/>
          </w:tcPr>
          <w:p w14:paraId="4C09AA56" w14:textId="5843D707" w:rsidR="00B17499" w:rsidRPr="00A00AB3" w:rsidRDefault="00B17499" w:rsidP="00237299">
            <w:pPr>
              <w:pStyle w:val="ProductList-OfferingBody"/>
              <w:ind w:left="-113"/>
              <w:jc w:val="center"/>
            </w:pPr>
            <w:r w:rsidRPr="00A00AB3">
              <w:fldChar w:fldCharType="begin"/>
            </w:r>
            <w:r w:rsidRPr="00A00AB3">
              <w:instrText xml:space="preserve"> AutoTextList  \s NoStyle \t “Producto Enterprise” </w:instrText>
            </w:r>
            <w:r w:rsidRPr="00A00AB3">
              <w:fldChar w:fldCharType="separate"/>
            </w:r>
            <w:r w:rsidRPr="00A00AB3">
              <w:t xml:space="preserve"> E </w:t>
            </w:r>
            <w:r w:rsidRPr="00A00AB3">
              <w:fldChar w:fldCharType="end"/>
            </w:r>
          </w:p>
        </w:tc>
        <w:tc>
          <w:tcPr>
            <w:tcW w:w="739" w:type="dxa"/>
            <w:shd w:val="clear" w:color="auto" w:fill="70AD47" w:themeFill="accent6"/>
            <w:vAlign w:val="center"/>
          </w:tcPr>
          <w:p w14:paraId="29D8745E" w14:textId="3C0F40B9" w:rsidR="00B17499" w:rsidRPr="00A00AB3" w:rsidRDefault="00B17499" w:rsidP="00B070CB">
            <w:pPr>
              <w:pStyle w:val="ProductList-OfferingBody"/>
              <w:ind w:left="-113"/>
              <w:jc w:val="center"/>
            </w:pPr>
            <w:r w:rsidRPr="00A00AB3">
              <w:fldChar w:fldCharType="begin"/>
            </w:r>
            <w:r w:rsidRPr="00A00AB3">
              <w:instrText xml:space="preserve"> AutoTextList  \s NoStyle \t “Solo OVS-ES de producto adicional” </w:instrText>
            </w:r>
            <w:r w:rsidRPr="00A00AB3">
              <w:fldChar w:fldCharType="separate"/>
            </w:r>
            <w:r w:rsidRPr="00A00AB3">
              <w:t>AV</w:t>
            </w:r>
            <w:r w:rsidRPr="00A00AB3">
              <w:fldChar w:fldCharType="end"/>
            </w:r>
            <w:r w:rsidRPr="00A00AB3">
              <w:t>,</w:t>
            </w:r>
            <w:r w:rsidRPr="00A00AB3">
              <w:fldChar w:fldCharType="begin"/>
            </w:r>
            <w:r w:rsidRPr="00A00AB3">
              <w:instrText xml:space="preserve"> AutoTextList  \s NoStyle \t “Solo EES de Servicios en Línea Enterprise” </w:instrText>
            </w:r>
            <w:r w:rsidRPr="00A00AB3">
              <w:fldChar w:fldCharType="separate"/>
            </w:r>
            <w:r w:rsidRPr="00A00AB3">
              <w:t>EE</w:t>
            </w:r>
            <w:r w:rsidRPr="00A00AB3">
              <w:fldChar w:fldCharType="end"/>
            </w:r>
          </w:p>
        </w:tc>
        <w:tc>
          <w:tcPr>
            <w:tcW w:w="739" w:type="dxa"/>
            <w:shd w:val="clear" w:color="auto" w:fill="BFBFBF" w:themeFill="background1" w:themeFillShade="BF"/>
            <w:vAlign w:val="center"/>
          </w:tcPr>
          <w:p w14:paraId="6FF50CCB"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26F8AF00"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2D5E522B" w14:textId="591FA37B" w:rsidR="00B17499" w:rsidRPr="00A00AB3" w:rsidRDefault="00B17499" w:rsidP="00237299">
            <w:pPr>
              <w:pStyle w:val="ProductList-OfferingBody"/>
              <w:ind w:left="-113"/>
              <w:jc w:val="center"/>
            </w:pPr>
            <w:r w:rsidRPr="00A00AB3">
              <w:rPr>
                <w:color w:val="000000" w:themeColor="text1"/>
              </w:rPr>
              <w:fldChar w:fldCharType="begin"/>
            </w:r>
            <w:r w:rsidRPr="00A00AB3">
              <w:rPr>
                <w:color w:val="000000" w:themeColor="text1"/>
              </w:rPr>
              <w:instrText xml:space="preserve"> AutoTextList  \s NoStyle \t “Licencia Open” </w:instrText>
            </w:r>
            <w:r w:rsidRPr="00A00AB3">
              <w:rPr>
                <w:color w:val="000000" w:themeColor="text1"/>
              </w:rPr>
              <w:fldChar w:fldCharType="separate"/>
            </w:r>
            <w:r w:rsidRPr="00A00AB3">
              <w:rPr>
                <w:color w:val="000000" w:themeColor="text1"/>
              </w:rPr>
              <w:t>OL</w:t>
            </w:r>
            <w:r w:rsidRPr="00A00AB3">
              <w:rPr>
                <w:color w:val="000000" w:themeColor="text1"/>
              </w:rPr>
              <w:fldChar w:fldCharType="end"/>
            </w:r>
          </w:p>
        </w:tc>
        <w:tc>
          <w:tcPr>
            <w:tcW w:w="739" w:type="dxa"/>
            <w:shd w:val="clear" w:color="auto" w:fill="70AD47" w:themeFill="accent6"/>
            <w:vAlign w:val="center"/>
          </w:tcPr>
          <w:p w14:paraId="1682F3D2" w14:textId="3C455131" w:rsidR="00B17499" w:rsidRPr="00A00AB3" w:rsidRDefault="00B17499" w:rsidP="00237299">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38D07B9B"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3122CB9E" w14:textId="77777777" w:rsidR="00B17499" w:rsidRPr="00A00AB3" w:rsidRDefault="00B17499" w:rsidP="00237299">
            <w:pPr>
              <w:pStyle w:val="ProductList-OfferingBody"/>
              <w:ind w:left="-113"/>
              <w:jc w:val="center"/>
            </w:pPr>
          </w:p>
        </w:tc>
      </w:tr>
      <w:tr w:rsidR="00F719F0" w14:paraId="2A437791"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F719F0" w:rsidRDefault="00F719F0" w:rsidP="00D315FF">
            <w:pPr>
              <w:pStyle w:val="ProductList-Offering2"/>
            </w:pPr>
            <w:bookmarkStart w:id="1203" w:name="_Toc408481086"/>
            <w:r>
              <w:t>Office 365 ProPlus for Education (SL de Usuario)</w:t>
            </w:r>
            <w:bookmarkEnd w:id="12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F719F0" w:rsidRDefault="00F719F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F719F0" w:rsidRDefault="00F719F0" w:rsidP="00237299">
            <w:pPr>
              <w:pStyle w:val="ProductList-OfferingBody"/>
              <w:ind w:left="-113"/>
              <w:jc w:val="center"/>
            </w:pPr>
          </w:p>
        </w:tc>
        <w:tc>
          <w:tcPr>
            <w:tcW w:w="739" w:type="dxa"/>
            <w:shd w:val="clear" w:color="auto" w:fill="BFBFBF" w:themeFill="background1" w:themeFillShade="BF"/>
            <w:vAlign w:val="center"/>
          </w:tcPr>
          <w:p w14:paraId="2A47E56D" w14:textId="77777777" w:rsidR="00F719F0" w:rsidRPr="00A00AB3" w:rsidRDefault="00F719F0" w:rsidP="00237299">
            <w:pPr>
              <w:pStyle w:val="ProductList-OfferingBody"/>
              <w:ind w:left="-113"/>
              <w:jc w:val="center"/>
            </w:pPr>
          </w:p>
        </w:tc>
        <w:tc>
          <w:tcPr>
            <w:tcW w:w="739" w:type="dxa"/>
            <w:shd w:val="clear" w:color="auto" w:fill="70AD47" w:themeFill="accent6"/>
            <w:vAlign w:val="center"/>
          </w:tcPr>
          <w:p w14:paraId="23395B58" w14:textId="4DC2EF41" w:rsidR="00F719F0" w:rsidRPr="00A00AB3" w:rsidRDefault="00F719F0" w:rsidP="00237299">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6A720327" w14:textId="77777777" w:rsidR="00F719F0" w:rsidRPr="00A00AB3" w:rsidRDefault="00F719F0" w:rsidP="00237299">
            <w:pPr>
              <w:pStyle w:val="ProductList-OfferingBody"/>
              <w:ind w:left="-113"/>
              <w:jc w:val="center"/>
            </w:pPr>
          </w:p>
        </w:tc>
        <w:tc>
          <w:tcPr>
            <w:tcW w:w="738" w:type="dxa"/>
            <w:shd w:val="clear" w:color="auto" w:fill="BFBFBF" w:themeFill="background1" w:themeFillShade="BF"/>
            <w:vAlign w:val="center"/>
          </w:tcPr>
          <w:p w14:paraId="32EFD43F" w14:textId="77777777" w:rsidR="00F719F0" w:rsidRPr="00A00AB3" w:rsidRDefault="00F719F0" w:rsidP="00237299">
            <w:pPr>
              <w:pStyle w:val="ProductList-OfferingBody"/>
              <w:ind w:left="-113"/>
              <w:jc w:val="center"/>
            </w:pPr>
          </w:p>
        </w:tc>
        <w:tc>
          <w:tcPr>
            <w:tcW w:w="739" w:type="dxa"/>
            <w:shd w:val="clear" w:color="auto" w:fill="BFBFBF" w:themeFill="background1" w:themeFillShade="BF"/>
            <w:vAlign w:val="center"/>
          </w:tcPr>
          <w:p w14:paraId="35AE5000" w14:textId="77777777" w:rsidR="00F719F0" w:rsidRPr="00A00AB3" w:rsidRDefault="00F719F0" w:rsidP="00237299">
            <w:pPr>
              <w:pStyle w:val="ProductList-OfferingBody"/>
              <w:ind w:left="-113"/>
              <w:jc w:val="center"/>
            </w:pPr>
          </w:p>
        </w:tc>
        <w:tc>
          <w:tcPr>
            <w:tcW w:w="739" w:type="dxa"/>
            <w:shd w:val="clear" w:color="auto" w:fill="BFBFBF" w:themeFill="background1" w:themeFillShade="BF"/>
            <w:vAlign w:val="center"/>
          </w:tcPr>
          <w:p w14:paraId="7B3FE50A" w14:textId="77777777" w:rsidR="00F719F0" w:rsidRPr="00A00AB3" w:rsidRDefault="00F719F0" w:rsidP="00237299">
            <w:pPr>
              <w:pStyle w:val="ProductList-OfferingBody"/>
              <w:ind w:left="-113"/>
              <w:jc w:val="center"/>
            </w:pPr>
          </w:p>
        </w:tc>
        <w:tc>
          <w:tcPr>
            <w:tcW w:w="739" w:type="dxa"/>
            <w:shd w:val="clear" w:color="auto" w:fill="BFBFBF" w:themeFill="background1" w:themeFillShade="BF"/>
            <w:vAlign w:val="center"/>
          </w:tcPr>
          <w:p w14:paraId="5D42B70D" w14:textId="77777777" w:rsidR="00F719F0" w:rsidRPr="00A00AB3" w:rsidRDefault="00F719F0" w:rsidP="00237299">
            <w:pPr>
              <w:pStyle w:val="ProductList-OfferingBody"/>
              <w:ind w:left="-113"/>
              <w:jc w:val="center"/>
            </w:pPr>
          </w:p>
        </w:tc>
        <w:tc>
          <w:tcPr>
            <w:tcW w:w="814" w:type="dxa"/>
            <w:shd w:val="clear" w:color="auto" w:fill="BFBFBF" w:themeFill="background1" w:themeFillShade="BF"/>
            <w:vAlign w:val="center"/>
          </w:tcPr>
          <w:p w14:paraId="637568D4" w14:textId="77777777" w:rsidR="00F719F0" w:rsidRPr="00A00AB3" w:rsidRDefault="00F719F0" w:rsidP="00237299">
            <w:pPr>
              <w:pStyle w:val="ProductList-OfferingBody"/>
              <w:ind w:left="-113"/>
              <w:jc w:val="center"/>
            </w:pPr>
          </w:p>
        </w:tc>
      </w:tr>
      <w:tr w:rsidR="00B17499" w14:paraId="5936558B"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B17499" w:rsidRDefault="00B17499" w:rsidP="00D315FF">
            <w:pPr>
              <w:pStyle w:val="ProductList-Offering2"/>
            </w:pPr>
            <w:bookmarkStart w:id="1204" w:name="_Toc379797320"/>
            <w:bookmarkStart w:id="1205" w:name="_Toc380513380"/>
            <w:bookmarkStart w:id="1206" w:name="_Toc380655430"/>
            <w:bookmarkStart w:id="1207" w:name="_Toc408481087"/>
            <w:r>
              <w:t>Office 365 ProPlus Government G</w:t>
            </w:r>
            <w:r>
              <w:fldChar w:fldCharType="begin"/>
            </w:r>
            <w:r>
              <w:instrText>XE "Office 365 ProPlus Government G"</w:instrText>
            </w:r>
            <w:r>
              <w:fldChar w:fldCharType="end"/>
            </w:r>
            <w:r>
              <w:t xml:space="preserve"> (SL de Usuario)</w:t>
            </w:r>
            <w:bookmarkEnd w:id="1204"/>
            <w:bookmarkEnd w:id="1205"/>
            <w:bookmarkEnd w:id="1206"/>
            <w:bookmarkEnd w:id="12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B17499" w:rsidRDefault="00B174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B17499" w:rsidRDefault="00B17499" w:rsidP="00237299">
            <w:pPr>
              <w:pStyle w:val="ProductList-OfferingBody"/>
              <w:ind w:left="-113"/>
              <w:jc w:val="center"/>
            </w:pPr>
          </w:p>
        </w:tc>
        <w:tc>
          <w:tcPr>
            <w:tcW w:w="739" w:type="dxa"/>
            <w:shd w:val="clear" w:color="auto" w:fill="70AD47" w:themeFill="accent6"/>
          </w:tcPr>
          <w:p w14:paraId="20D20F9D" w14:textId="466C71FF" w:rsidR="00B17499" w:rsidRPr="00A00AB3" w:rsidRDefault="00B17499" w:rsidP="00237299">
            <w:pPr>
              <w:pStyle w:val="ProductList-OfferingBody"/>
              <w:ind w:left="-113"/>
              <w:jc w:val="center"/>
            </w:pPr>
            <w:r w:rsidRPr="00A00AB3">
              <w:fldChar w:fldCharType="begin"/>
            </w:r>
            <w:r w:rsidRPr="00A00AB3">
              <w:instrText xml:space="preserve"> AutoTextList  \s NoStyle \t “Producto Enterprise” </w:instrText>
            </w:r>
            <w:r w:rsidRPr="00A00AB3">
              <w:fldChar w:fldCharType="separate"/>
            </w:r>
            <w:r w:rsidRPr="00A00AB3">
              <w:t xml:space="preserve"> E </w:t>
            </w:r>
            <w:r w:rsidRPr="00A00AB3">
              <w:fldChar w:fldCharType="end"/>
            </w:r>
          </w:p>
        </w:tc>
        <w:tc>
          <w:tcPr>
            <w:tcW w:w="739" w:type="dxa"/>
            <w:shd w:val="clear" w:color="auto" w:fill="BFBFBF" w:themeFill="background1" w:themeFillShade="BF"/>
            <w:vAlign w:val="center"/>
          </w:tcPr>
          <w:p w14:paraId="35ADC869"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29EBE17E" w14:textId="77777777" w:rsidR="00B17499" w:rsidRPr="00A00AB3" w:rsidRDefault="00B17499" w:rsidP="00237299">
            <w:pPr>
              <w:pStyle w:val="ProductList-OfferingBody"/>
              <w:ind w:left="-113"/>
              <w:jc w:val="center"/>
            </w:pPr>
          </w:p>
        </w:tc>
      </w:tr>
      <w:tr w:rsidR="00B17499" w14:paraId="5EB14D46"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0DC97E6D" w:rsidR="00B17499" w:rsidRPr="008E7844" w:rsidRDefault="00B17499" w:rsidP="00237299">
            <w:pPr>
              <w:pStyle w:val="ProductList-Offering2"/>
              <w:rPr>
                <w:lang w:val="fr-FR"/>
              </w:rPr>
            </w:pPr>
            <w:bookmarkStart w:id="1208" w:name="_Toc379797321"/>
            <w:bookmarkStart w:id="1209" w:name="_Toc380513381"/>
            <w:bookmarkStart w:id="1210" w:name="_Toc380655431"/>
            <w:bookmarkStart w:id="1211" w:name="_Toc408481088"/>
            <w:r w:rsidRPr="008E7844">
              <w:rPr>
                <w:lang w:val="fr-FR"/>
              </w:rPr>
              <w:t>Office 365 ProPlus de SA (SL de Usuario)</w:t>
            </w:r>
            <w:bookmarkEnd w:id="1208"/>
            <w:bookmarkEnd w:id="1209"/>
            <w:bookmarkEnd w:id="1210"/>
            <w:bookmarkEnd w:id="12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B17499" w:rsidRPr="008E7844" w:rsidRDefault="00B17499" w:rsidP="0023729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B17499" w:rsidRPr="008E7844" w:rsidRDefault="00B17499" w:rsidP="00237299">
            <w:pPr>
              <w:pStyle w:val="ProductList-OfferingBody"/>
              <w:ind w:left="-113"/>
              <w:jc w:val="center"/>
              <w:rPr>
                <w:lang w:val="fr-FR"/>
              </w:rPr>
            </w:pPr>
          </w:p>
        </w:tc>
        <w:tc>
          <w:tcPr>
            <w:tcW w:w="739" w:type="dxa"/>
            <w:shd w:val="clear" w:color="auto" w:fill="70AD47" w:themeFill="accent6"/>
          </w:tcPr>
          <w:p w14:paraId="5C6A392F" w14:textId="5E25BEBE" w:rsidR="00B17499" w:rsidRPr="00A00AB3" w:rsidRDefault="00B17499" w:rsidP="00237299">
            <w:pPr>
              <w:pStyle w:val="ProductList-OfferingBody"/>
              <w:ind w:left="-113"/>
              <w:jc w:val="center"/>
            </w:pPr>
            <w:r w:rsidRPr="00A00AB3">
              <w:fldChar w:fldCharType="begin"/>
            </w:r>
            <w:r w:rsidRPr="008E7844">
              <w:rPr>
                <w:lang w:val="fr-FR"/>
              </w:rPr>
              <w:instrText xml:space="preserve"> AutoTextList  \s NoStyle \t “Producto Enterprise” </w:instrText>
            </w:r>
            <w:r w:rsidRPr="00A00AB3">
              <w:fldChar w:fldCharType="separate"/>
            </w:r>
            <w:r w:rsidRPr="008E7844">
              <w:rPr>
                <w:lang w:val="fr-FR"/>
              </w:rPr>
              <w:t xml:space="preserve"> </w:t>
            </w:r>
            <w:r w:rsidRPr="00A00AB3">
              <w:t xml:space="preserve">E </w:t>
            </w:r>
            <w:r w:rsidRPr="00A00AB3">
              <w:fldChar w:fldCharType="end"/>
            </w:r>
          </w:p>
        </w:tc>
        <w:tc>
          <w:tcPr>
            <w:tcW w:w="739" w:type="dxa"/>
            <w:shd w:val="clear" w:color="auto" w:fill="BFBFBF" w:themeFill="background1" w:themeFillShade="BF"/>
            <w:vAlign w:val="center"/>
          </w:tcPr>
          <w:p w14:paraId="72209A23"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348147EE" w14:textId="77777777" w:rsidR="00B17499" w:rsidRPr="00A00AB3" w:rsidRDefault="00B17499" w:rsidP="00237299">
            <w:pPr>
              <w:pStyle w:val="ProductList-OfferingBody"/>
              <w:ind w:left="-113"/>
              <w:jc w:val="center"/>
            </w:pPr>
          </w:p>
        </w:tc>
      </w:tr>
      <w:tr w:rsidR="00B17499" w14:paraId="314E46DD"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B17499" w:rsidRDefault="00B17499" w:rsidP="00B20604">
            <w:pPr>
              <w:pStyle w:val="ProductList-Offering2"/>
              <w:ind w:right="79"/>
            </w:pPr>
            <w:bookmarkStart w:id="1212" w:name="_Toc379797323"/>
            <w:bookmarkStart w:id="1213" w:name="_Toc380513382"/>
            <w:bookmarkStart w:id="1214" w:name="_Toc380655432"/>
            <w:bookmarkStart w:id="1215" w:name="_Toc408481089"/>
            <w:r>
              <w:t>Project Online con Project Pro para Office 365</w:t>
            </w:r>
            <w:r>
              <w:fldChar w:fldCharType="begin"/>
            </w:r>
            <w:r>
              <w:instrText>XE "Project Online con Project Pro para Office 365"</w:instrText>
            </w:r>
            <w:r>
              <w:fldChar w:fldCharType="end"/>
            </w:r>
            <w:r>
              <w:t xml:space="preserve"> (SL de Usuario)</w:t>
            </w:r>
            <w:bookmarkEnd w:id="1212"/>
            <w:bookmarkEnd w:id="1213"/>
            <w:bookmarkEnd w:id="1214"/>
            <w:bookmarkEnd w:id="121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B17499" w:rsidRDefault="00B174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B17499" w:rsidRDefault="00B17499" w:rsidP="00237299">
            <w:pPr>
              <w:pStyle w:val="ProductList-OfferingBody"/>
              <w:ind w:left="-113"/>
              <w:jc w:val="center"/>
            </w:pPr>
          </w:p>
        </w:tc>
        <w:tc>
          <w:tcPr>
            <w:tcW w:w="739" w:type="dxa"/>
            <w:shd w:val="clear" w:color="auto" w:fill="70AD47" w:themeFill="accent6"/>
            <w:vAlign w:val="center"/>
          </w:tcPr>
          <w:p w14:paraId="7ACD75FB" w14:textId="45B1AC3D"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37342701"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66C91EE9"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71284790" w14:textId="77777777" w:rsidR="00B17499" w:rsidRPr="00A00AB3" w:rsidRDefault="00B17499" w:rsidP="00237299">
            <w:pPr>
              <w:pStyle w:val="ProductList-OfferingBody"/>
              <w:ind w:left="-113"/>
              <w:jc w:val="center"/>
            </w:pPr>
          </w:p>
        </w:tc>
      </w:tr>
      <w:tr w:rsidR="00B17499" w14:paraId="798E3ACC"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27ED8635" w:rsidR="00B17499" w:rsidRDefault="00B17499" w:rsidP="00B20604">
            <w:pPr>
              <w:pStyle w:val="ProductList-Offering2"/>
              <w:ind w:right="79"/>
            </w:pPr>
            <w:bookmarkStart w:id="1216" w:name="_Toc408481090"/>
            <w:r>
              <w:t xml:space="preserve">Project Online con Project Pro para Office 365 de SA </w:t>
            </w:r>
            <w:r>
              <w:fldChar w:fldCharType="begin"/>
            </w:r>
            <w:r>
              <w:instrText>XE "Project Online con Project Pro para Office 365 de SA"</w:instrText>
            </w:r>
            <w:r>
              <w:fldChar w:fldCharType="end"/>
            </w:r>
            <w:r>
              <w:t xml:space="preserve"> (SL de Usuario)</w:t>
            </w:r>
            <w:bookmarkEnd w:id="12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B17499" w:rsidRDefault="00B174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B17499" w:rsidRDefault="00B17499" w:rsidP="00237299">
            <w:pPr>
              <w:pStyle w:val="ProductList-OfferingBody"/>
              <w:ind w:left="-113"/>
              <w:jc w:val="center"/>
            </w:pPr>
          </w:p>
        </w:tc>
        <w:tc>
          <w:tcPr>
            <w:tcW w:w="739" w:type="dxa"/>
            <w:shd w:val="clear" w:color="auto" w:fill="70AD47" w:themeFill="accent6"/>
            <w:vAlign w:val="center"/>
          </w:tcPr>
          <w:p w14:paraId="49676D81" w14:textId="710BA335"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1FE0D2B8"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0F00A30E"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267C0B22"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7FC3CFEB" w14:textId="0E7CE42E"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160C6FE5"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762D720A"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487CDF45" w14:textId="77777777" w:rsidR="00B17499" w:rsidRPr="00A00AB3" w:rsidRDefault="00B17499" w:rsidP="00237299">
            <w:pPr>
              <w:pStyle w:val="ProductList-OfferingBody"/>
              <w:ind w:left="-113"/>
              <w:jc w:val="center"/>
            </w:pPr>
          </w:p>
        </w:tc>
      </w:tr>
      <w:tr w:rsidR="00B17499" w14:paraId="7F377B60"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B17499" w:rsidRDefault="00B17499" w:rsidP="00237299">
            <w:pPr>
              <w:pStyle w:val="ProductList-Offering2"/>
            </w:pPr>
            <w:bookmarkStart w:id="1217" w:name="_Toc379797324"/>
            <w:bookmarkStart w:id="1218" w:name="_Toc380513383"/>
            <w:bookmarkStart w:id="1219" w:name="_Toc380655433"/>
            <w:bookmarkStart w:id="1220" w:name="_Toc408481091"/>
            <w:r>
              <w:t>Project Pro para Office 365</w:t>
            </w:r>
            <w:bookmarkEnd w:id="1217"/>
            <w:bookmarkEnd w:id="1218"/>
            <w:bookmarkEnd w:id="1219"/>
            <w:bookmarkEnd w:id="1220"/>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B17499" w:rsidRDefault="00B174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B17499" w:rsidRDefault="00B17499" w:rsidP="00237299">
            <w:pPr>
              <w:pStyle w:val="ProductList-OfferingBody"/>
              <w:ind w:left="-113"/>
              <w:jc w:val="center"/>
            </w:pPr>
          </w:p>
        </w:tc>
        <w:tc>
          <w:tcPr>
            <w:tcW w:w="739" w:type="dxa"/>
            <w:shd w:val="clear" w:color="auto" w:fill="70AD47" w:themeFill="accent6"/>
            <w:vAlign w:val="center"/>
          </w:tcPr>
          <w:p w14:paraId="7E223D77" w14:textId="041F4080"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029D04BB"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5CCB2F35"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79DEE3B6"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76D2BDB1" w14:textId="56B14DB1" w:rsidR="00B17499" w:rsidRPr="00A00AB3" w:rsidRDefault="00B17499" w:rsidP="00237299">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0DC423D1" w14:textId="3DF0263F" w:rsidR="00B17499" w:rsidRPr="00A00AB3" w:rsidRDefault="00B17499" w:rsidP="00237299">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389ECDC9" w14:textId="77777777" w:rsidR="00B17499" w:rsidRPr="00A00AB3" w:rsidRDefault="00B17499" w:rsidP="00237299">
            <w:pPr>
              <w:pStyle w:val="ProductList-OfferingBody"/>
              <w:ind w:left="-113"/>
              <w:jc w:val="center"/>
            </w:pPr>
          </w:p>
        </w:tc>
        <w:tc>
          <w:tcPr>
            <w:tcW w:w="814" w:type="dxa"/>
            <w:shd w:val="clear" w:color="auto" w:fill="70AD47" w:themeFill="accent6"/>
            <w:vAlign w:val="center"/>
          </w:tcPr>
          <w:p w14:paraId="3F496F16" w14:textId="13E8377D" w:rsidR="00B17499" w:rsidRPr="00A00AB3" w:rsidRDefault="00B17499" w:rsidP="00237299">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4D62E336"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17499" w:rsidRDefault="00B17499" w:rsidP="00D315FF">
            <w:pPr>
              <w:pStyle w:val="ProductList-Offering2"/>
            </w:pPr>
            <w:bookmarkStart w:id="1221" w:name="_Toc379797325"/>
            <w:bookmarkStart w:id="1222" w:name="_Toc380513384"/>
            <w:bookmarkStart w:id="1223" w:name="_Toc380655434"/>
            <w:bookmarkStart w:id="1224" w:name="_Toc408481092"/>
            <w:r>
              <w:t>Project Pro para Office 365 A</w:t>
            </w:r>
            <w:bookmarkEnd w:id="1221"/>
            <w:bookmarkEnd w:id="1222"/>
            <w:bookmarkEnd w:id="1223"/>
            <w:bookmarkEnd w:id="1224"/>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17499" w:rsidRDefault="00B1749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17499" w:rsidRDefault="00B17499" w:rsidP="00237299">
            <w:pPr>
              <w:pStyle w:val="ProductList-OfferingBody"/>
              <w:ind w:left="-113"/>
              <w:jc w:val="center"/>
            </w:pPr>
            <w:r>
              <w:t>1</w:t>
            </w:r>
          </w:p>
        </w:tc>
        <w:tc>
          <w:tcPr>
            <w:tcW w:w="739" w:type="dxa"/>
            <w:shd w:val="clear" w:color="auto" w:fill="70AD47" w:themeFill="accent6"/>
            <w:vAlign w:val="center"/>
          </w:tcPr>
          <w:p w14:paraId="2CB84224" w14:textId="3D9D8086"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33CE2104" w14:textId="6A00071F" w:rsidR="00B17499" w:rsidRPr="00A00AB3" w:rsidRDefault="00B17499" w:rsidP="00237299">
            <w:pPr>
              <w:pStyle w:val="ProductList-OfferingBody"/>
              <w:ind w:left="-113"/>
              <w:jc w:val="center"/>
            </w:pPr>
            <w:r w:rsidRPr="00A00AB3">
              <w:fldChar w:fldCharType="begin"/>
            </w:r>
            <w:r w:rsidRPr="00A00AB3">
              <w:instrText xml:space="preserve"> AutoTextList  \s NoStyle \t “Solo OVS-ES de producto adicional” </w:instrText>
            </w:r>
            <w:r w:rsidRPr="00A00AB3">
              <w:fldChar w:fldCharType="separate"/>
            </w:r>
            <w:r w:rsidRPr="00A00AB3">
              <w:t>AV</w:t>
            </w:r>
            <w:r w:rsidRPr="00A00AB3">
              <w:fldChar w:fldCharType="end"/>
            </w:r>
            <w:r w:rsidRPr="00A00AB3">
              <w:t>,</w:t>
            </w:r>
            <w:r w:rsidRPr="00A00AB3">
              <w:fldChar w:fldCharType="begin"/>
            </w:r>
            <w:r w:rsidRPr="00A00AB3">
              <w:instrText xml:space="preserve"> AutoTextList  \s NoStyle \t “Oferta de estudiantes solo para EES” </w:instrText>
            </w:r>
            <w:r w:rsidRPr="00A00AB3">
              <w:fldChar w:fldCharType="separate"/>
            </w:r>
            <w:r w:rsidRPr="00A00AB3">
              <w:t>SE</w:t>
            </w:r>
            <w:r w:rsidRPr="00A00AB3">
              <w:fldChar w:fldCharType="end"/>
            </w:r>
          </w:p>
        </w:tc>
        <w:tc>
          <w:tcPr>
            <w:tcW w:w="739" w:type="dxa"/>
            <w:shd w:val="clear" w:color="auto" w:fill="BFBFBF" w:themeFill="background1" w:themeFillShade="BF"/>
            <w:vAlign w:val="center"/>
          </w:tcPr>
          <w:p w14:paraId="05D56A4D"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675BC943"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4744FF82" w14:textId="07E7F41C" w:rsidR="00B17499" w:rsidRPr="00A00AB3" w:rsidRDefault="00B17499" w:rsidP="00237299">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3D0AF4D8" w14:textId="729AB633" w:rsidR="00B17499" w:rsidRPr="00A00AB3" w:rsidRDefault="00B17499" w:rsidP="00237299">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685FDB68" w14:textId="77777777" w:rsidR="00B17499" w:rsidRPr="00A00AB3" w:rsidRDefault="00B17499" w:rsidP="00237299">
            <w:pPr>
              <w:pStyle w:val="ProductList-OfferingBody"/>
              <w:ind w:left="-113"/>
              <w:jc w:val="center"/>
            </w:pPr>
          </w:p>
        </w:tc>
        <w:tc>
          <w:tcPr>
            <w:tcW w:w="814" w:type="dxa"/>
            <w:shd w:val="clear" w:color="auto" w:fill="70AD47" w:themeFill="accent6"/>
            <w:vAlign w:val="center"/>
          </w:tcPr>
          <w:p w14:paraId="407115EC" w14:textId="3AF2FA1A" w:rsidR="00B17499" w:rsidRPr="00A00AB3" w:rsidRDefault="00B17499" w:rsidP="00237299">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r>
      <w:tr w:rsidR="00B17499" w14:paraId="514C1230"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B17499" w:rsidRDefault="00B17499" w:rsidP="00237299">
            <w:pPr>
              <w:pStyle w:val="ProductList-Offering2"/>
            </w:pPr>
            <w:bookmarkStart w:id="1225" w:name="_Toc408481093"/>
            <w:r>
              <w:t>Project Pro para Office 365 de SA</w:t>
            </w:r>
            <w:bookmarkEnd w:id="1225"/>
            <w:r>
              <w:fldChar w:fldCharType="begin"/>
            </w:r>
            <w:r>
              <w:instrText>XE "Project Pro para Office 365 de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B17499" w:rsidRDefault="00B174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B17499" w:rsidRDefault="00B17499" w:rsidP="00237299">
            <w:pPr>
              <w:pStyle w:val="ProductList-OfferingBody"/>
              <w:ind w:left="-113"/>
              <w:jc w:val="center"/>
            </w:pPr>
          </w:p>
        </w:tc>
        <w:tc>
          <w:tcPr>
            <w:tcW w:w="739" w:type="dxa"/>
            <w:shd w:val="clear" w:color="auto" w:fill="70AD47" w:themeFill="accent6"/>
            <w:vAlign w:val="center"/>
          </w:tcPr>
          <w:p w14:paraId="72F7CC6B" w14:textId="7E5BBB1A"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276A0FB8"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2AE9E095"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69598CB1"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2B7756F7"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1C501474"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472D6DFF"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34E1B0E5" w14:textId="77777777" w:rsidR="00B17499" w:rsidRPr="00A00AB3" w:rsidRDefault="00B17499" w:rsidP="00237299">
            <w:pPr>
              <w:pStyle w:val="ProductList-OfferingBody"/>
              <w:ind w:left="-113"/>
              <w:jc w:val="center"/>
            </w:pPr>
          </w:p>
        </w:tc>
      </w:tr>
      <w:tr w:rsidR="00B17499" w14:paraId="564B913A" w14:textId="77777777" w:rsidTr="00177D53">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B17499" w:rsidRDefault="00B17499" w:rsidP="00237299">
            <w:pPr>
              <w:pStyle w:val="ProductList-Offering2"/>
            </w:pPr>
            <w:bookmarkStart w:id="1226" w:name="_Toc379797326"/>
            <w:bookmarkStart w:id="1227" w:name="_Toc380513385"/>
            <w:bookmarkStart w:id="1228" w:name="_Toc380655435"/>
            <w:bookmarkStart w:id="1229" w:name="_Toc408481094"/>
            <w:r>
              <w:t>Visio Pro para Office 365</w:t>
            </w:r>
            <w:bookmarkEnd w:id="1226"/>
            <w:bookmarkEnd w:id="1227"/>
            <w:bookmarkEnd w:id="1228"/>
            <w:bookmarkEnd w:id="1229"/>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B17499" w:rsidRDefault="00B174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B17499" w:rsidRDefault="00B17499" w:rsidP="00237299">
            <w:pPr>
              <w:pStyle w:val="ProductList-OfferingBody"/>
              <w:ind w:left="-113"/>
              <w:jc w:val="center"/>
            </w:pPr>
          </w:p>
        </w:tc>
        <w:tc>
          <w:tcPr>
            <w:tcW w:w="739" w:type="dxa"/>
            <w:shd w:val="clear" w:color="auto" w:fill="70AD47" w:themeFill="accent6"/>
            <w:vAlign w:val="center"/>
          </w:tcPr>
          <w:p w14:paraId="6441BA1B" w14:textId="65506200"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488D85CF"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78533488"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2B13398C"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1B937851" w14:textId="7DF096ED" w:rsidR="00B17499" w:rsidRPr="00A00AB3" w:rsidRDefault="00B17499" w:rsidP="00237299">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037B87B5" w14:textId="1B55A5BD" w:rsidR="00B17499" w:rsidRPr="00A00AB3" w:rsidRDefault="00B17499" w:rsidP="00237299">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3511DAC9"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0903150F" w14:textId="77777777" w:rsidR="00B17499" w:rsidRPr="00A00AB3" w:rsidRDefault="00B17499" w:rsidP="00237299">
            <w:pPr>
              <w:pStyle w:val="ProductList-OfferingBody"/>
              <w:ind w:left="-113"/>
              <w:jc w:val="center"/>
            </w:pPr>
          </w:p>
        </w:tc>
      </w:tr>
      <w:tr w:rsidR="00B17499" w14:paraId="5342BA52" w14:textId="77777777" w:rsidTr="00177D53">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17499" w:rsidRDefault="00B17499" w:rsidP="00EB46C3">
            <w:pPr>
              <w:pStyle w:val="ProductList-Offering2"/>
            </w:pPr>
            <w:bookmarkStart w:id="1230" w:name="_Toc379797327"/>
            <w:bookmarkStart w:id="1231" w:name="_Toc380513386"/>
            <w:bookmarkStart w:id="1232" w:name="_Toc380655436"/>
            <w:bookmarkStart w:id="1233" w:name="_Toc408481095"/>
            <w:r>
              <w:t>Visio Pro para Office 365 A</w:t>
            </w:r>
            <w:bookmarkEnd w:id="1230"/>
            <w:bookmarkEnd w:id="1231"/>
            <w:bookmarkEnd w:id="1232"/>
            <w:bookmarkEnd w:id="1233"/>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17499" w:rsidRDefault="00B17499"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17499" w:rsidRDefault="00B17499" w:rsidP="00237299">
            <w:pPr>
              <w:pStyle w:val="ProductList-OfferingBody"/>
              <w:ind w:left="-113"/>
              <w:jc w:val="center"/>
            </w:pPr>
            <w:r>
              <w:t>1</w:t>
            </w:r>
          </w:p>
        </w:tc>
        <w:tc>
          <w:tcPr>
            <w:tcW w:w="739" w:type="dxa"/>
            <w:shd w:val="clear" w:color="auto" w:fill="70AD47" w:themeFill="accent6"/>
            <w:vAlign w:val="center"/>
          </w:tcPr>
          <w:p w14:paraId="3A0E24E7" w14:textId="5F24EFFC"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70AD47" w:themeFill="accent6"/>
            <w:vAlign w:val="center"/>
          </w:tcPr>
          <w:p w14:paraId="4BAA8AC8" w14:textId="7852CC1C" w:rsidR="00B17499" w:rsidRPr="00A00AB3" w:rsidRDefault="00B17499" w:rsidP="00237299">
            <w:pPr>
              <w:pStyle w:val="ProductList-OfferingBody"/>
              <w:ind w:left="-113"/>
              <w:jc w:val="center"/>
            </w:pPr>
            <w:r w:rsidRPr="00A00AB3">
              <w:fldChar w:fldCharType="begin"/>
            </w:r>
            <w:r w:rsidRPr="00A00AB3">
              <w:instrText xml:space="preserve"> AutoTextList  \s NoStyle \t “Solo OVS-ES de producto adicional” </w:instrText>
            </w:r>
            <w:r w:rsidRPr="00A00AB3">
              <w:fldChar w:fldCharType="separate"/>
            </w:r>
            <w:r w:rsidRPr="00A00AB3">
              <w:t>AV</w:t>
            </w:r>
            <w:r w:rsidRPr="00A00AB3">
              <w:fldChar w:fldCharType="end"/>
            </w:r>
            <w:r w:rsidRPr="00A00AB3">
              <w:t>,</w:t>
            </w:r>
            <w:r w:rsidRPr="00A00AB3">
              <w:fldChar w:fldCharType="begin"/>
            </w:r>
            <w:r w:rsidRPr="00A00AB3">
              <w:instrText xml:space="preserve"> AutoTextList  \s NoStyle \t “Oferta de estudiantes solo para EES” </w:instrText>
            </w:r>
            <w:r w:rsidRPr="00A00AB3">
              <w:fldChar w:fldCharType="separate"/>
            </w:r>
            <w:r w:rsidRPr="00A00AB3">
              <w:t>SE</w:t>
            </w:r>
            <w:r w:rsidRPr="00A00AB3">
              <w:fldChar w:fldCharType="end"/>
            </w:r>
          </w:p>
        </w:tc>
        <w:tc>
          <w:tcPr>
            <w:tcW w:w="739" w:type="dxa"/>
            <w:shd w:val="clear" w:color="auto" w:fill="BFBFBF" w:themeFill="background1" w:themeFillShade="BF"/>
            <w:vAlign w:val="center"/>
          </w:tcPr>
          <w:p w14:paraId="689B04D4" w14:textId="77777777" w:rsidR="00B17499" w:rsidRPr="00A00AB3" w:rsidRDefault="00B17499" w:rsidP="00237299">
            <w:pPr>
              <w:pStyle w:val="ProductList-OfferingBody"/>
              <w:ind w:left="-113"/>
              <w:jc w:val="center"/>
            </w:pPr>
          </w:p>
        </w:tc>
        <w:tc>
          <w:tcPr>
            <w:tcW w:w="738" w:type="dxa"/>
            <w:shd w:val="clear" w:color="auto" w:fill="70AD47" w:themeFill="accent6"/>
            <w:vAlign w:val="center"/>
          </w:tcPr>
          <w:p w14:paraId="1E15219E" w14:textId="77777777" w:rsidR="00B17499" w:rsidRPr="00A00AB3" w:rsidRDefault="00B17499" w:rsidP="00237299">
            <w:pPr>
              <w:pStyle w:val="ProductList-OfferingBody"/>
              <w:ind w:left="-113"/>
              <w:jc w:val="center"/>
            </w:pPr>
          </w:p>
        </w:tc>
        <w:tc>
          <w:tcPr>
            <w:tcW w:w="739" w:type="dxa"/>
            <w:shd w:val="clear" w:color="auto" w:fill="70AD47" w:themeFill="accent6"/>
            <w:vAlign w:val="center"/>
          </w:tcPr>
          <w:p w14:paraId="2BB773C1" w14:textId="6061F80B" w:rsidR="00B17499" w:rsidRPr="00A00AB3" w:rsidRDefault="00B17499" w:rsidP="00237299">
            <w:pPr>
              <w:pStyle w:val="ProductList-OfferingBody"/>
              <w:ind w:left="-113"/>
              <w:jc w:val="center"/>
            </w:pPr>
            <w:r w:rsidRPr="00A00AB3">
              <w:fldChar w:fldCharType="begin"/>
            </w:r>
            <w:r w:rsidRPr="00A00AB3">
              <w:instrText xml:space="preserve"> AutoTextList  \s NoStyle \t “Licencia Open y Open Value” </w:instrText>
            </w:r>
            <w:r w:rsidRPr="00A00AB3">
              <w:fldChar w:fldCharType="separate"/>
            </w:r>
            <w:r w:rsidRPr="00A00AB3">
              <w:t>OF</w:t>
            </w:r>
            <w:r w:rsidRPr="00A00AB3">
              <w:fldChar w:fldCharType="end"/>
            </w:r>
          </w:p>
        </w:tc>
        <w:tc>
          <w:tcPr>
            <w:tcW w:w="739" w:type="dxa"/>
            <w:shd w:val="clear" w:color="auto" w:fill="70AD47" w:themeFill="accent6"/>
            <w:vAlign w:val="center"/>
          </w:tcPr>
          <w:p w14:paraId="37E08649" w14:textId="2145C7C9" w:rsidR="00B17499" w:rsidRPr="00A00AB3" w:rsidRDefault="00B17499" w:rsidP="00237299">
            <w:pPr>
              <w:pStyle w:val="ProductList-OfferingBody"/>
              <w:ind w:left="-113"/>
              <w:jc w:val="center"/>
            </w:pPr>
            <w:r w:rsidRPr="00A00AB3">
              <w:fldChar w:fldCharType="begin"/>
            </w:r>
            <w:r w:rsidRPr="00A00AB3">
              <w:instrText xml:space="preserve"> AutoTextList  \s NoStyle \t “No toda la organización en Open Value” </w:instrText>
            </w:r>
            <w:r w:rsidRPr="00A00AB3">
              <w:fldChar w:fldCharType="separate"/>
            </w:r>
            <w:r w:rsidRPr="00A00AB3">
              <w:t xml:space="preserve"> P </w:t>
            </w:r>
            <w:r w:rsidRPr="00A00AB3">
              <w:fldChar w:fldCharType="end"/>
            </w:r>
          </w:p>
        </w:tc>
        <w:tc>
          <w:tcPr>
            <w:tcW w:w="739" w:type="dxa"/>
            <w:shd w:val="clear" w:color="auto" w:fill="BFBFBF" w:themeFill="background1" w:themeFillShade="BF"/>
            <w:vAlign w:val="center"/>
          </w:tcPr>
          <w:p w14:paraId="3B8C69D3"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14C48C30" w14:textId="77777777" w:rsidR="00B17499" w:rsidRPr="00A00AB3" w:rsidRDefault="00B17499" w:rsidP="00237299">
            <w:pPr>
              <w:pStyle w:val="ProductList-OfferingBody"/>
              <w:ind w:left="-113"/>
              <w:jc w:val="center"/>
            </w:pPr>
          </w:p>
        </w:tc>
      </w:tr>
      <w:tr w:rsidR="00B17499" w14:paraId="4565A69F" w14:textId="77777777" w:rsidTr="00177D53">
        <w:trPr>
          <w:cantSplit/>
        </w:trPr>
        <w:tc>
          <w:tcPr>
            <w:tcW w:w="3337" w:type="dxa"/>
            <w:tcBorders>
              <w:top w:val="dashSmallGap" w:sz="4" w:space="0" w:color="BFBFBF" w:themeColor="background1" w:themeShade="BF"/>
              <w:left w:val="nil"/>
              <w:bottom w:val="nil"/>
              <w:right w:val="nil"/>
            </w:tcBorders>
          </w:tcPr>
          <w:p w14:paraId="2121807C" w14:textId="103A0C1F" w:rsidR="00B17499" w:rsidRDefault="00B17499" w:rsidP="00237299">
            <w:pPr>
              <w:pStyle w:val="ProductList-Offering2"/>
            </w:pPr>
            <w:bookmarkStart w:id="1234" w:name="_Toc408481096"/>
            <w:r>
              <w:t>Visio Pro para Office 365 de SA</w:t>
            </w:r>
            <w:bookmarkEnd w:id="1234"/>
            <w:r>
              <w:fldChar w:fldCharType="begin"/>
            </w:r>
            <w:r>
              <w:instrText>XE "Visio Pro para Office 365 de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B17499" w:rsidRDefault="00B174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B17499" w:rsidRDefault="00B17499" w:rsidP="00237299">
            <w:pPr>
              <w:pStyle w:val="ProductList-OfferingBody"/>
              <w:ind w:left="-113"/>
              <w:jc w:val="center"/>
            </w:pPr>
          </w:p>
        </w:tc>
        <w:tc>
          <w:tcPr>
            <w:tcW w:w="739" w:type="dxa"/>
            <w:shd w:val="clear" w:color="auto" w:fill="70AD47" w:themeFill="accent6"/>
            <w:vAlign w:val="center"/>
          </w:tcPr>
          <w:p w14:paraId="4796ED41" w14:textId="4A396C63" w:rsidR="00B17499" w:rsidRPr="00A00AB3" w:rsidRDefault="00B17499" w:rsidP="00FD64DF">
            <w:pPr>
              <w:pStyle w:val="ProductList-OfferingBody"/>
              <w:ind w:left="-113"/>
              <w:jc w:val="center"/>
            </w:pPr>
            <w:r w:rsidRPr="00A00AB3">
              <w:fldChar w:fldCharType="begin"/>
            </w:r>
            <w:r w:rsidRPr="00A00AB3">
              <w:instrText xml:space="preserve"> AutoTextList  \s NoStyle \t “Producto adicional” </w:instrText>
            </w:r>
            <w:r w:rsidRPr="00A00AB3">
              <w:fldChar w:fldCharType="separate"/>
            </w:r>
            <w:r w:rsidRPr="00A00AB3">
              <w:t xml:space="preserve"> A </w:t>
            </w:r>
            <w:r w:rsidRPr="00A00AB3">
              <w:fldChar w:fldCharType="end"/>
            </w:r>
          </w:p>
        </w:tc>
        <w:tc>
          <w:tcPr>
            <w:tcW w:w="739" w:type="dxa"/>
            <w:shd w:val="clear" w:color="auto" w:fill="BFBFBF" w:themeFill="background1" w:themeFillShade="BF"/>
            <w:vAlign w:val="center"/>
          </w:tcPr>
          <w:p w14:paraId="0418C057"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44978865" w14:textId="77777777" w:rsidR="00B17499" w:rsidRPr="00A00AB3" w:rsidRDefault="00B17499" w:rsidP="00237299">
            <w:pPr>
              <w:pStyle w:val="ProductList-OfferingBody"/>
              <w:ind w:left="-113"/>
              <w:jc w:val="center"/>
            </w:pPr>
          </w:p>
        </w:tc>
        <w:tc>
          <w:tcPr>
            <w:tcW w:w="738" w:type="dxa"/>
            <w:shd w:val="clear" w:color="auto" w:fill="BFBFBF" w:themeFill="background1" w:themeFillShade="BF"/>
            <w:vAlign w:val="center"/>
          </w:tcPr>
          <w:p w14:paraId="04586CC7"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4F51B8DA"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0D2D63A2" w14:textId="77777777" w:rsidR="00B17499" w:rsidRPr="00A00AB3" w:rsidRDefault="00B17499" w:rsidP="00237299">
            <w:pPr>
              <w:pStyle w:val="ProductList-OfferingBody"/>
              <w:ind w:left="-113"/>
              <w:jc w:val="center"/>
            </w:pPr>
          </w:p>
        </w:tc>
        <w:tc>
          <w:tcPr>
            <w:tcW w:w="739" w:type="dxa"/>
            <w:shd w:val="clear" w:color="auto" w:fill="BFBFBF" w:themeFill="background1" w:themeFillShade="BF"/>
            <w:vAlign w:val="center"/>
          </w:tcPr>
          <w:p w14:paraId="2153E890" w14:textId="77777777" w:rsidR="00B17499" w:rsidRPr="00A00AB3" w:rsidRDefault="00B17499" w:rsidP="00237299">
            <w:pPr>
              <w:pStyle w:val="ProductList-OfferingBody"/>
              <w:ind w:left="-113"/>
              <w:jc w:val="center"/>
            </w:pPr>
          </w:p>
        </w:tc>
        <w:tc>
          <w:tcPr>
            <w:tcW w:w="814" w:type="dxa"/>
            <w:shd w:val="clear" w:color="auto" w:fill="BFBFBF" w:themeFill="background1" w:themeFillShade="BF"/>
            <w:vAlign w:val="center"/>
          </w:tcPr>
          <w:p w14:paraId="2B0DA452" w14:textId="77777777" w:rsidR="00B17499" w:rsidRPr="00A00AB3" w:rsidRDefault="00B17499" w:rsidP="00237299">
            <w:pPr>
              <w:pStyle w:val="ProductList-OfferingBody"/>
              <w:ind w:left="-113"/>
              <w:jc w:val="center"/>
            </w:pPr>
          </w:p>
        </w:tc>
      </w:tr>
    </w:tbl>
    <w:p w14:paraId="41F2AE0F" w14:textId="77777777" w:rsidR="00405189" w:rsidRPr="00924715"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2771"/>
        <w:gridCol w:w="4358"/>
      </w:tblGrid>
      <w:tr w:rsidR="00405189" w:rsidRPr="0015793B" w14:paraId="1DB965F3" w14:textId="77777777" w:rsidTr="006D67AE">
        <w:tc>
          <w:tcPr>
            <w:tcW w:w="3596" w:type="dxa"/>
          </w:tcPr>
          <w:p w14:paraId="160C603A" w14:textId="77777777" w:rsidR="00405189" w:rsidRPr="00777FB4" w:rsidRDefault="00405189" w:rsidP="00FB719E">
            <w:pPr>
              <w:pStyle w:val="ProductList-Body"/>
              <w:spacing w:before="20" w:after="20"/>
              <w:rPr>
                <w:b/>
              </w:rPr>
            </w:pPr>
            <w:r>
              <w:t xml:space="preserve">Reducción elegible: </w:t>
            </w:r>
            <w:r>
              <w:rPr>
                <w:b/>
              </w:rPr>
              <w:t>Todos</w:t>
            </w:r>
          </w:p>
        </w:tc>
        <w:tc>
          <w:tcPr>
            <w:tcW w:w="2794" w:type="dxa"/>
          </w:tcPr>
          <w:p w14:paraId="73D43E53" w14:textId="77777777" w:rsidR="00405189" w:rsidRDefault="00405189" w:rsidP="00FB719E">
            <w:pPr>
              <w:pStyle w:val="ProductList-Body"/>
              <w:spacing w:before="20" w:after="20"/>
            </w:pPr>
            <w:r>
              <w:t xml:space="preserve">Grupo de productos: </w:t>
            </w:r>
            <w:r>
              <w:rPr>
                <w:b/>
              </w:rPr>
              <w:t>Aplicación</w:t>
            </w:r>
          </w:p>
        </w:tc>
        <w:tc>
          <w:tcPr>
            <w:tcW w:w="4400" w:type="dxa"/>
          </w:tcPr>
          <w:p w14:paraId="3067EB44" w14:textId="77777777" w:rsidR="00405189" w:rsidRPr="008E7844" w:rsidRDefault="00405189" w:rsidP="00FB719E">
            <w:pPr>
              <w:pStyle w:val="ProductList-Body"/>
              <w:spacing w:before="20" w:after="20"/>
              <w:rPr>
                <w:b/>
                <w:lang w:val="pt-BR"/>
              </w:rPr>
            </w:pPr>
            <w:r w:rsidRPr="008E7844">
              <w:rPr>
                <w:lang w:val="pt-BR"/>
              </w:rPr>
              <w:t xml:space="preserve">Elegible para periodo prorrogado: </w:t>
            </w:r>
            <w:r w:rsidRPr="008E7844">
              <w:rPr>
                <w:b/>
                <w:lang w:val="pt-BR"/>
              </w:rPr>
              <w:t xml:space="preserve">Office 365 A, Project </w:t>
            </w:r>
          </w:p>
        </w:tc>
      </w:tr>
      <w:tr w:rsidR="00405189" w14:paraId="3EE4E456" w14:textId="77777777" w:rsidTr="006D67AE">
        <w:tc>
          <w:tcPr>
            <w:tcW w:w="3596" w:type="dxa"/>
          </w:tcPr>
          <w:p w14:paraId="6C88D160" w14:textId="77777777" w:rsidR="00405189" w:rsidRDefault="00405189" w:rsidP="00FB719E">
            <w:pPr>
              <w:pStyle w:val="ProductList-Body"/>
              <w:spacing w:before="20" w:after="20"/>
            </w:pPr>
            <w:r>
              <w:t xml:space="preserve">Transición elegible: </w:t>
            </w:r>
            <w:r>
              <w:rPr>
                <w:b/>
              </w:rPr>
              <w:t>Todos</w:t>
            </w:r>
          </w:p>
        </w:tc>
        <w:tc>
          <w:tcPr>
            <w:tcW w:w="2794" w:type="dxa"/>
          </w:tcPr>
          <w:p w14:paraId="57D52F42" w14:textId="77777777" w:rsidR="00405189" w:rsidRPr="00777FB4" w:rsidRDefault="00405189" w:rsidP="00FB719E">
            <w:pPr>
              <w:pStyle w:val="ProductList-Body"/>
              <w:spacing w:before="20" w:after="20"/>
              <w:rPr>
                <w:b/>
              </w:rPr>
            </w:pPr>
            <w:r>
              <w:t xml:space="preserve">Elegible para true up: </w:t>
            </w:r>
            <w:r>
              <w:rPr>
                <w:b/>
              </w:rPr>
              <w:t>Todos</w:t>
            </w:r>
          </w:p>
        </w:tc>
        <w:tc>
          <w:tcPr>
            <w:tcW w:w="4400" w:type="dxa"/>
          </w:tcPr>
          <w:p w14:paraId="2882D9A9" w14:textId="77777777" w:rsidR="00405189" w:rsidRPr="00B64912" w:rsidRDefault="00405189" w:rsidP="00FB719E">
            <w:pPr>
              <w:pStyle w:val="ProductList-Body"/>
              <w:spacing w:before="20" w:after="20"/>
              <w:ind w:left="169"/>
              <w:rPr>
                <w:b/>
              </w:rPr>
            </w:pPr>
            <w:r>
              <w:rPr>
                <w:b/>
              </w:rPr>
              <w:t>Pro para Office 365, Visio Pro para Office 365</w:t>
            </w:r>
            <w:r>
              <w:fldChar w:fldCharType="begin"/>
            </w:r>
            <w:r>
              <w:instrText>XE "Visio Pro para Office 365"</w:instrText>
            </w:r>
            <w:r>
              <w:fldChar w:fldCharType="end"/>
            </w:r>
          </w:p>
        </w:tc>
      </w:tr>
    </w:tbl>
    <w:p w14:paraId="6E189D11" w14:textId="77777777" w:rsidR="00405189" w:rsidRPr="00924715" w:rsidRDefault="00405189" w:rsidP="00405189">
      <w:pPr>
        <w:pStyle w:val="ProductList-Body"/>
        <w:shd w:val="clear" w:color="auto" w:fill="D9D9D9" w:themeFill="background1" w:themeFillShade="D9"/>
        <w:spacing w:before="120" w:after="120"/>
      </w:pPr>
      <w:r>
        <w:rPr>
          <w:b/>
        </w:rPr>
        <w:t>Información adicional</w:t>
      </w:r>
    </w:p>
    <w:p w14:paraId="414E8F9C" w14:textId="228F0F94" w:rsidR="00405189" w:rsidRPr="008E7844" w:rsidRDefault="00405189" w:rsidP="00405189">
      <w:pPr>
        <w:pStyle w:val="ProductList-Body"/>
        <w:rPr>
          <w:lang w:val="es-ES"/>
        </w:rPr>
      </w:pPr>
      <w:r w:rsidRPr="008E7844">
        <w:rPr>
          <w:b/>
          <w:color w:val="00188F"/>
          <w:lang w:val="es-ES"/>
        </w:rPr>
        <w:t>Elegibilidad de compra para las Aplicaciones de Office 365 de las USL de SA</w:t>
      </w:r>
    </w:p>
    <w:p w14:paraId="7DE82604" w14:textId="540F4A66" w:rsidR="00405189" w:rsidRPr="008E7844" w:rsidRDefault="005D0C2F" w:rsidP="00405189">
      <w:pPr>
        <w:pStyle w:val="ProductList-Body"/>
        <w:rPr>
          <w:lang w:val="es-ES"/>
        </w:rPr>
      </w:pPr>
      <w:r w:rsidRPr="008E7844">
        <w:rPr>
          <w:i/>
          <w:iCs/>
          <w:lang w:val="es-ES"/>
        </w:rPr>
        <w:t>Las USL de SA</w:t>
      </w:r>
      <w:r w:rsidRPr="008E7844">
        <w:rPr>
          <w:lang w:val="es-ES"/>
        </w:rPr>
        <w:t xml:space="preserve"> pueden adquirirse para las Licencias de transición perpetuas, totalmente pagadas, con SA activo para los Productos Certificados en la siguiente tabla.</w:t>
      </w:r>
    </w:p>
    <w:p w14:paraId="4E075932" w14:textId="77777777" w:rsidR="00405189" w:rsidRPr="008E7844" w:rsidRDefault="00405189" w:rsidP="00405189">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8E7844" w:rsidRDefault="005D0C2F" w:rsidP="005D0C2F">
            <w:pPr>
              <w:pStyle w:val="ProductList-Body"/>
              <w:spacing w:before="20" w:after="20"/>
              <w:rPr>
                <w:color w:val="FFFFFF" w:themeColor="background1"/>
                <w:lang w:val="es-ES"/>
              </w:rPr>
            </w:pPr>
            <w:r w:rsidRPr="008E7844">
              <w:rPr>
                <w:color w:val="FFFFFF" w:themeColor="background1"/>
                <w:lang w:val="es-ES"/>
              </w:rPr>
              <w:t>Productos Certificados que hacen una transición</w:t>
            </w:r>
          </w:p>
        </w:tc>
        <w:tc>
          <w:tcPr>
            <w:tcW w:w="6660" w:type="dxa"/>
            <w:shd w:val="clear" w:color="auto" w:fill="0072C6"/>
          </w:tcPr>
          <w:p w14:paraId="45A23FE2" w14:textId="02922EDB" w:rsidR="005D0C2F" w:rsidRPr="0009164C" w:rsidRDefault="005D0C2F" w:rsidP="00D979D3">
            <w:pPr>
              <w:pStyle w:val="ProductList-Body"/>
              <w:spacing w:before="20" w:after="20"/>
              <w:rPr>
                <w:color w:val="FFFFFF" w:themeColor="background1"/>
              </w:rPr>
            </w:pPr>
            <w:r>
              <w:rPr>
                <w:color w:val="FFFFFF" w:themeColor="background1"/>
              </w:rPr>
              <w:t>USL de SA correspondiente</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de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para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para Office 365</w:t>
            </w:r>
          </w:p>
        </w:tc>
      </w:tr>
    </w:tbl>
    <w:p w14:paraId="03196157" w14:textId="77777777" w:rsidR="005D0C2F" w:rsidRPr="00924715" w:rsidRDefault="005D0C2F" w:rsidP="00405189">
      <w:pPr>
        <w:pStyle w:val="ProductList-Body"/>
      </w:pPr>
    </w:p>
    <w:p w14:paraId="0AF5A2D1" w14:textId="77777777" w:rsidR="00405189" w:rsidRPr="00924715" w:rsidRDefault="00405189" w:rsidP="00405189">
      <w:pPr>
        <w:pStyle w:val="ProductList-Body"/>
      </w:pPr>
      <w:r>
        <w:rPr>
          <w:b/>
          <w:color w:val="00188F"/>
        </w:rPr>
        <w:t>Uso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0C73E2A0" w14:textId="77777777" w:rsidR="00405189" w:rsidRPr="008E7844" w:rsidRDefault="00405189" w:rsidP="00405189">
      <w:pPr>
        <w:pStyle w:val="ProductList-Body"/>
        <w:rPr>
          <w:lang w:val="es-ES"/>
        </w:rPr>
      </w:pPr>
      <w:r w:rsidRPr="008E7844">
        <w:rPr>
          <w:lang w:val="es-ES"/>
        </w:rPr>
        <w:t>Con el lanzamiento del servicio actualizado para Office 365 ProPlus</w:t>
      </w:r>
      <w:r>
        <w:fldChar w:fldCharType="begin"/>
      </w:r>
      <w:r w:rsidRPr="008E7844">
        <w:rPr>
          <w:lang w:val="es-ES"/>
        </w:rPr>
        <w:instrText>XE "Office 365 ProPlus"</w:instrText>
      </w:r>
      <w:r>
        <w:fldChar w:fldCharType="end"/>
      </w:r>
      <w:r w:rsidRPr="008E7844">
        <w:rPr>
          <w:lang w:val="es-ES"/>
        </w:rPr>
        <w:t>, se ha interrumpido su derecho de elegibilidad de soporte físico para utilizar Office Professional Plus 2010</w:t>
      </w:r>
      <w:r>
        <w:fldChar w:fldCharType="begin"/>
      </w:r>
      <w:r w:rsidRPr="008E7844">
        <w:rPr>
          <w:lang w:val="es-ES"/>
        </w:rPr>
        <w:instrText>XE "Office Professional Plus 2010"</w:instrText>
      </w:r>
      <w:r>
        <w:fldChar w:fldCharType="end"/>
      </w:r>
      <w:r w:rsidRPr="008E7844">
        <w:rPr>
          <w:lang w:val="es-ES"/>
        </w:rPr>
        <w:t xml:space="preserve"> u Office para Mac Standard 2011</w:t>
      </w:r>
      <w:r>
        <w:fldChar w:fldCharType="begin"/>
      </w:r>
      <w:r w:rsidRPr="008E7844">
        <w:rPr>
          <w:lang w:val="es-ES"/>
        </w:rPr>
        <w:instrText>XE "Office para Mac Standard 2011"</w:instrText>
      </w:r>
      <w:r>
        <w:fldChar w:fldCharType="end"/>
      </w:r>
      <w:r w:rsidRPr="008E7844">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4AB336E9" w14:textId="77777777" w:rsidR="0066696B" w:rsidRPr="008E7844" w:rsidRDefault="0066696B" w:rsidP="0066696B">
      <w:pPr>
        <w:pStyle w:val="ProductList-Body"/>
        <w:rPr>
          <w:lang w:val="es-ES"/>
        </w:rPr>
      </w:pPr>
    </w:p>
    <w:p w14:paraId="584E6F38" w14:textId="439BDA7B" w:rsidR="0066696B" w:rsidRPr="008E7844" w:rsidRDefault="0066696B" w:rsidP="0066696B">
      <w:pPr>
        <w:pStyle w:val="ProductList-Body"/>
        <w:rPr>
          <w:lang w:val="es-ES"/>
        </w:rPr>
      </w:pPr>
      <w:r w:rsidRPr="008E7844">
        <w:rPr>
          <w:b/>
          <w:color w:val="00188F"/>
          <w:lang w:val="es-ES"/>
        </w:rPr>
        <w:t>El uso de las Aplicaciones en un servidor de red o en una Plataforma de Microsoft Azure con activación en equipos compartidos</w:t>
      </w:r>
    </w:p>
    <w:p w14:paraId="540DAABB" w14:textId="250144B0" w:rsidR="0066696B" w:rsidRPr="008E7844" w:rsidRDefault="0066696B" w:rsidP="0066696B">
      <w:pPr>
        <w:pStyle w:val="ProductList-Body"/>
        <w:rPr>
          <w:lang w:val="es-ES"/>
        </w:rPr>
      </w:pPr>
      <w:r w:rsidRPr="008E7844">
        <w:rPr>
          <w:lang w:val="es-ES"/>
        </w:rPr>
        <w:t xml:space="preserve">Los Usuarios con Licencia de Office 365 ProPlus, Visio Pro para Office 365 y Project Pro para Office 365 también pueden utilizar software incluido con sus USL en un Servidor de Red o en los Servicios de Plataforma de Microsoft Azure con activación en equipos compartidos. Pueden utilizar el software para crear, editar o guardar documentos. </w:t>
      </w:r>
      <w:r w:rsidR="00B84A46" w:rsidRPr="008E7844">
        <w:rPr>
          <w:lang w:val="es-ES"/>
        </w:rPr>
        <w:t>“</w:t>
      </w:r>
      <w:r w:rsidRPr="008E7844">
        <w:rPr>
          <w:lang w:val="es-ES"/>
        </w:rPr>
        <w:t>Servidor de Red</w:t>
      </w:r>
      <w:r w:rsidR="00B84A46" w:rsidRPr="008E7844">
        <w:rPr>
          <w:lang w:val="es-ES"/>
        </w:rPr>
        <w:t>”</w:t>
      </w:r>
      <w:r w:rsidRPr="008E7844">
        <w:rPr>
          <w:lang w:val="es-ES"/>
        </w:rPr>
        <w:t xml:space="preserve"> es un servidor de hardware físico dedicado exclusivamente al uso del cliente.</w:t>
      </w:r>
    </w:p>
    <w:p w14:paraId="0713AF2B" w14:textId="77777777" w:rsidR="00846057" w:rsidRPr="008E7844" w:rsidRDefault="00846057" w:rsidP="006C77E2">
      <w:pPr>
        <w:pStyle w:val="ProductList-Body"/>
        <w:rPr>
          <w:lang w:val="es-ES"/>
        </w:rPr>
      </w:pPr>
    </w:p>
    <w:p w14:paraId="77F975F3" w14:textId="607A95C3" w:rsidR="006C77E2" w:rsidRPr="008E7844" w:rsidRDefault="006C77E2" w:rsidP="006C77E2">
      <w:pPr>
        <w:pStyle w:val="ProductList-Body"/>
        <w:rPr>
          <w:lang w:val="es-ES"/>
        </w:rPr>
      </w:pPr>
      <w:r w:rsidRPr="008E7844">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4F677BC9" w14:textId="1914A28D" w:rsidR="006C77E2" w:rsidRPr="008E7844" w:rsidRDefault="006C77E2" w:rsidP="006C77E2">
      <w:pPr>
        <w:pStyle w:val="ProductList-Body"/>
        <w:rPr>
          <w:lang w:val="es-ES"/>
        </w:rPr>
      </w:pPr>
      <w:r w:rsidRPr="008E7844">
        <w:rPr>
          <w:lang w:val="es-ES"/>
        </w:rPr>
        <w:t>Si anteriormente instaló una copia del software 2013 correspondiente en un servidor de red local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w:t>
      </w:r>
    </w:p>
    <w:p w14:paraId="4F344FA7" w14:textId="77777777" w:rsidR="00405189" w:rsidRPr="008E7844" w:rsidRDefault="00405189" w:rsidP="00405189">
      <w:pPr>
        <w:pStyle w:val="ProductList-Body"/>
        <w:rPr>
          <w:lang w:val="es-ES"/>
        </w:rPr>
      </w:pPr>
    </w:p>
    <w:p w14:paraId="24E0A857" w14:textId="77777777" w:rsidR="00405189" w:rsidRPr="008E7844" w:rsidRDefault="00405189" w:rsidP="00405189">
      <w:pPr>
        <w:pStyle w:val="ProductList-Body"/>
        <w:rPr>
          <w:lang w:val="es-ES"/>
        </w:rPr>
      </w:pPr>
      <w:r w:rsidRPr="008E7844">
        <w:rPr>
          <w:b/>
          <w:color w:val="00188F"/>
          <w:lang w:val="es-ES"/>
        </w:rPr>
        <w:t>Elegibilidad de soporte físico para Office 365 Pro Plus con derechos de Windows To Go</w:t>
      </w:r>
    </w:p>
    <w:p w14:paraId="59A6CFF2" w14:textId="77777777" w:rsidR="00405189" w:rsidRPr="008E7844" w:rsidRDefault="00405189" w:rsidP="00405189">
      <w:pPr>
        <w:pStyle w:val="ProductList-Body"/>
        <w:rPr>
          <w:lang w:val="es-ES"/>
        </w:rPr>
      </w:pPr>
      <w:r w:rsidRPr="008E7844">
        <w:rPr>
          <w:lang w:val="es-ES"/>
        </w:rPr>
        <w:t>Como parte de la incorporación de los Derechos de Windows To Go, si el usuario al que el cliente ha cedido una licencia de Office 365 ProPlus</w:t>
      </w:r>
      <w:r>
        <w:fldChar w:fldCharType="begin"/>
      </w:r>
      <w:r w:rsidRPr="008E7844">
        <w:rPr>
          <w:lang w:val="es-ES"/>
        </w:rPr>
        <w:instrText>XE "Office 365 ProPlus"</w:instrText>
      </w:r>
      <w:r>
        <w:fldChar w:fldCharType="end"/>
      </w:r>
      <w:r w:rsidRPr="008E7844">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8E7844">
        <w:rPr>
          <w:lang w:val="es-ES"/>
        </w:rPr>
        <w:instrText>XE "Office Professional Plus 2013"</w:instrText>
      </w:r>
      <w:r>
        <w:fldChar w:fldCharType="end"/>
      </w:r>
      <w:r w:rsidRPr="008E7844">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6F84558C" w14:textId="77777777" w:rsidR="00405189" w:rsidRDefault="00405189" w:rsidP="00405189">
      <w:pPr>
        <w:pStyle w:val="ProductList-Body"/>
        <w:rPr>
          <w:lang w:val="es-ES"/>
        </w:rPr>
      </w:pPr>
    </w:p>
    <w:p w14:paraId="28DFABA0" w14:textId="77777777" w:rsidR="00B20604" w:rsidRDefault="00B20604" w:rsidP="00405189">
      <w:pPr>
        <w:pStyle w:val="ProductList-Body"/>
        <w:rPr>
          <w:lang w:val="es-ES"/>
        </w:rPr>
      </w:pPr>
    </w:p>
    <w:p w14:paraId="27C7F1EB" w14:textId="77777777" w:rsidR="00B20604" w:rsidRPr="008E7844" w:rsidRDefault="00B20604" w:rsidP="00405189">
      <w:pPr>
        <w:pStyle w:val="ProductList-Body"/>
        <w:rPr>
          <w:lang w:val="es-ES"/>
        </w:rPr>
      </w:pPr>
    </w:p>
    <w:p w14:paraId="42D2C582" w14:textId="7BD56902" w:rsidR="00405189" w:rsidRPr="00924715" w:rsidRDefault="00405189" w:rsidP="00405189">
      <w:pPr>
        <w:pStyle w:val="ProductList-Body"/>
      </w:pPr>
      <w:r>
        <w:rPr>
          <w:b/>
          <w:color w:val="00188F"/>
        </w:rPr>
        <w:t>Contrato Campus y School, Enrollment for Education Solutions y Suscripciones Open Value: Education Solutions</w:t>
      </w:r>
    </w:p>
    <w:p w14:paraId="2AEFEA90" w14:textId="77777777" w:rsidR="00405189" w:rsidRPr="008E7844" w:rsidRDefault="00405189" w:rsidP="00405189">
      <w:pPr>
        <w:pStyle w:val="ProductList-Body"/>
        <w:rPr>
          <w:lang w:val="es-ES"/>
        </w:rPr>
      </w:pPr>
      <w:r w:rsidRPr="008E7844">
        <w:rPr>
          <w:lang w:val="es-ES"/>
        </w:rPr>
        <w:t>Si una institución se suscribe a una USL de Office 365 ProPlus</w:t>
      </w:r>
      <w:r>
        <w:fldChar w:fldCharType="begin"/>
      </w:r>
      <w:r w:rsidRPr="008E7844">
        <w:rPr>
          <w:lang w:val="es-ES"/>
        </w:rPr>
        <w:instrText>XE "Office 365 ProPlus"</w:instrText>
      </w:r>
      <w:r>
        <w:fldChar w:fldCharType="end"/>
      </w:r>
      <w:r w:rsidRPr="008E7844">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51066416" w14:textId="77777777" w:rsidR="00405189" w:rsidRPr="008E7844" w:rsidRDefault="00405189" w:rsidP="00405189">
      <w:pPr>
        <w:pStyle w:val="ProductList-Body"/>
        <w:rPr>
          <w:lang w:val="es-ES"/>
        </w:rPr>
      </w:pPr>
    </w:p>
    <w:p w14:paraId="7D3A8EA8" w14:textId="197A8092" w:rsidR="00405189" w:rsidRPr="008E7844" w:rsidRDefault="00405189" w:rsidP="00405189">
      <w:pPr>
        <w:pStyle w:val="ProductList-Body"/>
        <w:rPr>
          <w:lang w:val="es-ES"/>
        </w:rPr>
      </w:pPr>
      <w:r w:rsidRPr="008E7844">
        <w:rPr>
          <w:lang w:val="es-ES"/>
        </w:rPr>
        <w:t>Las instituciones con USL de Office 365 ProPlus</w:t>
      </w:r>
      <w:r>
        <w:fldChar w:fldCharType="begin"/>
      </w:r>
      <w:r w:rsidRPr="008E7844">
        <w:rPr>
          <w:lang w:val="es-ES"/>
        </w:rPr>
        <w:instrText>XE "Office 365 ProPlus"</w:instrText>
      </w:r>
      <w:r>
        <w:fldChar w:fldCharType="end"/>
      </w:r>
      <w:r w:rsidRPr="008E7844">
        <w:rPr>
          <w:lang w:val="es-ES"/>
        </w:rPr>
        <w:t xml:space="preserve"> cedidas a todos los miembros del personal y profesorado pueden instalar el software de Office Professional Plus 2013</w:t>
      </w:r>
      <w:r>
        <w:fldChar w:fldCharType="begin"/>
      </w:r>
      <w:r w:rsidRPr="008E7844">
        <w:rPr>
          <w:lang w:val="es-ES"/>
        </w:rPr>
        <w:instrText>XE "Office Professional Plus 2013"</w:instrText>
      </w:r>
      <w:r>
        <w:fldChar w:fldCharType="end"/>
      </w:r>
      <w:r w:rsidRPr="008E7844">
        <w:rPr>
          <w:lang w:val="es-ES"/>
        </w:rPr>
        <w:t xml:space="preserve"> en cualquier laboratorio o biblioteca de libre acceso dentro de la organización de la institución.</w:t>
      </w:r>
      <w:r w:rsidR="00800295" w:rsidRPr="008E7844">
        <w:rPr>
          <w:lang w:val="es-ES"/>
        </w:rPr>
        <w:t xml:space="preserve"> </w:t>
      </w:r>
      <w:r w:rsidRPr="008E7844">
        <w:rPr>
          <w:lang w:val="es-ES"/>
        </w:rPr>
        <w:t>De otro modo, el uso del software está sujeto a los términos de licencia de Office Professional Plus 2013.</w:t>
      </w:r>
    </w:p>
    <w:p w14:paraId="4B8E8B02" w14:textId="2269A3C2" w:rsidR="00836411" w:rsidRPr="008E7844" w:rsidRDefault="00836411" w:rsidP="00405189">
      <w:pPr>
        <w:pStyle w:val="ProductList-Body"/>
        <w:rPr>
          <w:lang w:val="es-ES"/>
        </w:rPr>
      </w:pPr>
    </w:p>
    <w:p w14:paraId="78F67815" w14:textId="477729CB" w:rsidR="00836411" w:rsidRPr="008E7844" w:rsidRDefault="00836411" w:rsidP="00405189">
      <w:pPr>
        <w:pStyle w:val="ProductList-Body"/>
        <w:rPr>
          <w:lang w:val="es-ES"/>
        </w:rPr>
      </w:pPr>
      <w:r w:rsidRPr="008E7844">
        <w:rPr>
          <w:lang w:val="es-ES"/>
        </w:rP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14:paraId="4A7FCE19" w14:textId="77777777" w:rsidR="00405189" w:rsidRPr="008E7844" w:rsidRDefault="00405189" w:rsidP="00405189">
      <w:pPr>
        <w:pStyle w:val="ProductList-Body"/>
        <w:rPr>
          <w:lang w:val="es-ES"/>
        </w:rPr>
      </w:pPr>
    </w:p>
    <w:p w14:paraId="241273B8" w14:textId="77777777" w:rsidR="00405189" w:rsidRPr="008E7844" w:rsidRDefault="00405189" w:rsidP="00405189">
      <w:pPr>
        <w:pStyle w:val="ProductList-Body"/>
        <w:rPr>
          <w:lang w:val="es-ES"/>
        </w:rPr>
      </w:pPr>
      <w:r w:rsidRPr="008E7844">
        <w:rPr>
          <w:b/>
          <w:color w:val="00188F"/>
          <w:lang w:val="es-ES"/>
        </w:rPr>
        <w:t>Office Multi Language Pack</w:t>
      </w:r>
      <w:r w:rsidRPr="008E7844">
        <w:rPr>
          <w:b/>
          <w:lang w:val="es-ES"/>
        </w:rPr>
        <w:t xml:space="preserve"> </w:t>
      </w:r>
    </w:p>
    <w:p w14:paraId="72EE1D20" w14:textId="714EB517" w:rsidR="00405189" w:rsidRPr="008E7844" w:rsidRDefault="00405189" w:rsidP="00405189">
      <w:pPr>
        <w:pStyle w:val="ProductList-Body"/>
        <w:rPr>
          <w:lang w:val="es-ES"/>
        </w:rPr>
      </w:pPr>
      <w:r w:rsidRPr="008E7844">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33E0592D" w14:textId="77777777" w:rsidR="00405189" w:rsidRPr="008E7844" w:rsidRDefault="00405189" w:rsidP="00405189">
      <w:pPr>
        <w:pStyle w:val="ProductList-Body"/>
        <w:rPr>
          <w:lang w:val="es-ES"/>
        </w:rPr>
      </w:pPr>
    </w:p>
    <w:p w14:paraId="40C9D343" w14:textId="77777777" w:rsidR="00405189" w:rsidRPr="008E7844" w:rsidRDefault="00405189" w:rsidP="00405189">
      <w:pPr>
        <w:pStyle w:val="ProductList-Body"/>
        <w:rPr>
          <w:lang w:val="es-ES"/>
        </w:rPr>
      </w:pPr>
      <w:r w:rsidRPr="008E7844">
        <w:rPr>
          <w:b/>
          <w:color w:val="00188F"/>
          <w:lang w:val="es-ES"/>
        </w:rPr>
        <w:t>E-Learning</w:t>
      </w:r>
    </w:p>
    <w:p w14:paraId="19BA88DC" w14:textId="0D180168" w:rsidR="00405189" w:rsidRPr="008E7844" w:rsidRDefault="00405189" w:rsidP="00405189">
      <w:pPr>
        <w:pStyle w:val="ProductList-Body"/>
        <w:rPr>
          <w:lang w:val="es-ES"/>
        </w:rPr>
      </w:pPr>
      <w:r w:rsidRPr="008E7844">
        <w:rPr>
          <w:lang w:val="es-ES"/>
        </w:rPr>
        <w:t>Los clientes con Office 365 ProPlus son elegibles para utilizar los cursos de aplicaciones E-Learning alojados. Los clientes elegibles recibirán un código de acceso por inscripción/contrato cualificado.</w:t>
      </w:r>
      <w:r w:rsidR="00800295" w:rsidRPr="008E7844">
        <w:rPr>
          <w:lang w:val="es-ES"/>
        </w:rPr>
        <w:t xml:space="preserve"> </w:t>
      </w:r>
      <w:r w:rsidRPr="008E7844">
        <w:rPr>
          <w:lang w:val="es-ES"/>
        </w:rPr>
        <w:t>Los clientes también podrán descargar archivos de E-Learning, compatibles con SCORM y de solo contenido (para Aplicaciones) desde VLSC para importarlos a su Plataforma de eLearning (LMS).</w:t>
      </w:r>
      <w:r w:rsidR="00800295" w:rsidRPr="008E7844">
        <w:rPr>
          <w:lang w:val="es-ES"/>
        </w:rPr>
        <w:t xml:space="preserve"> </w:t>
      </w:r>
      <w:r w:rsidRPr="008E7844">
        <w:rPr>
          <w:lang w:val="es-ES"/>
        </w:rPr>
        <w:t xml:space="preserve">No se necesita un código de acceso para descargar archivos desde VLSC. </w:t>
      </w:r>
    </w:p>
    <w:p w14:paraId="24D7F762" w14:textId="6BD2BA57" w:rsidR="00405189" w:rsidRPr="008E7844" w:rsidRDefault="00405189" w:rsidP="00405189">
      <w:pPr>
        <w:pStyle w:val="ProductList-Body"/>
        <w:rPr>
          <w:lang w:val="es-ES"/>
        </w:rPr>
      </w:pPr>
      <w:r w:rsidRPr="008E7844">
        <w:rPr>
          <w:lang w:val="es-ES"/>
        </w:rPr>
        <w:t>El número máximo de usuarios para los que un cliente podrá utilizar la formación de E-Learning equivale al número de suscripciones de Office 365 adquiridas. Los Clientes deben designar un usuario para cada licencia aplicable.</w:t>
      </w:r>
      <w:r w:rsidR="00800295" w:rsidRPr="008E7844">
        <w:rPr>
          <w:lang w:val="es-ES"/>
        </w:rPr>
        <w:t xml:space="preserve"> </w:t>
      </w:r>
      <w:r w:rsidRPr="008E7844">
        <w:rPr>
          <w:lang w:val="es-ES"/>
        </w:rPr>
        <w:t>El acceso no puede transmitirse de un usuario a otro.</w:t>
      </w:r>
      <w:r w:rsidR="00800295" w:rsidRPr="008E7844">
        <w:rPr>
          <w:lang w:val="es-ES"/>
        </w:rPr>
        <w:t xml:space="preserve"> </w:t>
      </w:r>
      <w:r w:rsidRPr="008E7844">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800295" w:rsidRPr="008E7844">
        <w:rPr>
          <w:lang w:val="es-ES"/>
        </w:rPr>
        <w:t xml:space="preserve"> </w:t>
      </w:r>
    </w:p>
    <w:p w14:paraId="0C3A2D37" w14:textId="77777777" w:rsidR="00405189" w:rsidRPr="008E7844" w:rsidRDefault="00405189" w:rsidP="00405189">
      <w:pPr>
        <w:pStyle w:val="ProductList-Body"/>
        <w:rPr>
          <w:lang w:val="es-ES"/>
        </w:rPr>
      </w:pPr>
    </w:p>
    <w:p w14:paraId="2EE55CD1" w14:textId="77777777" w:rsidR="00405189" w:rsidRPr="008E7844" w:rsidRDefault="00405189" w:rsidP="00405189">
      <w:pPr>
        <w:pStyle w:val="ProductList-Body"/>
        <w:rPr>
          <w:lang w:val="es-ES"/>
        </w:rPr>
      </w:pPr>
      <w:r w:rsidRPr="008E7844">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FE37E15" w14:textId="29E6BC4F" w:rsidR="00A11413" w:rsidRPr="008E7844" w:rsidRDefault="00A11413" w:rsidP="00405189">
      <w:pPr>
        <w:pStyle w:val="ProductList-Body"/>
        <w:rPr>
          <w:lang w:val="es-ES"/>
        </w:rPr>
      </w:pPr>
    </w:p>
    <w:p w14:paraId="153FC8E1" w14:textId="77777777" w:rsidR="00A11413" w:rsidRPr="008E7844" w:rsidRDefault="00A11413" w:rsidP="00A11413">
      <w:pPr>
        <w:pStyle w:val="ProductList-Body"/>
        <w:rPr>
          <w:lang w:val="es-ES"/>
        </w:rPr>
      </w:pPr>
      <w:r w:rsidRPr="008E7844">
        <w:rPr>
          <w:b/>
          <w:color w:val="00188F"/>
          <w:lang w:val="es-ES"/>
        </w:rPr>
        <w:t>Office Online</w:t>
      </w:r>
    </w:p>
    <w:p w14:paraId="4B0A1DC7" w14:textId="505BC15D" w:rsidR="00A11413" w:rsidRPr="008E7844" w:rsidRDefault="00A11413" w:rsidP="00A11413">
      <w:pPr>
        <w:pStyle w:val="ProductList-Body"/>
        <w:tabs>
          <w:tab w:val="clear" w:pos="158"/>
          <w:tab w:val="left" w:pos="180"/>
        </w:tabs>
        <w:rPr>
          <w:lang w:val="es-ES"/>
        </w:rPr>
      </w:pPr>
      <w:r w:rsidRPr="008E7844">
        <w:rPr>
          <w:lang w:val="es-ES"/>
        </w:rPr>
        <w:t>Los clientes con Office 365 ProPlus son elegibles para utilizar Office Online.</w:t>
      </w:r>
      <w:r w:rsidR="00800295" w:rsidRPr="008E7844">
        <w:rPr>
          <w:lang w:val="es-ES"/>
        </w:rPr>
        <w:t xml:space="preserve"> </w:t>
      </w:r>
      <w:r w:rsidRPr="008E7844">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3A3FAA6B" w14:textId="77777777" w:rsidR="002731FA" w:rsidRPr="008E7844" w:rsidRDefault="002731FA" w:rsidP="002731FA">
      <w:pPr>
        <w:pStyle w:val="ProductList-Body"/>
        <w:rPr>
          <w:lang w:val="es-ES"/>
        </w:rPr>
      </w:pPr>
    </w:p>
    <w:p w14:paraId="4394942B" w14:textId="77777777" w:rsidR="002731FA" w:rsidRPr="008E7844" w:rsidRDefault="002731FA" w:rsidP="002731FA">
      <w:pPr>
        <w:pStyle w:val="ProductList-Body"/>
        <w:rPr>
          <w:lang w:val="es-ES"/>
        </w:rPr>
      </w:pPr>
      <w:r w:rsidRPr="008E7844">
        <w:rPr>
          <w:b/>
          <w:color w:val="00188F"/>
          <w:lang w:val="es-ES"/>
        </w:rPr>
        <w:t>Periodo de migración de Open Value Subscription</w:t>
      </w:r>
    </w:p>
    <w:p w14:paraId="3A4F05A0" w14:textId="74B148B6" w:rsidR="00594255" w:rsidRPr="008E7844" w:rsidRDefault="002731FA" w:rsidP="00A11413">
      <w:pPr>
        <w:pStyle w:val="ProductList-Body"/>
        <w:tabs>
          <w:tab w:val="clear" w:pos="158"/>
          <w:tab w:val="left" w:pos="180"/>
        </w:tabs>
        <w:rPr>
          <w:lang w:val="es-ES"/>
        </w:rPr>
      </w:pPr>
      <w:r w:rsidRPr="008E7844">
        <w:rPr>
          <w:lang w:val="es-ES"/>
        </w:rPr>
        <w:t>Para cada unidad de SL de Usuario de Office 365 ProPlus, Mediana Empresa, Enterprise E3-E4 o Ámbito Educativo E3-</w:t>
      </w:r>
      <w:r w:rsidR="00C7168E" w:rsidRPr="008E7844">
        <w:rPr>
          <w:lang w:val="es-ES"/>
        </w:rPr>
        <w:t>E</w:t>
      </w:r>
      <w:r w:rsidRPr="008E7844">
        <w:rPr>
          <w:lang w:val="es-ES"/>
        </w:rPr>
        <w:t xml:space="preserve">4 que un cliente active antes de la expiración de su contrato Open Value Subscription o en la fecha de expiración de este (la </w:t>
      </w:r>
      <w:r w:rsidR="00B84A46" w:rsidRPr="008E7844">
        <w:rPr>
          <w:lang w:val="es-ES"/>
        </w:rPr>
        <w:t>“</w:t>
      </w:r>
      <w:r w:rsidRPr="008E7844">
        <w:rPr>
          <w:lang w:val="es-ES"/>
        </w:rPr>
        <w:t>Fecha de Expiración</w:t>
      </w:r>
      <w:r w:rsidR="00B84A46" w:rsidRPr="008E7844">
        <w:rPr>
          <w:lang w:val="es-ES"/>
        </w:rPr>
        <w:t>”</w:t>
      </w:r>
      <w:r w:rsidRPr="008E7844">
        <w:rPr>
          <w:lang w:val="es-ES"/>
        </w:rPr>
        <w:t>), el cliente puede seguir utilizando la copia de Office Standard o Professional Plus para la que dispone de licencia en virtud de un contrato Open Value Subscription.</w:t>
      </w:r>
      <w:r w:rsidR="00800295" w:rsidRPr="008E7844">
        <w:rPr>
          <w:lang w:val="es-ES"/>
        </w:rPr>
        <w:t xml:space="preserve"> </w:t>
      </w:r>
      <w:r w:rsidRPr="008E7844">
        <w:rPr>
          <w:lang w:val="es-ES"/>
        </w:rPr>
        <w:t>Este derecho expira 180 días después de la Fecha de Expiración.</w:t>
      </w:r>
      <w:r w:rsidR="00800295" w:rsidRPr="008E7844">
        <w:rPr>
          <w:lang w:val="es-ES"/>
        </w:rPr>
        <w:t xml:space="preserve"> </w:t>
      </w:r>
      <w:r w:rsidRPr="008E7844">
        <w:rPr>
          <w:lang w:val="es-ES"/>
        </w:rPr>
        <w:t>El uso de Office Standard u Office Professional Plus durante este periodo está sujeto a los Derechos de Uso vigentes en la Fecha de Expiración.</w:t>
      </w:r>
    </w:p>
    <w:p w14:paraId="30267C7E" w14:textId="744AE2C3" w:rsidR="00405189" w:rsidRPr="008E7844" w:rsidRDefault="0052607F" w:rsidP="00405189">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BF67" w14:textId="082EEBDA" w:rsidR="00EE40B5" w:rsidRPr="00924715" w:rsidRDefault="00EE40B5" w:rsidP="00680B4D">
      <w:pPr>
        <w:pStyle w:val="ProductList-Offering2Heading"/>
        <w:outlineLvl w:val="2"/>
      </w:pPr>
      <w:r w:rsidRPr="008E7844">
        <w:rPr>
          <w:lang w:val="es-ES"/>
        </w:rPr>
        <w:tab/>
      </w:r>
      <w:bookmarkStart w:id="1235" w:name="_Toc378147666"/>
      <w:bookmarkStart w:id="1236" w:name="_Toc378151563"/>
      <w:bookmarkStart w:id="1237" w:name="_Toc379797355"/>
      <w:bookmarkStart w:id="1238" w:name="_Toc380513387"/>
      <w:bookmarkStart w:id="1239" w:name="_Toc380655437"/>
      <w:bookmarkStart w:id="1240" w:name="O365Suites"/>
      <w:bookmarkStart w:id="1241" w:name="_Toc408481097"/>
      <w:r>
        <w:t>Conjuntos de Aplicaciones de Office 365</w:t>
      </w:r>
      <w:bookmarkEnd w:id="1235"/>
      <w:bookmarkEnd w:id="1236"/>
      <w:bookmarkEnd w:id="1237"/>
      <w:bookmarkEnd w:id="1238"/>
      <w:bookmarkEnd w:id="1239"/>
      <w:bookmarkEnd w:id="1240"/>
      <w:bookmarkEnd w:id="12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736"/>
        <w:gridCol w:w="738"/>
        <w:gridCol w:w="738"/>
        <w:gridCol w:w="738"/>
        <w:gridCol w:w="738"/>
        <w:gridCol w:w="6"/>
        <w:gridCol w:w="732"/>
        <w:gridCol w:w="6"/>
        <w:gridCol w:w="733"/>
        <w:gridCol w:w="6"/>
        <w:gridCol w:w="733"/>
        <w:gridCol w:w="6"/>
        <w:gridCol w:w="733"/>
        <w:gridCol w:w="6"/>
        <w:gridCol w:w="822"/>
      </w:tblGrid>
      <w:tr w:rsidR="00A179CC" w14:paraId="4FDCBF73" w14:textId="77777777" w:rsidTr="004A587E">
        <w:trPr>
          <w:cantSplit/>
          <w:tblHeader/>
        </w:trPr>
        <w:tc>
          <w:tcPr>
            <w:tcW w:w="3329" w:type="dxa"/>
            <w:tcBorders>
              <w:bottom w:val="nil"/>
            </w:tcBorders>
            <w:shd w:val="clear" w:color="auto" w:fill="00188F"/>
          </w:tcPr>
          <w:p w14:paraId="4FDCBF68"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6" w:type="dxa"/>
            <w:tcBorders>
              <w:bottom w:val="nil"/>
            </w:tcBorders>
            <w:shd w:val="clear" w:color="auto" w:fill="00188F"/>
            <w:vAlign w:val="center"/>
          </w:tcPr>
          <w:p w14:paraId="4FDCBF69" w14:textId="32F1CDB8"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4FDCBF6A" w14:textId="46422A1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8" w:type="dxa"/>
            <w:shd w:val="clear" w:color="auto" w:fill="00188F"/>
            <w:vAlign w:val="center"/>
          </w:tcPr>
          <w:p w14:paraId="4FDCBF6B" w14:textId="0DA5425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8" w:type="dxa"/>
            <w:shd w:val="clear" w:color="auto" w:fill="00188F"/>
            <w:vAlign w:val="center"/>
          </w:tcPr>
          <w:p w14:paraId="4FDCBF6C" w14:textId="3198298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8" w:type="dxa"/>
            <w:shd w:val="clear" w:color="auto" w:fill="00188F"/>
            <w:vAlign w:val="center"/>
          </w:tcPr>
          <w:p w14:paraId="4FDCBF6D" w14:textId="4E555C0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gridSpan w:val="2"/>
            <w:shd w:val="clear" w:color="auto" w:fill="00188F"/>
            <w:vAlign w:val="center"/>
          </w:tcPr>
          <w:p w14:paraId="4FDCBF6E" w14:textId="58C7E7B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gridSpan w:val="2"/>
            <w:shd w:val="clear" w:color="auto" w:fill="00188F"/>
            <w:vAlign w:val="center"/>
          </w:tcPr>
          <w:p w14:paraId="4FDCBF6F" w14:textId="0C0FE20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gridSpan w:val="2"/>
            <w:shd w:val="clear" w:color="auto" w:fill="00188F"/>
            <w:vAlign w:val="center"/>
          </w:tcPr>
          <w:p w14:paraId="4FDCBF70" w14:textId="4F6AC39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gridSpan w:val="2"/>
            <w:shd w:val="clear" w:color="auto" w:fill="00188F"/>
            <w:vAlign w:val="center"/>
          </w:tcPr>
          <w:p w14:paraId="4FDCBF71" w14:textId="75BD29D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828" w:type="dxa"/>
            <w:gridSpan w:val="2"/>
            <w:shd w:val="clear" w:color="auto" w:fill="00188F"/>
            <w:vAlign w:val="center"/>
          </w:tcPr>
          <w:p w14:paraId="4FDCBF72" w14:textId="7F02937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4B4874" w14:paraId="02791657" w14:textId="77777777" w:rsidTr="004A587E">
        <w:trPr>
          <w:cantSplit/>
        </w:trPr>
        <w:tc>
          <w:tcPr>
            <w:tcW w:w="3329" w:type="dxa"/>
            <w:tcBorders>
              <w:top w:val="nil"/>
              <w:left w:val="nil"/>
              <w:bottom w:val="dashSmallGap" w:sz="4" w:space="0" w:color="BFBFBF" w:themeColor="background1" w:themeShade="BF"/>
              <w:right w:val="nil"/>
            </w:tcBorders>
          </w:tcPr>
          <w:p w14:paraId="4E363BEF" w14:textId="60C9B5F4" w:rsidR="004B4874" w:rsidRDefault="004B4874" w:rsidP="004018BA">
            <w:pPr>
              <w:pStyle w:val="ProductList-Offering2"/>
            </w:pPr>
            <w:bookmarkStart w:id="1242" w:name="_Toc408481098"/>
            <w:r>
              <w:t>Office 365 Business Essentials</w:t>
            </w:r>
            <w:bookmarkEnd w:id="1242"/>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14:paraId="11A61519" w14:textId="77777777" w:rsidR="004B4874" w:rsidRDefault="004B4874"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B4874" w:rsidRDefault="004B4874" w:rsidP="004018BA">
            <w:pPr>
              <w:pStyle w:val="ProductList-OfferingBody"/>
              <w:ind w:left="-113"/>
              <w:jc w:val="center"/>
            </w:pPr>
          </w:p>
        </w:tc>
        <w:tc>
          <w:tcPr>
            <w:tcW w:w="738" w:type="dxa"/>
            <w:shd w:val="clear" w:color="auto" w:fill="BFBFBF" w:themeFill="background1" w:themeFillShade="BF"/>
            <w:vAlign w:val="center"/>
          </w:tcPr>
          <w:p w14:paraId="033FFA06" w14:textId="77777777" w:rsidR="004B4874" w:rsidRPr="00B011BB" w:rsidRDefault="004B4874" w:rsidP="004018BA">
            <w:pPr>
              <w:pStyle w:val="ProductList-OfferingBody"/>
              <w:ind w:left="-113"/>
              <w:jc w:val="center"/>
            </w:pPr>
          </w:p>
        </w:tc>
        <w:tc>
          <w:tcPr>
            <w:tcW w:w="738" w:type="dxa"/>
            <w:shd w:val="clear" w:color="auto" w:fill="BFBFBF" w:themeFill="background1" w:themeFillShade="BF"/>
            <w:vAlign w:val="center"/>
          </w:tcPr>
          <w:p w14:paraId="48676F8D" w14:textId="77777777" w:rsidR="004B4874" w:rsidRPr="00B011BB" w:rsidRDefault="004B4874"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B4874" w:rsidRPr="00B011BB" w:rsidRDefault="004B4874" w:rsidP="004018BA">
            <w:pPr>
              <w:pStyle w:val="ProductList-OfferingBody"/>
              <w:ind w:left="-113"/>
              <w:jc w:val="center"/>
            </w:pPr>
          </w:p>
        </w:tc>
        <w:tc>
          <w:tcPr>
            <w:tcW w:w="738" w:type="dxa"/>
            <w:gridSpan w:val="2"/>
            <w:shd w:val="clear" w:color="auto" w:fill="70AD47" w:themeFill="accent6"/>
            <w:vAlign w:val="center"/>
          </w:tcPr>
          <w:p w14:paraId="0A28B51A" w14:textId="77777777" w:rsidR="004B4874" w:rsidRPr="00B011BB" w:rsidRDefault="004B4874" w:rsidP="004018BA">
            <w:pPr>
              <w:pStyle w:val="ProductList-OfferingBody"/>
              <w:ind w:left="-113"/>
              <w:jc w:val="center"/>
            </w:pPr>
          </w:p>
        </w:tc>
        <w:tc>
          <w:tcPr>
            <w:tcW w:w="739" w:type="dxa"/>
            <w:gridSpan w:val="2"/>
            <w:shd w:val="clear" w:color="auto" w:fill="70AD47" w:themeFill="accent6"/>
            <w:vAlign w:val="center"/>
          </w:tcPr>
          <w:p w14:paraId="56B858B9" w14:textId="3146B909" w:rsidR="004B4874" w:rsidRPr="00B011BB" w:rsidRDefault="004B4874" w:rsidP="004018BA">
            <w:pPr>
              <w:pStyle w:val="ProductList-OfferingBody"/>
              <w:ind w:left="-113"/>
              <w:jc w:val="center"/>
              <w:rPr>
                <w:color w:val="70AD47" w:themeColor="accent6"/>
              </w:rP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79308679" w14:textId="49294574" w:rsidR="004B4874" w:rsidRPr="00B011BB" w:rsidRDefault="004B4874" w:rsidP="004018BA">
            <w:pPr>
              <w:pStyle w:val="ProductList-OfferingBody"/>
              <w:ind w:left="-126"/>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gridSpan w:val="2"/>
            <w:shd w:val="clear" w:color="auto" w:fill="BFBFBF" w:themeFill="background1" w:themeFillShade="BF"/>
            <w:vAlign w:val="center"/>
          </w:tcPr>
          <w:p w14:paraId="55A3C4EB" w14:textId="77777777" w:rsidR="004B4874" w:rsidRPr="00B011BB" w:rsidRDefault="004B4874" w:rsidP="004018BA">
            <w:pPr>
              <w:pStyle w:val="ProductList-OfferingBody"/>
              <w:ind w:left="-113"/>
              <w:jc w:val="center"/>
            </w:pPr>
          </w:p>
        </w:tc>
        <w:tc>
          <w:tcPr>
            <w:tcW w:w="822" w:type="dxa"/>
            <w:shd w:val="clear" w:color="auto" w:fill="BFBFBF" w:themeFill="background1" w:themeFillShade="BF"/>
            <w:vAlign w:val="center"/>
          </w:tcPr>
          <w:p w14:paraId="06C65A0B" w14:textId="38D70606" w:rsidR="004B4874" w:rsidRDefault="004B4874" w:rsidP="004018BA">
            <w:pPr>
              <w:pStyle w:val="ProductList-OfferingBody"/>
              <w:ind w:left="-113"/>
              <w:jc w:val="center"/>
            </w:pPr>
          </w:p>
        </w:tc>
      </w:tr>
      <w:tr w:rsidR="004B4874" w14:paraId="7FC5C45E" w14:textId="77777777" w:rsidTr="004A587E">
        <w:trPr>
          <w:cantSplit/>
        </w:trPr>
        <w:tc>
          <w:tcPr>
            <w:tcW w:w="3329" w:type="dxa"/>
            <w:tcBorders>
              <w:top w:val="nil"/>
              <w:left w:val="nil"/>
              <w:bottom w:val="dashSmallGap" w:sz="4" w:space="0" w:color="BFBFBF" w:themeColor="background1" w:themeShade="BF"/>
              <w:right w:val="nil"/>
            </w:tcBorders>
          </w:tcPr>
          <w:p w14:paraId="64865062" w14:textId="66A7AE76" w:rsidR="004B4874" w:rsidRDefault="004B4874" w:rsidP="004018BA">
            <w:pPr>
              <w:pStyle w:val="ProductList-Offering2"/>
            </w:pPr>
            <w:bookmarkStart w:id="1243" w:name="_Toc408481099"/>
            <w:r>
              <w:t>Office 365 Business Premium</w:t>
            </w:r>
            <w:bookmarkEnd w:id="1243"/>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14:paraId="0FC6A97A" w14:textId="77777777" w:rsidR="004B4874" w:rsidRDefault="004B4874"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4B4874" w:rsidRDefault="004B4874" w:rsidP="004018BA">
            <w:pPr>
              <w:pStyle w:val="ProductList-OfferingBody"/>
              <w:ind w:left="-113"/>
              <w:jc w:val="center"/>
            </w:pPr>
          </w:p>
        </w:tc>
        <w:tc>
          <w:tcPr>
            <w:tcW w:w="738" w:type="dxa"/>
            <w:shd w:val="clear" w:color="auto" w:fill="BFBFBF" w:themeFill="background1" w:themeFillShade="BF"/>
            <w:vAlign w:val="center"/>
          </w:tcPr>
          <w:p w14:paraId="3736F833" w14:textId="77777777" w:rsidR="004B4874" w:rsidRPr="00B011BB" w:rsidRDefault="004B4874" w:rsidP="004018BA">
            <w:pPr>
              <w:pStyle w:val="ProductList-OfferingBody"/>
              <w:ind w:left="-113"/>
              <w:jc w:val="center"/>
            </w:pPr>
          </w:p>
        </w:tc>
        <w:tc>
          <w:tcPr>
            <w:tcW w:w="738" w:type="dxa"/>
            <w:shd w:val="clear" w:color="auto" w:fill="BFBFBF" w:themeFill="background1" w:themeFillShade="BF"/>
            <w:vAlign w:val="center"/>
          </w:tcPr>
          <w:p w14:paraId="52DC8E33" w14:textId="77777777" w:rsidR="004B4874" w:rsidRPr="00B011BB" w:rsidRDefault="004B4874"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B4874" w:rsidRPr="00B011BB" w:rsidRDefault="004B4874" w:rsidP="004018BA">
            <w:pPr>
              <w:pStyle w:val="ProductList-OfferingBody"/>
              <w:ind w:left="-113"/>
              <w:jc w:val="center"/>
            </w:pPr>
          </w:p>
        </w:tc>
        <w:tc>
          <w:tcPr>
            <w:tcW w:w="738" w:type="dxa"/>
            <w:gridSpan w:val="2"/>
            <w:shd w:val="clear" w:color="auto" w:fill="70AD47" w:themeFill="accent6"/>
            <w:vAlign w:val="center"/>
          </w:tcPr>
          <w:p w14:paraId="5230EC98" w14:textId="77777777" w:rsidR="004B4874" w:rsidRPr="00B011BB" w:rsidRDefault="004B4874" w:rsidP="004018BA">
            <w:pPr>
              <w:pStyle w:val="ProductList-OfferingBody"/>
              <w:ind w:left="-113"/>
              <w:jc w:val="center"/>
            </w:pPr>
          </w:p>
        </w:tc>
        <w:tc>
          <w:tcPr>
            <w:tcW w:w="739" w:type="dxa"/>
            <w:gridSpan w:val="2"/>
            <w:shd w:val="clear" w:color="auto" w:fill="70AD47" w:themeFill="accent6"/>
            <w:vAlign w:val="center"/>
          </w:tcPr>
          <w:p w14:paraId="39F17556" w14:textId="3DD564DD" w:rsidR="004B4874" w:rsidRPr="00B011BB" w:rsidRDefault="004B4874" w:rsidP="004018BA">
            <w:pPr>
              <w:pStyle w:val="ProductList-OfferingBody"/>
              <w:ind w:left="-113"/>
              <w:jc w:val="center"/>
              <w:rPr>
                <w:color w:val="70AD47" w:themeColor="accent6"/>
              </w:rP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7F2F3037" w14:textId="55BE1110" w:rsidR="004B4874" w:rsidRPr="00B011BB" w:rsidRDefault="004B4874" w:rsidP="004018BA">
            <w:pPr>
              <w:pStyle w:val="ProductList-OfferingBody"/>
              <w:ind w:left="-126"/>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gridSpan w:val="2"/>
            <w:shd w:val="clear" w:color="auto" w:fill="BFBFBF" w:themeFill="background1" w:themeFillShade="BF"/>
            <w:vAlign w:val="center"/>
          </w:tcPr>
          <w:p w14:paraId="5059B53A" w14:textId="77777777" w:rsidR="004B4874" w:rsidRPr="00B011BB" w:rsidRDefault="004B4874" w:rsidP="004018BA">
            <w:pPr>
              <w:pStyle w:val="ProductList-OfferingBody"/>
              <w:ind w:left="-113"/>
              <w:jc w:val="center"/>
            </w:pPr>
          </w:p>
        </w:tc>
        <w:tc>
          <w:tcPr>
            <w:tcW w:w="822" w:type="dxa"/>
            <w:shd w:val="clear" w:color="auto" w:fill="BFBFBF" w:themeFill="background1" w:themeFillShade="BF"/>
            <w:vAlign w:val="center"/>
          </w:tcPr>
          <w:p w14:paraId="1C8A46AB" w14:textId="4A9728D1" w:rsidR="004B4874" w:rsidRDefault="004B4874" w:rsidP="004018BA">
            <w:pPr>
              <w:pStyle w:val="ProductList-OfferingBody"/>
              <w:ind w:left="-113"/>
              <w:jc w:val="center"/>
            </w:pPr>
          </w:p>
        </w:tc>
      </w:tr>
      <w:tr w:rsidR="00F73609" w14:paraId="4FDCBF7F" w14:textId="77777777" w:rsidTr="004A587E">
        <w:trPr>
          <w:cantSplit/>
        </w:trPr>
        <w:tc>
          <w:tcPr>
            <w:tcW w:w="3329"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44" w:name="_Toc379797356"/>
            <w:bookmarkStart w:id="1245" w:name="_Toc380513388"/>
            <w:bookmarkStart w:id="1246" w:name="_Toc380655438"/>
            <w:bookmarkStart w:id="1247" w:name="_Toc408481100"/>
            <w:r>
              <w:t>Office 365 Ámbito educativo E1</w:t>
            </w:r>
            <w:r>
              <w:fldChar w:fldCharType="begin"/>
            </w:r>
            <w:r>
              <w:instrText>XE "Office 365 Ámbito educativo A2"</w:instrText>
            </w:r>
            <w:r>
              <w:fldChar w:fldCharType="end"/>
            </w:r>
            <w:r>
              <w:t xml:space="preserve"> (SL de Usuario)</w:t>
            </w:r>
            <w:bookmarkEnd w:id="1244"/>
            <w:bookmarkEnd w:id="1245"/>
            <w:bookmarkEnd w:id="1246"/>
            <w:bookmarkEnd w:id="1247"/>
          </w:p>
        </w:tc>
        <w:tc>
          <w:tcPr>
            <w:tcW w:w="736"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B011BB"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Pr="00B011BB" w:rsidRDefault="00F73609" w:rsidP="00F73609">
            <w:pPr>
              <w:pStyle w:val="ProductList-OfferingBody"/>
              <w:ind w:left="-113"/>
              <w:jc w:val="center"/>
            </w:pPr>
          </w:p>
        </w:tc>
        <w:tc>
          <w:tcPr>
            <w:tcW w:w="738" w:type="dxa"/>
            <w:shd w:val="clear" w:color="auto" w:fill="70AD47" w:themeFill="accent6"/>
            <w:vAlign w:val="center"/>
          </w:tcPr>
          <w:p w14:paraId="4FDCBF78" w14:textId="117AC462" w:rsidR="00F73609" w:rsidRPr="00B011BB" w:rsidRDefault="00B011BB" w:rsidP="00B011BB">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w:t>
            </w:r>
            <w:r w:rsidRPr="00B011BB">
              <w:fldChar w:fldCharType="end"/>
            </w:r>
            <w:r w:rsidRPr="00B011BB">
              <w:fldChar w:fldCharType="begin"/>
            </w:r>
            <w:r w:rsidRPr="00B011BB">
              <w:instrText xml:space="preserve"> AutoTextList  \s NoStyle \t “Oferta de estudiantes solo para EES” </w:instrText>
            </w:r>
            <w:r w:rsidRPr="00B011BB">
              <w:fldChar w:fldCharType="separate"/>
            </w:r>
            <w:r w:rsidRPr="00B011BB">
              <w:t>SE</w:t>
            </w:r>
            <w:r w:rsidRPr="00B011BB">
              <w:fldChar w:fldCharType="end"/>
            </w:r>
          </w:p>
        </w:tc>
        <w:tc>
          <w:tcPr>
            <w:tcW w:w="738" w:type="dxa"/>
            <w:shd w:val="clear" w:color="auto" w:fill="BFBFBF" w:themeFill="background1" w:themeFillShade="BF"/>
            <w:vAlign w:val="center"/>
          </w:tcPr>
          <w:p w14:paraId="4FDCBF79" w14:textId="77777777" w:rsidR="00F73609" w:rsidRPr="00B011BB"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B011B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B011B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B011BB"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Pr="00B011BB" w:rsidRDefault="00F73609" w:rsidP="00F73609">
            <w:pPr>
              <w:pStyle w:val="ProductList-OfferingBody"/>
              <w:ind w:left="-113"/>
              <w:jc w:val="center"/>
            </w:pPr>
          </w:p>
        </w:tc>
        <w:tc>
          <w:tcPr>
            <w:tcW w:w="828"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4B4874" w14:paraId="4FDCBF8B"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4B4874" w:rsidRPr="00D665E9" w:rsidRDefault="004B4874" w:rsidP="009472AC">
            <w:pPr>
              <w:pStyle w:val="ProductList-Offering2"/>
            </w:pPr>
            <w:bookmarkStart w:id="1248" w:name="_Toc379797357"/>
            <w:bookmarkStart w:id="1249" w:name="_Toc380513389"/>
            <w:bookmarkStart w:id="1250" w:name="_Toc380655439"/>
            <w:bookmarkStart w:id="1251" w:name="_Toc408481101"/>
            <w:r>
              <w:t>Office 365 Ámbito educativo E3</w:t>
            </w:r>
            <w:r>
              <w:fldChar w:fldCharType="begin"/>
            </w:r>
            <w:r>
              <w:instrText>XE "Office 365 Ámbito educativo A3"</w:instrText>
            </w:r>
            <w:r>
              <w:fldChar w:fldCharType="end"/>
            </w:r>
            <w:r>
              <w:t xml:space="preserve"> (SL de Usuario)</w:t>
            </w:r>
            <w:bookmarkEnd w:id="1248"/>
            <w:bookmarkEnd w:id="1249"/>
            <w:bookmarkEnd w:id="1250"/>
            <w:bookmarkEnd w:id="125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4B4874" w:rsidRDefault="004B487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4B4874" w:rsidRPr="00B011BB" w:rsidRDefault="004B4874" w:rsidP="005D0C2F">
            <w:pPr>
              <w:pStyle w:val="ProductList-OfferingBody"/>
              <w:ind w:left="-113"/>
              <w:jc w:val="center"/>
            </w:pPr>
            <w:r w:rsidRPr="00B011BB">
              <w:t>1</w:t>
            </w:r>
          </w:p>
        </w:tc>
        <w:tc>
          <w:tcPr>
            <w:tcW w:w="738" w:type="dxa"/>
            <w:shd w:val="clear" w:color="auto" w:fill="BFBFBF" w:themeFill="background1" w:themeFillShade="BF"/>
            <w:vAlign w:val="center"/>
          </w:tcPr>
          <w:p w14:paraId="4FDCBF83" w14:textId="77777777" w:rsidR="004B4874" w:rsidRPr="00B011BB" w:rsidRDefault="004B4874" w:rsidP="00F73609">
            <w:pPr>
              <w:pStyle w:val="ProductList-OfferingBody"/>
              <w:ind w:left="-113"/>
              <w:jc w:val="center"/>
            </w:pPr>
          </w:p>
        </w:tc>
        <w:tc>
          <w:tcPr>
            <w:tcW w:w="738" w:type="dxa"/>
            <w:shd w:val="clear" w:color="auto" w:fill="70AD47" w:themeFill="accent6"/>
            <w:vAlign w:val="center"/>
          </w:tcPr>
          <w:p w14:paraId="4FDCBF84" w14:textId="572D2B70" w:rsidR="004B4874" w:rsidRPr="00B011BB" w:rsidRDefault="00B011BB" w:rsidP="006E0B7E">
            <w:pPr>
              <w:pStyle w:val="ProductList-OfferingBody"/>
              <w:ind w:left="-113"/>
              <w:jc w:val="center"/>
            </w:pPr>
            <w:r w:rsidRPr="00B011BB">
              <w:fldChar w:fldCharType="begin"/>
            </w:r>
            <w:r w:rsidRPr="00B011BB">
              <w:instrText xml:space="preserve"> AutoTextList  \s NoStyle \t “Solo EES de producto adicional” </w:instrText>
            </w:r>
            <w:r w:rsidRPr="00B011BB">
              <w:fldChar w:fldCharType="separate"/>
            </w:r>
            <w:r w:rsidRPr="00B011BB">
              <w:t>AE</w:t>
            </w:r>
            <w:r w:rsidRPr="00B011BB">
              <w:fldChar w:fldCharType="end"/>
            </w:r>
            <w:r w:rsidRPr="00B011BB">
              <w:t>,</w:t>
            </w:r>
            <w:r w:rsidRPr="00B011BB">
              <w:fldChar w:fldCharType="begin"/>
            </w:r>
            <w:r w:rsidRPr="00B011BB">
              <w:instrText xml:space="preserve"> AutoTextList  \s NoStyle \t “Solo EES de Servicios en Línea Enterprise” </w:instrText>
            </w:r>
            <w:r w:rsidRPr="00B011BB">
              <w:fldChar w:fldCharType="separate"/>
            </w:r>
            <w:r w:rsidRPr="00B011BB">
              <w:t>EE</w:t>
            </w:r>
            <w:r w:rsidRPr="00B011BB">
              <w:fldChar w:fldCharType="end"/>
            </w:r>
          </w:p>
        </w:tc>
        <w:tc>
          <w:tcPr>
            <w:tcW w:w="738" w:type="dxa"/>
            <w:shd w:val="clear" w:color="auto" w:fill="BFBFBF" w:themeFill="background1" w:themeFillShade="BF"/>
            <w:vAlign w:val="center"/>
          </w:tcPr>
          <w:p w14:paraId="4FDCBF85" w14:textId="77777777" w:rsidR="004B4874" w:rsidRPr="00B011BB" w:rsidRDefault="004B4874" w:rsidP="00F73609">
            <w:pPr>
              <w:pStyle w:val="ProductList-OfferingBody"/>
              <w:ind w:left="-113"/>
              <w:jc w:val="center"/>
            </w:pPr>
          </w:p>
        </w:tc>
        <w:tc>
          <w:tcPr>
            <w:tcW w:w="738" w:type="dxa"/>
            <w:gridSpan w:val="2"/>
            <w:shd w:val="clear" w:color="auto" w:fill="70AD47" w:themeFill="accent6"/>
            <w:vAlign w:val="center"/>
          </w:tcPr>
          <w:p w14:paraId="4FDCBF86" w14:textId="77777777" w:rsidR="004B4874" w:rsidRPr="00B011BB" w:rsidRDefault="004B4874" w:rsidP="00F73609">
            <w:pPr>
              <w:pStyle w:val="ProductList-OfferingBody"/>
              <w:ind w:left="-113"/>
              <w:jc w:val="center"/>
            </w:pPr>
          </w:p>
        </w:tc>
        <w:tc>
          <w:tcPr>
            <w:tcW w:w="739" w:type="dxa"/>
            <w:gridSpan w:val="2"/>
            <w:shd w:val="clear" w:color="auto" w:fill="70AD47" w:themeFill="accent6"/>
            <w:vAlign w:val="center"/>
          </w:tcPr>
          <w:p w14:paraId="4FDCBF87" w14:textId="0E75A083" w:rsidR="004B4874" w:rsidRPr="00B011BB" w:rsidRDefault="004B4874" w:rsidP="00F7360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BFBFBF" w:themeFill="background1" w:themeFillShade="BF"/>
            <w:vAlign w:val="center"/>
          </w:tcPr>
          <w:p w14:paraId="4FDCBF88" w14:textId="33714F4F"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4B4874" w:rsidRPr="00B011BB" w:rsidRDefault="004B4874" w:rsidP="00F73609">
            <w:pPr>
              <w:pStyle w:val="ProductList-OfferingBody"/>
              <w:ind w:left="-113"/>
              <w:jc w:val="center"/>
            </w:pPr>
          </w:p>
        </w:tc>
        <w:tc>
          <w:tcPr>
            <w:tcW w:w="828" w:type="dxa"/>
            <w:gridSpan w:val="2"/>
            <w:shd w:val="clear" w:color="auto" w:fill="BFBFBF" w:themeFill="background1" w:themeFillShade="BF"/>
            <w:vAlign w:val="center"/>
          </w:tcPr>
          <w:p w14:paraId="4FDCBF8A" w14:textId="77777777" w:rsidR="004B4874" w:rsidRDefault="004B4874" w:rsidP="00F73609">
            <w:pPr>
              <w:pStyle w:val="ProductList-OfferingBody"/>
              <w:ind w:left="-113"/>
              <w:jc w:val="center"/>
            </w:pPr>
          </w:p>
        </w:tc>
      </w:tr>
      <w:tr w:rsidR="004B4874" w14:paraId="4FDCBF97"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4B4874" w:rsidRPr="00D665E9" w:rsidRDefault="004B4874" w:rsidP="009472AC">
            <w:pPr>
              <w:pStyle w:val="ProductList-Offering2"/>
            </w:pPr>
            <w:bookmarkStart w:id="1252" w:name="_Toc379797358"/>
            <w:bookmarkStart w:id="1253" w:name="_Toc380513390"/>
            <w:bookmarkStart w:id="1254" w:name="_Toc380655440"/>
            <w:bookmarkStart w:id="1255" w:name="_Toc408481102"/>
            <w:r>
              <w:t>Office 365 Ámbito educativo E4</w:t>
            </w:r>
            <w:r>
              <w:fldChar w:fldCharType="begin"/>
            </w:r>
            <w:r>
              <w:instrText>XE "Office 365 Ámbito educativo A4"</w:instrText>
            </w:r>
            <w:r>
              <w:fldChar w:fldCharType="end"/>
            </w:r>
            <w:r>
              <w:t xml:space="preserve"> (SL de Usuario)</w:t>
            </w:r>
            <w:bookmarkEnd w:id="1252"/>
            <w:bookmarkEnd w:id="1253"/>
            <w:bookmarkEnd w:id="1254"/>
            <w:bookmarkEnd w:id="125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4B4874" w:rsidRDefault="004B4874"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4B4874" w:rsidRPr="00B011BB" w:rsidRDefault="004B4874" w:rsidP="005D0C2F">
            <w:pPr>
              <w:pStyle w:val="ProductList-OfferingBody"/>
              <w:ind w:left="-113"/>
              <w:jc w:val="center"/>
            </w:pPr>
            <w:r w:rsidRPr="00B011BB">
              <w:t>1</w:t>
            </w:r>
          </w:p>
        </w:tc>
        <w:tc>
          <w:tcPr>
            <w:tcW w:w="738" w:type="dxa"/>
            <w:shd w:val="clear" w:color="auto" w:fill="BFBFBF" w:themeFill="background1" w:themeFillShade="BF"/>
            <w:vAlign w:val="center"/>
          </w:tcPr>
          <w:p w14:paraId="4FDCBF8F" w14:textId="77777777" w:rsidR="004B4874" w:rsidRPr="00B011BB" w:rsidRDefault="004B4874" w:rsidP="00F73609">
            <w:pPr>
              <w:pStyle w:val="ProductList-OfferingBody"/>
              <w:ind w:left="-113"/>
              <w:jc w:val="center"/>
            </w:pPr>
          </w:p>
        </w:tc>
        <w:tc>
          <w:tcPr>
            <w:tcW w:w="738" w:type="dxa"/>
            <w:shd w:val="clear" w:color="auto" w:fill="70AD47" w:themeFill="accent6"/>
            <w:vAlign w:val="center"/>
          </w:tcPr>
          <w:p w14:paraId="4FDCBF90" w14:textId="3B8B4530" w:rsidR="004B4874" w:rsidRPr="00B011BB" w:rsidRDefault="00B011BB" w:rsidP="00F73609">
            <w:pPr>
              <w:pStyle w:val="ProductList-OfferingBody"/>
              <w:ind w:left="-113"/>
              <w:jc w:val="center"/>
            </w:pPr>
            <w:r w:rsidRPr="00B011BB">
              <w:fldChar w:fldCharType="begin"/>
            </w:r>
            <w:r w:rsidRPr="00B011BB">
              <w:instrText xml:space="preserve"> AutoTextList  \s NoStyle \t “Solo EES de Servicios en Línea Enterprise” </w:instrText>
            </w:r>
            <w:r w:rsidRPr="00B011BB">
              <w:fldChar w:fldCharType="separate"/>
            </w:r>
            <w:r w:rsidRPr="00B011BB">
              <w:t>EE</w:t>
            </w:r>
            <w:r w:rsidRPr="00B011BB">
              <w:fldChar w:fldCharType="end"/>
            </w:r>
          </w:p>
        </w:tc>
        <w:tc>
          <w:tcPr>
            <w:tcW w:w="738" w:type="dxa"/>
            <w:shd w:val="clear" w:color="auto" w:fill="BFBFBF" w:themeFill="background1" w:themeFillShade="BF"/>
            <w:vAlign w:val="center"/>
          </w:tcPr>
          <w:p w14:paraId="4FDCBF91" w14:textId="77777777" w:rsidR="004B4874" w:rsidRPr="00B011BB" w:rsidRDefault="004B4874" w:rsidP="00F73609">
            <w:pPr>
              <w:pStyle w:val="ProductList-OfferingBody"/>
              <w:ind w:left="-113"/>
              <w:jc w:val="center"/>
            </w:pPr>
          </w:p>
        </w:tc>
        <w:tc>
          <w:tcPr>
            <w:tcW w:w="738" w:type="dxa"/>
            <w:gridSpan w:val="2"/>
            <w:shd w:val="clear" w:color="auto" w:fill="70AD47" w:themeFill="accent6"/>
            <w:vAlign w:val="center"/>
          </w:tcPr>
          <w:p w14:paraId="4FDCBF92" w14:textId="77777777" w:rsidR="004B4874" w:rsidRPr="00B011BB" w:rsidRDefault="004B4874" w:rsidP="00F73609">
            <w:pPr>
              <w:pStyle w:val="ProductList-OfferingBody"/>
              <w:ind w:left="-113"/>
              <w:jc w:val="center"/>
            </w:pPr>
          </w:p>
        </w:tc>
        <w:tc>
          <w:tcPr>
            <w:tcW w:w="739" w:type="dxa"/>
            <w:gridSpan w:val="2"/>
            <w:shd w:val="clear" w:color="auto" w:fill="70AD47" w:themeFill="accent6"/>
            <w:vAlign w:val="center"/>
          </w:tcPr>
          <w:p w14:paraId="4FDCBF93" w14:textId="56F4BBAB" w:rsidR="004B4874" w:rsidRPr="00B011BB" w:rsidRDefault="004B4874" w:rsidP="00F7360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BFBFBF" w:themeFill="background1" w:themeFillShade="BF"/>
            <w:vAlign w:val="center"/>
          </w:tcPr>
          <w:p w14:paraId="4FDCBF94" w14:textId="180AE7C0"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4B4874" w:rsidRPr="00B011BB" w:rsidRDefault="004B4874" w:rsidP="00F73609">
            <w:pPr>
              <w:pStyle w:val="ProductList-OfferingBody"/>
              <w:ind w:left="-113"/>
              <w:jc w:val="center"/>
            </w:pPr>
          </w:p>
        </w:tc>
        <w:tc>
          <w:tcPr>
            <w:tcW w:w="828" w:type="dxa"/>
            <w:gridSpan w:val="2"/>
            <w:shd w:val="clear" w:color="auto" w:fill="BFBFBF" w:themeFill="background1" w:themeFillShade="BF"/>
            <w:vAlign w:val="center"/>
          </w:tcPr>
          <w:p w14:paraId="4FDCBF96" w14:textId="77777777" w:rsidR="004B4874" w:rsidRDefault="004B4874" w:rsidP="00F73609">
            <w:pPr>
              <w:pStyle w:val="ProductList-OfferingBody"/>
              <w:ind w:left="-113"/>
              <w:jc w:val="center"/>
            </w:pPr>
          </w:p>
        </w:tc>
      </w:tr>
      <w:tr w:rsidR="004B4874" w14:paraId="4FDCBFA3"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4B4874" w:rsidRPr="00D665E9" w:rsidRDefault="004B4874" w:rsidP="006D67AE">
            <w:pPr>
              <w:pStyle w:val="ProductList-Offering2"/>
              <w:ind w:right="71"/>
            </w:pPr>
            <w:bookmarkStart w:id="1256" w:name="_Toc379797359"/>
            <w:bookmarkStart w:id="1257" w:name="_Toc380513391"/>
            <w:bookmarkStart w:id="1258" w:name="_Toc380655441"/>
            <w:bookmarkStart w:id="1259" w:name="_Toc408481103"/>
            <w:r>
              <w:t>Complemento de Office 365 Ámbito educativo E3</w:t>
            </w:r>
            <w:r>
              <w:fldChar w:fldCharType="begin"/>
            </w:r>
            <w:r>
              <w:instrText>XE "Office 365 Ámbito educativo A3"</w:instrText>
            </w:r>
            <w:r>
              <w:fldChar w:fldCharType="end"/>
            </w:r>
            <w:r>
              <w:t>, E4</w:t>
            </w:r>
            <w:r>
              <w:fldChar w:fldCharType="begin"/>
            </w:r>
            <w:r>
              <w:instrText>XE "Complemento de Office 365 Ámbito educativo A3, A4"</w:instrText>
            </w:r>
            <w:r>
              <w:fldChar w:fldCharType="end"/>
            </w:r>
            <w:r>
              <w:t xml:space="preserve"> (SL de Usuario)</w:t>
            </w:r>
            <w:bookmarkEnd w:id="1256"/>
            <w:bookmarkEnd w:id="1257"/>
            <w:bookmarkEnd w:id="1258"/>
            <w:bookmarkEnd w:id="125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4B4874" w:rsidRDefault="004B487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4B4874" w:rsidRPr="00B011BB" w:rsidRDefault="004B4874" w:rsidP="00F73609">
            <w:pPr>
              <w:pStyle w:val="ProductList-OfferingBody"/>
              <w:ind w:left="-113"/>
              <w:jc w:val="center"/>
            </w:pPr>
            <w:r w:rsidRPr="00B011BB">
              <w:t>1</w:t>
            </w:r>
          </w:p>
        </w:tc>
        <w:tc>
          <w:tcPr>
            <w:tcW w:w="738" w:type="dxa"/>
            <w:shd w:val="clear" w:color="auto" w:fill="BFBFBF" w:themeFill="background1" w:themeFillShade="BF"/>
            <w:vAlign w:val="center"/>
          </w:tcPr>
          <w:p w14:paraId="4FDCBF9B" w14:textId="77777777" w:rsidR="004B4874" w:rsidRPr="00B011BB" w:rsidRDefault="004B4874" w:rsidP="00F73609">
            <w:pPr>
              <w:pStyle w:val="ProductList-OfferingBody"/>
              <w:ind w:left="-113"/>
              <w:jc w:val="center"/>
            </w:pPr>
          </w:p>
        </w:tc>
        <w:tc>
          <w:tcPr>
            <w:tcW w:w="738" w:type="dxa"/>
            <w:shd w:val="clear" w:color="auto" w:fill="70AD47" w:themeFill="accent6"/>
            <w:vAlign w:val="center"/>
          </w:tcPr>
          <w:p w14:paraId="4FDCBF9C" w14:textId="028E279A" w:rsidR="004B4874" w:rsidRPr="00B011BB" w:rsidRDefault="004B4874" w:rsidP="004B4874">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8" w:type="dxa"/>
            <w:shd w:val="clear" w:color="auto" w:fill="BFBFBF" w:themeFill="background1" w:themeFillShade="BF"/>
            <w:vAlign w:val="center"/>
          </w:tcPr>
          <w:p w14:paraId="4FDCBF9D" w14:textId="77777777" w:rsidR="004B4874" w:rsidRPr="00B011BB" w:rsidRDefault="004B4874"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4B4874" w:rsidRPr="00B011BB" w:rsidRDefault="004B4874" w:rsidP="00F73609">
            <w:pPr>
              <w:pStyle w:val="ProductList-OfferingBody"/>
              <w:ind w:left="-113"/>
              <w:jc w:val="center"/>
            </w:pPr>
          </w:p>
        </w:tc>
        <w:tc>
          <w:tcPr>
            <w:tcW w:w="828" w:type="dxa"/>
            <w:gridSpan w:val="2"/>
            <w:shd w:val="clear" w:color="auto" w:fill="BFBFBF" w:themeFill="background1" w:themeFillShade="BF"/>
            <w:vAlign w:val="center"/>
          </w:tcPr>
          <w:p w14:paraId="4FDCBFA2" w14:textId="77777777" w:rsidR="004B4874" w:rsidRDefault="004B4874" w:rsidP="00F73609">
            <w:pPr>
              <w:pStyle w:val="ProductList-OfferingBody"/>
              <w:ind w:left="-113"/>
              <w:jc w:val="center"/>
            </w:pPr>
          </w:p>
        </w:tc>
      </w:tr>
      <w:tr w:rsidR="004B4874" w14:paraId="4FDCBFAF"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4B4874" w:rsidRPr="008E7844" w:rsidRDefault="004B4874" w:rsidP="009472AC">
            <w:pPr>
              <w:pStyle w:val="ProductList-Offering2"/>
              <w:rPr>
                <w:lang w:val="es-ES"/>
              </w:rPr>
            </w:pPr>
            <w:bookmarkStart w:id="1260" w:name="_Toc379797360"/>
            <w:bookmarkStart w:id="1261" w:name="_Toc380513392"/>
            <w:bookmarkStart w:id="1262" w:name="_Toc380655442"/>
            <w:bookmarkStart w:id="1263" w:name="_Toc408481104"/>
            <w:r w:rsidRPr="008E7844">
              <w:rPr>
                <w:lang w:val="es-ES"/>
              </w:rPr>
              <w:t>Office 365 Ámbito educativo E3 y E4 sin Complemento de ProPlus</w:t>
            </w:r>
            <w:r>
              <w:fldChar w:fldCharType="begin"/>
            </w:r>
            <w:r w:rsidRPr="008E7844">
              <w:rPr>
                <w:lang w:val="es-ES"/>
              </w:rPr>
              <w:instrText>XE "Office 365 Enterprise A2, A3, A4 sin Complemento de Office Pro Plus"</w:instrText>
            </w:r>
            <w:r>
              <w:fldChar w:fldCharType="end"/>
            </w:r>
            <w:r w:rsidRPr="008E7844">
              <w:rPr>
                <w:lang w:val="es-ES"/>
              </w:rPr>
              <w:t xml:space="preserve"> (SL de Usuario)</w:t>
            </w:r>
            <w:bookmarkEnd w:id="1260"/>
            <w:bookmarkEnd w:id="1261"/>
            <w:bookmarkEnd w:id="1262"/>
            <w:bookmarkEnd w:id="126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4B4874" w:rsidRDefault="004B4874"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4B4874" w:rsidRPr="00B011BB" w:rsidRDefault="004B4874" w:rsidP="00F73609">
            <w:pPr>
              <w:pStyle w:val="ProductList-OfferingBody"/>
              <w:ind w:left="-113"/>
              <w:jc w:val="center"/>
            </w:pPr>
            <w:r w:rsidRPr="00B011BB">
              <w:t>1</w:t>
            </w:r>
          </w:p>
        </w:tc>
        <w:tc>
          <w:tcPr>
            <w:tcW w:w="738" w:type="dxa"/>
            <w:shd w:val="clear" w:color="auto" w:fill="BFBFBF" w:themeFill="background1" w:themeFillShade="BF"/>
            <w:vAlign w:val="center"/>
          </w:tcPr>
          <w:p w14:paraId="4FDCBFA7" w14:textId="77777777" w:rsidR="004B4874" w:rsidRPr="00B011BB" w:rsidRDefault="004B4874" w:rsidP="00F73609">
            <w:pPr>
              <w:pStyle w:val="ProductList-OfferingBody"/>
              <w:ind w:left="-113"/>
              <w:jc w:val="center"/>
            </w:pPr>
          </w:p>
        </w:tc>
        <w:tc>
          <w:tcPr>
            <w:tcW w:w="738" w:type="dxa"/>
            <w:shd w:val="clear" w:color="auto" w:fill="70AD47" w:themeFill="accent6"/>
            <w:vAlign w:val="center"/>
          </w:tcPr>
          <w:p w14:paraId="4FDCBFA8" w14:textId="54B4A368" w:rsidR="004B4874" w:rsidRPr="00B011BB" w:rsidRDefault="004B4874" w:rsidP="004B4874">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8" w:type="dxa"/>
            <w:shd w:val="clear" w:color="auto" w:fill="BFBFBF" w:themeFill="background1" w:themeFillShade="BF"/>
            <w:vAlign w:val="center"/>
          </w:tcPr>
          <w:p w14:paraId="4FDCBFA9" w14:textId="77777777" w:rsidR="004B4874" w:rsidRPr="00B011BB" w:rsidRDefault="004B4874"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4B4874" w:rsidRPr="00B011BB" w:rsidRDefault="004B4874"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4B4874" w:rsidRPr="00B011BB" w:rsidRDefault="004B4874" w:rsidP="00F73609">
            <w:pPr>
              <w:pStyle w:val="ProductList-OfferingBody"/>
              <w:ind w:left="-113"/>
              <w:jc w:val="center"/>
            </w:pPr>
          </w:p>
        </w:tc>
        <w:tc>
          <w:tcPr>
            <w:tcW w:w="828" w:type="dxa"/>
            <w:gridSpan w:val="2"/>
            <w:shd w:val="clear" w:color="auto" w:fill="BFBFBF" w:themeFill="background1" w:themeFillShade="BF"/>
            <w:vAlign w:val="center"/>
          </w:tcPr>
          <w:p w14:paraId="4FDCBFAE" w14:textId="77777777" w:rsidR="004B4874" w:rsidRDefault="004B4874" w:rsidP="00F73609">
            <w:pPr>
              <w:pStyle w:val="ProductList-OfferingBody"/>
              <w:ind w:left="-113"/>
              <w:jc w:val="center"/>
            </w:pPr>
          </w:p>
        </w:tc>
      </w:tr>
      <w:tr w:rsidR="00B17499" w14:paraId="467D721F"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46CF3AAD" w:rsidR="00B17499" w:rsidRPr="00D665E9" w:rsidRDefault="00B17499" w:rsidP="00C81E30">
            <w:pPr>
              <w:pStyle w:val="ProductList-Offering2"/>
            </w:pPr>
            <w:bookmarkStart w:id="1264" w:name="_Toc379797361"/>
            <w:bookmarkStart w:id="1265" w:name="_Toc380513393"/>
            <w:bookmarkStart w:id="1266" w:name="_Toc380655443"/>
            <w:bookmarkStart w:id="1267" w:name="_Toc408481105"/>
            <w:r>
              <w:t>Office 365 Enterprise E1</w:t>
            </w:r>
            <w:r>
              <w:fldChar w:fldCharType="begin"/>
            </w:r>
            <w:r>
              <w:instrText>XE "Office 365 Enterprise E1"</w:instrText>
            </w:r>
            <w:r>
              <w:fldChar w:fldCharType="end"/>
            </w:r>
            <w:r>
              <w:t xml:space="preserve"> (SL de Usuario)</w:t>
            </w:r>
            <w:bookmarkEnd w:id="1264"/>
            <w:bookmarkEnd w:id="1265"/>
            <w:bookmarkEnd w:id="1266"/>
            <w:bookmarkEnd w:id="126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B17499" w:rsidRDefault="00B17499"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254ADE45" w14:textId="77299BF9"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43DBAF5"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0F3A2432" w14:textId="77777777" w:rsidR="00B17499" w:rsidRPr="00B011BB" w:rsidRDefault="00B17499" w:rsidP="00F73609">
            <w:pPr>
              <w:pStyle w:val="ProductList-OfferingBody"/>
              <w:ind w:left="-113"/>
              <w:jc w:val="center"/>
            </w:pPr>
          </w:p>
        </w:tc>
        <w:tc>
          <w:tcPr>
            <w:tcW w:w="738" w:type="dxa"/>
            <w:gridSpan w:val="2"/>
            <w:shd w:val="clear" w:color="auto" w:fill="70AD47" w:themeFill="accent6"/>
            <w:vAlign w:val="center"/>
          </w:tcPr>
          <w:p w14:paraId="448B47D0" w14:textId="77777777" w:rsidR="00B17499" w:rsidRPr="00B011BB" w:rsidRDefault="00B17499" w:rsidP="00F73609">
            <w:pPr>
              <w:pStyle w:val="ProductList-OfferingBody"/>
              <w:ind w:left="-113"/>
              <w:jc w:val="center"/>
            </w:pPr>
          </w:p>
        </w:tc>
        <w:tc>
          <w:tcPr>
            <w:tcW w:w="739" w:type="dxa"/>
            <w:gridSpan w:val="2"/>
            <w:shd w:val="clear" w:color="auto" w:fill="70AD47" w:themeFill="accent6"/>
            <w:vAlign w:val="center"/>
          </w:tcPr>
          <w:p w14:paraId="2E4ED280" w14:textId="06F8C1E3" w:rsidR="00B17499" w:rsidRPr="00B011BB" w:rsidRDefault="00B17499" w:rsidP="00F7360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20EE4D79" w14:textId="717ABAC1" w:rsidR="00B17499" w:rsidRPr="00B011BB" w:rsidRDefault="00B17499" w:rsidP="00F719F0">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r w:rsidRPr="00B011BB">
              <w:t>,</w:t>
            </w:r>
            <w:r w:rsidRPr="00B011BB">
              <w:fldChar w:fldCharType="begin"/>
            </w:r>
            <w:r w:rsidRPr="00B011BB">
              <w:instrText xml:space="preserve"> AutoTextList  \s NoStyle \t “No toda la organización en Open Value” </w:instrText>
            </w:r>
            <w:r w:rsidRPr="00B011BB">
              <w:fldChar w:fldCharType="separate"/>
            </w:r>
            <w:r w:rsidRPr="00B011BB">
              <w:t xml:space="preserve">P </w:t>
            </w:r>
            <w:r w:rsidRPr="00B011BB">
              <w:fldChar w:fldCharType="end"/>
            </w:r>
          </w:p>
        </w:tc>
        <w:tc>
          <w:tcPr>
            <w:tcW w:w="739" w:type="dxa"/>
            <w:gridSpan w:val="2"/>
            <w:shd w:val="clear" w:color="auto" w:fill="BFBFBF" w:themeFill="background1" w:themeFillShade="BF"/>
            <w:vAlign w:val="center"/>
          </w:tcPr>
          <w:p w14:paraId="711ECDAE"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45C58B4A" w14:textId="77777777" w:rsidR="00B17499" w:rsidRDefault="00B17499" w:rsidP="00F73609">
            <w:pPr>
              <w:pStyle w:val="ProductList-OfferingBody"/>
              <w:ind w:left="-113"/>
              <w:jc w:val="center"/>
            </w:pPr>
          </w:p>
        </w:tc>
      </w:tr>
      <w:tr w:rsidR="00B17499" w14:paraId="26E86982"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B17499" w:rsidRPr="00D665E9" w:rsidRDefault="00B17499" w:rsidP="003A43D0">
            <w:pPr>
              <w:pStyle w:val="ProductList-Offering2"/>
            </w:pPr>
            <w:bookmarkStart w:id="1268" w:name="_Toc408481106"/>
            <w:r>
              <w:t>Office 365 Enterprise E1 de SA (SL de Usuario)</w:t>
            </w:r>
            <w:bookmarkEnd w:id="1268"/>
            <w:r>
              <w:fldChar w:fldCharType="begin"/>
            </w:r>
            <w:r>
              <w:instrText>XE "Office 365 Enterprise E1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B17499" w:rsidRDefault="00B1749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7C8E9F8B" w14:textId="600AEC47"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068B8412" w14:textId="77777777" w:rsidR="00B17499" w:rsidRPr="00B011BB" w:rsidRDefault="00B17499" w:rsidP="00F73609">
            <w:pPr>
              <w:pStyle w:val="ProductList-OfferingBody"/>
              <w:ind w:left="-113"/>
              <w:jc w:val="center"/>
            </w:pPr>
          </w:p>
        </w:tc>
        <w:tc>
          <w:tcPr>
            <w:tcW w:w="738" w:type="dxa"/>
            <w:shd w:val="clear" w:color="auto" w:fill="BFBFBF" w:themeFill="background1" w:themeFillShade="BF"/>
            <w:vAlign w:val="center"/>
          </w:tcPr>
          <w:p w14:paraId="315661A9" w14:textId="77777777" w:rsidR="00B17499" w:rsidRPr="00B011BB" w:rsidRDefault="00B17499"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7FDEF19F" w14:textId="77777777" w:rsidR="00B17499" w:rsidRDefault="00B17499" w:rsidP="00F73609">
            <w:pPr>
              <w:pStyle w:val="ProductList-OfferingBody"/>
              <w:ind w:left="-113"/>
              <w:jc w:val="center"/>
            </w:pPr>
          </w:p>
        </w:tc>
      </w:tr>
      <w:tr w:rsidR="00B17499" w14:paraId="4FDCBFBB"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B17499" w:rsidRPr="00D665E9" w:rsidRDefault="00B17499" w:rsidP="00F73609">
            <w:pPr>
              <w:pStyle w:val="ProductList-Offering2"/>
            </w:pPr>
            <w:bookmarkStart w:id="1269" w:name="_Toc379797362"/>
            <w:bookmarkStart w:id="1270" w:name="_Toc380513394"/>
            <w:bookmarkStart w:id="1271" w:name="_Toc380655444"/>
            <w:bookmarkStart w:id="1272" w:name="_Toc408481107"/>
            <w:r>
              <w:t>Office 365 Enterprise E3</w:t>
            </w:r>
            <w:r>
              <w:fldChar w:fldCharType="begin"/>
            </w:r>
            <w:r>
              <w:instrText>XE "Office 365 Enterprise E3"</w:instrText>
            </w:r>
            <w:r>
              <w:fldChar w:fldCharType="end"/>
            </w:r>
            <w:r>
              <w:t xml:space="preserve"> (SL de Usuario)</w:t>
            </w:r>
            <w:bookmarkEnd w:id="1269"/>
            <w:bookmarkEnd w:id="1270"/>
            <w:bookmarkEnd w:id="1271"/>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B17499" w:rsidRDefault="00B17499"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B3" w14:textId="7F88C54D"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B4"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B5" w14:textId="77777777" w:rsidR="00B17499" w:rsidRPr="00B011BB" w:rsidRDefault="00B17499" w:rsidP="00F73609">
            <w:pPr>
              <w:pStyle w:val="ProductList-OfferingBody"/>
              <w:ind w:left="-113"/>
              <w:jc w:val="center"/>
            </w:pPr>
          </w:p>
        </w:tc>
        <w:tc>
          <w:tcPr>
            <w:tcW w:w="738" w:type="dxa"/>
            <w:gridSpan w:val="2"/>
            <w:shd w:val="clear" w:color="auto" w:fill="70AD47" w:themeFill="accent6"/>
            <w:vAlign w:val="center"/>
          </w:tcPr>
          <w:p w14:paraId="4FDCBFB6" w14:textId="77777777" w:rsidR="00B17499" w:rsidRPr="00B011BB" w:rsidRDefault="00B17499" w:rsidP="00F73609">
            <w:pPr>
              <w:pStyle w:val="ProductList-OfferingBody"/>
              <w:ind w:left="-113"/>
              <w:jc w:val="center"/>
            </w:pPr>
          </w:p>
        </w:tc>
        <w:tc>
          <w:tcPr>
            <w:tcW w:w="739" w:type="dxa"/>
            <w:gridSpan w:val="2"/>
            <w:shd w:val="clear" w:color="auto" w:fill="70AD47" w:themeFill="accent6"/>
            <w:vAlign w:val="center"/>
          </w:tcPr>
          <w:p w14:paraId="4FDCBFB7" w14:textId="33E287FC" w:rsidR="00B17499" w:rsidRPr="00B011BB" w:rsidRDefault="00B17499" w:rsidP="00F7360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4FDCBFB8" w14:textId="0C5B673E" w:rsidR="00B17499" w:rsidRPr="00B011BB" w:rsidRDefault="00B17499" w:rsidP="00F719F0">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r w:rsidRPr="00B011BB">
              <w:t>,</w:t>
            </w:r>
            <w:r w:rsidRPr="00B011BB">
              <w:fldChar w:fldCharType="begin"/>
            </w:r>
            <w:r w:rsidRPr="00B011BB">
              <w:instrText xml:space="preserve"> AutoTextList  \s NoStyle \t “No toda la organización en Open Value” </w:instrText>
            </w:r>
            <w:r w:rsidRPr="00B011BB">
              <w:fldChar w:fldCharType="separate"/>
            </w:r>
            <w:r w:rsidRPr="00B011BB">
              <w:t xml:space="preserve">P </w:t>
            </w:r>
            <w:r w:rsidRPr="00B011BB">
              <w:fldChar w:fldCharType="end"/>
            </w:r>
          </w:p>
        </w:tc>
        <w:tc>
          <w:tcPr>
            <w:tcW w:w="739" w:type="dxa"/>
            <w:gridSpan w:val="2"/>
            <w:shd w:val="clear" w:color="auto" w:fill="BFBFBF" w:themeFill="background1" w:themeFillShade="BF"/>
            <w:vAlign w:val="center"/>
          </w:tcPr>
          <w:p w14:paraId="4FDCBFB9"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4FDCBFBA" w14:textId="77777777" w:rsidR="00B17499" w:rsidRDefault="00B17499" w:rsidP="00F73609">
            <w:pPr>
              <w:pStyle w:val="ProductList-OfferingBody"/>
              <w:ind w:left="-113"/>
              <w:jc w:val="center"/>
            </w:pPr>
          </w:p>
        </w:tc>
      </w:tr>
      <w:tr w:rsidR="00B17499" w14:paraId="1ECCAC5E"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B17499" w:rsidRPr="00D665E9" w:rsidRDefault="00B17499" w:rsidP="003A43D0">
            <w:pPr>
              <w:pStyle w:val="ProductList-Offering2"/>
            </w:pPr>
            <w:bookmarkStart w:id="1273" w:name="_Toc408481108"/>
            <w:r>
              <w:t>Office 365 Enterprise E3 de SA (SL de Usuario)</w:t>
            </w:r>
            <w:bookmarkEnd w:id="1273"/>
            <w:r>
              <w:fldChar w:fldCharType="begin"/>
            </w:r>
            <w:r>
              <w:instrText>XE "Office 365 Enterprise E3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B17499" w:rsidRDefault="00B1749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3FD95E62" w14:textId="2BE35AD3"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1106A8ED" w14:textId="77777777" w:rsidR="00B17499" w:rsidRPr="00B011BB" w:rsidRDefault="00B17499" w:rsidP="00F73609">
            <w:pPr>
              <w:pStyle w:val="ProductList-OfferingBody"/>
              <w:ind w:left="-113"/>
              <w:jc w:val="center"/>
            </w:pPr>
          </w:p>
        </w:tc>
        <w:tc>
          <w:tcPr>
            <w:tcW w:w="738" w:type="dxa"/>
            <w:shd w:val="clear" w:color="auto" w:fill="BFBFBF" w:themeFill="background1" w:themeFillShade="BF"/>
            <w:vAlign w:val="center"/>
          </w:tcPr>
          <w:p w14:paraId="478B3EF9" w14:textId="77777777" w:rsidR="00B17499" w:rsidRPr="00B011BB" w:rsidRDefault="00B17499"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21ADACD8" w14:textId="77777777" w:rsidR="00B17499" w:rsidRDefault="00B17499" w:rsidP="00F73609">
            <w:pPr>
              <w:pStyle w:val="ProductList-OfferingBody"/>
              <w:ind w:left="-113"/>
              <w:jc w:val="center"/>
            </w:pPr>
          </w:p>
        </w:tc>
      </w:tr>
      <w:tr w:rsidR="00B17499" w14:paraId="4FDCBFC7"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B17499" w:rsidRPr="00D665E9" w:rsidRDefault="00B17499" w:rsidP="00F73609">
            <w:pPr>
              <w:pStyle w:val="ProductList-Offering2"/>
            </w:pPr>
            <w:bookmarkStart w:id="1274" w:name="_Toc379797363"/>
            <w:bookmarkStart w:id="1275" w:name="_Toc380513395"/>
            <w:bookmarkStart w:id="1276" w:name="_Toc380655445"/>
            <w:bookmarkStart w:id="1277" w:name="_Toc408481109"/>
            <w:r>
              <w:t>Office 365 Enterprise E4</w:t>
            </w:r>
            <w:r>
              <w:fldChar w:fldCharType="begin"/>
            </w:r>
            <w:r>
              <w:instrText>XE "Office 365 Enterprise E4"</w:instrText>
            </w:r>
            <w:r>
              <w:fldChar w:fldCharType="end"/>
            </w:r>
            <w:r>
              <w:t xml:space="preserve"> (SL de Usuario)</w:t>
            </w:r>
            <w:bookmarkEnd w:id="1274"/>
            <w:bookmarkEnd w:id="1275"/>
            <w:bookmarkEnd w:id="1276"/>
            <w:bookmarkEnd w:id="127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B17499" w:rsidRDefault="00B17499"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BF" w14:textId="09868FE3"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C0"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C1" w14:textId="77777777" w:rsidR="00B17499" w:rsidRPr="00B011BB" w:rsidRDefault="00B17499" w:rsidP="00F73609">
            <w:pPr>
              <w:pStyle w:val="ProductList-OfferingBody"/>
              <w:ind w:left="-113"/>
              <w:jc w:val="center"/>
            </w:pPr>
          </w:p>
        </w:tc>
        <w:tc>
          <w:tcPr>
            <w:tcW w:w="738" w:type="dxa"/>
            <w:gridSpan w:val="2"/>
            <w:shd w:val="clear" w:color="auto" w:fill="70AD47" w:themeFill="accent6"/>
            <w:vAlign w:val="center"/>
          </w:tcPr>
          <w:p w14:paraId="4FDCBFC2" w14:textId="77777777" w:rsidR="00B17499" w:rsidRPr="00B011BB" w:rsidRDefault="00B17499" w:rsidP="00F73609">
            <w:pPr>
              <w:pStyle w:val="ProductList-OfferingBody"/>
              <w:ind w:left="-113"/>
              <w:jc w:val="center"/>
            </w:pPr>
          </w:p>
        </w:tc>
        <w:tc>
          <w:tcPr>
            <w:tcW w:w="739" w:type="dxa"/>
            <w:gridSpan w:val="2"/>
            <w:shd w:val="clear" w:color="auto" w:fill="70AD47" w:themeFill="accent6"/>
            <w:vAlign w:val="center"/>
          </w:tcPr>
          <w:p w14:paraId="4FDCBFC3" w14:textId="5AEBC9DE" w:rsidR="00B17499" w:rsidRPr="00B011BB" w:rsidRDefault="00B17499" w:rsidP="00F7360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4FDCBFC4" w14:textId="29946302" w:rsidR="00B17499" w:rsidRPr="00B011BB" w:rsidRDefault="00B17499" w:rsidP="00F719F0">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r w:rsidRPr="00B011BB">
              <w:t>,</w:t>
            </w:r>
            <w:r w:rsidRPr="00B011BB">
              <w:fldChar w:fldCharType="begin"/>
            </w:r>
            <w:r w:rsidRPr="00B011BB">
              <w:instrText xml:space="preserve"> AutoTextList  \s NoStyle \t “No toda la organización en Open Value” </w:instrText>
            </w:r>
            <w:r w:rsidRPr="00B011BB">
              <w:fldChar w:fldCharType="separate"/>
            </w:r>
            <w:r w:rsidRPr="00B011BB">
              <w:t xml:space="preserve">P </w:t>
            </w:r>
            <w:r w:rsidRPr="00B011BB">
              <w:fldChar w:fldCharType="end"/>
            </w:r>
          </w:p>
        </w:tc>
        <w:tc>
          <w:tcPr>
            <w:tcW w:w="739" w:type="dxa"/>
            <w:gridSpan w:val="2"/>
            <w:shd w:val="clear" w:color="auto" w:fill="BFBFBF" w:themeFill="background1" w:themeFillShade="BF"/>
            <w:vAlign w:val="center"/>
          </w:tcPr>
          <w:p w14:paraId="4FDCBFC5"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4FDCBFC6" w14:textId="77777777" w:rsidR="00B17499" w:rsidRDefault="00B17499" w:rsidP="00F73609">
            <w:pPr>
              <w:pStyle w:val="ProductList-OfferingBody"/>
              <w:ind w:left="-113"/>
              <w:jc w:val="center"/>
            </w:pPr>
          </w:p>
        </w:tc>
      </w:tr>
      <w:tr w:rsidR="00B17499" w14:paraId="6B006CD1"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B17499" w:rsidRPr="00D665E9" w:rsidRDefault="00B17499" w:rsidP="003A43D0">
            <w:pPr>
              <w:pStyle w:val="ProductList-Offering2"/>
            </w:pPr>
            <w:bookmarkStart w:id="1278" w:name="_Toc408481110"/>
            <w:r>
              <w:t>Office 365 Enterprise E4 de SA (SL de Usuario)</w:t>
            </w:r>
            <w:bookmarkEnd w:id="1278"/>
            <w:r>
              <w:fldChar w:fldCharType="begin"/>
            </w:r>
            <w:r>
              <w:instrText>XE "Office 365 Enterprise E4 de SA (SL de Usuario)"</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B17499" w:rsidRDefault="00B1749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2EA17079" w14:textId="6FABF8C7"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02648D14" w14:textId="77777777" w:rsidR="00B17499" w:rsidRPr="00B011BB" w:rsidRDefault="00B17499" w:rsidP="00F73609">
            <w:pPr>
              <w:pStyle w:val="ProductList-OfferingBody"/>
              <w:ind w:left="-113"/>
              <w:jc w:val="center"/>
            </w:pPr>
          </w:p>
        </w:tc>
        <w:tc>
          <w:tcPr>
            <w:tcW w:w="738" w:type="dxa"/>
            <w:shd w:val="clear" w:color="auto" w:fill="BFBFBF" w:themeFill="background1" w:themeFillShade="BF"/>
            <w:vAlign w:val="center"/>
          </w:tcPr>
          <w:p w14:paraId="6684F7CE" w14:textId="77777777" w:rsidR="00B17499" w:rsidRPr="00B011BB" w:rsidRDefault="00B17499"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5981FE2A" w14:textId="77777777" w:rsidR="00B17499" w:rsidRDefault="00B17499" w:rsidP="00F73609">
            <w:pPr>
              <w:pStyle w:val="ProductList-OfferingBody"/>
              <w:ind w:left="-113"/>
              <w:jc w:val="center"/>
            </w:pPr>
          </w:p>
        </w:tc>
      </w:tr>
      <w:tr w:rsidR="00B17499" w14:paraId="4FDCBFD3"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B17499" w:rsidRPr="00D665E9" w:rsidRDefault="00B17499" w:rsidP="001F4A2A">
            <w:pPr>
              <w:pStyle w:val="ProductList-Offering2"/>
            </w:pPr>
            <w:bookmarkStart w:id="1279" w:name="_Toc379797364"/>
            <w:bookmarkStart w:id="1280" w:name="_Toc380513396"/>
            <w:bookmarkStart w:id="1281" w:name="_Toc380655446"/>
            <w:bookmarkStart w:id="1282" w:name="_Toc408481111"/>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79"/>
            <w:bookmarkEnd w:id="1280"/>
            <w:bookmarkEnd w:id="1281"/>
            <w:bookmarkEnd w:id="128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B17499" w:rsidRDefault="00B17499"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CB" w14:textId="7F2910A0"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CC" w14:textId="77777777" w:rsidR="00B17499" w:rsidRPr="00B011BB" w:rsidRDefault="00B17499" w:rsidP="00F73609">
            <w:pPr>
              <w:pStyle w:val="ProductList-OfferingBody"/>
              <w:ind w:left="-113"/>
              <w:jc w:val="center"/>
            </w:pPr>
          </w:p>
        </w:tc>
        <w:tc>
          <w:tcPr>
            <w:tcW w:w="738" w:type="dxa"/>
            <w:shd w:val="clear" w:color="auto" w:fill="70AD47" w:themeFill="accent6"/>
            <w:vAlign w:val="center"/>
          </w:tcPr>
          <w:p w14:paraId="4FDCBFCD" w14:textId="77777777" w:rsidR="00B17499" w:rsidRPr="00B011BB" w:rsidRDefault="00B17499"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B17499" w:rsidRPr="00B011BB" w:rsidRDefault="00B17499"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B17499" w:rsidRPr="00B011BB" w:rsidRDefault="00B17499" w:rsidP="00F73609">
            <w:pPr>
              <w:pStyle w:val="ProductList-OfferingBody"/>
              <w:ind w:left="-113"/>
              <w:jc w:val="center"/>
            </w:pPr>
          </w:p>
        </w:tc>
        <w:tc>
          <w:tcPr>
            <w:tcW w:w="739" w:type="dxa"/>
            <w:gridSpan w:val="2"/>
            <w:shd w:val="clear" w:color="auto" w:fill="70AD47" w:themeFill="accent6"/>
            <w:vAlign w:val="center"/>
          </w:tcPr>
          <w:p w14:paraId="4FDCBFD0" w14:textId="147118E4" w:rsidR="00B17499" w:rsidRPr="00B011BB" w:rsidRDefault="00B17499" w:rsidP="001F4A2A">
            <w:pPr>
              <w:pStyle w:val="ProductList-OfferingBody"/>
              <w:ind w:left="-113"/>
              <w:jc w:val="center"/>
            </w:pPr>
            <w:r w:rsidRPr="00B011BB">
              <w:fldChar w:fldCharType="begin"/>
            </w:r>
            <w:r w:rsidRPr="00B011BB">
              <w:instrText xml:space="preserve"> AutoTextList  \s NoStyle \t “Toda la organización” </w:instrText>
            </w:r>
            <w:r w:rsidRPr="00B011BB">
              <w:fldChar w:fldCharType="separate"/>
            </w:r>
            <w:r w:rsidRPr="00B011BB">
              <w:t>OW</w:t>
            </w:r>
            <w:r w:rsidRPr="00B011BB">
              <w:fldChar w:fldCharType="end"/>
            </w:r>
          </w:p>
        </w:tc>
        <w:tc>
          <w:tcPr>
            <w:tcW w:w="739" w:type="dxa"/>
            <w:gridSpan w:val="2"/>
            <w:shd w:val="clear" w:color="auto" w:fill="BFBFBF" w:themeFill="background1" w:themeFillShade="BF"/>
            <w:vAlign w:val="center"/>
          </w:tcPr>
          <w:p w14:paraId="4FDCBFD1" w14:textId="77777777" w:rsidR="00B17499" w:rsidRPr="00B011BB" w:rsidRDefault="00B17499" w:rsidP="00F73609">
            <w:pPr>
              <w:pStyle w:val="ProductList-OfferingBody"/>
              <w:ind w:left="-113"/>
              <w:jc w:val="center"/>
            </w:pPr>
          </w:p>
        </w:tc>
        <w:tc>
          <w:tcPr>
            <w:tcW w:w="828" w:type="dxa"/>
            <w:gridSpan w:val="2"/>
            <w:shd w:val="clear" w:color="auto" w:fill="BFBFBF" w:themeFill="background1" w:themeFillShade="BF"/>
            <w:vAlign w:val="center"/>
          </w:tcPr>
          <w:p w14:paraId="4FDCBFD2" w14:textId="77777777" w:rsidR="00B17499" w:rsidRDefault="00B17499" w:rsidP="00F73609">
            <w:pPr>
              <w:pStyle w:val="ProductList-OfferingBody"/>
              <w:ind w:left="-113"/>
              <w:jc w:val="center"/>
            </w:pPr>
          </w:p>
        </w:tc>
      </w:tr>
      <w:tr w:rsidR="00B17499" w14:paraId="571E994F"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B17499" w:rsidRPr="00D665E9" w:rsidRDefault="00B17499" w:rsidP="006D67AE">
            <w:pPr>
              <w:pStyle w:val="ProductList-Offering2"/>
              <w:ind w:right="251"/>
            </w:pPr>
            <w:bookmarkStart w:id="1283" w:name="_Toc408481112"/>
            <w:r>
              <w:t>Complemento de Office 365 Enterprise E4</w:t>
            </w:r>
            <w:r>
              <w:fldChar w:fldCharType="begin"/>
            </w:r>
            <w:r>
              <w:instrText>XE "Complemento de Office 365 Enterprise E1, E3, E4"</w:instrText>
            </w:r>
            <w:r>
              <w:fldChar w:fldCharType="end"/>
            </w:r>
            <w:r>
              <w:t xml:space="preserve"> (SL de Usuario)</w:t>
            </w:r>
            <w:bookmarkEnd w:id="128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B17499" w:rsidRDefault="00B17499"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53613719" w14:textId="0E529770"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538BA8D3"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2FD89253"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49DDA563" w14:textId="161FD340" w:rsidR="00B17499" w:rsidRDefault="00B17499" w:rsidP="001F4A2A">
            <w:pPr>
              <w:pStyle w:val="ProductList-OfferingBody"/>
              <w:ind w:left="-113"/>
              <w:jc w:val="center"/>
            </w:pPr>
          </w:p>
        </w:tc>
      </w:tr>
      <w:tr w:rsidR="00B17499" w14:paraId="4FDCBFDF"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B17499" w:rsidRPr="008E7844" w:rsidRDefault="00B17499" w:rsidP="001F4A2A">
            <w:pPr>
              <w:pStyle w:val="ProductList-Offering2"/>
              <w:rPr>
                <w:lang w:val="es-ES"/>
              </w:rPr>
            </w:pPr>
            <w:bookmarkStart w:id="1284" w:name="_Toc379797365"/>
            <w:bookmarkStart w:id="1285" w:name="_Toc380513397"/>
            <w:bookmarkStart w:id="1286" w:name="_Toc380655447"/>
            <w:bookmarkStart w:id="1287" w:name="_Toc408481113"/>
            <w:r w:rsidRPr="008E7844">
              <w:rPr>
                <w:lang w:val="es-ES"/>
              </w:rPr>
              <w:t xml:space="preserve">Office 365 Enterprise </w:t>
            </w:r>
            <w:r>
              <w:fldChar w:fldCharType="begin"/>
            </w:r>
            <w:r w:rsidRPr="008E7844">
              <w:rPr>
                <w:lang w:val="es-ES"/>
              </w:rPr>
              <w:instrText>XE "Office 365 Enterprise E1"</w:instrText>
            </w:r>
            <w:r>
              <w:fldChar w:fldCharType="end"/>
            </w:r>
            <w:r w:rsidRPr="008E7844">
              <w:rPr>
                <w:lang w:val="es-ES"/>
              </w:rPr>
              <w:t xml:space="preserve"> E3 y E4 sin Complemento de ProPlus</w:t>
            </w:r>
            <w:r>
              <w:fldChar w:fldCharType="begin"/>
            </w:r>
            <w:r w:rsidRPr="008E7844">
              <w:rPr>
                <w:lang w:val="es-ES"/>
              </w:rPr>
              <w:instrText>XE "Office 365 Enterprise E1, E3, E4 sin Complemento de Office Pro Plus"</w:instrText>
            </w:r>
            <w:r>
              <w:fldChar w:fldCharType="end"/>
            </w:r>
            <w:r w:rsidRPr="008E7844">
              <w:rPr>
                <w:lang w:val="es-ES"/>
              </w:rPr>
              <w:t xml:space="preserve"> (SL de Usuario)</w:t>
            </w:r>
            <w:bookmarkEnd w:id="1284"/>
            <w:bookmarkEnd w:id="1285"/>
            <w:bookmarkEnd w:id="1286"/>
            <w:bookmarkEnd w:id="1287"/>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B17499" w:rsidRPr="008E7844" w:rsidRDefault="00B17499"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B17499" w:rsidRPr="008E7844" w:rsidRDefault="00B17499" w:rsidP="001F4A2A">
            <w:pPr>
              <w:pStyle w:val="ProductList-OfferingBody"/>
              <w:ind w:left="-113"/>
              <w:jc w:val="center"/>
              <w:rPr>
                <w:lang w:val="es-ES"/>
              </w:rPr>
            </w:pPr>
          </w:p>
        </w:tc>
        <w:tc>
          <w:tcPr>
            <w:tcW w:w="738" w:type="dxa"/>
            <w:shd w:val="clear" w:color="auto" w:fill="70AD47" w:themeFill="accent6"/>
            <w:vAlign w:val="center"/>
          </w:tcPr>
          <w:p w14:paraId="4FDCBFD7" w14:textId="38E33CA5" w:rsidR="00B17499" w:rsidRPr="00B011BB" w:rsidRDefault="00B17499" w:rsidP="004B4874">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D8" w14:textId="77777777" w:rsidR="00B17499" w:rsidRPr="00B011BB" w:rsidRDefault="00B17499" w:rsidP="001F4A2A">
            <w:pPr>
              <w:pStyle w:val="ProductList-OfferingBody"/>
              <w:ind w:left="-113"/>
              <w:jc w:val="center"/>
            </w:pPr>
          </w:p>
        </w:tc>
        <w:tc>
          <w:tcPr>
            <w:tcW w:w="738" w:type="dxa"/>
            <w:shd w:val="clear" w:color="auto" w:fill="BFBFBF" w:themeFill="background1" w:themeFillShade="BF"/>
            <w:vAlign w:val="center"/>
          </w:tcPr>
          <w:p w14:paraId="4FDCBFD9"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4FDCBFDE" w14:textId="77777777" w:rsidR="00B17499" w:rsidRDefault="00B17499" w:rsidP="001F4A2A">
            <w:pPr>
              <w:pStyle w:val="ProductList-OfferingBody"/>
              <w:ind w:left="-113"/>
              <w:jc w:val="center"/>
            </w:pPr>
          </w:p>
        </w:tc>
      </w:tr>
      <w:tr w:rsidR="00B17499" w14:paraId="4FDCBFEB"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B17499" w:rsidRPr="00D665E9" w:rsidRDefault="00B17499" w:rsidP="001F4A2A">
            <w:pPr>
              <w:pStyle w:val="ProductList-Offering2"/>
            </w:pPr>
            <w:bookmarkStart w:id="1288" w:name="_Toc379797366"/>
            <w:bookmarkStart w:id="1289" w:name="_Toc380513398"/>
            <w:bookmarkStart w:id="1290" w:name="_Toc380655448"/>
            <w:bookmarkStart w:id="1291" w:name="_Toc408481114"/>
            <w:r>
              <w:t>Office 365 Enterprise K1</w:t>
            </w:r>
            <w:r>
              <w:fldChar w:fldCharType="begin"/>
            </w:r>
            <w:r>
              <w:instrText>XE "Office 365 Enterprise K1"</w:instrText>
            </w:r>
            <w:r>
              <w:fldChar w:fldCharType="end"/>
            </w:r>
            <w:r>
              <w:t xml:space="preserve"> (SL de Usuario)</w:t>
            </w:r>
            <w:bookmarkEnd w:id="1288"/>
            <w:bookmarkEnd w:id="1289"/>
            <w:bookmarkEnd w:id="1290"/>
            <w:bookmarkEnd w:id="129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B17499" w:rsidRDefault="00B17499"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4FDCBFE3" w14:textId="3973DA34" w:rsidR="00B17499" w:rsidRPr="00B011BB" w:rsidRDefault="00B17499" w:rsidP="001F4A2A">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E4"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4FDCBFE5"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4FDCBFEA" w14:textId="77777777" w:rsidR="00B17499" w:rsidRDefault="00B17499" w:rsidP="001F4A2A">
            <w:pPr>
              <w:pStyle w:val="ProductList-OfferingBody"/>
              <w:ind w:left="-113"/>
              <w:jc w:val="center"/>
            </w:pPr>
          </w:p>
        </w:tc>
      </w:tr>
      <w:tr w:rsidR="00B17499" w14:paraId="4FDCBFF7"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B17499" w:rsidRPr="00D665E9" w:rsidRDefault="00B17499" w:rsidP="006D67AE">
            <w:pPr>
              <w:pStyle w:val="ProductList-Offering2"/>
              <w:ind w:right="161"/>
            </w:pPr>
            <w:bookmarkStart w:id="1292" w:name="_Toc379797367"/>
            <w:bookmarkStart w:id="1293" w:name="_Toc380513399"/>
            <w:bookmarkStart w:id="1294" w:name="_Toc380655449"/>
            <w:bookmarkStart w:id="1295" w:name="_Toc408481115"/>
            <w:r>
              <w:t>Office 365 Administración Pública E1, E3, E4</w:t>
            </w:r>
            <w:r>
              <w:fldChar w:fldCharType="begin"/>
            </w:r>
            <w:r>
              <w:instrText>XE "Office 365 Administración Pública G1, G3, G4"</w:instrText>
            </w:r>
            <w:r>
              <w:fldChar w:fldCharType="end"/>
            </w:r>
            <w:r>
              <w:t xml:space="preserve"> (SL de Usuario)</w:t>
            </w:r>
            <w:bookmarkEnd w:id="1292"/>
            <w:bookmarkEnd w:id="1293"/>
            <w:bookmarkEnd w:id="1294"/>
            <w:bookmarkEnd w:id="129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B17499" w:rsidRDefault="00B17499"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4FDCBFEF" w14:textId="4D6CAF9C" w:rsidR="00B17499" w:rsidRPr="00B011BB" w:rsidRDefault="00B17499" w:rsidP="001F4A2A">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F0" w14:textId="77777777" w:rsidR="00B17499" w:rsidRPr="00B011BB" w:rsidRDefault="00B17499" w:rsidP="001F4A2A">
            <w:pPr>
              <w:pStyle w:val="ProductList-OfferingBody"/>
              <w:ind w:left="-113"/>
              <w:jc w:val="center"/>
            </w:pPr>
          </w:p>
        </w:tc>
        <w:tc>
          <w:tcPr>
            <w:tcW w:w="738" w:type="dxa"/>
            <w:shd w:val="clear" w:color="auto" w:fill="BFBFBF" w:themeFill="background1" w:themeFillShade="BF"/>
            <w:vAlign w:val="center"/>
          </w:tcPr>
          <w:p w14:paraId="4FDCBFF1"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4FDCBFF2"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4FDCBFF6" w14:textId="77777777" w:rsidR="00B17499" w:rsidRDefault="00B17499" w:rsidP="001F4A2A">
            <w:pPr>
              <w:pStyle w:val="ProductList-OfferingBody"/>
              <w:ind w:left="-113"/>
              <w:jc w:val="center"/>
            </w:pPr>
          </w:p>
        </w:tc>
      </w:tr>
      <w:tr w:rsidR="00B17499" w14:paraId="539E1D3C"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B17499" w:rsidRPr="00D665E9" w:rsidRDefault="00B17499" w:rsidP="006D67AE">
            <w:pPr>
              <w:pStyle w:val="ProductList-Offering2"/>
              <w:ind w:right="161"/>
            </w:pPr>
            <w:bookmarkStart w:id="1296" w:name="_Toc408481116"/>
            <w:r>
              <w:t>Office 365 Administración Pública E1, E3, E4 de SA</w:t>
            </w:r>
            <w:r>
              <w:fldChar w:fldCharType="begin"/>
            </w:r>
            <w:r>
              <w:instrText>XE "Office 365 Administración Pública G1, G3, G4 de SA"</w:instrText>
            </w:r>
            <w:r>
              <w:fldChar w:fldCharType="end"/>
            </w:r>
            <w:r>
              <w:t xml:space="preserve"> (SL de Usuario)</w:t>
            </w:r>
            <w:bookmarkEnd w:id="129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B17499" w:rsidRDefault="00B17499"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1060A80F" w14:textId="720619E5" w:rsidR="00B17499" w:rsidRPr="00B011BB" w:rsidRDefault="00B17499" w:rsidP="001F4A2A">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671C0543" w14:textId="77777777" w:rsidR="00B17499" w:rsidRPr="00B011BB" w:rsidRDefault="00B17499" w:rsidP="001F4A2A">
            <w:pPr>
              <w:pStyle w:val="ProductList-OfferingBody"/>
              <w:ind w:left="-113"/>
              <w:jc w:val="center"/>
            </w:pPr>
          </w:p>
        </w:tc>
        <w:tc>
          <w:tcPr>
            <w:tcW w:w="738" w:type="dxa"/>
            <w:shd w:val="clear" w:color="auto" w:fill="BFBFBF" w:themeFill="background1" w:themeFillShade="BF"/>
            <w:vAlign w:val="center"/>
          </w:tcPr>
          <w:p w14:paraId="3902D5EC"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0BBFAEB5" w14:textId="77777777" w:rsidR="00B17499" w:rsidRDefault="00B17499" w:rsidP="001F4A2A">
            <w:pPr>
              <w:pStyle w:val="ProductList-OfferingBody"/>
              <w:ind w:left="-113"/>
              <w:jc w:val="center"/>
            </w:pPr>
          </w:p>
        </w:tc>
      </w:tr>
      <w:tr w:rsidR="00B17499" w14:paraId="4FDCC003"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B17499" w:rsidRPr="00D665E9" w:rsidRDefault="00B17499" w:rsidP="009472AC">
            <w:pPr>
              <w:pStyle w:val="ProductList-Offering2"/>
            </w:pPr>
            <w:bookmarkStart w:id="1297" w:name="_Toc379797368"/>
            <w:bookmarkStart w:id="1298" w:name="_Toc380513400"/>
            <w:bookmarkStart w:id="1299" w:name="_Toc380655450"/>
            <w:bookmarkStart w:id="1300" w:name="_Toc408481117"/>
            <w:r>
              <w:t>Complemento de Office 365 Administración Pública E1, E3, E4</w:t>
            </w:r>
            <w:r>
              <w:fldChar w:fldCharType="begin"/>
            </w:r>
            <w:r>
              <w:instrText>XE "Office 365 Administración Pública G1, G3, G4"</w:instrText>
            </w:r>
            <w:r>
              <w:fldChar w:fldCharType="end"/>
            </w:r>
            <w:r>
              <w:fldChar w:fldCharType="begin"/>
            </w:r>
            <w:r>
              <w:instrText>XE "Complemento de Office 365 Administración Pública G1, G3, G4"</w:instrText>
            </w:r>
            <w:r>
              <w:fldChar w:fldCharType="end"/>
            </w:r>
            <w:r>
              <w:t xml:space="preserve"> (SL de Usuario)</w:t>
            </w:r>
            <w:bookmarkEnd w:id="1297"/>
            <w:bookmarkEnd w:id="1298"/>
            <w:bookmarkEnd w:id="1299"/>
            <w:bookmarkEnd w:id="130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B17499" w:rsidRDefault="00B17499"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B17499" w:rsidRPr="00B011BB" w:rsidRDefault="00B17499" w:rsidP="001F4A2A">
            <w:pPr>
              <w:pStyle w:val="ProductList-OfferingBody"/>
              <w:ind w:left="-113"/>
              <w:jc w:val="center"/>
            </w:pPr>
          </w:p>
        </w:tc>
        <w:tc>
          <w:tcPr>
            <w:tcW w:w="738" w:type="dxa"/>
            <w:shd w:val="clear" w:color="auto" w:fill="70AD47" w:themeFill="accent6"/>
            <w:vAlign w:val="center"/>
          </w:tcPr>
          <w:p w14:paraId="4FDCBFFB" w14:textId="2E0A1407" w:rsidR="00B17499" w:rsidRPr="00B011BB" w:rsidRDefault="00B17499" w:rsidP="001F4A2A">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BFFC" w14:textId="77777777" w:rsidR="00B17499" w:rsidRPr="00B011BB" w:rsidRDefault="00B17499" w:rsidP="001F4A2A">
            <w:pPr>
              <w:pStyle w:val="ProductList-OfferingBody"/>
              <w:ind w:left="-113"/>
              <w:jc w:val="center"/>
            </w:pPr>
          </w:p>
        </w:tc>
        <w:tc>
          <w:tcPr>
            <w:tcW w:w="738" w:type="dxa"/>
            <w:shd w:val="clear" w:color="auto" w:fill="BFBFBF" w:themeFill="background1" w:themeFillShade="BF"/>
            <w:vAlign w:val="center"/>
          </w:tcPr>
          <w:p w14:paraId="4FDCBFFD" w14:textId="77777777" w:rsidR="00B17499" w:rsidRPr="00B011BB" w:rsidRDefault="00B17499" w:rsidP="001F4A2A">
            <w:pPr>
              <w:pStyle w:val="ProductList-OfferingBody"/>
              <w:ind w:left="-113"/>
              <w:jc w:val="center"/>
            </w:pPr>
          </w:p>
        </w:tc>
        <w:tc>
          <w:tcPr>
            <w:tcW w:w="738" w:type="dxa"/>
            <w:gridSpan w:val="2"/>
            <w:shd w:val="clear" w:color="auto" w:fill="BFBFBF" w:themeFill="background1" w:themeFillShade="BF"/>
            <w:vAlign w:val="center"/>
          </w:tcPr>
          <w:p w14:paraId="4FDCBFFE"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B17499" w:rsidRPr="00B011BB" w:rsidRDefault="00B17499"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B17499" w:rsidRPr="00B011BB" w:rsidRDefault="00B17499" w:rsidP="001F4A2A">
            <w:pPr>
              <w:pStyle w:val="ProductList-OfferingBody"/>
              <w:ind w:left="-113"/>
              <w:jc w:val="center"/>
            </w:pPr>
          </w:p>
        </w:tc>
        <w:tc>
          <w:tcPr>
            <w:tcW w:w="828" w:type="dxa"/>
            <w:gridSpan w:val="2"/>
            <w:shd w:val="clear" w:color="auto" w:fill="BFBFBF" w:themeFill="background1" w:themeFillShade="BF"/>
            <w:vAlign w:val="center"/>
          </w:tcPr>
          <w:p w14:paraId="4FDCC002" w14:textId="77777777" w:rsidR="00B17499" w:rsidRDefault="00B17499" w:rsidP="001F4A2A">
            <w:pPr>
              <w:pStyle w:val="ProductList-OfferingBody"/>
              <w:ind w:left="-113"/>
              <w:jc w:val="center"/>
            </w:pPr>
          </w:p>
        </w:tc>
      </w:tr>
      <w:tr w:rsidR="004B4874" w14:paraId="4FDCC00F" w14:textId="77777777" w:rsidTr="004A587E">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4B4874" w:rsidRPr="008E7844" w:rsidRDefault="004B4874" w:rsidP="009472AC">
            <w:pPr>
              <w:pStyle w:val="ProductList-Offering2"/>
              <w:rPr>
                <w:lang w:val="es-ES"/>
              </w:rPr>
            </w:pPr>
            <w:bookmarkStart w:id="1301" w:name="_Toc379797369"/>
            <w:bookmarkStart w:id="1302" w:name="_Toc380513401"/>
            <w:bookmarkStart w:id="1303" w:name="_Toc380655451"/>
            <w:bookmarkStart w:id="1304" w:name="_Toc408481118"/>
            <w:r w:rsidRPr="008E7844">
              <w:rPr>
                <w:lang w:val="es-ES"/>
              </w:rPr>
              <w:t>Office 365 Administración Pública E3 y E4</w:t>
            </w:r>
            <w:r>
              <w:fldChar w:fldCharType="begin"/>
            </w:r>
            <w:r w:rsidRPr="008E7844">
              <w:rPr>
                <w:lang w:val="es-ES"/>
              </w:rPr>
              <w:instrText>XE "Office 365 Administración Pública G1, G3, G4"</w:instrText>
            </w:r>
            <w:r>
              <w:fldChar w:fldCharType="end"/>
            </w:r>
            <w:r w:rsidRPr="008E7844">
              <w:rPr>
                <w:lang w:val="es-ES"/>
              </w:rPr>
              <w:t xml:space="preserve"> sin Complemento de ProPlus</w:t>
            </w:r>
            <w:r>
              <w:fldChar w:fldCharType="begin"/>
            </w:r>
            <w:r w:rsidRPr="008E7844">
              <w:rPr>
                <w:lang w:val="es-ES"/>
              </w:rPr>
              <w:instrText>XE "Office 365 Administración Pública G1, G3, G4 sin Complemento de Office Pro Plus"</w:instrText>
            </w:r>
            <w:r>
              <w:fldChar w:fldCharType="end"/>
            </w:r>
            <w:r w:rsidRPr="008E7844">
              <w:rPr>
                <w:lang w:val="es-ES"/>
              </w:rPr>
              <w:t xml:space="preserve"> (SL de Usuario)</w:t>
            </w:r>
            <w:bookmarkEnd w:id="1301"/>
            <w:bookmarkEnd w:id="1302"/>
            <w:bookmarkEnd w:id="1303"/>
            <w:bookmarkEnd w:id="130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4B4874" w:rsidRPr="008E7844" w:rsidRDefault="004B4874"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4B4874" w:rsidRPr="008E7844" w:rsidRDefault="004B4874" w:rsidP="001F4A2A">
            <w:pPr>
              <w:pStyle w:val="ProductList-OfferingBody"/>
              <w:ind w:left="-113"/>
              <w:jc w:val="center"/>
              <w:rPr>
                <w:lang w:val="es-ES"/>
              </w:rPr>
            </w:pPr>
          </w:p>
        </w:tc>
        <w:tc>
          <w:tcPr>
            <w:tcW w:w="738" w:type="dxa"/>
            <w:shd w:val="clear" w:color="auto" w:fill="70AD47" w:themeFill="accent6"/>
            <w:vAlign w:val="center"/>
          </w:tcPr>
          <w:p w14:paraId="4FDCC007" w14:textId="25DD0658" w:rsidR="004B4874" w:rsidRPr="00B011BB" w:rsidRDefault="004B4874" w:rsidP="001F4A2A">
            <w:pPr>
              <w:pStyle w:val="ProductList-OfferingBody"/>
              <w:ind w:left="-113"/>
              <w:jc w:val="center"/>
            </w:pPr>
            <w:r w:rsidRPr="00B011BB">
              <w:fldChar w:fldCharType="begin"/>
            </w:r>
            <w:r w:rsidRPr="00B011BB">
              <w:instrText xml:space="preserve"> AutoTextList  \s NoStyle \t “Servicios en Línea Enterprise” </w:instrText>
            </w:r>
            <w:r w:rsidRPr="00B011BB">
              <w:fldChar w:fldCharType="separate"/>
            </w:r>
            <w:r w:rsidRPr="00B011BB">
              <w:t>EO</w:t>
            </w:r>
            <w:r w:rsidRPr="00B011BB">
              <w:fldChar w:fldCharType="end"/>
            </w:r>
          </w:p>
        </w:tc>
        <w:tc>
          <w:tcPr>
            <w:tcW w:w="738" w:type="dxa"/>
            <w:shd w:val="clear" w:color="auto" w:fill="BFBFBF" w:themeFill="background1" w:themeFillShade="BF"/>
            <w:vAlign w:val="center"/>
          </w:tcPr>
          <w:p w14:paraId="4FDCC008" w14:textId="77777777" w:rsidR="004B4874" w:rsidRPr="00B011BB" w:rsidRDefault="004B4874" w:rsidP="001F4A2A">
            <w:pPr>
              <w:pStyle w:val="ProductList-OfferingBody"/>
              <w:ind w:left="-113"/>
              <w:jc w:val="center"/>
            </w:pPr>
          </w:p>
        </w:tc>
        <w:tc>
          <w:tcPr>
            <w:tcW w:w="738" w:type="dxa"/>
            <w:shd w:val="clear" w:color="auto" w:fill="BFBFBF" w:themeFill="background1" w:themeFillShade="BF"/>
            <w:vAlign w:val="center"/>
          </w:tcPr>
          <w:p w14:paraId="4FDCC009" w14:textId="77777777" w:rsidR="004B4874" w:rsidRPr="00B011BB" w:rsidRDefault="004B4874"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4B4874" w:rsidRPr="00B011BB" w:rsidRDefault="004B4874"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4B4874" w:rsidRPr="00B011BB" w:rsidRDefault="004B4874"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4B4874" w:rsidRPr="00B011BB" w:rsidRDefault="004B4874"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4B4874" w:rsidRPr="00B011BB" w:rsidRDefault="004B4874" w:rsidP="001F4A2A">
            <w:pPr>
              <w:pStyle w:val="ProductList-OfferingBody"/>
              <w:ind w:left="-113"/>
              <w:jc w:val="center"/>
            </w:pPr>
          </w:p>
        </w:tc>
        <w:tc>
          <w:tcPr>
            <w:tcW w:w="828" w:type="dxa"/>
            <w:gridSpan w:val="2"/>
            <w:shd w:val="clear" w:color="auto" w:fill="BFBFBF" w:themeFill="background1" w:themeFillShade="BF"/>
            <w:vAlign w:val="center"/>
          </w:tcPr>
          <w:p w14:paraId="4FDCC00E" w14:textId="77777777" w:rsidR="004B4874" w:rsidRDefault="004B4874" w:rsidP="001F4A2A">
            <w:pPr>
              <w:pStyle w:val="ProductList-OfferingBody"/>
              <w:ind w:left="-113"/>
              <w:jc w:val="center"/>
            </w:pPr>
          </w:p>
        </w:tc>
      </w:tr>
      <w:tr w:rsidR="004B4874" w14:paraId="4FDCC01B" w14:textId="77777777" w:rsidTr="004A587E">
        <w:trPr>
          <w:cantSplit/>
          <w:trHeight w:val="44"/>
        </w:trPr>
        <w:tc>
          <w:tcPr>
            <w:tcW w:w="3329" w:type="dxa"/>
            <w:tcBorders>
              <w:top w:val="dashSmallGap" w:sz="4" w:space="0" w:color="BFBFBF" w:themeColor="background1" w:themeShade="BF"/>
              <w:left w:val="nil"/>
              <w:bottom w:val="nil"/>
              <w:right w:val="nil"/>
            </w:tcBorders>
          </w:tcPr>
          <w:p w14:paraId="4FDCC010" w14:textId="48B0C3F0" w:rsidR="004B4874" w:rsidRDefault="004B4874" w:rsidP="005A5401">
            <w:pPr>
              <w:pStyle w:val="ProductList-Offering2"/>
            </w:pPr>
            <w:bookmarkStart w:id="1305" w:name="_Toc379797370"/>
            <w:bookmarkStart w:id="1306" w:name="_Toc380513402"/>
            <w:bookmarkStart w:id="1307" w:name="_Toc380655452"/>
            <w:bookmarkStart w:id="1308" w:name="_Toc408481119"/>
            <w:r>
              <w:t>Office 365 Mediana Empresa</w:t>
            </w:r>
            <w:r>
              <w:fldChar w:fldCharType="begin"/>
            </w:r>
            <w:r>
              <w:instrText>XE "Office 365 Mediana Empresa"</w:instrText>
            </w:r>
            <w:r>
              <w:fldChar w:fldCharType="end"/>
            </w:r>
            <w:r>
              <w:t xml:space="preserve"> (SL de usuario)</w:t>
            </w:r>
            <w:bookmarkEnd w:id="1305"/>
            <w:bookmarkEnd w:id="1306"/>
            <w:bookmarkEnd w:id="1307"/>
            <w:bookmarkEnd w:id="1308"/>
          </w:p>
        </w:tc>
        <w:tc>
          <w:tcPr>
            <w:tcW w:w="736" w:type="dxa"/>
            <w:tcBorders>
              <w:top w:val="dashSmallGap" w:sz="4" w:space="0" w:color="BFBFBF" w:themeColor="background1" w:themeShade="BF"/>
              <w:left w:val="nil"/>
              <w:bottom w:val="nil"/>
              <w:right w:val="nil"/>
            </w:tcBorders>
            <w:vAlign w:val="center"/>
          </w:tcPr>
          <w:p w14:paraId="4FDCC011" w14:textId="383E81D8" w:rsidR="004B4874" w:rsidRDefault="004B4874"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4B4874" w:rsidRPr="00B011BB" w:rsidRDefault="004B4874" w:rsidP="001F4A2A">
            <w:pPr>
              <w:pStyle w:val="ProductList-OfferingBody"/>
              <w:ind w:left="-113"/>
              <w:jc w:val="center"/>
            </w:pPr>
          </w:p>
        </w:tc>
        <w:tc>
          <w:tcPr>
            <w:tcW w:w="738" w:type="dxa"/>
            <w:shd w:val="clear" w:color="auto" w:fill="BFBFBF" w:themeFill="background1" w:themeFillShade="BF"/>
            <w:vAlign w:val="center"/>
          </w:tcPr>
          <w:p w14:paraId="4FDCC013" w14:textId="77777777" w:rsidR="004B4874" w:rsidRPr="00B011BB" w:rsidRDefault="004B4874" w:rsidP="001F4A2A">
            <w:pPr>
              <w:pStyle w:val="ProductList-OfferingBody"/>
              <w:ind w:left="-113"/>
              <w:jc w:val="center"/>
            </w:pPr>
          </w:p>
        </w:tc>
        <w:tc>
          <w:tcPr>
            <w:tcW w:w="738" w:type="dxa"/>
            <w:shd w:val="clear" w:color="auto" w:fill="BFBFBF" w:themeFill="background1" w:themeFillShade="BF"/>
            <w:vAlign w:val="center"/>
          </w:tcPr>
          <w:p w14:paraId="4FDCC014" w14:textId="77777777" w:rsidR="004B4874" w:rsidRPr="00B011BB" w:rsidRDefault="004B4874" w:rsidP="001F4A2A">
            <w:pPr>
              <w:pStyle w:val="ProductList-OfferingBody"/>
              <w:ind w:left="-113"/>
              <w:jc w:val="center"/>
            </w:pPr>
          </w:p>
        </w:tc>
        <w:tc>
          <w:tcPr>
            <w:tcW w:w="738" w:type="dxa"/>
            <w:shd w:val="clear" w:color="auto" w:fill="BFBFBF" w:themeFill="background1" w:themeFillShade="BF"/>
            <w:vAlign w:val="center"/>
          </w:tcPr>
          <w:p w14:paraId="4FDCC015" w14:textId="77777777" w:rsidR="004B4874" w:rsidRPr="00B011BB" w:rsidRDefault="004B4874" w:rsidP="001F4A2A">
            <w:pPr>
              <w:pStyle w:val="ProductList-OfferingBody"/>
              <w:ind w:left="-113"/>
              <w:jc w:val="center"/>
            </w:pPr>
          </w:p>
        </w:tc>
        <w:tc>
          <w:tcPr>
            <w:tcW w:w="738" w:type="dxa"/>
            <w:gridSpan w:val="2"/>
            <w:shd w:val="clear" w:color="auto" w:fill="70AD47" w:themeFill="accent6"/>
            <w:vAlign w:val="center"/>
          </w:tcPr>
          <w:p w14:paraId="4FDCC016" w14:textId="77777777" w:rsidR="004B4874" w:rsidRPr="00B011BB" w:rsidRDefault="004B4874" w:rsidP="001F4A2A">
            <w:pPr>
              <w:pStyle w:val="ProductList-OfferingBody"/>
              <w:ind w:left="-113"/>
              <w:jc w:val="center"/>
            </w:pPr>
          </w:p>
        </w:tc>
        <w:tc>
          <w:tcPr>
            <w:tcW w:w="739" w:type="dxa"/>
            <w:gridSpan w:val="2"/>
            <w:shd w:val="clear" w:color="auto" w:fill="70AD47" w:themeFill="accent6"/>
            <w:vAlign w:val="center"/>
          </w:tcPr>
          <w:p w14:paraId="4FDCC017" w14:textId="50A97263" w:rsidR="004B4874" w:rsidRPr="00B011BB" w:rsidRDefault="004B4874" w:rsidP="001F4A2A">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gridSpan w:val="2"/>
            <w:shd w:val="clear" w:color="auto" w:fill="70AD47" w:themeFill="accent6"/>
            <w:vAlign w:val="center"/>
          </w:tcPr>
          <w:p w14:paraId="4FDCC018" w14:textId="0F87E18F" w:rsidR="004B4874" w:rsidRPr="00B011BB" w:rsidRDefault="004B4874" w:rsidP="009472AC">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gridSpan w:val="2"/>
            <w:shd w:val="clear" w:color="auto" w:fill="BFBFBF" w:themeFill="background1" w:themeFillShade="BF"/>
            <w:vAlign w:val="center"/>
          </w:tcPr>
          <w:p w14:paraId="4FDCC019" w14:textId="77777777" w:rsidR="004B4874" w:rsidRPr="00B011BB" w:rsidRDefault="004B4874" w:rsidP="001F4A2A">
            <w:pPr>
              <w:pStyle w:val="ProductList-OfferingBody"/>
              <w:ind w:left="-113"/>
              <w:jc w:val="center"/>
            </w:pPr>
          </w:p>
        </w:tc>
        <w:tc>
          <w:tcPr>
            <w:tcW w:w="828" w:type="dxa"/>
            <w:gridSpan w:val="2"/>
            <w:shd w:val="clear" w:color="auto" w:fill="BFBFBF" w:themeFill="background1" w:themeFillShade="BF"/>
            <w:vAlign w:val="center"/>
          </w:tcPr>
          <w:p w14:paraId="4FDCC01A" w14:textId="77777777" w:rsidR="004B4874" w:rsidRDefault="004B4874" w:rsidP="001F4A2A">
            <w:pPr>
              <w:pStyle w:val="ProductList-OfferingBody"/>
              <w:ind w:left="-113"/>
              <w:jc w:val="center"/>
            </w:pPr>
          </w:p>
        </w:tc>
      </w:tr>
    </w:tbl>
    <w:p w14:paraId="4FDCC01C" w14:textId="77777777" w:rsidR="00EE40B5" w:rsidRPr="0092471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168"/>
        <w:gridCol w:w="4095"/>
        <w:gridCol w:w="3537"/>
      </w:tblGrid>
      <w:tr w:rsidR="00782C7B" w:rsidRPr="0015793B" w14:paraId="4FDCC020" w14:textId="77777777" w:rsidTr="006D67AE">
        <w:tc>
          <w:tcPr>
            <w:tcW w:w="3168" w:type="dxa"/>
          </w:tcPr>
          <w:p w14:paraId="6ECCA4F6" w14:textId="027A4319" w:rsidR="00782C7B" w:rsidRPr="008E7844" w:rsidRDefault="00594501" w:rsidP="00594501">
            <w:pPr>
              <w:pStyle w:val="ProductList-Body"/>
              <w:spacing w:before="20" w:after="20"/>
              <w:rPr>
                <w:lang w:val="es-ES"/>
              </w:rPr>
            </w:pPr>
            <w:r w:rsidRPr="008E7844">
              <w:rPr>
                <w:lang w:val="es-ES"/>
              </w:rPr>
              <w:t xml:space="preserve">Reducción elegible: </w:t>
            </w:r>
            <w:r w:rsidRPr="008E7844">
              <w:rPr>
                <w:b/>
                <w:lang w:val="es-ES"/>
              </w:rPr>
              <w:t>Todo Enterprise, Administración Pública y K</w:t>
            </w:r>
          </w:p>
          <w:p w14:paraId="4FDCC01D" w14:textId="6455DC43" w:rsidR="00E44A07" w:rsidRPr="008E7844" w:rsidRDefault="00E44A07" w:rsidP="00594501">
            <w:pPr>
              <w:pStyle w:val="ProductList-Body"/>
              <w:spacing w:before="20" w:after="20"/>
              <w:rPr>
                <w:lang w:val="es-ES"/>
              </w:rPr>
            </w:pPr>
            <w:r w:rsidRPr="008E7844">
              <w:rPr>
                <w:lang w:val="es-ES"/>
              </w:rPr>
              <w:t xml:space="preserve">Elegible para true up: </w:t>
            </w:r>
            <w:r w:rsidRPr="008E7844">
              <w:rPr>
                <w:b/>
                <w:lang w:val="es-ES"/>
              </w:rPr>
              <w:t>Todo Enterprise, Administración Pública y K</w:t>
            </w:r>
          </w:p>
        </w:tc>
        <w:tc>
          <w:tcPr>
            <w:tcW w:w="4095" w:type="dxa"/>
          </w:tcPr>
          <w:p w14:paraId="19E97239" w14:textId="07059F80" w:rsidR="00782C7B" w:rsidRPr="008E7844" w:rsidRDefault="00594501" w:rsidP="0015793B">
            <w:pPr>
              <w:pStyle w:val="ProductList-Body"/>
              <w:spacing w:before="20" w:after="20"/>
              <w:ind w:left="167" w:hanging="167"/>
              <w:rPr>
                <w:lang w:val="es-ES"/>
              </w:rPr>
            </w:pPr>
            <w:r w:rsidRPr="008E7844">
              <w:rPr>
                <w:lang w:val="es-ES"/>
              </w:rPr>
              <w:t xml:space="preserve">Grupo de productos: </w:t>
            </w:r>
            <w:r w:rsidRPr="008E7844">
              <w:rPr>
                <w:b/>
                <w:lang w:val="es-ES"/>
              </w:rPr>
              <w:t>Todo Aplicación y Servidor,</w:t>
            </w:r>
            <w:r w:rsidR="0015793B">
              <w:rPr>
                <w:b/>
                <w:lang w:val="es-ES"/>
              </w:rPr>
              <w:t xml:space="preserve"> </w:t>
            </w:r>
            <w:r w:rsidR="00CB4A17" w:rsidRPr="008E7844">
              <w:rPr>
                <w:b/>
                <w:lang w:val="es-ES"/>
              </w:rPr>
              <w:t>solo Servidor E1 y K1 (excepto MPSA, donde es Servidor y Aplicación)</w:t>
            </w:r>
          </w:p>
          <w:p w14:paraId="4FDCC01E" w14:textId="2BCFA530" w:rsidR="00E12A9E" w:rsidRPr="008E7844" w:rsidRDefault="00E12A9E" w:rsidP="009472AC">
            <w:pPr>
              <w:pStyle w:val="ProductList-Body"/>
              <w:spacing w:before="20" w:after="20"/>
              <w:ind w:left="167" w:hanging="167"/>
              <w:rPr>
                <w:lang w:val="es-ES"/>
              </w:rPr>
            </w:pPr>
            <w:r w:rsidRPr="008E7844">
              <w:rPr>
                <w:lang w:val="es-ES"/>
              </w:rPr>
              <w:t xml:space="preserve">Elegible para periodo prorrogado: </w:t>
            </w:r>
            <w:r w:rsidRPr="008E7844">
              <w:rPr>
                <w:b/>
                <w:lang w:val="es-ES"/>
              </w:rPr>
              <w:t>Todo Enterprise, Administración Pública y K</w:t>
            </w:r>
          </w:p>
        </w:tc>
        <w:tc>
          <w:tcPr>
            <w:tcW w:w="3537" w:type="dxa"/>
          </w:tcPr>
          <w:p w14:paraId="3A6C2675" w14:textId="77777777" w:rsidR="00782C7B" w:rsidRPr="008E7844" w:rsidRDefault="00085D21" w:rsidP="00085D21">
            <w:pPr>
              <w:pStyle w:val="ProductList-Body"/>
              <w:spacing w:before="20" w:after="20"/>
              <w:rPr>
                <w:lang w:val="es-ES"/>
              </w:rPr>
            </w:pPr>
            <w:r w:rsidRPr="008E7844">
              <w:rPr>
                <w:lang w:val="es-ES"/>
              </w:rPr>
              <w:t>Excepciones de usuarios cualificados</w:t>
            </w:r>
            <w:r>
              <w:fldChar w:fldCharType="begin"/>
            </w:r>
            <w:r w:rsidRPr="008E7844">
              <w:rPr>
                <w:lang w:val="es-ES"/>
              </w:rPr>
              <w:instrText xml:space="preserve"> AutoTextList \sNoStyle\t "Qualified User Exemption"</w:instrText>
            </w:r>
            <w:r>
              <w:fldChar w:fldCharType="end"/>
            </w:r>
            <w:r w:rsidRPr="008E7844">
              <w:rPr>
                <w:lang w:val="es-ES"/>
              </w:rPr>
              <w:t xml:space="preserve">: </w:t>
            </w:r>
            <w:r w:rsidRPr="008E7844">
              <w:rPr>
                <w:b/>
                <w:lang w:val="es-ES"/>
              </w:rPr>
              <w:t>Solo K</w:t>
            </w:r>
          </w:p>
          <w:p w14:paraId="4FDCC01F" w14:textId="5F5E4711" w:rsidR="00E12A9E" w:rsidRPr="008E7844" w:rsidRDefault="00E12A9E" w:rsidP="00085D21">
            <w:pPr>
              <w:pStyle w:val="ProductList-Body"/>
              <w:spacing w:before="20" w:after="20"/>
              <w:rPr>
                <w:lang w:val="es-ES"/>
              </w:rPr>
            </w:pPr>
            <w:r w:rsidRPr="008E7844">
              <w:rPr>
                <w:lang w:val="es-ES"/>
              </w:rPr>
              <w:t>Transición elegible:</w:t>
            </w:r>
            <w:r w:rsidRPr="008E7844">
              <w:rPr>
                <w:b/>
                <w:lang w:val="es-ES"/>
              </w:rPr>
              <w:t xml:space="preserve"> Todo Enterprise y Administración Pública (solo E1 Core CAL), excepto el Complemento</w:t>
            </w:r>
          </w:p>
        </w:tc>
      </w:tr>
    </w:tbl>
    <w:p w14:paraId="4FDCC029" w14:textId="77777777" w:rsidR="00782C7B" w:rsidRPr="008E7844" w:rsidRDefault="00782C7B" w:rsidP="00782C7B">
      <w:pPr>
        <w:pStyle w:val="ProductList-Body"/>
        <w:shd w:val="clear" w:color="auto" w:fill="D9D9D9" w:themeFill="background1" w:themeFillShade="D9"/>
        <w:spacing w:before="120" w:after="120"/>
        <w:rPr>
          <w:lang w:val="es-ES"/>
        </w:rPr>
      </w:pPr>
      <w:r w:rsidRPr="008E7844">
        <w:rPr>
          <w:b/>
          <w:lang w:val="es-ES"/>
        </w:rPr>
        <w:t>Información adicional</w:t>
      </w:r>
    </w:p>
    <w:p w14:paraId="4FDCC02A" w14:textId="77777777" w:rsidR="0009164C" w:rsidRPr="008E7844" w:rsidRDefault="0009164C" w:rsidP="0009164C">
      <w:pPr>
        <w:pStyle w:val="ProductList-Body"/>
        <w:rPr>
          <w:lang w:val="es-ES"/>
        </w:rPr>
      </w:pPr>
      <w:r w:rsidRPr="008E7844">
        <w:rPr>
          <w:b/>
          <w:color w:val="00188F"/>
          <w:lang w:val="es-ES"/>
        </w:rPr>
        <w:t>Concesión de licencias de Lync para servicios de Office 365</w:t>
      </w:r>
    </w:p>
    <w:p w14:paraId="4FDCC02B" w14:textId="3119EB82" w:rsidR="0009164C" w:rsidRPr="008E7844" w:rsidRDefault="0009164C" w:rsidP="0009164C">
      <w:pPr>
        <w:pStyle w:val="ProductList-Body"/>
        <w:rPr>
          <w:lang w:val="es-ES"/>
        </w:rPr>
      </w:pPr>
      <w:r w:rsidRPr="008E7844">
        <w:rPr>
          <w:lang w:val="es-ES"/>
        </w:rPr>
        <w:t>Para fines de concesión de esta licencia, las SL de Usuario de Office 365 Ámbito educativo E1</w:t>
      </w:r>
      <w:r>
        <w:fldChar w:fldCharType="begin"/>
      </w:r>
      <w:r w:rsidRPr="008E7844">
        <w:rPr>
          <w:lang w:val="es-ES"/>
        </w:rPr>
        <w:instrText>XE "Office 365 Ámbito educativo A2"</w:instrText>
      </w:r>
      <w:r>
        <w:fldChar w:fldCharType="end"/>
      </w:r>
      <w:r w:rsidRPr="008E7844">
        <w:rPr>
          <w:lang w:val="es-ES"/>
        </w:rPr>
        <w:t>-E4 y las SL de Usuario de Lync Online Planes 1-2, son “licencias aplicables”. Lync Online Plan 1</w:t>
      </w:r>
      <w:r>
        <w:fldChar w:fldCharType="begin"/>
      </w:r>
      <w:r w:rsidRPr="008E7844">
        <w:rPr>
          <w:lang w:val="es-ES"/>
        </w:rPr>
        <w:instrText>XE "Lync Online Plan 1"</w:instrText>
      </w:r>
      <w:r>
        <w:fldChar w:fldCharType="end"/>
      </w:r>
      <w:r w:rsidRPr="008E7844">
        <w:rPr>
          <w:lang w:val="es-ES"/>
        </w:rPr>
        <w:t xml:space="preserve"> y Plan 2 requieren la licencia independiente e instalación de Microsoft Lync 2013</w:t>
      </w:r>
      <w:r>
        <w:fldChar w:fldCharType="begin"/>
      </w:r>
      <w:r w:rsidRPr="008E7844">
        <w:rPr>
          <w:lang w:val="es-ES"/>
        </w:rPr>
        <w:instrText>XE "Lync 2013"</w:instrText>
      </w:r>
      <w:r>
        <w:fldChar w:fldCharType="end"/>
      </w:r>
      <w:r w:rsidRPr="008E7844">
        <w:rPr>
          <w:lang w:val="es-ES"/>
        </w:rPr>
        <w:t xml:space="preserve"> (o Lync para Mac 2011</w:t>
      </w:r>
      <w:r>
        <w:fldChar w:fldCharType="begin"/>
      </w:r>
      <w:r w:rsidRPr="008E7844">
        <w:rPr>
          <w:lang w:val="es-ES"/>
        </w:rPr>
        <w:instrText>XE "Lync para Mac 2011"</w:instrText>
      </w:r>
      <w:r>
        <w:fldChar w:fldCharType="end"/>
      </w:r>
      <w:r w:rsidRPr="008E7844">
        <w:rPr>
          <w:lang w:val="es-ES"/>
        </w:rPr>
        <w:t>) para acceder a su conjunto completo de características. Como oferta de tiempo limitado, para todos los clientes que adquieran y cedan licencias aplicables,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14:paraId="4FDCC02C" w14:textId="77777777" w:rsidR="0009164C" w:rsidRPr="008E7844" w:rsidRDefault="0009164C" w:rsidP="0009164C">
      <w:pPr>
        <w:pStyle w:val="ProductList-Body"/>
        <w:rPr>
          <w:lang w:val="es-ES"/>
        </w:rPr>
      </w:pPr>
    </w:p>
    <w:p w14:paraId="4FDCC02D" w14:textId="4676B30C" w:rsidR="0009164C" w:rsidRPr="008E7844" w:rsidRDefault="0009164C" w:rsidP="0009164C">
      <w:pPr>
        <w:pStyle w:val="ProductList-Body"/>
        <w:rPr>
          <w:lang w:val="es-ES"/>
        </w:rPr>
      </w:pPr>
      <w:r w:rsidRPr="008E7844">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aplicables correspondientes.</w:t>
      </w:r>
      <w:r w:rsidR="00800295" w:rsidRPr="008E7844">
        <w:rPr>
          <w:lang w:val="es-ES"/>
        </w:rPr>
        <w:t xml:space="preserve"> </w:t>
      </w:r>
      <w:r w:rsidRPr="008E7844">
        <w:rPr>
          <w:lang w:val="es-ES"/>
        </w:rPr>
        <w:t>Cuando realice pedidos de aniversario, la Institución puede solicitar meno licencias para los Servicios en Línea que la cantidad del pedido inicial de la Institución siempre que el pedido de aniversario reúna los requisitos mínimos para los Servicios en Línea de Plataforma</w:t>
      </w:r>
    </w:p>
    <w:p w14:paraId="55B48EF3" w14:textId="77777777" w:rsidR="0001272B" w:rsidRPr="008E7844" w:rsidRDefault="0001272B" w:rsidP="0009164C">
      <w:pPr>
        <w:pStyle w:val="ProductList-Body"/>
        <w:rPr>
          <w:lang w:val="es-ES"/>
        </w:rPr>
      </w:pPr>
    </w:p>
    <w:p w14:paraId="4FDCC02F" w14:textId="40A455B1" w:rsidR="0009164C" w:rsidRPr="008E7844" w:rsidRDefault="0009164C" w:rsidP="0009164C">
      <w:pPr>
        <w:pStyle w:val="ProductList-Body"/>
        <w:rPr>
          <w:lang w:val="es-ES"/>
        </w:rPr>
      </w:pPr>
      <w:r w:rsidRPr="008E7844">
        <w:rPr>
          <w:b/>
          <w:color w:val="00188F"/>
          <w:lang w:val="es-ES"/>
        </w:rPr>
        <w:t>Licencias de Office 365 ProPlus</w:t>
      </w:r>
      <w:r>
        <w:fldChar w:fldCharType="begin"/>
      </w:r>
      <w:r w:rsidRPr="008E7844">
        <w:rPr>
          <w:lang w:val="es-ES"/>
        </w:rPr>
        <w:instrText>XE "Office 365 ProPlus"</w:instrText>
      </w:r>
      <w:r>
        <w:fldChar w:fldCharType="end"/>
      </w:r>
      <w:r w:rsidRPr="008E7844">
        <w:rPr>
          <w:b/>
          <w:color w:val="00188F"/>
          <w:lang w:val="es-ES"/>
        </w:rPr>
        <w:t xml:space="preserve"> para estudiantes sin costo basadas en la cobertura de profesorado/personal</w:t>
      </w:r>
    </w:p>
    <w:p w14:paraId="4FDCC030" w14:textId="386B4322" w:rsidR="0009164C" w:rsidRPr="008E7844" w:rsidRDefault="0009164C" w:rsidP="00606601">
      <w:pPr>
        <w:pStyle w:val="ProductList-Body"/>
        <w:rPr>
          <w:lang w:val="es-ES"/>
        </w:rPr>
      </w:pPr>
      <w:r w:rsidRPr="008E7844">
        <w:rPr>
          <w:lang w:val="es-ES"/>
        </w:rPr>
        <w:t>Siempre y cuando la Institución haya licenciado Office Professional Plus u Office 365 ProPlus</w:t>
      </w:r>
      <w:r>
        <w:fldChar w:fldCharType="begin"/>
      </w:r>
      <w:r w:rsidRPr="008E7844">
        <w:rPr>
          <w:lang w:val="es-ES"/>
        </w:rPr>
        <w:instrText>XE "Office 365 ProPlus"</w:instrText>
      </w:r>
      <w:r>
        <w:fldChar w:fldCharType="end"/>
      </w:r>
      <w:r w:rsidRPr="008E7844">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4FDCC032" w14:textId="77777777" w:rsidR="0009164C" w:rsidRPr="008E7844" w:rsidRDefault="0009164C" w:rsidP="0009164C">
      <w:pPr>
        <w:pStyle w:val="ProductList-Body"/>
        <w:rPr>
          <w:lang w:val="es-ES"/>
        </w:rPr>
      </w:pPr>
      <w:r w:rsidRPr="008E7844">
        <w:rPr>
          <w:b/>
          <w:color w:val="00188F"/>
          <w:lang w:val="es-ES"/>
        </w:rPr>
        <w:t>Uso de laboratorio o biblioteca de Campus y School</w:t>
      </w:r>
      <w:r w:rsidRPr="008E7844">
        <w:rPr>
          <w:b/>
          <w:lang w:val="es-ES"/>
        </w:rPr>
        <w:t xml:space="preserve"> </w:t>
      </w:r>
    </w:p>
    <w:p w14:paraId="4FDCC033" w14:textId="52011C72" w:rsidR="0009164C" w:rsidRPr="008E7844" w:rsidRDefault="0009164C" w:rsidP="0009164C">
      <w:pPr>
        <w:pStyle w:val="ProductList-Body"/>
        <w:rPr>
          <w:lang w:val="es-ES"/>
        </w:rPr>
      </w:pPr>
      <w:r w:rsidRPr="008E7844">
        <w:rPr>
          <w:lang w:val="es-ES"/>
        </w:rPr>
        <w:t>Consulte la nota de productos de Office 365 ProPlus</w:t>
      </w:r>
      <w:r>
        <w:fldChar w:fldCharType="begin"/>
      </w:r>
      <w:r w:rsidRPr="008E7844">
        <w:rPr>
          <w:lang w:val="es-ES"/>
        </w:rPr>
        <w:instrText>XE "Office 365 ProPlus"</w:instrText>
      </w:r>
      <w:r>
        <w:fldChar w:fldCharType="end"/>
      </w:r>
      <w:r w:rsidRPr="008E7844">
        <w:rPr>
          <w:lang w:val="es-ES"/>
        </w:rPr>
        <w:t xml:space="preserve"> las ofertas para utilizar el software de Office Professional Plus 2013</w:t>
      </w:r>
      <w:r>
        <w:fldChar w:fldCharType="begin"/>
      </w:r>
      <w:r w:rsidRPr="008E7844">
        <w:rPr>
          <w:lang w:val="es-ES"/>
        </w:rPr>
        <w:instrText>XE "Office Professional Plus 2013"</w:instrText>
      </w:r>
      <w:r>
        <w:fldChar w:fldCharType="end"/>
      </w:r>
      <w:r w:rsidRPr="008E7844">
        <w:rPr>
          <w:lang w:val="es-ES"/>
        </w:rPr>
        <w:t xml:space="preserve"> en cualquier laboratorio o biblioteca de libre acceso dentro de la Organización para las Instituciones con USL de Office 365 ProPlus cedidas para todos los miembros del personal y profesorado.</w:t>
      </w:r>
    </w:p>
    <w:p w14:paraId="4FDCC035" w14:textId="77777777" w:rsidR="0009164C" w:rsidRPr="008E7844" w:rsidRDefault="0009164C" w:rsidP="0009164C">
      <w:pPr>
        <w:pStyle w:val="ProductList-Body"/>
        <w:rPr>
          <w:lang w:val="es-ES"/>
        </w:rPr>
      </w:pPr>
      <w:bookmarkStart w:id="1309" w:name="AddOn"/>
      <w:r w:rsidRPr="008E7844">
        <w:rPr>
          <w:b/>
          <w:color w:val="00188F"/>
          <w:lang w:val="es-ES"/>
        </w:rPr>
        <w:t>USL de Complemento</w:t>
      </w:r>
      <w:bookmarkEnd w:id="1309"/>
    </w:p>
    <w:p w14:paraId="3220DACE" w14:textId="2BBF7CF7" w:rsidR="00125581" w:rsidRPr="008E7844" w:rsidRDefault="00125581" w:rsidP="00125581">
      <w:pPr>
        <w:pStyle w:val="ProductList-Body"/>
        <w:ind w:left="180"/>
        <w:rPr>
          <w:lang w:val="es-ES"/>
        </w:rPr>
      </w:pPr>
      <w:r w:rsidRPr="008E7844">
        <w:rPr>
          <w:b/>
          <w:color w:val="00188F"/>
          <w:lang w:val="es-ES"/>
        </w:rPr>
        <w:t>Licencia Aplicable y USL de Complemento</w:t>
      </w:r>
    </w:p>
    <w:p w14:paraId="4FDCC036" w14:textId="3C49DF3B" w:rsidR="00782C7B" w:rsidRPr="008E7844" w:rsidRDefault="0009164C" w:rsidP="00125581">
      <w:pPr>
        <w:pStyle w:val="ProductList-Body"/>
        <w:ind w:left="180"/>
        <w:rPr>
          <w:lang w:val="es-ES"/>
        </w:rPr>
      </w:pPr>
      <w:r w:rsidRPr="008E7844">
        <w:rPr>
          <w:lang w:val="es-ES"/>
        </w:rPr>
        <w:t>Una Licencia de Suscripción de Usuario de Complemento (SL de Usuario de Complemento) es una Licencia de Suscripción (SL) de Usuario que se adquiere además de (y en asociación con) una Licencia Aplicable (o un conjunto de Licencias Aplicables), según se describe en la siguiente tabla. Para cualquier SL de usuario de Complemento que no aparezca de forma individual en los Derechos de uso de los Servicios en Línea, la licencia proporciona acceso a los Servicios en Línea y derechos de uso equivalentes a la SL de usuario completa para el mismo servicio.</w:t>
      </w:r>
    </w:p>
    <w:p w14:paraId="4FDCC037" w14:textId="77777777" w:rsidR="00EE40B5" w:rsidRPr="002E73D7" w:rsidRDefault="00EE40B5" w:rsidP="004F3C6D">
      <w:pPr>
        <w:pStyle w:val="ProductList-Body"/>
        <w:rPr>
          <w:szCs w:val="18"/>
          <w:lang w:val="es-ES"/>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Licencias Aplicables</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8E7844" w:rsidRDefault="00FB1558" w:rsidP="00DC38ED">
            <w:pPr>
              <w:pStyle w:val="ProductList-Body"/>
              <w:rPr>
                <w:lang w:val="pt-BR"/>
              </w:rPr>
            </w:pPr>
            <w:r w:rsidRPr="008E7844">
              <w:rPr>
                <w:lang w:val="pt-BR"/>
              </w:rPr>
              <w:t>- Complementos de Office 365 Ámbito educativo E3</w:t>
            </w:r>
            <w:r>
              <w:fldChar w:fldCharType="begin"/>
            </w:r>
            <w:r w:rsidRPr="008E7844">
              <w:rPr>
                <w:lang w:val="pt-BR"/>
              </w:rPr>
              <w:instrText>XE "Office 365 Ámbito educativo A3"</w:instrText>
            </w:r>
            <w:r>
              <w:fldChar w:fldCharType="end"/>
            </w:r>
            <w:r w:rsidRPr="008E7844">
              <w:rPr>
                <w:lang w:val="pt-BR"/>
              </w:rPr>
              <w:t xml:space="preserve"> o E4</w:t>
            </w:r>
          </w:p>
          <w:p w14:paraId="4FDCC03D" w14:textId="38CA8E81" w:rsidR="00FB1558" w:rsidRPr="008E7844" w:rsidRDefault="00FB1558" w:rsidP="00DC38ED">
            <w:pPr>
              <w:pStyle w:val="ProductList-Body"/>
              <w:rPr>
                <w:lang w:val="pt-BR"/>
              </w:rPr>
            </w:pPr>
            <w:r w:rsidRPr="008E7844">
              <w:rPr>
                <w:lang w:val="pt-BR"/>
              </w:rPr>
              <w:t>- Complemento de Office 365 Enterprise E1</w:t>
            </w:r>
            <w:r>
              <w:fldChar w:fldCharType="begin"/>
            </w:r>
            <w:r w:rsidRPr="008E7844">
              <w:rPr>
                <w:lang w:val="pt-BR"/>
              </w:rPr>
              <w:instrText>XE "Office 365 Enterprise E1"</w:instrText>
            </w:r>
            <w:r>
              <w:fldChar w:fldCharType="end"/>
            </w:r>
            <w:r w:rsidRPr="008E7844">
              <w:rPr>
                <w:vertAlign w:val="superscript"/>
                <w:lang w:val="pt-BR"/>
              </w:rPr>
              <w:t>2</w:t>
            </w:r>
          </w:p>
          <w:p w14:paraId="31F8A112" w14:textId="4372DE12" w:rsidR="009130AF" w:rsidRPr="008E7844" w:rsidRDefault="009130AF" w:rsidP="00DC38ED">
            <w:pPr>
              <w:pStyle w:val="ProductList-Body"/>
              <w:rPr>
                <w:lang w:val="pt-BR"/>
              </w:rPr>
            </w:pPr>
            <w:r w:rsidRPr="008E7844">
              <w:rPr>
                <w:lang w:val="pt-BR"/>
              </w:rPr>
              <w:t>- Office 365 Enterprise E1 con el complemento de Archivado de Exchange Online</w:t>
            </w:r>
            <w:r w:rsidRPr="008E7844">
              <w:rPr>
                <w:vertAlign w:val="superscript"/>
                <w:lang w:val="pt-BR"/>
              </w:rPr>
              <w:t>2,3,4</w:t>
            </w:r>
          </w:p>
          <w:p w14:paraId="2FB91DB0" w14:textId="43A02D44" w:rsidR="00AD7853" w:rsidRPr="008E7844" w:rsidRDefault="00FB1558" w:rsidP="00DC38ED">
            <w:pPr>
              <w:pStyle w:val="ProductList-Body"/>
              <w:rPr>
                <w:lang w:val="pt-BR"/>
              </w:rPr>
            </w:pPr>
            <w:r w:rsidRPr="008E7844">
              <w:rPr>
                <w:lang w:val="pt-BR"/>
              </w:rPr>
              <w:t xml:space="preserve">- Complemento Office 365 </w:t>
            </w:r>
            <w:r>
              <w:fldChar w:fldCharType="begin"/>
            </w:r>
            <w:r w:rsidRPr="008E7844">
              <w:rPr>
                <w:lang w:val="pt-BR"/>
              </w:rPr>
              <w:instrText>XE "Office 365 Enterprise E1"</w:instrText>
            </w:r>
            <w:r>
              <w:fldChar w:fldCharType="end"/>
            </w:r>
            <w:r w:rsidRPr="008E7844">
              <w:rPr>
                <w:lang w:val="pt-BR"/>
              </w:rPr>
              <w:t>Government E1</w:t>
            </w:r>
          </w:p>
          <w:p w14:paraId="4FDCC03E" w14:textId="5601795A" w:rsidR="00FB1558" w:rsidRPr="008E7844" w:rsidRDefault="00FB1558" w:rsidP="00DC38ED">
            <w:pPr>
              <w:pStyle w:val="ProductList-Body"/>
              <w:rPr>
                <w:lang w:val="pt-BR"/>
              </w:rPr>
            </w:pPr>
            <w:r w:rsidRPr="008E7844">
              <w:rPr>
                <w:lang w:val="pt-BR"/>
              </w:rPr>
              <w:t>- Complementos de Office 365 Enterprise y</w:t>
            </w:r>
            <w:r>
              <w:fldChar w:fldCharType="begin"/>
            </w:r>
            <w:r w:rsidRPr="008E7844">
              <w:rPr>
                <w:lang w:val="pt-BR"/>
              </w:rPr>
              <w:instrText>XE "Office 365 Enterprise E3"</w:instrText>
            </w:r>
            <w:r>
              <w:fldChar w:fldCharType="end"/>
            </w:r>
            <w:r w:rsidRPr="008E7844">
              <w:rPr>
                <w:lang w:val="pt-BR"/>
              </w:rPr>
              <w:t xml:space="preserve"> Administración Pública E3 sin ProPlus</w:t>
            </w:r>
          </w:p>
          <w:p w14:paraId="2DDAC861" w14:textId="01147A21" w:rsidR="00FB1558" w:rsidRPr="008E7844" w:rsidRDefault="00FB1558" w:rsidP="00DC38ED">
            <w:pPr>
              <w:pStyle w:val="ProductList-Body"/>
              <w:rPr>
                <w:lang w:val="es-ES"/>
              </w:rPr>
            </w:pPr>
            <w:r w:rsidRPr="008E7844">
              <w:rPr>
                <w:lang w:val="es-ES"/>
              </w:rPr>
              <w:t>- Complementos de Office 365 Enterprise y Administración Pública E4 sin ProPlus</w:t>
            </w:r>
          </w:p>
          <w:p w14:paraId="3D45F5F3" w14:textId="77777777" w:rsidR="00FB1558" w:rsidRPr="008E7844" w:rsidRDefault="00FB1558" w:rsidP="00D8251F">
            <w:pPr>
              <w:pStyle w:val="ProductList-Body"/>
              <w:rPr>
                <w:lang w:val="fr-FR"/>
              </w:rPr>
            </w:pPr>
            <w:r w:rsidRPr="008E7844">
              <w:rPr>
                <w:lang w:val="fr-FR"/>
              </w:rPr>
              <w:t>- Complemento de Exchange Online Plan 1</w:t>
            </w:r>
            <w:r>
              <w:fldChar w:fldCharType="begin"/>
            </w:r>
            <w:r w:rsidRPr="008E7844">
              <w:rPr>
                <w:lang w:val="fr-FR"/>
              </w:rPr>
              <w:instrText>XE "Exchange Online Plan 1"</w:instrText>
            </w:r>
            <w:r>
              <w:fldChar w:fldCharType="end"/>
            </w:r>
            <w:r w:rsidRPr="008E7844">
              <w:rPr>
                <w:lang w:val="fr-FR"/>
              </w:rPr>
              <w:t xml:space="preserve"> </w:t>
            </w:r>
            <w:r>
              <w:fldChar w:fldCharType="begin"/>
            </w:r>
            <w:r w:rsidRPr="008E7844">
              <w:rPr>
                <w:lang w:val="fr-FR"/>
              </w:rPr>
              <w:instrText>XE "Complemento de Exchange Online Plan 1"</w:instrText>
            </w:r>
            <w:r>
              <w:fldChar w:fldCharType="end"/>
            </w:r>
            <w:r w:rsidRPr="008E7844">
              <w:rPr>
                <w:lang w:val="fr-FR"/>
              </w:rPr>
              <w:t xml:space="preserve"> </w:t>
            </w:r>
          </w:p>
          <w:p w14:paraId="3FF93468" w14:textId="77777777" w:rsidR="00FB1558" w:rsidRPr="008E7844" w:rsidRDefault="00FB1558" w:rsidP="00D8251F">
            <w:pPr>
              <w:pStyle w:val="ProductList-Body"/>
              <w:rPr>
                <w:lang w:val="fr-FR"/>
              </w:rPr>
            </w:pPr>
            <w:r w:rsidRPr="008E7844">
              <w:rPr>
                <w:lang w:val="fr-FR"/>
              </w:rPr>
              <w:t>- Complemento de Lync Online Plan 1</w:t>
            </w:r>
            <w:r>
              <w:fldChar w:fldCharType="begin"/>
            </w:r>
            <w:r w:rsidRPr="008E7844">
              <w:rPr>
                <w:lang w:val="fr-FR"/>
              </w:rPr>
              <w:instrText>XE "Lync Online Plan 1"</w:instrText>
            </w:r>
            <w:r>
              <w:fldChar w:fldCharType="end"/>
            </w:r>
            <w:r w:rsidRPr="008E7844">
              <w:rPr>
                <w:lang w:val="fr-FR"/>
              </w:rPr>
              <w:t xml:space="preserve"> </w:t>
            </w:r>
            <w:r>
              <w:fldChar w:fldCharType="begin"/>
            </w:r>
            <w:r w:rsidRPr="008E7844">
              <w:rPr>
                <w:lang w:val="fr-FR"/>
              </w:rPr>
              <w:instrText>XE "Complemento de Lync Online Plan 1"</w:instrText>
            </w:r>
            <w:r>
              <w:fldChar w:fldCharType="end"/>
            </w:r>
            <w:r w:rsidRPr="008E7844">
              <w:rPr>
                <w:lang w:val="fr-FR"/>
              </w:rPr>
              <w:t xml:space="preserve"> </w:t>
            </w:r>
          </w:p>
          <w:p w14:paraId="4FDCC03F" w14:textId="255EB5EF"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15793B" w14:paraId="4FDCC04F" w14:textId="77777777" w:rsidTr="00FB1558">
        <w:tc>
          <w:tcPr>
            <w:tcW w:w="3780" w:type="dxa"/>
          </w:tcPr>
          <w:p w14:paraId="4FDCC044" w14:textId="24AE632F" w:rsidR="00FB1558" w:rsidRPr="008E7844" w:rsidRDefault="00FB1558" w:rsidP="00FB1558">
            <w:pPr>
              <w:pStyle w:val="ProductList-Body"/>
              <w:rPr>
                <w:lang w:val="fr-FR"/>
              </w:rPr>
            </w:pPr>
            <w:r w:rsidRPr="008E7844">
              <w:rPr>
                <w:lang w:val="fr-FR"/>
              </w:rPr>
              <w:t>Core CAL Suite</w:t>
            </w:r>
            <w:r w:rsidRPr="008E7844">
              <w:rPr>
                <w:vertAlign w:val="superscript"/>
                <w:lang w:val="fr-FR"/>
              </w:rPr>
              <w:t>1</w:t>
            </w:r>
            <w:r w:rsidRPr="008E7844">
              <w:rPr>
                <w:lang w:val="fr-FR"/>
              </w:rPr>
              <w:t xml:space="preserve"> + Office Professional Plus</w:t>
            </w:r>
            <w:r w:rsidRPr="008E7844">
              <w:rPr>
                <w:vertAlign w:val="superscript"/>
                <w:lang w:val="fr-FR"/>
              </w:rPr>
              <w:t>1</w:t>
            </w:r>
          </w:p>
        </w:tc>
        <w:tc>
          <w:tcPr>
            <w:tcW w:w="6660" w:type="dxa"/>
          </w:tcPr>
          <w:p w14:paraId="4FDCC045" w14:textId="0B428C62" w:rsidR="00FB1558" w:rsidRPr="008E7844" w:rsidRDefault="00FB1558" w:rsidP="00DC38ED">
            <w:pPr>
              <w:pStyle w:val="ProductList-Body"/>
              <w:rPr>
                <w:lang w:val="pt-BR"/>
              </w:rPr>
            </w:pPr>
            <w:r w:rsidRPr="008E7844">
              <w:rPr>
                <w:lang w:val="pt-BR"/>
              </w:rPr>
              <w:t>- Complementos de Office 365 Ámbito educativo E3</w:t>
            </w:r>
            <w:r>
              <w:fldChar w:fldCharType="begin"/>
            </w:r>
            <w:r w:rsidRPr="008E7844">
              <w:rPr>
                <w:lang w:val="pt-BR"/>
              </w:rPr>
              <w:instrText>XE "Office 365 Ámbito educativo A3"</w:instrText>
            </w:r>
            <w:r>
              <w:fldChar w:fldCharType="end"/>
            </w:r>
            <w:r w:rsidRPr="008E7844">
              <w:rPr>
                <w:lang w:val="pt-BR"/>
              </w:rPr>
              <w:t xml:space="preserve"> o E4</w:t>
            </w:r>
          </w:p>
          <w:p w14:paraId="4FDCC046" w14:textId="13103EAB" w:rsidR="00FB1558" w:rsidRPr="008E7844" w:rsidRDefault="00FB1558" w:rsidP="00DC38ED">
            <w:pPr>
              <w:pStyle w:val="ProductList-Body"/>
              <w:rPr>
                <w:lang w:val="pt-BR"/>
              </w:rPr>
            </w:pPr>
            <w:r w:rsidRPr="008E7844">
              <w:rPr>
                <w:lang w:val="pt-BR"/>
              </w:rPr>
              <w:t>- Complementos de Office 365 Enterprise E1</w:t>
            </w:r>
            <w:r>
              <w:fldChar w:fldCharType="begin"/>
            </w:r>
            <w:r w:rsidRPr="008E7844">
              <w:rPr>
                <w:lang w:val="pt-BR"/>
              </w:rPr>
              <w:instrText>XE "Office 365 Enterprise E1"</w:instrText>
            </w:r>
            <w:r>
              <w:fldChar w:fldCharType="end"/>
            </w:r>
            <w:r w:rsidRPr="008E7844">
              <w:rPr>
                <w:lang w:val="pt-BR"/>
              </w:rPr>
              <w:t>/ Administración Pública E1</w:t>
            </w:r>
          </w:p>
          <w:p w14:paraId="4FDCC047" w14:textId="55B90C9A" w:rsidR="00FB1558" w:rsidRPr="008E7844" w:rsidRDefault="00FB1558" w:rsidP="00DC38ED">
            <w:pPr>
              <w:pStyle w:val="ProductList-Body"/>
              <w:rPr>
                <w:lang w:val="pt-BR"/>
              </w:rPr>
            </w:pPr>
            <w:r w:rsidRPr="008E7844">
              <w:rPr>
                <w:lang w:val="pt-BR"/>
              </w:rPr>
              <w:t>- Complemento de Office 365 Enterprise E3</w:t>
            </w:r>
            <w:r>
              <w:fldChar w:fldCharType="begin"/>
            </w:r>
            <w:r w:rsidRPr="008E7844">
              <w:rPr>
                <w:lang w:val="pt-BR"/>
              </w:rPr>
              <w:instrText>XE "Office 365 Enterprise E3"</w:instrText>
            </w:r>
            <w:r>
              <w:fldChar w:fldCharType="end"/>
            </w:r>
            <w:r w:rsidRPr="008E7844">
              <w:rPr>
                <w:vertAlign w:val="superscript"/>
                <w:lang w:val="pt-BR"/>
              </w:rPr>
              <w:t>2</w:t>
            </w:r>
            <w:r w:rsidRPr="008E7844">
              <w:rPr>
                <w:lang w:val="pt-BR"/>
              </w:rPr>
              <w:t xml:space="preserve"> </w:t>
            </w:r>
          </w:p>
          <w:p w14:paraId="6714E1D9" w14:textId="7140E4A5" w:rsidR="00FB1558" w:rsidRPr="008E7844" w:rsidRDefault="00FB1558" w:rsidP="00DC38ED">
            <w:pPr>
              <w:pStyle w:val="ProductList-Body"/>
              <w:rPr>
                <w:lang w:val="pt-BR"/>
              </w:rPr>
            </w:pPr>
            <w:r w:rsidRPr="008E7844">
              <w:rPr>
                <w:lang w:val="pt-BR"/>
              </w:rPr>
              <w:t>- Complemento de Office 365 Administración Pública E3</w:t>
            </w:r>
          </w:p>
          <w:p w14:paraId="4FDCC048" w14:textId="6205A96E" w:rsidR="00FB1558" w:rsidRPr="008E7844" w:rsidRDefault="00FB1558" w:rsidP="00DC38ED">
            <w:pPr>
              <w:pStyle w:val="ProductList-Body"/>
              <w:rPr>
                <w:lang w:val="pt-BR"/>
              </w:rPr>
            </w:pPr>
            <w:r w:rsidRPr="008E7844">
              <w:rPr>
                <w:lang w:val="pt-BR"/>
              </w:rPr>
              <w:t>- Complementos de Office 365 Enterprise y</w:t>
            </w:r>
            <w:r>
              <w:fldChar w:fldCharType="begin"/>
            </w:r>
            <w:r w:rsidRPr="008E7844">
              <w:rPr>
                <w:lang w:val="pt-BR"/>
              </w:rPr>
              <w:instrText>XE "Office 365 Enterprise E4"</w:instrText>
            </w:r>
            <w:r>
              <w:fldChar w:fldCharType="end"/>
            </w:r>
            <w:r w:rsidRPr="008E7844">
              <w:rPr>
                <w:lang w:val="pt-BR"/>
              </w:rPr>
              <w:t xml:space="preserve"> Administración Pública E4 </w:t>
            </w:r>
          </w:p>
          <w:p w14:paraId="4FDCC049" w14:textId="55A932F3" w:rsidR="00FB1558" w:rsidRPr="008E7844" w:rsidRDefault="00FB1558" w:rsidP="00DC38ED">
            <w:pPr>
              <w:pStyle w:val="ProductList-Body"/>
              <w:rPr>
                <w:lang w:val="es-ES"/>
              </w:rPr>
            </w:pPr>
            <w:r w:rsidRPr="008E7844">
              <w:rPr>
                <w:lang w:val="es-ES"/>
              </w:rPr>
              <w:t>- Complementos de Office 365 Enterprise y</w:t>
            </w:r>
            <w:r>
              <w:fldChar w:fldCharType="begin"/>
            </w:r>
            <w:r w:rsidRPr="008E7844">
              <w:rPr>
                <w:lang w:val="es-ES"/>
              </w:rPr>
              <w:instrText>XE "Office 365 Enterprise E3"</w:instrText>
            </w:r>
            <w:r>
              <w:fldChar w:fldCharType="end"/>
            </w:r>
            <w:r w:rsidRPr="008E7844">
              <w:rPr>
                <w:lang w:val="es-ES"/>
              </w:rPr>
              <w:t xml:space="preserve"> Administración Pública E3 sin ProPlus</w:t>
            </w:r>
          </w:p>
          <w:p w14:paraId="4FDCC04A" w14:textId="5ADCD93F" w:rsidR="00FB1558" w:rsidRPr="008E7844" w:rsidRDefault="00FB1558" w:rsidP="00DC38ED">
            <w:pPr>
              <w:pStyle w:val="ProductList-Body"/>
              <w:rPr>
                <w:lang w:val="es-ES"/>
              </w:rPr>
            </w:pPr>
            <w:r w:rsidRPr="008E7844">
              <w:rPr>
                <w:lang w:val="es-ES"/>
              </w:rPr>
              <w:t>- Complementos de Office 365 Enterprise y</w:t>
            </w:r>
            <w:r>
              <w:fldChar w:fldCharType="begin"/>
            </w:r>
            <w:r w:rsidRPr="008E7844">
              <w:rPr>
                <w:lang w:val="es-ES"/>
              </w:rPr>
              <w:instrText>XE "Office 365 Enterprise E4"</w:instrText>
            </w:r>
            <w:r>
              <w:fldChar w:fldCharType="end"/>
            </w:r>
            <w:r w:rsidRPr="008E7844">
              <w:rPr>
                <w:lang w:val="es-ES"/>
              </w:rPr>
              <w:t xml:space="preserve"> Administración Pública E4 sin ProPlus</w:t>
            </w:r>
          </w:p>
          <w:p w14:paraId="40564D6E" w14:textId="1E66112B" w:rsidR="00FB1558" w:rsidRPr="008E7844" w:rsidRDefault="00FB1558" w:rsidP="00DC38ED">
            <w:pPr>
              <w:pStyle w:val="ProductList-Body"/>
              <w:rPr>
                <w:lang w:val="es-ES"/>
              </w:rPr>
            </w:pPr>
            <w:r w:rsidRPr="008E7844">
              <w:rPr>
                <w:lang w:val="es-ES"/>
              </w:rPr>
              <w:t>- Complemento de Office 365 Mediana Empresa</w:t>
            </w:r>
            <w:r>
              <w:fldChar w:fldCharType="begin"/>
            </w:r>
            <w:r w:rsidRPr="008E7844">
              <w:rPr>
                <w:lang w:val="es-ES"/>
              </w:rPr>
              <w:instrText>XE "Office 365 Mediana Empresa"</w:instrText>
            </w:r>
            <w:r>
              <w:fldChar w:fldCharType="end"/>
            </w:r>
            <w:r w:rsidRPr="008E7844">
              <w:rPr>
                <w:vertAlign w:val="superscript"/>
                <w:lang w:val="es-ES"/>
              </w:rPr>
              <w:t>2</w:t>
            </w:r>
          </w:p>
          <w:p w14:paraId="7FAF641C" w14:textId="77777777" w:rsidR="00FB1558" w:rsidRPr="008E7844" w:rsidRDefault="00FB1558" w:rsidP="002D77A2">
            <w:pPr>
              <w:pStyle w:val="ProductList-Body"/>
              <w:rPr>
                <w:lang w:val="es-ES"/>
              </w:rPr>
            </w:pPr>
            <w:r w:rsidRPr="008E7844">
              <w:rPr>
                <w:lang w:val="es-ES"/>
              </w:rPr>
              <w:t>- Complemento de Exchange Online Plan 1</w:t>
            </w:r>
            <w:r>
              <w:fldChar w:fldCharType="begin"/>
            </w:r>
            <w:r w:rsidRPr="008E7844">
              <w:rPr>
                <w:lang w:val="es-ES"/>
              </w:rPr>
              <w:instrText>XE "Exchange Online Plan 1"</w:instrText>
            </w:r>
            <w:r>
              <w:fldChar w:fldCharType="end"/>
            </w:r>
            <w:r w:rsidRPr="008E7844">
              <w:rPr>
                <w:lang w:val="es-ES"/>
              </w:rPr>
              <w:t xml:space="preserve"> </w:t>
            </w:r>
            <w:r>
              <w:fldChar w:fldCharType="begin"/>
            </w:r>
            <w:r w:rsidRPr="008E7844">
              <w:rPr>
                <w:lang w:val="es-ES"/>
              </w:rPr>
              <w:instrText>XE "Complemento de Exchange Online Plan 1"</w:instrText>
            </w:r>
            <w:r>
              <w:fldChar w:fldCharType="end"/>
            </w:r>
            <w:r w:rsidRPr="008E7844">
              <w:rPr>
                <w:lang w:val="es-ES"/>
              </w:rPr>
              <w:t xml:space="preserve"> </w:t>
            </w:r>
          </w:p>
          <w:p w14:paraId="06A073F2" w14:textId="77777777" w:rsidR="00FB1558" w:rsidRPr="008E7844" w:rsidRDefault="00FB1558" w:rsidP="002D77A2">
            <w:pPr>
              <w:pStyle w:val="ProductList-Body"/>
              <w:rPr>
                <w:lang w:val="es-ES"/>
              </w:rPr>
            </w:pPr>
            <w:r w:rsidRPr="008E7844">
              <w:rPr>
                <w:lang w:val="es-ES"/>
              </w:rPr>
              <w:t>- Complemento de Lync Online Plan 1</w:t>
            </w:r>
            <w:r>
              <w:fldChar w:fldCharType="begin"/>
            </w:r>
            <w:r w:rsidRPr="008E7844">
              <w:rPr>
                <w:lang w:val="es-ES"/>
              </w:rPr>
              <w:instrText>XE "Lync Online Plan 1"</w:instrText>
            </w:r>
            <w:r>
              <w:fldChar w:fldCharType="end"/>
            </w:r>
            <w:r w:rsidRPr="008E7844">
              <w:rPr>
                <w:lang w:val="es-ES"/>
              </w:rPr>
              <w:t xml:space="preserve"> </w:t>
            </w:r>
            <w:r>
              <w:fldChar w:fldCharType="begin"/>
            </w:r>
            <w:r w:rsidRPr="008E7844">
              <w:rPr>
                <w:lang w:val="es-ES"/>
              </w:rPr>
              <w:instrText>XE "Complemento de Lync Online Plan 1"</w:instrText>
            </w:r>
            <w:r>
              <w:fldChar w:fldCharType="end"/>
            </w:r>
            <w:r w:rsidRPr="008E7844">
              <w:rPr>
                <w:lang w:val="es-ES"/>
              </w:rPr>
              <w:t xml:space="preserve"> </w:t>
            </w:r>
          </w:p>
          <w:p w14:paraId="4FDCC04B" w14:textId="548CC26F" w:rsidR="00FB1558" w:rsidRPr="008E7844" w:rsidRDefault="00FB1558" w:rsidP="002D77A2">
            <w:pPr>
              <w:pStyle w:val="ProductList-Body"/>
              <w:rPr>
                <w:lang w:val="es-ES"/>
              </w:rPr>
            </w:pPr>
            <w:r w:rsidRPr="008E7844">
              <w:rPr>
                <w:lang w:val="es-ES"/>
              </w:rPr>
              <w:t>- Complemento de SharePoint Online Plan 1</w:t>
            </w:r>
            <w:r>
              <w:fldChar w:fldCharType="begin"/>
            </w:r>
            <w:r w:rsidRPr="008E7844">
              <w:rPr>
                <w:lang w:val="es-ES"/>
              </w:rPr>
              <w:instrText>XE "SharePoint Online Plan 1"</w:instrText>
            </w:r>
            <w:r>
              <w:fldChar w:fldCharType="end"/>
            </w:r>
          </w:p>
        </w:tc>
      </w:tr>
      <w:tr w:rsidR="00FB1558"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8E7844" w:rsidRDefault="00FB1558" w:rsidP="00DC38ED">
            <w:pPr>
              <w:pStyle w:val="ProductList-Body"/>
              <w:rPr>
                <w:lang w:val="pt-BR"/>
              </w:rPr>
            </w:pPr>
            <w:r w:rsidRPr="008E7844">
              <w:rPr>
                <w:lang w:val="pt-BR"/>
              </w:rPr>
              <w:t>- Complementos de Office 365 Ámbito educativo E3</w:t>
            </w:r>
            <w:r>
              <w:fldChar w:fldCharType="begin"/>
            </w:r>
            <w:r w:rsidRPr="008E7844">
              <w:rPr>
                <w:lang w:val="pt-BR"/>
              </w:rPr>
              <w:instrText>XE "Office 365 Ámbito educativo A3"</w:instrText>
            </w:r>
            <w:r>
              <w:fldChar w:fldCharType="end"/>
            </w:r>
            <w:r w:rsidRPr="008E7844">
              <w:rPr>
                <w:lang w:val="pt-BR"/>
              </w:rPr>
              <w:t xml:space="preserve"> o E4</w:t>
            </w:r>
          </w:p>
          <w:p w14:paraId="4FDCC052" w14:textId="5293AB90" w:rsidR="00FB1558" w:rsidRPr="008E7844" w:rsidRDefault="00FB1558" w:rsidP="00DC38ED">
            <w:pPr>
              <w:pStyle w:val="ProductList-Body"/>
              <w:rPr>
                <w:lang w:val="es-ES"/>
              </w:rPr>
            </w:pPr>
            <w:r w:rsidRPr="008E7844">
              <w:rPr>
                <w:lang w:val="es-ES"/>
              </w:rPr>
              <w:t>- Complementos de Office 365 Enterprise y Administración Pública E3</w:t>
            </w:r>
            <w:r>
              <w:fldChar w:fldCharType="begin"/>
            </w:r>
            <w:r w:rsidRPr="008E7844">
              <w:rPr>
                <w:lang w:val="es-ES"/>
              </w:rPr>
              <w:instrText>XE "Office 365 Enterprise E3"</w:instrText>
            </w:r>
            <w:r>
              <w:fldChar w:fldCharType="end"/>
            </w:r>
            <w:r w:rsidRPr="008E7844">
              <w:rPr>
                <w:lang w:val="es-ES"/>
              </w:rPr>
              <w:t xml:space="preserve"> sin ProPlus</w:t>
            </w:r>
          </w:p>
          <w:p w14:paraId="511E7BFC" w14:textId="42E0A472" w:rsidR="00FB1558" w:rsidRPr="008E7844" w:rsidRDefault="00FB1558" w:rsidP="00DC38ED">
            <w:pPr>
              <w:pStyle w:val="ProductList-Body"/>
              <w:rPr>
                <w:lang w:val="es-ES"/>
              </w:rPr>
            </w:pPr>
            <w:r w:rsidRPr="008E7844">
              <w:rPr>
                <w:lang w:val="es-ES"/>
              </w:rPr>
              <w:t>- Complementos de Office 365 Enterprise y Administración Pública E4 sin ProPlus</w:t>
            </w:r>
          </w:p>
          <w:p w14:paraId="4FDCC053" w14:textId="74B0B338" w:rsidR="00FB1558" w:rsidRDefault="00FB1558" w:rsidP="006A3CC0">
            <w:pPr>
              <w:pStyle w:val="ProductList-Body"/>
            </w:pPr>
            <w:r>
              <w:t>- Complemento de Azure Rights Management</w:t>
            </w:r>
            <w:r>
              <w:fldChar w:fldCharType="begin"/>
            </w:r>
            <w:r>
              <w:instrText>XE "Complemento de Azure Rights Management "</w:instrText>
            </w:r>
            <w:r>
              <w:fldChar w:fldCharType="end"/>
            </w:r>
          </w:p>
        </w:tc>
      </w:tr>
      <w:tr w:rsidR="00FB1558" w:rsidRPr="0015793B" w14:paraId="4FDCC05B" w14:textId="77777777" w:rsidTr="00FB1558">
        <w:tc>
          <w:tcPr>
            <w:tcW w:w="3780" w:type="dxa"/>
          </w:tcPr>
          <w:p w14:paraId="4FDCC056" w14:textId="77777777" w:rsidR="00FB1558" w:rsidRPr="008E7844" w:rsidRDefault="00FB1558" w:rsidP="004F3C6D">
            <w:pPr>
              <w:pStyle w:val="ProductList-Body"/>
              <w:rPr>
                <w:lang w:val="fr-FR"/>
              </w:rPr>
            </w:pPr>
            <w:r w:rsidRPr="008E7844">
              <w:rPr>
                <w:lang w:val="fr-FR"/>
              </w:rPr>
              <w:t>Enterprise CAL Suite</w:t>
            </w:r>
            <w:r w:rsidRPr="008E7844">
              <w:rPr>
                <w:vertAlign w:val="superscript"/>
                <w:lang w:val="fr-FR"/>
              </w:rPr>
              <w:t>1</w:t>
            </w:r>
            <w:r w:rsidRPr="008E7844">
              <w:rPr>
                <w:lang w:val="fr-FR"/>
              </w:rPr>
              <w:t xml:space="preserve"> + Office Professional Plus</w:t>
            </w:r>
            <w:r w:rsidRPr="008E7844">
              <w:rPr>
                <w:vertAlign w:val="superscript"/>
                <w:lang w:val="fr-FR"/>
              </w:rPr>
              <w:t>1</w:t>
            </w:r>
          </w:p>
        </w:tc>
        <w:tc>
          <w:tcPr>
            <w:tcW w:w="6660" w:type="dxa"/>
          </w:tcPr>
          <w:p w14:paraId="4FDCC057" w14:textId="7CD9ACEB" w:rsidR="00FB1558" w:rsidRPr="008E7844" w:rsidRDefault="00FB1558" w:rsidP="00DC38ED">
            <w:pPr>
              <w:pStyle w:val="ProductList-Body"/>
              <w:rPr>
                <w:lang w:val="pt-BR"/>
              </w:rPr>
            </w:pPr>
            <w:r w:rsidRPr="008E7844">
              <w:rPr>
                <w:lang w:val="pt-BR"/>
              </w:rPr>
              <w:t>- Complemento de Office 365 Ámbito educativo E3</w:t>
            </w:r>
            <w:r>
              <w:fldChar w:fldCharType="begin"/>
            </w:r>
            <w:r w:rsidRPr="008E7844">
              <w:rPr>
                <w:lang w:val="pt-BR"/>
              </w:rPr>
              <w:instrText>XE "Office 365 Ámbito educativo A3"</w:instrText>
            </w:r>
            <w:r>
              <w:fldChar w:fldCharType="end"/>
            </w:r>
            <w:r w:rsidRPr="008E7844">
              <w:rPr>
                <w:lang w:val="pt-BR"/>
              </w:rPr>
              <w:t xml:space="preserve"> o E4</w:t>
            </w:r>
          </w:p>
          <w:p w14:paraId="4FDCC058" w14:textId="2FE36089" w:rsidR="00FB1558" w:rsidRPr="008E7844" w:rsidRDefault="00FB1558" w:rsidP="00DC38ED">
            <w:pPr>
              <w:pStyle w:val="ProductList-Body"/>
              <w:rPr>
                <w:lang w:val="pt-BR"/>
              </w:rPr>
            </w:pPr>
            <w:r w:rsidRPr="008E7844">
              <w:rPr>
                <w:lang w:val="pt-BR"/>
              </w:rPr>
              <w:t>- Complementos de Office 365 Enterprise y Administración Pública E3</w:t>
            </w:r>
            <w:r w:rsidRPr="008E7844">
              <w:rPr>
                <w:vertAlign w:val="superscript"/>
                <w:lang w:val="pt-BR"/>
              </w:rPr>
              <w:t>2</w:t>
            </w:r>
            <w:r w:rsidRPr="008E7844">
              <w:rPr>
                <w:lang w:val="pt-BR"/>
              </w:rPr>
              <w:t xml:space="preserve"> o E4</w:t>
            </w:r>
          </w:p>
          <w:p w14:paraId="4FDCC059" w14:textId="01C8F295" w:rsidR="00FB1558" w:rsidRPr="008E7844" w:rsidRDefault="00FB1558" w:rsidP="00882C43">
            <w:pPr>
              <w:pStyle w:val="ProductList-Body"/>
              <w:rPr>
                <w:lang w:val="pt-BR"/>
              </w:rPr>
            </w:pPr>
            <w:r w:rsidRPr="008E7844">
              <w:rPr>
                <w:lang w:val="pt-BR"/>
              </w:rPr>
              <w:t>- Complementos de Office 365 y Administración Pública E3 o E4 sin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8E7844" w:rsidRDefault="00FB1558" w:rsidP="00DC38ED">
            <w:pPr>
              <w:pStyle w:val="ProductList-Body"/>
              <w:rPr>
                <w:lang w:val="pt-BR"/>
              </w:rPr>
            </w:pPr>
            <w:r w:rsidRPr="008E7844">
              <w:rPr>
                <w:lang w:val="pt-BR"/>
              </w:rPr>
              <w:t>- Complemento de Office 365 Ámbito educativo E3</w:t>
            </w:r>
            <w:r>
              <w:fldChar w:fldCharType="begin"/>
            </w:r>
            <w:r w:rsidRPr="008E7844">
              <w:rPr>
                <w:lang w:val="pt-BR"/>
              </w:rPr>
              <w:instrText>XE "Office 365 Ámbito educativo A3"</w:instrText>
            </w:r>
            <w:r>
              <w:fldChar w:fldCharType="end"/>
            </w:r>
            <w:r w:rsidRPr="008E7844">
              <w:rPr>
                <w:lang w:val="pt-BR"/>
              </w:rPr>
              <w:t xml:space="preserve"> o E4</w:t>
            </w:r>
          </w:p>
          <w:p w14:paraId="4FDCC05E" w14:textId="19B8467D" w:rsidR="00FB1558" w:rsidRPr="00924715"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14:paraId="4FDCC05F" w14:textId="4D74E6A0" w:rsidR="00FB1558" w:rsidRDefault="00FB1558" w:rsidP="00F12282">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4FDCC062" w14:textId="2E837F10" w:rsidR="0009164C" w:rsidRPr="00924715" w:rsidRDefault="0009164C" w:rsidP="00125581">
      <w:pPr>
        <w:pStyle w:val="ProductList-Body"/>
        <w:tabs>
          <w:tab w:val="clear" w:pos="158"/>
          <w:tab w:val="left" w:pos="180"/>
        </w:tabs>
        <w:ind w:left="180"/>
      </w:pPr>
      <w:r>
        <w:rPr>
          <w:vertAlign w:val="superscript"/>
        </w:rPr>
        <w:t>1</w:t>
      </w:r>
      <w:r>
        <w:rPr>
          <w:i/>
        </w:rPr>
        <w:t>Con SA vigente</w:t>
      </w:r>
    </w:p>
    <w:p w14:paraId="442F9193" w14:textId="34E0EAC7" w:rsidR="00AB64F8" w:rsidRPr="008E7844" w:rsidRDefault="00AB64F8" w:rsidP="00125581">
      <w:pPr>
        <w:pStyle w:val="ProductList-Body"/>
        <w:tabs>
          <w:tab w:val="clear" w:pos="158"/>
          <w:tab w:val="left" w:pos="180"/>
        </w:tabs>
        <w:ind w:left="180"/>
        <w:rPr>
          <w:lang w:val="es-ES"/>
        </w:rPr>
      </w:pPr>
      <w:r w:rsidRPr="008E7844">
        <w:rPr>
          <w:vertAlign w:val="superscript"/>
          <w:lang w:val="es-ES"/>
        </w:rPr>
        <w:t>2</w:t>
      </w:r>
      <w:r w:rsidRPr="008E7844">
        <w:rPr>
          <w:i/>
          <w:lang w:val="es-ES"/>
        </w:rPr>
        <w:t>Estas son las únicas ofertas disponibles para los clientes de Open Value y Open Value Subscription.</w:t>
      </w:r>
    </w:p>
    <w:p w14:paraId="4FDCC063" w14:textId="23639FDB" w:rsidR="0009164C" w:rsidRPr="008E7844" w:rsidRDefault="00AB64F8" w:rsidP="00125581">
      <w:pPr>
        <w:pStyle w:val="ProductList-Body"/>
        <w:tabs>
          <w:tab w:val="clear" w:pos="158"/>
          <w:tab w:val="left" w:pos="180"/>
        </w:tabs>
        <w:ind w:left="180"/>
        <w:rPr>
          <w:lang w:val="es-ES"/>
        </w:rPr>
      </w:pPr>
      <w:r w:rsidRPr="008E7844">
        <w:rPr>
          <w:vertAlign w:val="superscript"/>
          <w:lang w:val="es-ES"/>
        </w:rPr>
        <w:t>3</w:t>
      </w:r>
      <w:r w:rsidRPr="008E7844">
        <w:rPr>
          <w:i/>
          <w:lang w:val="es-ES"/>
        </w:rPr>
        <w:t>Solo para clientes de Open Value (con opción para toda la organización) u Open Value Subscription</w:t>
      </w:r>
    </w:p>
    <w:p w14:paraId="2E4DF4DB" w14:textId="7FB731A6" w:rsidR="009130AF" w:rsidRPr="008E7844" w:rsidRDefault="009130AF" w:rsidP="00125581">
      <w:pPr>
        <w:pStyle w:val="ProductList-Body"/>
        <w:tabs>
          <w:tab w:val="clear" w:pos="158"/>
          <w:tab w:val="left" w:pos="180"/>
        </w:tabs>
        <w:ind w:left="180"/>
        <w:rPr>
          <w:lang w:val="es-ES"/>
        </w:rPr>
      </w:pPr>
      <w:r w:rsidRPr="008E7844">
        <w:rPr>
          <w:vertAlign w:val="superscript"/>
          <w:lang w:val="es-ES"/>
        </w:rPr>
        <w:t>4</w:t>
      </w:r>
      <w:r w:rsidRPr="008E7844">
        <w:rPr>
          <w:i/>
          <w:lang w:val="es-ES"/>
        </w:rPr>
        <w:t>Solo clientes Government</w:t>
      </w:r>
    </w:p>
    <w:p w14:paraId="097B6E06" w14:textId="77777777" w:rsidR="00E1260A" w:rsidRPr="002E73D7" w:rsidRDefault="00E1260A" w:rsidP="00125581">
      <w:pPr>
        <w:pStyle w:val="ProductList-Body"/>
        <w:ind w:left="180"/>
        <w:rPr>
          <w:szCs w:val="18"/>
          <w:lang w:val="es-ES"/>
        </w:rPr>
      </w:pPr>
    </w:p>
    <w:p w14:paraId="4FDCC067" w14:textId="77777777" w:rsidR="0009164C" w:rsidRPr="008E7844" w:rsidRDefault="0009164C" w:rsidP="00125581">
      <w:pPr>
        <w:pStyle w:val="ProductList-Body"/>
        <w:ind w:left="180"/>
        <w:rPr>
          <w:lang w:val="es-ES"/>
        </w:rPr>
      </w:pPr>
      <w:r w:rsidRPr="008E7844">
        <w:rPr>
          <w:b/>
          <w:color w:val="00188F"/>
          <w:lang w:val="es-ES"/>
        </w:rPr>
        <w:t>Cesión de licencias</w:t>
      </w:r>
    </w:p>
    <w:p w14:paraId="4FDCC068" w14:textId="62EF2EB2" w:rsidR="0009164C" w:rsidRPr="008E7844" w:rsidRDefault="0009164C" w:rsidP="00125581">
      <w:pPr>
        <w:pStyle w:val="ProductList-Body"/>
        <w:ind w:left="180"/>
        <w:rPr>
          <w:lang w:val="es-ES"/>
        </w:rPr>
      </w:pPr>
      <w:r w:rsidRPr="008E7844">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en Línea de Licencias por Volumen de Microsoft que rigen la reasignación de licencias de SL de usuario.</w:t>
      </w:r>
    </w:p>
    <w:p w14:paraId="4FDCC069" w14:textId="77777777" w:rsidR="0009164C" w:rsidRPr="002E73D7" w:rsidRDefault="0009164C" w:rsidP="00125581">
      <w:pPr>
        <w:pStyle w:val="ProductList-Body"/>
        <w:ind w:left="180"/>
        <w:rPr>
          <w:szCs w:val="18"/>
          <w:lang w:val="es-ES"/>
        </w:rPr>
      </w:pPr>
    </w:p>
    <w:p w14:paraId="4FDCC06A" w14:textId="77777777" w:rsidR="0009164C" w:rsidRPr="008E7844" w:rsidRDefault="0009164C" w:rsidP="00125581">
      <w:pPr>
        <w:pStyle w:val="ProductList-Body"/>
        <w:ind w:left="180"/>
        <w:rPr>
          <w:lang w:val="es-ES"/>
        </w:rPr>
      </w:pPr>
      <w:r w:rsidRPr="008E7844">
        <w:rPr>
          <w:b/>
          <w:color w:val="00188F"/>
          <w:lang w:val="es-ES"/>
        </w:rPr>
        <w:t>Derechos de Uso</w:t>
      </w:r>
    </w:p>
    <w:p w14:paraId="4FDCC06B" w14:textId="3821DA88" w:rsidR="0009164C" w:rsidRPr="008E7844" w:rsidRDefault="0009164C" w:rsidP="00125581">
      <w:pPr>
        <w:pStyle w:val="ProductList-Body"/>
        <w:ind w:left="180"/>
        <w:rPr>
          <w:lang w:val="es-ES"/>
        </w:rPr>
      </w:pPr>
      <w:r w:rsidRPr="008E7844">
        <w:rPr>
          <w:lang w:val="es-ES"/>
        </w:rPr>
        <w:t>Los derechos de uso para la SL de Usuario completa correspondiente para el mismo servicio rigen el acceso en virtud de los Complementos y se establecen en los Términos de licencia generales de los Derechos de uso de los servicios en línea. Los derechos de uso adquiridos a través de la compra de estas SL de Usuario de Complemento expirarán junto con la cobertura de SA para las Licencias Aplicables o al finalizar el periodo de suscripción para la SL de Usuario de Complemento, lo que ocurra primero. La compra de estas SL de Usuario de Complemento no afectan los derechos de uso para las Licencias Aplicables.</w:t>
      </w:r>
    </w:p>
    <w:p w14:paraId="721E76C1" w14:textId="34791B21" w:rsidR="007440B8" w:rsidRPr="002E73D7" w:rsidRDefault="007440B8" w:rsidP="00125581">
      <w:pPr>
        <w:pStyle w:val="ProductList-Body"/>
        <w:ind w:left="180"/>
        <w:rPr>
          <w:szCs w:val="18"/>
          <w:lang w:val="es-ES"/>
        </w:rPr>
      </w:pPr>
    </w:p>
    <w:p w14:paraId="2A450261" w14:textId="6FF0B8EF" w:rsidR="007440B8" w:rsidRPr="008E7844" w:rsidRDefault="007440B8" w:rsidP="008A4096">
      <w:pPr>
        <w:pStyle w:val="ProductList-Body"/>
        <w:ind w:left="180"/>
        <w:rPr>
          <w:lang w:val="es-ES"/>
        </w:rPr>
      </w:pPr>
      <w:r w:rsidRPr="008E7844">
        <w:rPr>
          <w:lang w:val="es-ES"/>
        </w:rPr>
        <w:t>Usted puede designar como Usuario con Licencia de SL de Usuario de Complemento a un usuario único que utilice físicamente el Dispositivo con Licencia. El Usuario con Licencia de SL de Usuario de Complemento (que no sea el Complemento de Office 365 Mediana Empresa) tendrá derechos de acceso equivalentes a la licencia aplicable y puede tener acceso a la funcionalidad de los componentes de la licencia aplicable (o a versiones anteriores de los componentes) desde cualquier dispositivo, excepto Office Professional Plus.</w:t>
      </w:r>
    </w:p>
    <w:p w14:paraId="4FDCC06F" w14:textId="3F1FF1E6" w:rsidR="0009164C" w:rsidRPr="008E7844" w:rsidRDefault="0009164C" w:rsidP="0009164C">
      <w:pPr>
        <w:pStyle w:val="ProductList-Body"/>
        <w:rPr>
          <w:lang w:val="es-ES"/>
        </w:rPr>
      </w:pPr>
      <w:r w:rsidRPr="008E7844">
        <w:rPr>
          <w:lang w:val="es-ES"/>
        </w:rPr>
        <w:t xml:space="preserve"> </w:t>
      </w:r>
    </w:p>
    <w:p w14:paraId="4FDCC070" w14:textId="77777777" w:rsidR="0009164C" w:rsidRPr="008E7844" w:rsidRDefault="0009164C" w:rsidP="0009164C">
      <w:pPr>
        <w:pStyle w:val="ProductList-Body"/>
        <w:rPr>
          <w:lang w:val="es-ES"/>
        </w:rPr>
      </w:pPr>
      <w:r w:rsidRPr="008E7844">
        <w:rPr>
          <w:b/>
          <w:color w:val="00188F"/>
          <w:lang w:val="es-ES"/>
        </w:rPr>
        <w:t>Precios y condiciones de pago de los Servicios en Línea</w:t>
      </w:r>
    </w:p>
    <w:p w14:paraId="4FDCC071" w14:textId="77777777" w:rsidR="0009164C" w:rsidRPr="008E7844" w:rsidRDefault="0009164C" w:rsidP="0009164C">
      <w:pPr>
        <w:pStyle w:val="ProductList-Body"/>
        <w:rPr>
          <w:lang w:val="es-ES"/>
        </w:rPr>
      </w:pPr>
      <w:r w:rsidRPr="008E7844">
        <w:rPr>
          <w:lang w:val="es-ES"/>
        </w:rPr>
        <w:t>Los Precios del Servicio en Línea y las Condiciones de pago aplicables a la USL completas también se aplican a las USL de Complemento.</w:t>
      </w:r>
    </w:p>
    <w:p w14:paraId="4FDCC072" w14:textId="77777777" w:rsidR="0009164C" w:rsidRPr="008E7844" w:rsidRDefault="0009164C" w:rsidP="0009164C">
      <w:pPr>
        <w:pStyle w:val="ProductList-Body"/>
        <w:rPr>
          <w:lang w:val="es-ES"/>
        </w:rPr>
      </w:pPr>
    </w:p>
    <w:p w14:paraId="4FDCC073" w14:textId="77777777" w:rsidR="0009164C" w:rsidRPr="008E7844" w:rsidRDefault="0009164C" w:rsidP="0009164C">
      <w:pPr>
        <w:pStyle w:val="ProductList-Body"/>
        <w:rPr>
          <w:lang w:val="es-ES"/>
        </w:rPr>
      </w:pPr>
      <w:r w:rsidRPr="008E7844">
        <w:rPr>
          <w:b/>
          <w:color w:val="00188F"/>
          <w:lang w:val="es-ES"/>
        </w:rPr>
        <w:t>Elegibilidad de compra</w:t>
      </w:r>
    </w:p>
    <w:p w14:paraId="4FDCC074" w14:textId="18B09B3F" w:rsidR="0009164C" w:rsidRPr="008E7844" w:rsidRDefault="0009164C" w:rsidP="0009164C">
      <w:pPr>
        <w:pStyle w:val="ProductList-Body"/>
        <w:rPr>
          <w:lang w:val="es-ES"/>
        </w:rPr>
      </w:pPr>
      <w:r w:rsidRPr="008E7844">
        <w:rPr>
          <w:lang w:val="es-ES"/>
        </w:rPr>
        <w:t xml:space="preserve">Los clientes deben tener SA vigente para las Licencias Aplicables correspondientes. Las Licencias Aplicables pueden ser de usuario o dispositivo. </w:t>
      </w:r>
    </w:p>
    <w:p w14:paraId="4FDCC075" w14:textId="77777777" w:rsidR="0009164C" w:rsidRPr="008E7844" w:rsidRDefault="0009164C" w:rsidP="0009164C">
      <w:pPr>
        <w:pStyle w:val="ProductList-Body"/>
        <w:rPr>
          <w:lang w:val="es-ES"/>
        </w:rPr>
      </w:pPr>
    </w:p>
    <w:p w14:paraId="4FDCC076" w14:textId="77777777" w:rsidR="0009164C" w:rsidRPr="008E7844" w:rsidRDefault="0009164C" w:rsidP="0009164C">
      <w:pPr>
        <w:pStyle w:val="ProductList-Body"/>
        <w:rPr>
          <w:lang w:val="es-ES"/>
        </w:rPr>
      </w:pPr>
      <w:r w:rsidRPr="008E7844">
        <w:rPr>
          <w:lang w:val="es-ES"/>
        </w:rPr>
        <w:t>Los clientes con una versión anterior a 2010 del MBSA deben firmar los Términos y Condiciones Complementarios de los Servicios en Línea.</w:t>
      </w:r>
    </w:p>
    <w:p w14:paraId="4FDCC077" w14:textId="77777777" w:rsidR="0009164C" w:rsidRPr="008E7844" w:rsidRDefault="0009164C" w:rsidP="0009164C">
      <w:pPr>
        <w:pStyle w:val="ProductList-Body"/>
        <w:rPr>
          <w:lang w:val="es-ES"/>
        </w:rPr>
      </w:pPr>
    </w:p>
    <w:p w14:paraId="4FDCC078" w14:textId="77777777" w:rsidR="0009164C" w:rsidRPr="008E7844" w:rsidRDefault="0009164C" w:rsidP="0009164C">
      <w:pPr>
        <w:pStyle w:val="ProductList-Body"/>
        <w:rPr>
          <w:lang w:val="es-ES"/>
        </w:rPr>
      </w:pPr>
      <w:r w:rsidRPr="008E7844">
        <w:rPr>
          <w:b/>
          <w:color w:val="00188F"/>
          <w:lang w:val="es-ES"/>
        </w:rPr>
        <w:t>Restricciones de compra</w:t>
      </w:r>
    </w:p>
    <w:p w14:paraId="4FDCC079" w14:textId="2FA43224" w:rsidR="0009164C" w:rsidRPr="008E7844" w:rsidRDefault="0009164C" w:rsidP="0009164C">
      <w:pPr>
        <w:pStyle w:val="ProductList-Body"/>
        <w:rPr>
          <w:lang w:val="es-ES"/>
        </w:rPr>
      </w:pPr>
      <w:r w:rsidRPr="008E7844">
        <w:rPr>
          <w:lang w:val="es-ES"/>
        </w:rPr>
        <w:t>Solo se puede adquirir una SL de usuario de Complemento para cada Licencia Aplicable (o conjunto de Licencias Aplicables), sin incluir los complementos Office 365 Education E3 o E4, que pueden superar el número de Licencias Aplicables.</w:t>
      </w:r>
    </w:p>
    <w:p w14:paraId="4FDCC07A" w14:textId="77777777" w:rsidR="0009164C" w:rsidRPr="008E7844" w:rsidRDefault="0009164C" w:rsidP="0009164C">
      <w:pPr>
        <w:pStyle w:val="ProductList-Body"/>
        <w:rPr>
          <w:lang w:val="es-ES"/>
        </w:rPr>
      </w:pPr>
    </w:p>
    <w:p w14:paraId="4FDCC07B" w14:textId="49761D76" w:rsidR="0009164C" w:rsidRPr="008E7844" w:rsidRDefault="0009164C" w:rsidP="0009164C">
      <w:pPr>
        <w:pStyle w:val="ProductList-Body"/>
        <w:rPr>
          <w:lang w:val="es-ES"/>
        </w:rPr>
      </w:pPr>
      <w:r w:rsidRPr="008E7844">
        <w:rPr>
          <w:lang w:val="es-ES"/>
        </w:rPr>
        <w:t xml:space="preserve">Los clientes pueden adquirir SL de Usuario de Complemento para usuarios o usuarios de los dispositivos agregados a la cuenta de un dispositivo o de un usuario definido en la Inscripción Enterprise o a un Contrato Open Value Subscription, entre las fechas de </w:t>
      </w:r>
      <w:r w:rsidR="00B84A46" w:rsidRPr="008E7844">
        <w:rPr>
          <w:lang w:val="es-ES"/>
        </w:rPr>
        <w:t>“</w:t>
      </w:r>
      <w:r w:rsidRPr="008E7844">
        <w:rPr>
          <w:lang w:val="es-ES"/>
        </w:rPr>
        <w:t>true up</w:t>
      </w:r>
      <w:r w:rsidR="00B84A46" w:rsidRPr="008E7844">
        <w:rPr>
          <w:lang w:val="es-ES"/>
        </w:rPr>
        <w:t>”</w:t>
      </w:r>
      <w:r w:rsidRPr="008E7844">
        <w:rPr>
          <w:lang w:val="es-ES"/>
        </w:rPr>
        <w:t xml:space="preserve"> (por ejemplo, con anterioridad a la adquisición de las licencias aplicables), sujeto a la misma limitación de una SL de Usuario de Complemento por licencia aplicable (o conjunto de Licencias Aplicables).</w:t>
      </w:r>
    </w:p>
    <w:p w14:paraId="4FDCC07C" w14:textId="77777777" w:rsidR="0009164C" w:rsidRPr="008E7844" w:rsidRDefault="0009164C" w:rsidP="0009164C">
      <w:pPr>
        <w:pStyle w:val="ProductList-Body"/>
        <w:rPr>
          <w:lang w:val="es-ES"/>
        </w:rPr>
      </w:pPr>
    </w:p>
    <w:p w14:paraId="4FDCC07D" w14:textId="77777777" w:rsidR="0009164C" w:rsidRPr="002E73D7" w:rsidRDefault="0009164C" w:rsidP="0009164C">
      <w:pPr>
        <w:pStyle w:val="ProductList-Body"/>
        <w:rPr>
          <w:spacing w:val="-2"/>
          <w:lang w:val="es-ES"/>
        </w:rPr>
      </w:pPr>
      <w:r w:rsidRPr="002E73D7">
        <w:rPr>
          <w:spacing w:val="-2"/>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aplicables. </w:t>
      </w:r>
    </w:p>
    <w:p w14:paraId="4FDCC07E" w14:textId="77777777" w:rsidR="0009164C" w:rsidRPr="008E7844" w:rsidRDefault="0009164C" w:rsidP="0009164C">
      <w:pPr>
        <w:pStyle w:val="ProductList-Body"/>
        <w:rPr>
          <w:lang w:val="es-ES"/>
        </w:rPr>
      </w:pPr>
    </w:p>
    <w:p w14:paraId="4FDCC082" w14:textId="77777777" w:rsidR="0009164C" w:rsidRPr="008E7844" w:rsidRDefault="0009164C" w:rsidP="0009164C">
      <w:pPr>
        <w:pStyle w:val="ProductList-Body"/>
        <w:rPr>
          <w:lang w:val="es-ES"/>
        </w:rPr>
      </w:pPr>
      <w:r w:rsidRPr="008E7844">
        <w:rPr>
          <w:b/>
          <w:color w:val="00188F"/>
          <w:lang w:val="es-ES"/>
        </w:rPr>
        <w:t>Términos del Programa de Licencias por Volumen</w:t>
      </w:r>
    </w:p>
    <w:p w14:paraId="4FDCC083" w14:textId="0CF0C3E7" w:rsidR="0009164C" w:rsidRPr="008E7844" w:rsidRDefault="0009164C" w:rsidP="0009164C">
      <w:pPr>
        <w:pStyle w:val="ProductList-Body"/>
        <w:rPr>
          <w:lang w:val="es-ES"/>
        </w:rPr>
      </w:pPr>
      <w:r w:rsidRPr="008E7844">
        <w:rPr>
          <w:lang w:val="es-ES"/>
        </w:rPr>
        <w:t xml:space="preserve">Con excepción de los derechos disponibles en virtud del Contrato Enterprise, los términos del programa aplicables a la USL del Servicio en Línea Correspondiente también se aplicarán a las USL de Complemento. </w:t>
      </w:r>
    </w:p>
    <w:p w14:paraId="4FDCC084" w14:textId="77777777" w:rsidR="0009164C" w:rsidRPr="008E7844" w:rsidRDefault="0009164C" w:rsidP="0009164C">
      <w:pPr>
        <w:pStyle w:val="ProductList-Body"/>
        <w:rPr>
          <w:lang w:val="es-ES"/>
        </w:rPr>
      </w:pPr>
    </w:p>
    <w:p w14:paraId="24145391" w14:textId="1F71C88A" w:rsidR="005D0C2F" w:rsidRPr="008E7844" w:rsidRDefault="005D0C2F" w:rsidP="005D0C2F">
      <w:pPr>
        <w:pStyle w:val="ProductList-Body"/>
        <w:rPr>
          <w:lang w:val="es-ES"/>
        </w:rPr>
      </w:pPr>
      <w:r w:rsidRPr="008E7844">
        <w:rPr>
          <w:b/>
          <w:color w:val="00188F"/>
          <w:lang w:val="es-ES"/>
        </w:rPr>
        <w:t>Elegibilidad para compra de USL de Office 365 de SA</w:t>
      </w:r>
    </w:p>
    <w:p w14:paraId="3AD6B9CB" w14:textId="17CE8763" w:rsidR="005D0C2F" w:rsidRPr="008E7844" w:rsidRDefault="005D0C2F" w:rsidP="005D0C2F">
      <w:pPr>
        <w:pStyle w:val="ProductList-Body"/>
        <w:rPr>
          <w:lang w:val="es-ES"/>
        </w:rPr>
      </w:pPr>
      <w:r w:rsidRPr="008E7844">
        <w:rPr>
          <w:i/>
          <w:iCs/>
          <w:lang w:val="es-ES"/>
        </w:rPr>
        <w:t>Las USL de SA</w:t>
      </w:r>
      <w:r w:rsidRPr="008E7844">
        <w:rPr>
          <w:lang w:val="es-ES"/>
        </w:rPr>
        <w:t xml:space="preserve"> pueden adquirirse para las Licencias de transición perpetuas, totalmente pagadas, con SA activo para los Productos Certificados en la siguiente tabla. También puede realizarse la transición de Licencias de Suscripción para los Productos Certificados con una USL de SA correspondiente si la Licencia de Suscripción se adquirió al menos tres años antes de la compra de la USL de SA.</w:t>
      </w:r>
    </w:p>
    <w:p w14:paraId="0C5BCCC1" w14:textId="77777777" w:rsidR="00535A01" w:rsidRPr="008E7844" w:rsidRDefault="00535A01" w:rsidP="0009164C">
      <w:pPr>
        <w:pStyle w:val="ProductList-Body"/>
        <w:rPr>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8E7844" w:rsidRDefault="005D0C2F" w:rsidP="005D0C2F">
            <w:pPr>
              <w:pStyle w:val="ProductList-Body"/>
              <w:spacing w:before="20" w:after="20"/>
              <w:rPr>
                <w:lang w:val="es-ES"/>
              </w:rPr>
            </w:pPr>
            <w:r w:rsidRPr="008E7844">
              <w:rPr>
                <w:color w:val="FFFFFF" w:themeColor="background1"/>
                <w:lang w:val="es-ES"/>
              </w:rPr>
              <w:t>Productos Certificados que hacen una transición</w:t>
            </w:r>
          </w:p>
        </w:tc>
        <w:tc>
          <w:tcPr>
            <w:tcW w:w="3690" w:type="dxa"/>
            <w:shd w:val="clear" w:color="auto" w:fill="0072C6"/>
            <w:vAlign w:val="center"/>
          </w:tcPr>
          <w:p w14:paraId="50F761DC" w14:textId="6B271D63" w:rsidR="005D0C2F" w:rsidRPr="00717EC0" w:rsidRDefault="005D0C2F" w:rsidP="00376CFE">
            <w:pPr>
              <w:pStyle w:val="ProductList-Body"/>
              <w:spacing w:before="20" w:after="20"/>
            </w:pPr>
            <w:r>
              <w:rPr>
                <w:color w:val="FFFFFF" w:themeColor="background1"/>
              </w:rPr>
              <w:t>USL de SA correspondiente</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492448EC" w:rsidR="005D0C2F" w:rsidRPr="008E7844" w:rsidRDefault="005D0C2F" w:rsidP="00535A01">
            <w:pPr>
              <w:pStyle w:val="ProductList-Body"/>
              <w:rPr>
                <w:color w:val="000000"/>
                <w:lang w:val="es-ES"/>
              </w:rPr>
            </w:pPr>
            <w:r w:rsidRPr="008E7844">
              <w:rPr>
                <w:lang w:val="es-ES"/>
              </w:rPr>
              <w:t>Office 365 (Enterprise y Administración Pública E1) de SA</w:t>
            </w:r>
            <w:r w:rsidRPr="008E7844">
              <w:rPr>
                <w:vertAlign w:val="superscript"/>
                <w:lang w:val="es-ES"/>
              </w:rPr>
              <w:t>1</w:t>
            </w:r>
            <w:r w:rsidRPr="008E7844">
              <w:rPr>
                <w:lang w:val="es-ES"/>
              </w:rPr>
              <w:t xml:space="preserve"> Solo las siguientes dos personas</w:t>
            </w:r>
          </w:p>
        </w:tc>
        <w:tc>
          <w:tcPr>
            <w:tcW w:w="2970" w:type="dxa"/>
            <w:vAlign w:val="center"/>
          </w:tcPr>
          <w:p w14:paraId="1B29A8A3" w14:textId="63C302D1"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54E6241B" w14:textId="77777777" w:rsidTr="007265EF">
        <w:trPr>
          <w:trHeight w:val="314"/>
        </w:trPr>
        <w:tc>
          <w:tcPr>
            <w:tcW w:w="3780" w:type="dxa"/>
            <w:vAlign w:val="center"/>
          </w:tcPr>
          <w:p w14:paraId="43666EDC" w14:textId="7769BC62" w:rsidR="005D0C2F" w:rsidRPr="008E7844" w:rsidRDefault="005D0C2F" w:rsidP="005D0C2F">
            <w:pPr>
              <w:pStyle w:val="ProductList-Body"/>
              <w:rPr>
                <w:color w:val="000000"/>
                <w:lang w:val="fr-FR"/>
              </w:rPr>
            </w:pPr>
            <w:r w:rsidRPr="008E7844">
              <w:rPr>
                <w:lang w:val="fr-FR"/>
              </w:rPr>
              <w:t>Office Professional Plus y Core CAL Suite</w:t>
            </w:r>
          </w:p>
        </w:tc>
        <w:tc>
          <w:tcPr>
            <w:tcW w:w="3690" w:type="dxa"/>
            <w:vAlign w:val="center"/>
          </w:tcPr>
          <w:p w14:paraId="4BB7CD28" w14:textId="100E6845"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2970" w:type="dxa"/>
            <w:vAlign w:val="center"/>
          </w:tcPr>
          <w:p w14:paraId="65464C33" w14:textId="29A0DF36" w:rsidR="005D0C2F" w:rsidRPr="00717EC0" w:rsidRDefault="005D0C2F" w:rsidP="005D0C2F">
            <w:pPr>
              <w:pStyle w:val="ProductList-Body"/>
              <w:rPr>
                <w:color w:val="000000"/>
              </w:rPr>
            </w:pPr>
            <w:r>
              <w:t>Core CAL Bridge para Office 365</w:t>
            </w:r>
            <w:r>
              <w:rPr>
                <w:vertAlign w:val="superscript"/>
              </w:rPr>
              <w:t>2, 3</w:t>
            </w:r>
          </w:p>
        </w:tc>
      </w:tr>
      <w:tr w:rsidR="005D0C2F" w:rsidRPr="00717EC0" w14:paraId="69224B19" w14:textId="77777777" w:rsidTr="007265EF">
        <w:trPr>
          <w:trHeight w:val="287"/>
        </w:trPr>
        <w:tc>
          <w:tcPr>
            <w:tcW w:w="3780" w:type="dxa"/>
            <w:vAlign w:val="center"/>
          </w:tcPr>
          <w:p w14:paraId="727BB710" w14:textId="7E69ECFD" w:rsidR="005D0C2F" w:rsidRPr="008E7844" w:rsidRDefault="005D0C2F" w:rsidP="005D0C2F">
            <w:pPr>
              <w:pStyle w:val="ProductList-Body"/>
              <w:rPr>
                <w:color w:val="000000"/>
                <w:lang w:val="fr-FR"/>
              </w:rPr>
            </w:pPr>
            <w:r w:rsidRPr="008E7844">
              <w:rPr>
                <w:lang w:val="fr-FR"/>
              </w:rPr>
              <w:t>Office Professional Plus y Enterprise CAL Suite</w:t>
            </w:r>
          </w:p>
        </w:tc>
        <w:tc>
          <w:tcPr>
            <w:tcW w:w="3690" w:type="dxa"/>
            <w:vAlign w:val="center"/>
          </w:tcPr>
          <w:p w14:paraId="0F2AC55F" w14:textId="13C2CD13" w:rsidR="005D0C2F" w:rsidRPr="00717EC0" w:rsidRDefault="005D0C2F" w:rsidP="00535A01">
            <w:pPr>
              <w:pStyle w:val="ProductList-Body"/>
              <w:rPr>
                <w:color w:val="000000"/>
              </w:rPr>
            </w:pPr>
            <w:r>
              <w:t>Office 365 (Enterprise y Administración Pública E3, E4) de SA</w:t>
            </w:r>
            <w:r>
              <w:rPr>
                <w:vertAlign w:val="superscript"/>
              </w:rPr>
              <w:t xml:space="preserve">1 </w:t>
            </w:r>
          </w:p>
        </w:tc>
        <w:tc>
          <w:tcPr>
            <w:tcW w:w="2970" w:type="dxa"/>
            <w:vAlign w:val="center"/>
          </w:tcPr>
          <w:p w14:paraId="76E277FE" w14:textId="698AE11B" w:rsidR="005D0C2F" w:rsidRPr="00717EC0" w:rsidRDefault="005D0C2F" w:rsidP="005D0C2F">
            <w:pPr>
              <w:pStyle w:val="ProductList-Body"/>
              <w:rPr>
                <w:color w:val="000000"/>
              </w:rPr>
            </w:pPr>
            <w:r>
              <w:t>Enterprise CAL Bridge para Office 365</w:t>
            </w:r>
            <w:r>
              <w:rPr>
                <w:vertAlign w:val="superscript"/>
              </w:rPr>
              <w:t>2,3</w:t>
            </w:r>
          </w:p>
        </w:tc>
      </w:tr>
    </w:tbl>
    <w:p w14:paraId="27A642B7" w14:textId="4B62E96D" w:rsidR="005D0C2F" w:rsidRPr="008E7844" w:rsidRDefault="003A43D0" w:rsidP="009857C8">
      <w:pPr>
        <w:pStyle w:val="ProductList-Body"/>
        <w:ind w:left="180"/>
        <w:rPr>
          <w:lang w:val="es-ES"/>
        </w:rPr>
      </w:pPr>
      <w:r w:rsidRPr="008E7844">
        <w:rPr>
          <w:vertAlign w:val="superscript"/>
          <w:lang w:val="es-ES"/>
        </w:rPr>
        <w:t>1</w:t>
      </w:r>
      <w:r w:rsidRPr="008E7844">
        <w:rPr>
          <w:lang w:val="es-ES"/>
        </w:rPr>
        <w:t>Disponible para la compra solo en el aniversario de la inscripción o al comenzar un nuevo periodo de inscripción.</w:t>
      </w:r>
    </w:p>
    <w:p w14:paraId="680E5413" w14:textId="14055D05" w:rsidR="009857C8" w:rsidRPr="008E7844" w:rsidRDefault="009857C8" w:rsidP="009857C8">
      <w:pPr>
        <w:pStyle w:val="ProductList-Body"/>
        <w:ind w:left="180"/>
        <w:rPr>
          <w:lang w:val="es-ES"/>
        </w:rPr>
      </w:pPr>
      <w:r w:rsidRPr="008E7844">
        <w:rPr>
          <w:vertAlign w:val="superscript"/>
          <w:lang w:val="es-ES"/>
        </w:rPr>
        <w:t>2</w:t>
      </w:r>
      <w:r w:rsidRPr="008E7844">
        <w:rPr>
          <w:lang w:val="es-ES"/>
        </w:rPr>
        <w:t>Obligatorio para la compra solo en el aniversario de la inscripción.</w:t>
      </w:r>
    </w:p>
    <w:p w14:paraId="1DCA8F60" w14:textId="769851A2" w:rsidR="00C4629F" w:rsidRPr="008E7844" w:rsidRDefault="00C4629F" w:rsidP="009857C8">
      <w:pPr>
        <w:pStyle w:val="ProductList-Body"/>
        <w:ind w:left="180"/>
        <w:rPr>
          <w:lang w:val="es-ES"/>
        </w:rPr>
      </w:pPr>
      <w:r w:rsidRPr="008E7844">
        <w:rPr>
          <w:vertAlign w:val="superscript"/>
          <w:lang w:val="es-ES"/>
        </w:rPr>
        <w:t>3</w:t>
      </w:r>
      <w:r w:rsidRPr="008E7844">
        <w:rPr>
          <w:lang w:val="es-ES"/>
        </w:rPr>
        <w:t>La compra no es obligatoria para los usuarios que además tienen una licencia con Enterprise Mobility Suite.</w:t>
      </w:r>
    </w:p>
    <w:p w14:paraId="618864B3" w14:textId="77777777" w:rsidR="00E1260A" w:rsidRPr="008E7844" w:rsidRDefault="00E1260A" w:rsidP="0009164C">
      <w:pPr>
        <w:pStyle w:val="ProductList-Body"/>
        <w:rPr>
          <w:lang w:val="es-ES"/>
        </w:rPr>
      </w:pPr>
    </w:p>
    <w:p w14:paraId="18EFD5C8" w14:textId="465477CB" w:rsidR="00300AFC" w:rsidRPr="008E7844" w:rsidRDefault="00300AFC" w:rsidP="0009164C">
      <w:pPr>
        <w:pStyle w:val="ProductList-Body"/>
        <w:rPr>
          <w:lang w:val="es-ES"/>
        </w:rPr>
      </w:pPr>
      <w:r w:rsidRPr="008E7844">
        <w:rPr>
          <w:lang w:val="es-ES"/>
        </w:rPr>
        <w:t>En la siguiente renovación de la Inscripción, los Clientes con suscripciones para Office 365 Suite licenciadas antes del 1 de agosto de 2014 en virtud de una Inscripción actual podrán adquirir las USL de SA correspondientes para otorgar licencias a todos los usuarios de Office 365 adicionales incorporados durante el resto de su periodo de Inscripción actual.</w:t>
      </w:r>
    </w:p>
    <w:p w14:paraId="4EB6652E" w14:textId="77777777" w:rsidR="00300AFC" w:rsidRDefault="00300AFC" w:rsidP="0009164C">
      <w:pPr>
        <w:pStyle w:val="ProductList-Body"/>
        <w:rPr>
          <w:lang w:val="es-ES"/>
        </w:rPr>
      </w:pPr>
    </w:p>
    <w:p w14:paraId="4FDCC085" w14:textId="515D0D28" w:rsidR="0009164C" w:rsidRPr="00924715" w:rsidRDefault="0009164C" w:rsidP="0009164C">
      <w:pPr>
        <w:pStyle w:val="ProductList-Body"/>
      </w:pPr>
      <w:r>
        <w:rPr>
          <w:b/>
          <w:color w:val="00188F"/>
        </w:rPr>
        <w:t>Office 365 Enterprise K1</w:t>
      </w:r>
      <w:r>
        <w:fldChar w:fldCharType="begin"/>
      </w:r>
      <w:r>
        <w:instrText>XE "Office 365 Enterprise K1"</w:instrText>
      </w:r>
      <w:r>
        <w:fldChar w:fldCharType="end"/>
      </w:r>
    </w:p>
    <w:p w14:paraId="4FDCC086" w14:textId="34C873F0" w:rsidR="0009164C" w:rsidRPr="008E7844" w:rsidRDefault="0009164C" w:rsidP="0009164C">
      <w:pPr>
        <w:pStyle w:val="ProductList-Body"/>
        <w:rPr>
          <w:lang w:val="es-ES"/>
        </w:rPr>
      </w:pPr>
      <w:r>
        <w:t>Office 365 Enterprise K1</w:t>
      </w:r>
      <w:r>
        <w:fldChar w:fldCharType="begin"/>
      </w:r>
      <w:r>
        <w:instrText>XE "Office 365 Enterprise K1"</w:instrText>
      </w:r>
      <w:r>
        <w:fldChar w:fldCharType="end"/>
      </w:r>
      <w:r>
        <w:t xml:space="preserve"> fue anteriormente conocido como Business Productivity Online Deskless Suite (BPOS Deskless).</w:t>
      </w:r>
      <w:r w:rsidR="00800295">
        <w:t xml:space="preserve"> </w:t>
      </w:r>
      <w:r w:rsidRPr="008E7844">
        <w:rPr>
          <w:lang w:val="es-ES"/>
        </w:rPr>
        <w:t>A los clientes de Brasil y Chile que compren Office 365 Enterprise K1 se les entregará el BPOS Deskless.</w:t>
      </w:r>
      <w:r w:rsidR="00800295" w:rsidRPr="008E7844">
        <w:rPr>
          <w:lang w:val="es-ES"/>
        </w:rPr>
        <w:t xml:space="preserve"> </w:t>
      </w:r>
      <w:r w:rsidRPr="008E7844">
        <w:rPr>
          <w:lang w:val="es-ES"/>
        </w:rPr>
        <w:t>Estos clientes pueden migrar a Office 365 Enterprise K1 en una fecha posterior.</w:t>
      </w:r>
    </w:p>
    <w:p w14:paraId="2FD05360" w14:textId="77777777" w:rsidR="0001272B" w:rsidRDefault="0001272B" w:rsidP="0009164C">
      <w:pPr>
        <w:pStyle w:val="ProductList-Body"/>
        <w:rPr>
          <w:lang w:val="es-ES"/>
        </w:rPr>
      </w:pPr>
    </w:p>
    <w:p w14:paraId="3C988137" w14:textId="77777777" w:rsidR="00B20604" w:rsidRPr="008E7844" w:rsidRDefault="00B20604" w:rsidP="0009164C">
      <w:pPr>
        <w:pStyle w:val="ProductList-Body"/>
        <w:rPr>
          <w:lang w:val="es-ES"/>
        </w:rPr>
      </w:pPr>
    </w:p>
    <w:p w14:paraId="5949DF11" w14:textId="6446ADD3" w:rsidR="00F6031E" w:rsidRPr="008E7844" w:rsidRDefault="00F6031E" w:rsidP="00F6031E">
      <w:pPr>
        <w:pStyle w:val="ProductList-Body"/>
        <w:rPr>
          <w:lang w:val="es-ES"/>
        </w:rPr>
      </w:pPr>
      <w:r w:rsidRPr="008E7844">
        <w:rPr>
          <w:b/>
          <w:color w:val="00188F"/>
          <w:lang w:val="es-ES"/>
        </w:rPr>
        <w:t xml:space="preserve">Office Multi Language Pack </w:t>
      </w:r>
    </w:p>
    <w:p w14:paraId="01FF8604" w14:textId="755B5EBF" w:rsidR="00F6031E" w:rsidRPr="008E7844" w:rsidRDefault="00F6031E" w:rsidP="00F6031E">
      <w:pPr>
        <w:pStyle w:val="ProductList-Body"/>
        <w:rPr>
          <w:lang w:val="es-ES"/>
        </w:rPr>
      </w:pPr>
      <w:r w:rsidRPr="008E7844">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aplicables, tendrán un derecho perpetuo para utilizar Office Multi Language Pack con ese software.</w:t>
      </w:r>
      <w:r w:rsidR="00800295" w:rsidRPr="008E7844">
        <w:rPr>
          <w:lang w:val="es-ES"/>
        </w:rPr>
        <w:t xml:space="preserve"> </w:t>
      </w:r>
      <w:r w:rsidRPr="008E7844">
        <w:rPr>
          <w:lang w:val="es-ES"/>
        </w:rPr>
        <w:t xml:space="preserve">De lo contrario, el derecho a utilizar Office Multi Language Pack expira en el momento de la expiración de los derechos en virtud de las suscripciones de Office 365 con licencia de Office System aplicable. </w:t>
      </w:r>
    </w:p>
    <w:p w14:paraId="33918D3E" w14:textId="77777777" w:rsidR="00105B4C" w:rsidRPr="008E7844" w:rsidRDefault="00105B4C" w:rsidP="00105B4C">
      <w:pPr>
        <w:pStyle w:val="ProductList-Body"/>
        <w:rPr>
          <w:lang w:val="es-ES"/>
        </w:rPr>
      </w:pPr>
      <w:r w:rsidRPr="008E7844">
        <w:rPr>
          <w:b/>
          <w:color w:val="00188F"/>
          <w:lang w:val="es-ES"/>
        </w:rPr>
        <w:t>E-Learning</w:t>
      </w:r>
    </w:p>
    <w:p w14:paraId="71E465AD" w14:textId="44BD018D" w:rsidR="00105B4C" w:rsidRPr="008E7844" w:rsidRDefault="00105B4C" w:rsidP="00105B4C">
      <w:pPr>
        <w:pStyle w:val="ProductList-Body"/>
        <w:rPr>
          <w:lang w:val="es-ES"/>
        </w:rPr>
      </w:pPr>
      <w:r w:rsidRPr="008E7844">
        <w:rPr>
          <w:lang w:val="es-ES"/>
        </w:rPr>
        <w:t>Los clientes con Office 365 suites que incluyen Office 365 ProPlus son elegibles para utilizar los cursos de aplicaciones E-Learning alojados. Los clientes elegibles recibirán un código de acceso por inscripción/contrato cualificado.</w:t>
      </w:r>
      <w:r w:rsidR="00800295" w:rsidRPr="008E7844">
        <w:rPr>
          <w:lang w:val="es-ES"/>
        </w:rPr>
        <w:t xml:space="preserve"> </w:t>
      </w:r>
      <w:r w:rsidRPr="008E7844">
        <w:rPr>
          <w:lang w:val="es-ES"/>
        </w:rPr>
        <w:t>Los clientes también podrán descargar archivos de E-Learning, compatibles con SCORM y de solo contenido (para Aplicaciones) desde VLSC para importarlos a su Plataforma de eLearning (LMS).</w:t>
      </w:r>
      <w:r w:rsidR="00800295" w:rsidRPr="008E7844">
        <w:rPr>
          <w:lang w:val="es-ES"/>
        </w:rPr>
        <w:t xml:space="preserve"> </w:t>
      </w:r>
      <w:r w:rsidRPr="008E7844">
        <w:rPr>
          <w:lang w:val="es-ES"/>
        </w:rPr>
        <w:t xml:space="preserve">No se necesita un código de acceso para descargar archivos desde VLSC. </w:t>
      </w:r>
    </w:p>
    <w:p w14:paraId="621D9C1A" w14:textId="77777777" w:rsidR="00105B4C" w:rsidRPr="008E7844" w:rsidRDefault="00105B4C" w:rsidP="00105B4C">
      <w:pPr>
        <w:pStyle w:val="ProductList-Body"/>
        <w:rPr>
          <w:lang w:val="es-ES"/>
        </w:rPr>
      </w:pPr>
    </w:p>
    <w:p w14:paraId="24FA6DD5" w14:textId="33585039" w:rsidR="00105B4C" w:rsidRPr="008E7844" w:rsidRDefault="00105B4C" w:rsidP="00105B4C">
      <w:pPr>
        <w:pStyle w:val="ProductList-Body"/>
        <w:rPr>
          <w:lang w:val="es-ES"/>
        </w:rPr>
      </w:pPr>
      <w:r w:rsidRPr="008E7844">
        <w:rPr>
          <w:lang w:val="es-ES"/>
        </w:rPr>
        <w:t>El número máximo de usuarios para los que un cliente podrá utilizar la formación de E-Learning equivale al número de suscripciones de Office 365 adquiridas. Los Clientes deben designar un usuario para cada licencia aplicable.</w:t>
      </w:r>
      <w:r w:rsidR="00800295" w:rsidRPr="008E7844">
        <w:rPr>
          <w:lang w:val="es-ES"/>
        </w:rPr>
        <w:t xml:space="preserve"> </w:t>
      </w:r>
      <w:r w:rsidRPr="008E7844">
        <w:rPr>
          <w:lang w:val="es-ES"/>
        </w:rPr>
        <w:t>El acceso no puede transmitirse de un usuario a otro.</w:t>
      </w:r>
      <w:r w:rsidR="00800295" w:rsidRPr="008E7844">
        <w:rPr>
          <w:lang w:val="es-ES"/>
        </w:rPr>
        <w:t xml:space="preserve"> </w:t>
      </w:r>
      <w:r w:rsidRPr="008E7844">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800295" w:rsidRPr="008E7844">
        <w:rPr>
          <w:lang w:val="es-ES"/>
        </w:rPr>
        <w:t xml:space="preserve"> </w:t>
      </w:r>
    </w:p>
    <w:p w14:paraId="36545CCC" w14:textId="77777777" w:rsidR="00105B4C" w:rsidRPr="008E7844" w:rsidRDefault="00105B4C" w:rsidP="00105B4C">
      <w:pPr>
        <w:pStyle w:val="ProductList-Body"/>
        <w:rPr>
          <w:lang w:val="es-ES"/>
        </w:rPr>
      </w:pPr>
    </w:p>
    <w:p w14:paraId="42D7C0E2" w14:textId="783F2D54" w:rsidR="00A11413" w:rsidRPr="008E7844" w:rsidRDefault="00105B4C" w:rsidP="00105B4C">
      <w:pPr>
        <w:pStyle w:val="ProductList-Body"/>
        <w:rPr>
          <w:lang w:val="es-ES"/>
        </w:rPr>
      </w:pPr>
      <w:r w:rsidRPr="008E7844">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72992577" w14:textId="77777777" w:rsidR="00A11413" w:rsidRPr="008E7844" w:rsidRDefault="00A11413" w:rsidP="00105B4C">
      <w:pPr>
        <w:pStyle w:val="ProductList-Body"/>
        <w:rPr>
          <w:lang w:val="es-ES"/>
        </w:rPr>
      </w:pPr>
    </w:p>
    <w:p w14:paraId="70800D98" w14:textId="09B60C4C" w:rsidR="00A11413" w:rsidRPr="008E7844" w:rsidRDefault="00A11413" w:rsidP="00105B4C">
      <w:pPr>
        <w:pStyle w:val="ProductList-Body"/>
        <w:rPr>
          <w:lang w:val="es-ES"/>
        </w:rPr>
      </w:pPr>
      <w:r w:rsidRPr="008E7844">
        <w:rPr>
          <w:b/>
          <w:color w:val="00188F"/>
          <w:lang w:val="es-ES"/>
        </w:rPr>
        <w:t>Office Online</w:t>
      </w:r>
    </w:p>
    <w:p w14:paraId="0DB8A7C5" w14:textId="4EFE34DF" w:rsidR="00A11413" w:rsidRPr="008E7844" w:rsidRDefault="00A11413" w:rsidP="00A11413">
      <w:pPr>
        <w:pStyle w:val="ProductList-Body"/>
        <w:tabs>
          <w:tab w:val="clear" w:pos="158"/>
          <w:tab w:val="left" w:pos="180"/>
        </w:tabs>
        <w:rPr>
          <w:lang w:val="es-ES"/>
        </w:rPr>
      </w:pPr>
      <w:r w:rsidRPr="008E7844">
        <w:rPr>
          <w:lang w:val="es-ES"/>
        </w:rPr>
        <w:t>Los clientes con conjuntos de aplicaciones de Office 365 que incluyan Office 365 ProPlus son elegibles para utilizar Office Online.</w:t>
      </w:r>
      <w:r w:rsidR="00800295" w:rsidRPr="008E7844">
        <w:rPr>
          <w:lang w:val="es-ES"/>
        </w:rPr>
        <w:t xml:space="preserve"> </w:t>
      </w:r>
      <w:r w:rsidRPr="008E7844">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en Línea. </w:t>
      </w:r>
    </w:p>
    <w:p w14:paraId="0D770F40" w14:textId="77777777" w:rsidR="00882C43" w:rsidRPr="008E7844" w:rsidRDefault="00882C43" w:rsidP="00A11413">
      <w:pPr>
        <w:pStyle w:val="ProductList-Body"/>
        <w:tabs>
          <w:tab w:val="clear" w:pos="158"/>
          <w:tab w:val="left" w:pos="180"/>
        </w:tabs>
        <w:rPr>
          <w:lang w:val="es-ES"/>
        </w:rPr>
      </w:pPr>
    </w:p>
    <w:p w14:paraId="74E4A893" w14:textId="7DE3A27D" w:rsidR="00882C43" w:rsidRPr="008E7844" w:rsidRDefault="00882C43" w:rsidP="00882C43">
      <w:pPr>
        <w:pStyle w:val="ProductList-Body"/>
        <w:rPr>
          <w:lang w:val="es-ES"/>
        </w:rPr>
      </w:pPr>
      <w:r w:rsidRPr="008E7844">
        <w:rPr>
          <w:b/>
          <w:color w:val="00188F"/>
          <w:lang w:val="es-ES"/>
        </w:rPr>
        <w:t>Canje de la Clave del Producto de Office 365 Mediana Empresa</w:t>
      </w:r>
    </w:p>
    <w:p w14:paraId="3809EAB8" w14:textId="3E0EDC96" w:rsidR="00882C43" w:rsidRPr="008E7844" w:rsidRDefault="00882C43" w:rsidP="00882C43">
      <w:pPr>
        <w:pStyle w:val="ProductList-Body"/>
        <w:tabs>
          <w:tab w:val="clear" w:pos="158"/>
          <w:tab w:val="left" w:pos="180"/>
        </w:tabs>
        <w:rPr>
          <w:lang w:val="es-ES"/>
        </w:rPr>
      </w:pPr>
      <w:r w:rsidRPr="008E7844">
        <w:rPr>
          <w:lang w:val="es-ES"/>
        </w:rPr>
        <w:t>Office 365 Mediana Empresa estará disponible hasta el 30 de septiembre de 2015, después de lo cual las suscripciones no canjeadas podrán utilizarse para un producto posterior.</w:t>
      </w:r>
    </w:p>
    <w:p w14:paraId="4FDCC087" w14:textId="72C00754"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01CC1CAD" w14:textId="19AC67BC" w:rsidR="002C2D16" w:rsidRPr="00924715" w:rsidRDefault="00EE40B5" w:rsidP="002C2D16">
      <w:pPr>
        <w:pStyle w:val="ProductList-Offering2Heading"/>
        <w:outlineLvl w:val="2"/>
      </w:pPr>
      <w:r w:rsidRPr="008E7844">
        <w:rPr>
          <w:lang w:val="es-ES"/>
        </w:rPr>
        <w:tab/>
      </w:r>
      <w:bookmarkStart w:id="1310" w:name="_Toc408481120"/>
      <w:bookmarkStart w:id="1311" w:name="_Toc379797371"/>
      <w:bookmarkStart w:id="1312" w:name="_Toc380513403"/>
      <w:bookmarkStart w:id="1313" w:name="_Toc380655453"/>
      <w:bookmarkStart w:id="1314" w:name="_Toc378147667"/>
      <w:bookmarkStart w:id="1315" w:name="_Toc378151564"/>
      <w:r>
        <w:t>OneDrive para la Empresa</w:t>
      </w:r>
      <w:bookmarkEnd w:id="1310"/>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DF71D18" w14:textId="77777777" w:rsidTr="004A587E">
        <w:trPr>
          <w:cantSplit/>
          <w:tblHeader/>
        </w:trPr>
        <w:tc>
          <w:tcPr>
            <w:tcW w:w="3367" w:type="dxa"/>
            <w:tcBorders>
              <w:bottom w:val="nil"/>
            </w:tcBorders>
            <w:shd w:val="clear" w:color="auto" w:fill="00188F"/>
          </w:tcPr>
          <w:p w14:paraId="0E74D1F2" w14:textId="77777777" w:rsidR="00A179CC" w:rsidRPr="00EE0836" w:rsidRDefault="00A179CC"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2A6F421" w14:textId="77777777" w:rsidR="00A179CC" w:rsidRPr="00EE0836" w:rsidRDefault="00A179CC"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9F05DD8" w14:textId="74E2AA3B"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254D08BA" w14:textId="22A03D97"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17549892" w14:textId="35821494"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236DDA14" w14:textId="1F0A2ACC"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853FE38" w14:textId="1E77BBC0"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594C72B9" w14:textId="78697C83"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64DA0EE1" w14:textId="3E470B1D"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1C79A841" w14:textId="0A0C4B4E"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02388947" w14:textId="7FA2C181" w:rsidR="00A179CC" w:rsidRPr="00EE0836" w:rsidRDefault="00A179CC" w:rsidP="00AA69BE">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2C2D16" w14:paraId="08AFD6BF" w14:textId="77777777" w:rsidTr="004A587E">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Pr="008E7844" w:rsidRDefault="002C2D16" w:rsidP="00AA69BE">
            <w:pPr>
              <w:pStyle w:val="ProductList-Offering2"/>
              <w:rPr>
                <w:lang w:val="es-ES"/>
              </w:rPr>
            </w:pPr>
            <w:bookmarkStart w:id="1316" w:name="_Toc408481121"/>
            <w:r w:rsidRPr="008E7844">
              <w:rPr>
                <w:lang w:val="es-ES"/>
              </w:rPr>
              <w:t>OneDrive para la Empresa con Office Online (SL de usuario)</w:t>
            </w:r>
            <w:bookmarkEnd w:id="1316"/>
            <w:r>
              <w:fldChar w:fldCharType="begin"/>
            </w:r>
            <w:r w:rsidRPr="008E7844">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420B1AA6" w:rsidR="002C2D16" w:rsidRPr="00B011BB" w:rsidRDefault="00AC6862" w:rsidP="00AA69BE">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50B2DB1A" w14:textId="77777777" w:rsidR="002C2D16" w:rsidRPr="00B011BB"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B011BB"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B011BB" w:rsidRDefault="002C2D16" w:rsidP="00AA69BE">
            <w:pPr>
              <w:pStyle w:val="ProductList-OfferingBody"/>
              <w:ind w:left="-113"/>
              <w:jc w:val="center"/>
            </w:pPr>
          </w:p>
        </w:tc>
        <w:tc>
          <w:tcPr>
            <w:tcW w:w="739" w:type="dxa"/>
            <w:shd w:val="clear" w:color="auto" w:fill="70AD47" w:themeFill="accent6"/>
            <w:vAlign w:val="center"/>
          </w:tcPr>
          <w:p w14:paraId="4B2B132A" w14:textId="64C281F9" w:rsidR="002C2D16" w:rsidRPr="00B011BB" w:rsidRDefault="00AC6862" w:rsidP="00AA69BE">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E8B02BB" w14:textId="219EF73D" w:rsidR="002C2D16" w:rsidRPr="00B011BB" w:rsidRDefault="00AC6862" w:rsidP="00AA69BE">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45F49CEB" w14:textId="77777777" w:rsidR="002C2D16" w:rsidRPr="00B011BB" w:rsidRDefault="002C2D16" w:rsidP="00AA69BE">
            <w:pPr>
              <w:pStyle w:val="ProductList-OfferingBody"/>
              <w:ind w:left="-113"/>
              <w:jc w:val="center"/>
            </w:pPr>
          </w:p>
        </w:tc>
        <w:tc>
          <w:tcPr>
            <w:tcW w:w="784" w:type="dxa"/>
            <w:shd w:val="clear" w:color="auto" w:fill="70AD47" w:themeFill="accent6"/>
            <w:vAlign w:val="center"/>
          </w:tcPr>
          <w:p w14:paraId="5434CD2B" w14:textId="76EDF5B9" w:rsidR="002C2D16" w:rsidRPr="00B011BB" w:rsidRDefault="00AC6862" w:rsidP="00AA69BE">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2C2D16" w14:paraId="6A96458D" w14:textId="77777777" w:rsidTr="004A587E">
        <w:trPr>
          <w:cantSplit/>
          <w:tblHeader/>
        </w:trPr>
        <w:tc>
          <w:tcPr>
            <w:tcW w:w="3367" w:type="dxa"/>
            <w:tcBorders>
              <w:top w:val="dashSmallGap" w:sz="4" w:space="0" w:color="BFBFBF" w:themeColor="background1" w:themeShade="BF"/>
              <w:left w:val="nil"/>
              <w:bottom w:val="nil"/>
              <w:right w:val="nil"/>
            </w:tcBorders>
          </w:tcPr>
          <w:p w14:paraId="5CCE14FB" w14:textId="22AA5E0D" w:rsidR="002C2D16" w:rsidRPr="008E7844" w:rsidRDefault="002C2D16" w:rsidP="00AA69BE">
            <w:pPr>
              <w:pStyle w:val="ProductList-Offering2"/>
              <w:rPr>
                <w:lang w:val="es-ES"/>
              </w:rPr>
            </w:pPr>
            <w:bookmarkStart w:id="1317" w:name="_Toc408481122"/>
            <w:r w:rsidRPr="008E7844">
              <w:rPr>
                <w:lang w:val="es-ES"/>
              </w:rPr>
              <w:t>OneDrive para la Empresa con Office Online G (SL de usuario)</w:t>
            </w:r>
            <w:bookmarkEnd w:id="1317"/>
            <w:r>
              <w:fldChar w:fldCharType="begin"/>
            </w:r>
            <w:r w:rsidRPr="008E7844">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Pr="008E7844" w:rsidRDefault="002C2D16"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Pr="008E7844" w:rsidRDefault="002C2D16" w:rsidP="00AA69BE">
            <w:pPr>
              <w:pStyle w:val="ProductList-OfferingBody"/>
              <w:ind w:left="-113"/>
              <w:jc w:val="center"/>
              <w:rPr>
                <w:lang w:val="es-ES"/>
              </w:rPr>
            </w:pPr>
          </w:p>
        </w:tc>
        <w:tc>
          <w:tcPr>
            <w:tcW w:w="739" w:type="dxa"/>
            <w:shd w:val="clear" w:color="auto" w:fill="70AD47" w:themeFill="accent6"/>
            <w:vAlign w:val="center"/>
          </w:tcPr>
          <w:p w14:paraId="1AEC7312" w14:textId="03F8FCDE" w:rsidR="002C2D16" w:rsidRPr="00B011BB" w:rsidRDefault="00AC6862" w:rsidP="00AA69BE">
            <w:pPr>
              <w:pStyle w:val="ProductList-OfferingBody"/>
              <w:ind w:left="-113"/>
              <w:jc w:val="center"/>
            </w:pPr>
            <w:r w:rsidRPr="00B011BB">
              <w:fldChar w:fldCharType="begin"/>
            </w:r>
            <w:r w:rsidRPr="008E7844">
              <w:rPr>
                <w:lang w:val="es-ES"/>
              </w:rPr>
              <w:instrText xml:space="preserve"> AutoTextList  \s NoStyle \t “Producto adicional” </w:instrText>
            </w:r>
            <w:r w:rsidRPr="00B011BB">
              <w:fldChar w:fldCharType="separate"/>
            </w:r>
            <w:r w:rsidRPr="008E7844">
              <w:rPr>
                <w:lang w:val="es-ES"/>
              </w:rPr>
              <w:t xml:space="preserve"> </w:t>
            </w:r>
            <w:r w:rsidRPr="00B011BB">
              <w:t xml:space="preserve">A </w:t>
            </w:r>
            <w:r w:rsidRPr="00B011BB">
              <w:fldChar w:fldCharType="end"/>
            </w:r>
          </w:p>
        </w:tc>
        <w:tc>
          <w:tcPr>
            <w:tcW w:w="739" w:type="dxa"/>
            <w:shd w:val="clear" w:color="auto" w:fill="BFBFBF" w:themeFill="background1" w:themeFillShade="BF"/>
            <w:vAlign w:val="center"/>
          </w:tcPr>
          <w:p w14:paraId="7C07437D" w14:textId="77777777" w:rsidR="002C2D16" w:rsidRPr="00B011BB" w:rsidRDefault="002C2D16" w:rsidP="00AA69BE">
            <w:pPr>
              <w:pStyle w:val="ProductList-OfferingBody"/>
              <w:ind w:left="-113"/>
              <w:jc w:val="center"/>
            </w:pPr>
          </w:p>
        </w:tc>
        <w:tc>
          <w:tcPr>
            <w:tcW w:w="739" w:type="dxa"/>
            <w:shd w:val="clear" w:color="auto" w:fill="BFBFBF" w:themeFill="background1" w:themeFillShade="BF"/>
            <w:vAlign w:val="center"/>
          </w:tcPr>
          <w:p w14:paraId="3DB51D54" w14:textId="77777777" w:rsidR="002C2D16" w:rsidRPr="00B011BB" w:rsidRDefault="002C2D16" w:rsidP="00AA69BE">
            <w:pPr>
              <w:pStyle w:val="ProductList-OfferingBody"/>
              <w:ind w:left="-113"/>
              <w:jc w:val="center"/>
            </w:pPr>
          </w:p>
        </w:tc>
        <w:tc>
          <w:tcPr>
            <w:tcW w:w="738" w:type="dxa"/>
            <w:shd w:val="clear" w:color="auto" w:fill="BFBFBF" w:themeFill="background1" w:themeFillShade="BF"/>
            <w:vAlign w:val="center"/>
          </w:tcPr>
          <w:p w14:paraId="6832F05C" w14:textId="77777777" w:rsidR="002C2D16" w:rsidRPr="00B011BB"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B011BB"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B011BB"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B011BB" w:rsidRDefault="002C2D16" w:rsidP="00AA69BE">
            <w:pPr>
              <w:pStyle w:val="ProductList-OfferingBody"/>
              <w:ind w:left="-113"/>
              <w:jc w:val="center"/>
            </w:pPr>
          </w:p>
        </w:tc>
        <w:tc>
          <w:tcPr>
            <w:tcW w:w="784" w:type="dxa"/>
            <w:shd w:val="clear" w:color="auto" w:fill="BFBFBF" w:themeFill="background1" w:themeFillShade="BF"/>
            <w:vAlign w:val="center"/>
          </w:tcPr>
          <w:p w14:paraId="79C08AB5" w14:textId="77777777" w:rsidR="002C2D16" w:rsidRPr="00B011BB" w:rsidRDefault="002C2D16" w:rsidP="00AA69BE">
            <w:pPr>
              <w:pStyle w:val="ProductList-OfferingBody"/>
              <w:ind w:left="-113"/>
              <w:jc w:val="center"/>
            </w:pPr>
          </w:p>
        </w:tc>
      </w:tr>
    </w:tbl>
    <w:p w14:paraId="21F71F8C" w14:textId="77777777" w:rsidR="002C2D16" w:rsidRPr="00924715" w:rsidRDefault="002C2D16" w:rsidP="002C2D16">
      <w:pPr>
        <w:pStyle w:val="ProductList-Body"/>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33154D">
        <w:tc>
          <w:tcPr>
            <w:tcW w:w="3596" w:type="dxa"/>
          </w:tcPr>
          <w:p w14:paraId="2081F1DD" w14:textId="77777777" w:rsidR="002C2D16" w:rsidRPr="008E7844" w:rsidRDefault="002C2D16" w:rsidP="00AA69BE">
            <w:pPr>
              <w:pStyle w:val="ProductList-Body"/>
              <w:spacing w:before="20" w:after="20"/>
              <w:rPr>
                <w:lang w:val="es-ES"/>
              </w:rPr>
            </w:pPr>
            <w:r w:rsidRPr="008E7844">
              <w:rPr>
                <w:lang w:val="es-ES"/>
              </w:rPr>
              <w:t>Reducción elegible:</w:t>
            </w:r>
            <w:r w:rsidRPr="008E7844">
              <w:rPr>
                <w:b/>
                <w:lang w:val="es-ES"/>
              </w:rPr>
              <w:t xml:space="preserve"> Todos</w:t>
            </w:r>
          </w:p>
          <w:p w14:paraId="34286103" w14:textId="77777777" w:rsidR="002C2D16" w:rsidRPr="008E7844" w:rsidRDefault="002C2D16" w:rsidP="00AA69BE">
            <w:pPr>
              <w:pStyle w:val="ProductList-Body"/>
              <w:spacing w:before="20" w:after="20"/>
              <w:rPr>
                <w:lang w:val="es-ES"/>
              </w:rPr>
            </w:pPr>
            <w:r w:rsidRPr="008E7844">
              <w:rPr>
                <w:lang w:val="es-ES"/>
              </w:rPr>
              <w:t xml:space="preserve">Elegible para true up: </w:t>
            </w:r>
            <w:r w:rsidRPr="008E7844">
              <w:rPr>
                <w:b/>
                <w:lang w:val="es-ES"/>
              </w:rPr>
              <w:t>Todos</w:t>
            </w:r>
          </w:p>
        </w:tc>
        <w:tc>
          <w:tcPr>
            <w:tcW w:w="4054" w:type="dxa"/>
          </w:tcPr>
          <w:p w14:paraId="0C1E6CA3" w14:textId="77777777" w:rsidR="002C2D16" w:rsidRPr="00924715" w:rsidRDefault="002C2D16" w:rsidP="00AA69BE">
            <w:pPr>
              <w:pStyle w:val="ProductList-Body"/>
              <w:spacing w:before="20" w:after="20"/>
            </w:pPr>
            <w:r>
              <w:t xml:space="preserve">Grupo de productos: </w:t>
            </w:r>
            <w:r>
              <w:rPr>
                <w:b/>
              </w:rPr>
              <w:t>Servidor</w:t>
            </w:r>
          </w:p>
          <w:p w14:paraId="063A53B4" w14:textId="77777777" w:rsidR="002C2D16" w:rsidRPr="0067772C" w:rsidRDefault="002C2D16" w:rsidP="00AA69BE">
            <w:pPr>
              <w:pStyle w:val="ProductList-Body"/>
              <w:spacing w:before="20" w:after="20"/>
              <w:rPr>
                <w:b/>
                <w:sz w:val="22"/>
              </w:rPr>
            </w:pPr>
            <w:r>
              <w:t xml:space="preserve">Elegible para servicio prorrogado: </w:t>
            </w:r>
            <w:r>
              <w:rPr>
                <w:b/>
              </w:rPr>
              <w:t>Todos</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57BC552D" w:rsidR="002C2D16" w:rsidRPr="008E7844" w:rsidRDefault="0052607F" w:rsidP="002C2D16">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088" w14:textId="190FE1E1" w:rsidR="00EE40B5" w:rsidRPr="00924715" w:rsidRDefault="006E3B3F" w:rsidP="00680B4D">
      <w:pPr>
        <w:pStyle w:val="ProductList-Offering2Heading"/>
        <w:outlineLvl w:val="2"/>
      </w:pPr>
      <w:bookmarkStart w:id="1318" w:name="_Toc379797374"/>
      <w:bookmarkStart w:id="1319" w:name="_Toc380513406"/>
      <w:bookmarkStart w:id="1320" w:name="_Toc380655456"/>
      <w:bookmarkEnd w:id="1311"/>
      <w:bookmarkEnd w:id="1312"/>
      <w:bookmarkEnd w:id="1313"/>
      <w:r w:rsidRPr="008E7844">
        <w:rPr>
          <w:lang w:val="es-ES"/>
        </w:rPr>
        <w:tab/>
      </w:r>
      <w:bookmarkStart w:id="1321" w:name="_Toc408481123"/>
      <w:r>
        <w:t>Project Online</w:t>
      </w:r>
      <w:bookmarkEnd w:id="1314"/>
      <w:bookmarkEnd w:id="1315"/>
      <w:bookmarkEnd w:id="1318"/>
      <w:bookmarkEnd w:id="1319"/>
      <w:bookmarkEnd w:id="1320"/>
      <w:bookmarkEnd w:id="1321"/>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094" w14:textId="77777777" w:rsidTr="004A587E">
        <w:trPr>
          <w:cantSplit/>
          <w:tblHeader/>
        </w:trPr>
        <w:tc>
          <w:tcPr>
            <w:tcW w:w="3367" w:type="dxa"/>
            <w:tcBorders>
              <w:bottom w:val="nil"/>
            </w:tcBorders>
            <w:shd w:val="clear" w:color="auto" w:fill="00188F"/>
          </w:tcPr>
          <w:p w14:paraId="4FDCC089"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8A" w14:textId="3F6A58E6"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8B" w14:textId="5EAB0AE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08C" w14:textId="2FC94443"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08D" w14:textId="30740E83"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08E" w14:textId="742DD44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08F" w14:textId="43E73CA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090" w14:textId="41B1E85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091" w14:textId="5E8540E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092" w14:textId="109837C3"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093" w14:textId="25D2A51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AC6862" w14:paraId="4FDCC0A0" w14:textId="77777777" w:rsidTr="004A587E">
        <w:trPr>
          <w:cantSplit/>
          <w:tblHeader/>
        </w:trPr>
        <w:tc>
          <w:tcPr>
            <w:tcW w:w="3367" w:type="dxa"/>
            <w:tcBorders>
              <w:top w:val="nil"/>
              <w:left w:val="nil"/>
              <w:bottom w:val="dashSmallGap" w:sz="4" w:space="0" w:color="BFBFBF" w:themeColor="background1" w:themeShade="BF"/>
              <w:right w:val="nil"/>
            </w:tcBorders>
          </w:tcPr>
          <w:p w14:paraId="4FDCC095" w14:textId="1B473983" w:rsidR="00AC6862" w:rsidRDefault="00AC6862" w:rsidP="002F0E74">
            <w:pPr>
              <w:pStyle w:val="ProductList-Offering2"/>
            </w:pPr>
            <w:bookmarkStart w:id="1322" w:name="_Toc379797375"/>
            <w:bookmarkStart w:id="1323" w:name="_Toc380513407"/>
            <w:bookmarkStart w:id="1324" w:name="_Toc380655457"/>
            <w:bookmarkStart w:id="1325" w:name="_Toc408481124"/>
            <w:r>
              <w:t>Project Online</w:t>
            </w:r>
            <w:bookmarkEnd w:id="1322"/>
            <w:bookmarkEnd w:id="1323"/>
            <w:bookmarkEnd w:id="1324"/>
            <w:bookmarkEnd w:id="1325"/>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AC6862" w:rsidRDefault="00AC6862"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AC6862" w:rsidRDefault="00AC6862" w:rsidP="00C4636F">
            <w:pPr>
              <w:pStyle w:val="ProductList-OfferingBody"/>
              <w:ind w:left="-113"/>
              <w:jc w:val="center"/>
            </w:pPr>
          </w:p>
        </w:tc>
        <w:tc>
          <w:tcPr>
            <w:tcW w:w="739" w:type="dxa"/>
            <w:shd w:val="clear" w:color="auto" w:fill="70AD47" w:themeFill="accent6"/>
            <w:vAlign w:val="center"/>
          </w:tcPr>
          <w:p w14:paraId="4FDCC098" w14:textId="40F751F4" w:rsidR="00AC6862" w:rsidRPr="00B011BB" w:rsidRDefault="00AC6862"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099" w14:textId="77777777" w:rsidR="00AC6862" w:rsidRPr="00B011BB" w:rsidRDefault="00AC6862" w:rsidP="00C4636F">
            <w:pPr>
              <w:pStyle w:val="ProductList-OfferingBody"/>
              <w:ind w:left="-113"/>
              <w:jc w:val="center"/>
            </w:pPr>
          </w:p>
        </w:tc>
        <w:tc>
          <w:tcPr>
            <w:tcW w:w="739" w:type="dxa"/>
            <w:shd w:val="clear" w:color="auto" w:fill="70AD47" w:themeFill="accent6"/>
            <w:vAlign w:val="center"/>
          </w:tcPr>
          <w:p w14:paraId="4FDCC09A" w14:textId="77777777" w:rsidR="00AC6862" w:rsidRPr="00B011BB" w:rsidRDefault="00AC6862" w:rsidP="00C4636F">
            <w:pPr>
              <w:pStyle w:val="ProductList-OfferingBody"/>
              <w:ind w:left="-113"/>
              <w:jc w:val="center"/>
            </w:pPr>
          </w:p>
        </w:tc>
        <w:tc>
          <w:tcPr>
            <w:tcW w:w="738" w:type="dxa"/>
            <w:shd w:val="clear" w:color="auto" w:fill="70AD47" w:themeFill="accent6"/>
            <w:vAlign w:val="center"/>
          </w:tcPr>
          <w:p w14:paraId="4FDCC09B" w14:textId="77777777" w:rsidR="00AC6862" w:rsidRPr="00B011BB" w:rsidRDefault="00AC6862" w:rsidP="00C4636F">
            <w:pPr>
              <w:pStyle w:val="ProductList-OfferingBody"/>
              <w:ind w:left="-113"/>
              <w:jc w:val="center"/>
            </w:pPr>
          </w:p>
        </w:tc>
        <w:tc>
          <w:tcPr>
            <w:tcW w:w="739" w:type="dxa"/>
            <w:shd w:val="clear" w:color="auto" w:fill="70AD47" w:themeFill="accent6"/>
            <w:vAlign w:val="center"/>
          </w:tcPr>
          <w:p w14:paraId="4FDCC09C" w14:textId="247D2557" w:rsidR="00AC6862" w:rsidRPr="00B011BB" w:rsidRDefault="00AC6862" w:rsidP="00C4636F">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09D" w14:textId="6B63C94A" w:rsidR="00AC6862" w:rsidRPr="00B011BB" w:rsidRDefault="00AC6862" w:rsidP="00C4636F">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4FDCC09E" w14:textId="77777777" w:rsidR="00AC6862" w:rsidRPr="00B011BB" w:rsidRDefault="00AC6862" w:rsidP="00C4636F">
            <w:pPr>
              <w:pStyle w:val="ProductList-OfferingBody"/>
              <w:ind w:left="-113"/>
              <w:jc w:val="center"/>
            </w:pPr>
          </w:p>
        </w:tc>
        <w:tc>
          <w:tcPr>
            <w:tcW w:w="784" w:type="dxa"/>
            <w:shd w:val="clear" w:color="auto" w:fill="70AD47" w:themeFill="accent6"/>
            <w:vAlign w:val="center"/>
          </w:tcPr>
          <w:p w14:paraId="4FDCC09F" w14:textId="1A5A0330" w:rsidR="00AC6862" w:rsidRPr="00B011BB" w:rsidRDefault="00AC6862"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AC6862" w14:paraId="4FDCC0AC" w14:textId="77777777" w:rsidTr="004A587E">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AC6862" w:rsidRDefault="00AC6862" w:rsidP="002F0E74">
            <w:pPr>
              <w:pStyle w:val="ProductList-Offering2"/>
            </w:pPr>
            <w:bookmarkStart w:id="1326" w:name="_Toc379797376"/>
            <w:bookmarkStart w:id="1327" w:name="_Toc380513408"/>
            <w:bookmarkStart w:id="1328" w:name="_Toc380655458"/>
            <w:bookmarkStart w:id="1329" w:name="_Toc408481125"/>
            <w:r>
              <w:t>Project Online</w:t>
            </w:r>
            <w:r>
              <w:fldChar w:fldCharType="begin"/>
            </w:r>
            <w:r>
              <w:instrText>XE "Project Online "</w:instrText>
            </w:r>
            <w:r>
              <w:fldChar w:fldCharType="end"/>
            </w:r>
            <w:r>
              <w:t xml:space="preserve"> A</w:t>
            </w:r>
            <w:bookmarkEnd w:id="1326"/>
            <w:bookmarkEnd w:id="1327"/>
            <w:bookmarkEnd w:id="1328"/>
            <w:bookmarkEnd w:id="132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AC6862" w:rsidRDefault="00AC6862"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AC6862" w:rsidRDefault="00AC6862" w:rsidP="00C4636F">
            <w:pPr>
              <w:pStyle w:val="ProductList-OfferingBody"/>
              <w:ind w:left="-113"/>
              <w:jc w:val="center"/>
            </w:pPr>
            <w:r>
              <w:t>1</w:t>
            </w:r>
          </w:p>
        </w:tc>
        <w:tc>
          <w:tcPr>
            <w:tcW w:w="739" w:type="dxa"/>
            <w:shd w:val="clear" w:color="auto" w:fill="70AD47" w:themeFill="accent6"/>
            <w:vAlign w:val="center"/>
          </w:tcPr>
          <w:p w14:paraId="4FDCC0A4" w14:textId="092AB22A" w:rsidR="00AC6862" w:rsidRPr="00B011BB" w:rsidRDefault="00AC6862" w:rsidP="00C4636F">
            <w:pPr>
              <w:pStyle w:val="ProductList-OfferingBody"/>
              <w:ind w:left="-113"/>
              <w:jc w:val="center"/>
            </w:pPr>
          </w:p>
        </w:tc>
        <w:tc>
          <w:tcPr>
            <w:tcW w:w="739" w:type="dxa"/>
            <w:shd w:val="clear" w:color="auto" w:fill="70AD47" w:themeFill="accent6"/>
            <w:vAlign w:val="center"/>
          </w:tcPr>
          <w:p w14:paraId="4FDCC0A5" w14:textId="6F0BBEB9" w:rsidR="00AC6862" w:rsidRPr="00B011BB" w:rsidRDefault="00AC6862" w:rsidP="00C4636F">
            <w:pPr>
              <w:pStyle w:val="ProductList-OfferingBody"/>
              <w:ind w:left="-113"/>
              <w:jc w:val="center"/>
            </w:pPr>
            <w:r w:rsidRPr="00B011BB">
              <w:fldChar w:fldCharType="begin"/>
            </w:r>
            <w:r w:rsidRPr="00B011BB">
              <w:instrText xml:space="preserve"> AutoTextList  \s NoStyle \t “Solo OVS-ES de producto adicional” </w:instrText>
            </w:r>
            <w:r w:rsidRPr="00B011BB">
              <w:fldChar w:fldCharType="separate"/>
            </w:r>
            <w:r w:rsidRPr="00B011BB">
              <w:t>AV</w:t>
            </w:r>
            <w:r w:rsidRPr="00B011BB">
              <w:fldChar w:fldCharType="end"/>
            </w:r>
            <w:r w:rsidRPr="00B011BB">
              <w:t>,</w:t>
            </w:r>
            <w:r w:rsidRPr="00B011BB">
              <w:fldChar w:fldCharType="begin"/>
            </w:r>
            <w:r w:rsidRPr="00B011BB">
              <w:instrText xml:space="preserve"> AutoTextList  \s NoStyle \t “Oferta de estudiantes solo para EES” </w:instrText>
            </w:r>
            <w:r w:rsidRPr="00B011BB">
              <w:fldChar w:fldCharType="separate"/>
            </w:r>
            <w:r w:rsidRPr="00B011BB">
              <w:t>SE</w:t>
            </w:r>
            <w:r w:rsidRPr="00B011BB">
              <w:fldChar w:fldCharType="end"/>
            </w:r>
          </w:p>
        </w:tc>
        <w:tc>
          <w:tcPr>
            <w:tcW w:w="739" w:type="dxa"/>
            <w:shd w:val="clear" w:color="auto" w:fill="BFBFBF" w:themeFill="background1" w:themeFillShade="BF"/>
            <w:vAlign w:val="center"/>
          </w:tcPr>
          <w:p w14:paraId="4FDCC0A6" w14:textId="77777777" w:rsidR="00AC6862" w:rsidRPr="00B011BB" w:rsidRDefault="00AC6862" w:rsidP="00C4636F">
            <w:pPr>
              <w:pStyle w:val="ProductList-OfferingBody"/>
              <w:ind w:left="-113"/>
              <w:jc w:val="center"/>
            </w:pPr>
          </w:p>
        </w:tc>
        <w:tc>
          <w:tcPr>
            <w:tcW w:w="738" w:type="dxa"/>
            <w:shd w:val="clear" w:color="auto" w:fill="70AD47" w:themeFill="accent6"/>
            <w:vAlign w:val="center"/>
          </w:tcPr>
          <w:p w14:paraId="4FDCC0A7" w14:textId="77777777" w:rsidR="00AC6862" w:rsidRPr="00B011BB" w:rsidRDefault="00AC6862" w:rsidP="00C4636F">
            <w:pPr>
              <w:pStyle w:val="ProductList-OfferingBody"/>
              <w:ind w:left="-113"/>
              <w:jc w:val="center"/>
            </w:pPr>
          </w:p>
        </w:tc>
        <w:tc>
          <w:tcPr>
            <w:tcW w:w="739" w:type="dxa"/>
            <w:shd w:val="clear" w:color="auto" w:fill="70AD47" w:themeFill="accent6"/>
            <w:vAlign w:val="center"/>
          </w:tcPr>
          <w:p w14:paraId="4FDCC0A8" w14:textId="7804203D" w:rsidR="00AC6862" w:rsidRPr="00B011BB" w:rsidRDefault="00AC6862" w:rsidP="00C4636F">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0A9" w14:textId="6191BE95" w:rsidR="00AC6862" w:rsidRPr="00B011BB" w:rsidRDefault="00AC6862" w:rsidP="00C4636F">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4FDCC0AA" w14:textId="77777777" w:rsidR="00AC6862" w:rsidRPr="00B011BB" w:rsidRDefault="00AC6862" w:rsidP="00C4636F">
            <w:pPr>
              <w:pStyle w:val="ProductList-OfferingBody"/>
              <w:ind w:left="-113"/>
              <w:jc w:val="center"/>
            </w:pPr>
          </w:p>
        </w:tc>
        <w:tc>
          <w:tcPr>
            <w:tcW w:w="784" w:type="dxa"/>
            <w:shd w:val="clear" w:color="auto" w:fill="70AD47" w:themeFill="accent6"/>
            <w:vAlign w:val="center"/>
          </w:tcPr>
          <w:p w14:paraId="4FDCC0AB" w14:textId="47758E0F" w:rsidR="00AC6862" w:rsidRPr="00B011BB" w:rsidRDefault="00AC6862"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AC6862" w14:paraId="0C4B2A87" w14:textId="77777777" w:rsidTr="004A587E">
        <w:trPr>
          <w:cantSplit/>
          <w:tblHeader/>
        </w:trPr>
        <w:tc>
          <w:tcPr>
            <w:tcW w:w="3367" w:type="dxa"/>
            <w:tcBorders>
              <w:top w:val="dashSmallGap" w:sz="4" w:space="0" w:color="BFBFBF" w:themeColor="background1" w:themeShade="BF"/>
              <w:left w:val="nil"/>
              <w:bottom w:val="nil"/>
              <w:right w:val="nil"/>
            </w:tcBorders>
          </w:tcPr>
          <w:p w14:paraId="1D2458E1" w14:textId="7BA4E553" w:rsidR="00AC6862" w:rsidRDefault="00AC6862" w:rsidP="001838D6">
            <w:pPr>
              <w:pStyle w:val="ProductList-Offering2"/>
            </w:pPr>
            <w:bookmarkStart w:id="1330" w:name="_Toc408481126"/>
            <w:r>
              <w:t>Project Lite</w:t>
            </w:r>
            <w:bookmarkEnd w:id="1330"/>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16727101" w14:textId="62899EF6" w:rsidR="00AC6862" w:rsidRDefault="00AC6862"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AC6862" w:rsidRDefault="00AC6862" w:rsidP="001838D6">
            <w:pPr>
              <w:pStyle w:val="ProductList-OfferingBody"/>
              <w:ind w:left="-113"/>
              <w:jc w:val="center"/>
            </w:pPr>
          </w:p>
        </w:tc>
        <w:tc>
          <w:tcPr>
            <w:tcW w:w="739" w:type="dxa"/>
            <w:shd w:val="clear" w:color="auto" w:fill="70AD47" w:themeFill="accent6"/>
            <w:vAlign w:val="center"/>
          </w:tcPr>
          <w:p w14:paraId="448929F1" w14:textId="286054FF" w:rsidR="00AC6862" w:rsidRPr="00B011BB" w:rsidRDefault="00AC6862" w:rsidP="001838D6">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5D1AC8FB" w14:textId="77777777" w:rsidR="00AC6862" w:rsidRPr="00B011BB" w:rsidRDefault="00AC6862" w:rsidP="001838D6">
            <w:pPr>
              <w:pStyle w:val="ProductList-OfferingBody"/>
              <w:ind w:left="-113"/>
              <w:jc w:val="center"/>
            </w:pPr>
          </w:p>
        </w:tc>
        <w:tc>
          <w:tcPr>
            <w:tcW w:w="739" w:type="dxa"/>
            <w:shd w:val="clear" w:color="auto" w:fill="BFBFBF" w:themeFill="background1" w:themeFillShade="BF"/>
            <w:vAlign w:val="center"/>
          </w:tcPr>
          <w:p w14:paraId="679D3B7E" w14:textId="77777777" w:rsidR="00AC6862" w:rsidRPr="00B011BB" w:rsidRDefault="00AC6862" w:rsidP="001838D6">
            <w:pPr>
              <w:pStyle w:val="ProductList-OfferingBody"/>
              <w:ind w:left="-113"/>
              <w:jc w:val="center"/>
            </w:pPr>
          </w:p>
        </w:tc>
        <w:tc>
          <w:tcPr>
            <w:tcW w:w="738" w:type="dxa"/>
            <w:shd w:val="clear" w:color="auto" w:fill="70AD47" w:themeFill="accent6"/>
            <w:vAlign w:val="center"/>
          </w:tcPr>
          <w:p w14:paraId="160049B6" w14:textId="77777777" w:rsidR="00AC6862" w:rsidRPr="00B011BB" w:rsidRDefault="00AC6862" w:rsidP="001838D6">
            <w:pPr>
              <w:pStyle w:val="ProductList-OfferingBody"/>
              <w:ind w:left="-113"/>
              <w:jc w:val="center"/>
            </w:pPr>
          </w:p>
        </w:tc>
        <w:tc>
          <w:tcPr>
            <w:tcW w:w="739" w:type="dxa"/>
            <w:shd w:val="clear" w:color="auto" w:fill="70AD47" w:themeFill="accent6"/>
            <w:vAlign w:val="center"/>
          </w:tcPr>
          <w:p w14:paraId="2418850A" w14:textId="2A52351D" w:rsidR="00AC6862" w:rsidRPr="00B011BB" w:rsidRDefault="00AC6862" w:rsidP="001838D6">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5BB493C4" w14:textId="74D79704" w:rsidR="00AC6862" w:rsidRPr="00B011BB" w:rsidRDefault="00AC6862" w:rsidP="001838D6">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3995BCD1" w14:textId="77777777" w:rsidR="00AC6862" w:rsidRPr="00B011BB" w:rsidRDefault="00AC6862" w:rsidP="001838D6">
            <w:pPr>
              <w:pStyle w:val="ProductList-OfferingBody"/>
              <w:ind w:left="-113"/>
              <w:jc w:val="center"/>
            </w:pPr>
          </w:p>
        </w:tc>
        <w:tc>
          <w:tcPr>
            <w:tcW w:w="784" w:type="dxa"/>
            <w:shd w:val="clear" w:color="auto" w:fill="BFBFBF" w:themeFill="background1" w:themeFillShade="BF"/>
            <w:vAlign w:val="center"/>
          </w:tcPr>
          <w:p w14:paraId="40796602" w14:textId="77777777" w:rsidR="00AC6862" w:rsidRPr="00B011BB" w:rsidRDefault="00AC6862" w:rsidP="001838D6">
            <w:pPr>
              <w:pStyle w:val="ProductList-OfferingBody"/>
              <w:ind w:left="-113"/>
              <w:jc w:val="center"/>
            </w:pPr>
          </w:p>
        </w:tc>
      </w:tr>
    </w:tbl>
    <w:p w14:paraId="4FDCC0AD"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C0B1" w14:textId="77777777" w:rsidTr="0033154D">
        <w:tc>
          <w:tcPr>
            <w:tcW w:w="3596" w:type="dxa"/>
          </w:tcPr>
          <w:p w14:paraId="4FDCC0AE" w14:textId="38812FE9"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4FDCC0B0" w14:textId="4F17D709"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14:paraId="4FDCC0B5" w14:textId="77777777" w:rsidTr="0033154D">
        <w:tc>
          <w:tcPr>
            <w:tcW w:w="3596" w:type="dxa"/>
          </w:tcPr>
          <w:p w14:paraId="4FDCC0B2" w14:textId="60A1427E"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3190218D"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0B7" w14:textId="18E6B103" w:rsidR="00EE40B5" w:rsidRPr="00924715" w:rsidRDefault="00FA00BF" w:rsidP="00680B4D">
      <w:pPr>
        <w:pStyle w:val="ProductList-Offering2Heading"/>
        <w:outlineLvl w:val="2"/>
      </w:pPr>
      <w:r w:rsidRPr="008E7844">
        <w:rPr>
          <w:lang w:val="es-ES"/>
        </w:rPr>
        <w:tab/>
      </w:r>
      <w:bookmarkStart w:id="1331" w:name="_Toc378147668"/>
      <w:bookmarkStart w:id="1332" w:name="_Toc378151565"/>
      <w:bookmarkStart w:id="1333" w:name="_Toc379797377"/>
      <w:bookmarkStart w:id="1334" w:name="_Toc380513409"/>
      <w:bookmarkStart w:id="1335" w:name="_Toc380655459"/>
      <w:bookmarkStart w:id="1336" w:name="SharePointOnline"/>
      <w:bookmarkStart w:id="1337" w:name="_Toc408481127"/>
      <w:r>
        <w:t>SharePoint Online</w:t>
      </w:r>
      <w:bookmarkEnd w:id="1331"/>
      <w:bookmarkEnd w:id="1332"/>
      <w:bookmarkEnd w:id="1333"/>
      <w:bookmarkEnd w:id="1334"/>
      <w:bookmarkEnd w:id="1335"/>
      <w:bookmarkEnd w:id="1336"/>
      <w:bookmarkEnd w:id="13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179CC" w14:paraId="4FDCC0C3" w14:textId="77777777" w:rsidTr="004A587E">
        <w:trPr>
          <w:cantSplit/>
          <w:tblHeader/>
        </w:trPr>
        <w:tc>
          <w:tcPr>
            <w:tcW w:w="3337" w:type="dxa"/>
            <w:tcBorders>
              <w:bottom w:val="nil"/>
            </w:tcBorders>
            <w:shd w:val="clear" w:color="auto" w:fill="00188F"/>
          </w:tcPr>
          <w:p w14:paraId="4FDCC0B8"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0B9" w14:textId="22ED920F"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0BA" w14:textId="6ABC52F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0BB" w14:textId="7C374E9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0BC" w14:textId="4582D85E"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0BD" w14:textId="48196D0C"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0BE" w14:textId="528B4167"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0BF" w14:textId="45CDF4E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0C0" w14:textId="732F020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0C1" w14:textId="0027638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814" w:type="dxa"/>
            <w:shd w:val="clear" w:color="auto" w:fill="00188F"/>
            <w:vAlign w:val="center"/>
          </w:tcPr>
          <w:p w14:paraId="4FDCC0C2" w14:textId="5D8DB9D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4FDCC0CF" w14:textId="77777777" w:rsidTr="004A587E">
        <w:trPr>
          <w:cantSplit/>
          <w:tblHeader/>
        </w:trPr>
        <w:tc>
          <w:tcPr>
            <w:tcW w:w="3337" w:type="dxa"/>
            <w:tcBorders>
              <w:top w:val="nil"/>
              <w:left w:val="nil"/>
              <w:bottom w:val="dashSmallGap" w:sz="4" w:space="0" w:color="BFBFBF" w:themeColor="background1" w:themeShade="BF"/>
              <w:right w:val="nil"/>
            </w:tcBorders>
          </w:tcPr>
          <w:p w14:paraId="4FDCC0C4" w14:textId="70F063F6" w:rsidR="009A1B57" w:rsidRPr="0021292E" w:rsidRDefault="009A1B57" w:rsidP="00E366FD">
            <w:pPr>
              <w:pStyle w:val="ProductList-Offering2"/>
            </w:pPr>
            <w:bookmarkStart w:id="1338" w:name="_Toc379797378"/>
            <w:bookmarkStart w:id="1339" w:name="_Toc380513410"/>
            <w:bookmarkStart w:id="1340" w:name="_Toc380655460"/>
            <w:bookmarkStart w:id="1341" w:name="_Toc408481128"/>
            <w:r>
              <w:t>Office 365 Extra File Storage 1 GB</w:t>
            </w:r>
            <w:r>
              <w:fldChar w:fldCharType="begin"/>
            </w:r>
            <w:r>
              <w:instrText>XE "SharePoint Online Extra Storage 1 GB"</w:instrText>
            </w:r>
            <w:r>
              <w:fldChar w:fldCharType="end"/>
            </w:r>
            <w:r>
              <w:t xml:space="preserve"> (SL de Complemento)</w:t>
            </w:r>
            <w:bookmarkEnd w:id="1338"/>
            <w:bookmarkEnd w:id="1339"/>
            <w:bookmarkEnd w:id="1340"/>
            <w:bookmarkEnd w:id="1341"/>
          </w:p>
        </w:tc>
        <w:tc>
          <w:tcPr>
            <w:tcW w:w="738" w:type="dxa"/>
            <w:tcBorders>
              <w:top w:val="nil"/>
              <w:left w:val="nil"/>
              <w:bottom w:val="dashSmallGap" w:sz="4" w:space="0" w:color="BFBFBF" w:themeColor="background1" w:themeShade="BF"/>
              <w:right w:val="nil"/>
            </w:tcBorders>
            <w:vAlign w:val="center"/>
          </w:tcPr>
          <w:p w14:paraId="4FDCC0C5" w14:textId="2E22C962" w:rsidR="009A1B57" w:rsidRDefault="009A1B5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0C7" w14:textId="7891396F"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0C8"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0C9" w14:textId="77777777" w:rsidR="009A1B57" w:rsidRPr="00B011BB" w:rsidRDefault="009A1B57" w:rsidP="001C3EDC">
            <w:pPr>
              <w:pStyle w:val="ProductList-OfferingBody"/>
              <w:ind w:left="-113"/>
              <w:jc w:val="center"/>
            </w:pPr>
          </w:p>
        </w:tc>
        <w:tc>
          <w:tcPr>
            <w:tcW w:w="738" w:type="dxa"/>
            <w:shd w:val="clear" w:color="auto" w:fill="BFBFBF" w:themeFill="background1" w:themeFillShade="BF"/>
            <w:vAlign w:val="center"/>
          </w:tcPr>
          <w:p w14:paraId="4FDCC0CA"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CB"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CC"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CD" w14:textId="77777777" w:rsidR="009A1B57" w:rsidRPr="00B011BB" w:rsidRDefault="009A1B57" w:rsidP="001C3EDC">
            <w:pPr>
              <w:pStyle w:val="ProductList-OfferingBody"/>
              <w:ind w:left="-113"/>
              <w:jc w:val="center"/>
            </w:pPr>
          </w:p>
        </w:tc>
        <w:tc>
          <w:tcPr>
            <w:tcW w:w="814" w:type="dxa"/>
            <w:shd w:val="clear" w:color="auto" w:fill="70AD47" w:themeFill="accent6"/>
            <w:vAlign w:val="center"/>
          </w:tcPr>
          <w:p w14:paraId="4FDCC0CE" w14:textId="71764BA6" w:rsidR="009A1B57" w:rsidRPr="00B011BB" w:rsidRDefault="009A1B57" w:rsidP="006E3B3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9A1B57" w14:paraId="4FDCC0DB" w14:textId="77777777" w:rsidTr="004A58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9A1B57" w:rsidRPr="0021292E" w:rsidRDefault="009A1B57" w:rsidP="00E366FD">
            <w:pPr>
              <w:pStyle w:val="ProductList-Offering2"/>
            </w:pPr>
            <w:bookmarkStart w:id="1342" w:name="_Toc379797379"/>
            <w:bookmarkStart w:id="1343" w:name="_Toc380513411"/>
            <w:bookmarkStart w:id="1344" w:name="_Toc380655461"/>
            <w:bookmarkStart w:id="1345" w:name="_Toc40848112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de Complemento)</w:t>
            </w:r>
            <w:bookmarkEnd w:id="1342"/>
            <w:bookmarkEnd w:id="1343"/>
            <w:bookmarkEnd w:id="1344"/>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9A1B57" w:rsidRDefault="009A1B5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9A1B57" w:rsidRDefault="009A1B57" w:rsidP="001C3EDC">
            <w:pPr>
              <w:pStyle w:val="ProductList-OfferingBody"/>
              <w:ind w:left="-113"/>
              <w:jc w:val="center"/>
            </w:pPr>
          </w:p>
        </w:tc>
        <w:tc>
          <w:tcPr>
            <w:tcW w:w="739" w:type="dxa"/>
            <w:shd w:val="clear" w:color="auto" w:fill="BFBFBF" w:themeFill="background1" w:themeFillShade="BF"/>
            <w:vAlign w:val="center"/>
          </w:tcPr>
          <w:p w14:paraId="4FDCC0D3"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0D4" w14:textId="2BB3E50D" w:rsidR="009A1B57" w:rsidRPr="00B011BB" w:rsidRDefault="009A1B57" w:rsidP="009A1B57">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w:t>
            </w:r>
            <w:r w:rsidRPr="00B011BB">
              <w:fldChar w:fldCharType="end"/>
            </w:r>
            <w:r w:rsidRPr="00B011BB">
              <w:fldChar w:fldCharType="begin"/>
            </w:r>
            <w:r w:rsidRPr="00B011BB">
              <w:instrText xml:space="preserve"> AutoTextList  \s NoStyle \t “Oferta de estudiantes solo para EES” </w:instrText>
            </w:r>
            <w:r w:rsidRPr="00B011BB">
              <w:fldChar w:fldCharType="separate"/>
            </w:r>
            <w:r w:rsidRPr="00B011BB">
              <w:t>SE</w:t>
            </w:r>
            <w:r w:rsidRPr="00B011BB">
              <w:fldChar w:fldCharType="end"/>
            </w:r>
          </w:p>
        </w:tc>
        <w:tc>
          <w:tcPr>
            <w:tcW w:w="739" w:type="dxa"/>
            <w:shd w:val="clear" w:color="auto" w:fill="BFBFBF" w:themeFill="background1" w:themeFillShade="BF"/>
            <w:vAlign w:val="center"/>
          </w:tcPr>
          <w:p w14:paraId="4FDCC0D5" w14:textId="77777777" w:rsidR="009A1B57" w:rsidRPr="00B011BB" w:rsidRDefault="009A1B57" w:rsidP="001C3EDC">
            <w:pPr>
              <w:pStyle w:val="ProductList-OfferingBody"/>
              <w:ind w:left="-113"/>
              <w:jc w:val="center"/>
            </w:pPr>
          </w:p>
        </w:tc>
        <w:tc>
          <w:tcPr>
            <w:tcW w:w="738" w:type="dxa"/>
            <w:shd w:val="clear" w:color="auto" w:fill="BFBFBF" w:themeFill="background1" w:themeFillShade="BF"/>
            <w:vAlign w:val="center"/>
          </w:tcPr>
          <w:p w14:paraId="4FDCC0D6"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D7"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D8" w14:textId="79E4D2F1"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D9" w14:textId="77777777" w:rsidR="009A1B57" w:rsidRPr="00B011BB" w:rsidRDefault="009A1B57" w:rsidP="001C3EDC">
            <w:pPr>
              <w:pStyle w:val="ProductList-OfferingBody"/>
              <w:ind w:left="-113"/>
              <w:jc w:val="center"/>
            </w:pPr>
          </w:p>
        </w:tc>
        <w:tc>
          <w:tcPr>
            <w:tcW w:w="814" w:type="dxa"/>
            <w:shd w:val="clear" w:color="auto" w:fill="BFBFBF" w:themeFill="background1" w:themeFillShade="BF"/>
            <w:vAlign w:val="center"/>
          </w:tcPr>
          <w:p w14:paraId="4FDCC0DA" w14:textId="77777777" w:rsidR="009A1B57" w:rsidRPr="00B011BB" w:rsidRDefault="009A1B57" w:rsidP="001C3EDC">
            <w:pPr>
              <w:pStyle w:val="ProductList-OfferingBody"/>
              <w:ind w:left="-113"/>
              <w:jc w:val="center"/>
            </w:pPr>
          </w:p>
        </w:tc>
      </w:tr>
      <w:tr w:rsidR="009A1B57" w14:paraId="4FDCC0E7" w14:textId="77777777" w:rsidTr="004A58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9A1B57" w:rsidRPr="0021292E" w:rsidRDefault="009A1B57" w:rsidP="001C3EDC">
            <w:pPr>
              <w:pStyle w:val="ProductList-Offering2"/>
            </w:pPr>
            <w:bookmarkStart w:id="1346" w:name="_Toc379797380"/>
            <w:bookmarkStart w:id="1347" w:name="_Toc380513412"/>
            <w:bookmarkStart w:id="1348" w:name="_Toc380655462"/>
            <w:bookmarkStart w:id="1349" w:name="_Toc408481130"/>
            <w:r>
              <w:t>SharePoint Online Plan 1</w:t>
            </w:r>
            <w:r>
              <w:fldChar w:fldCharType="begin"/>
            </w:r>
            <w:r>
              <w:instrText>XE "SharePoint Online Plan 1"</w:instrText>
            </w:r>
            <w:r>
              <w:fldChar w:fldCharType="end"/>
            </w:r>
            <w:r>
              <w:t xml:space="preserve"> (SL de Usuario)</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9A1B57" w:rsidRDefault="009A1B5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0DF" w14:textId="09B12F38"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0E0"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0E1" w14:textId="77777777" w:rsidR="009A1B57" w:rsidRPr="00B011BB" w:rsidRDefault="009A1B57" w:rsidP="001C3EDC">
            <w:pPr>
              <w:pStyle w:val="ProductList-OfferingBody"/>
              <w:ind w:left="-113"/>
              <w:jc w:val="center"/>
            </w:pPr>
          </w:p>
        </w:tc>
        <w:tc>
          <w:tcPr>
            <w:tcW w:w="738" w:type="dxa"/>
            <w:shd w:val="clear" w:color="auto" w:fill="70AD47" w:themeFill="accent6"/>
            <w:vAlign w:val="center"/>
          </w:tcPr>
          <w:p w14:paraId="4FDCC0E2"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0E3" w14:textId="3770E59B" w:rsidR="009A1B57" w:rsidRPr="00B011BB" w:rsidRDefault="009A1B57" w:rsidP="001C3EDC">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0E4" w14:textId="0D2B3C5E" w:rsidR="009A1B57" w:rsidRPr="00B011BB" w:rsidRDefault="009A1B57" w:rsidP="000F0F28">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4FDCC0E5" w14:textId="77777777" w:rsidR="009A1B57" w:rsidRPr="00B011BB" w:rsidRDefault="009A1B57" w:rsidP="001C3EDC">
            <w:pPr>
              <w:pStyle w:val="ProductList-OfferingBody"/>
              <w:ind w:left="-113"/>
              <w:jc w:val="center"/>
            </w:pPr>
          </w:p>
        </w:tc>
        <w:tc>
          <w:tcPr>
            <w:tcW w:w="814" w:type="dxa"/>
            <w:shd w:val="clear" w:color="auto" w:fill="70AD47" w:themeFill="accent6"/>
            <w:vAlign w:val="center"/>
          </w:tcPr>
          <w:p w14:paraId="4FDCC0E6" w14:textId="77103479"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9A1B57" w14:paraId="4FDCC0FF" w14:textId="77777777" w:rsidTr="004A58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9A1B57" w:rsidRPr="0021292E" w:rsidRDefault="009A1B57" w:rsidP="00285B19">
            <w:pPr>
              <w:pStyle w:val="ProductList-Offering2"/>
              <w:ind w:right="259"/>
            </w:pPr>
            <w:bookmarkStart w:id="1350" w:name="_Toc379797381"/>
            <w:bookmarkStart w:id="1351" w:name="_Toc380513413"/>
            <w:bookmarkStart w:id="1352" w:name="_Toc380655463"/>
            <w:bookmarkStart w:id="1353" w:name="_Toc408481131"/>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(SL de Usuario)</w:t>
            </w:r>
            <w:bookmarkEnd w:id="1350"/>
            <w:bookmarkEnd w:id="1351"/>
            <w:bookmarkEnd w:id="1352"/>
            <w:bookmarkEnd w:id="1353"/>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9A1B57" w:rsidRDefault="009A1B5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0F7" w14:textId="0F3BD589"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0F8"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F9" w14:textId="77777777" w:rsidR="009A1B57" w:rsidRPr="00B011BB" w:rsidRDefault="009A1B57" w:rsidP="001C3EDC">
            <w:pPr>
              <w:pStyle w:val="ProductList-OfferingBody"/>
              <w:ind w:left="-113"/>
              <w:jc w:val="center"/>
            </w:pPr>
          </w:p>
        </w:tc>
        <w:tc>
          <w:tcPr>
            <w:tcW w:w="738" w:type="dxa"/>
            <w:shd w:val="clear" w:color="auto" w:fill="BFBFBF" w:themeFill="background1" w:themeFillShade="BF"/>
            <w:vAlign w:val="center"/>
          </w:tcPr>
          <w:p w14:paraId="4FDCC0FA"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FB"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FC"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0FD" w14:textId="77777777" w:rsidR="009A1B57" w:rsidRPr="00B011BB" w:rsidRDefault="009A1B57" w:rsidP="001C3EDC">
            <w:pPr>
              <w:pStyle w:val="ProductList-OfferingBody"/>
              <w:ind w:left="-113"/>
              <w:jc w:val="center"/>
            </w:pPr>
          </w:p>
        </w:tc>
        <w:tc>
          <w:tcPr>
            <w:tcW w:w="814" w:type="dxa"/>
            <w:shd w:val="clear" w:color="auto" w:fill="70AD47" w:themeFill="accent6"/>
            <w:vAlign w:val="center"/>
          </w:tcPr>
          <w:p w14:paraId="4FDCC0FE" w14:textId="541A8ECA" w:rsidR="009A1B57" w:rsidRPr="00B011BB" w:rsidRDefault="009A1B57" w:rsidP="006E3B3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9A1B57" w14:paraId="4FDCC10B" w14:textId="77777777" w:rsidTr="004A587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9A1B57" w:rsidRPr="0021292E" w:rsidRDefault="009A1B57" w:rsidP="00167128">
            <w:pPr>
              <w:pStyle w:val="ProductList-Offering2"/>
              <w:tabs>
                <w:tab w:val="right" w:pos="3312"/>
              </w:tabs>
            </w:pPr>
            <w:bookmarkStart w:id="1354" w:name="_Toc379797382"/>
            <w:bookmarkStart w:id="1355" w:name="_Toc380513414"/>
            <w:bookmarkStart w:id="1356" w:name="_Toc380655464"/>
            <w:bookmarkStart w:id="1357" w:name="_Toc408481132"/>
            <w:r>
              <w:t>SharePoint Online Plan 1G</w:t>
            </w:r>
            <w:r>
              <w:fldChar w:fldCharType="begin"/>
            </w:r>
            <w:r>
              <w:instrText>XE "SharePoint Online Plan 1G"</w:instrText>
            </w:r>
            <w:r>
              <w:fldChar w:fldCharType="end"/>
            </w:r>
            <w:r>
              <w:t xml:space="preserve"> (SL de Usuario)</w:t>
            </w:r>
            <w:bookmarkEnd w:id="1354"/>
            <w:bookmarkEnd w:id="1355"/>
            <w:bookmarkEnd w:id="1356"/>
            <w:bookmarkEnd w:id="13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9A1B57" w:rsidRDefault="009A1B5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103" w14:textId="71C9F2B2"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104"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05" w14:textId="77777777" w:rsidR="009A1B57" w:rsidRPr="00B011BB" w:rsidRDefault="009A1B57" w:rsidP="001C3EDC">
            <w:pPr>
              <w:pStyle w:val="ProductList-OfferingBody"/>
              <w:ind w:left="-113"/>
              <w:jc w:val="center"/>
            </w:pPr>
          </w:p>
        </w:tc>
        <w:tc>
          <w:tcPr>
            <w:tcW w:w="738" w:type="dxa"/>
            <w:shd w:val="clear" w:color="auto" w:fill="BFBFBF" w:themeFill="background1" w:themeFillShade="BF"/>
            <w:vAlign w:val="center"/>
          </w:tcPr>
          <w:p w14:paraId="4FDCC106"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07"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08"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09" w14:textId="77777777" w:rsidR="009A1B57" w:rsidRPr="00B011BB" w:rsidRDefault="009A1B57" w:rsidP="001C3EDC">
            <w:pPr>
              <w:pStyle w:val="ProductList-OfferingBody"/>
              <w:ind w:left="-113"/>
              <w:jc w:val="center"/>
            </w:pPr>
          </w:p>
        </w:tc>
        <w:tc>
          <w:tcPr>
            <w:tcW w:w="814" w:type="dxa"/>
            <w:shd w:val="clear" w:color="auto" w:fill="BFBFBF" w:themeFill="background1" w:themeFillShade="BF"/>
            <w:vAlign w:val="center"/>
          </w:tcPr>
          <w:p w14:paraId="4FDCC10A" w14:textId="77777777" w:rsidR="009A1B57" w:rsidRPr="00B011BB" w:rsidRDefault="009A1B57" w:rsidP="001C3EDC">
            <w:pPr>
              <w:pStyle w:val="ProductList-OfferingBody"/>
              <w:ind w:left="-113"/>
              <w:jc w:val="center"/>
            </w:pPr>
          </w:p>
        </w:tc>
      </w:tr>
      <w:tr w:rsidR="009A1B57" w14:paraId="4FDCC123" w14:textId="77777777" w:rsidTr="004A587E">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9A1B57" w:rsidRPr="0021292E" w:rsidRDefault="009A1B57" w:rsidP="001C3EDC">
            <w:pPr>
              <w:pStyle w:val="ProductList-Offering2"/>
            </w:pPr>
            <w:bookmarkStart w:id="1358" w:name="_Toc379797384"/>
            <w:bookmarkStart w:id="1359" w:name="_Toc380513416"/>
            <w:bookmarkStart w:id="1360" w:name="_Toc380655466"/>
            <w:bookmarkStart w:id="1361" w:name="_Toc408481133"/>
            <w:r>
              <w:t>SharePoint Online Plan 2</w:t>
            </w:r>
            <w:r>
              <w:fldChar w:fldCharType="begin"/>
            </w:r>
            <w:r>
              <w:instrText>XE "SharePoint Online Plan 2"</w:instrText>
            </w:r>
            <w:r>
              <w:fldChar w:fldCharType="end"/>
            </w:r>
            <w:r>
              <w:t xml:space="preserve"> (SL de Usuario)</w:t>
            </w:r>
            <w:bookmarkEnd w:id="1358"/>
            <w:bookmarkEnd w:id="1359"/>
            <w:bookmarkEnd w:id="1360"/>
            <w:bookmarkEnd w:id="13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9A1B57" w:rsidRDefault="009A1B5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11B" w14:textId="560B7A6A"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11C"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11D" w14:textId="77777777" w:rsidR="009A1B57" w:rsidRPr="00B011BB" w:rsidRDefault="009A1B57" w:rsidP="001C3EDC">
            <w:pPr>
              <w:pStyle w:val="ProductList-OfferingBody"/>
              <w:ind w:left="-113"/>
              <w:jc w:val="center"/>
            </w:pPr>
          </w:p>
        </w:tc>
        <w:tc>
          <w:tcPr>
            <w:tcW w:w="738" w:type="dxa"/>
            <w:shd w:val="clear" w:color="auto" w:fill="70AD47" w:themeFill="accent6"/>
            <w:vAlign w:val="center"/>
          </w:tcPr>
          <w:p w14:paraId="4FDCC11E" w14:textId="77777777" w:rsidR="009A1B57" w:rsidRPr="00B011BB" w:rsidRDefault="009A1B57" w:rsidP="001C3EDC">
            <w:pPr>
              <w:pStyle w:val="ProductList-OfferingBody"/>
              <w:ind w:left="-113"/>
              <w:jc w:val="center"/>
            </w:pPr>
          </w:p>
        </w:tc>
        <w:tc>
          <w:tcPr>
            <w:tcW w:w="739" w:type="dxa"/>
            <w:shd w:val="clear" w:color="auto" w:fill="70AD47" w:themeFill="accent6"/>
            <w:vAlign w:val="center"/>
          </w:tcPr>
          <w:p w14:paraId="4FDCC11F" w14:textId="1EFA550B" w:rsidR="009A1B57" w:rsidRPr="00B011BB" w:rsidRDefault="009A1B57" w:rsidP="001C3EDC">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120" w14:textId="1F715EC7" w:rsidR="009A1B57" w:rsidRPr="00B011BB" w:rsidRDefault="009A1B57" w:rsidP="000F0F28">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4FDCC121" w14:textId="77777777" w:rsidR="009A1B57" w:rsidRPr="00B011BB" w:rsidRDefault="009A1B57" w:rsidP="001C3EDC">
            <w:pPr>
              <w:pStyle w:val="ProductList-OfferingBody"/>
              <w:ind w:left="-113"/>
              <w:jc w:val="center"/>
            </w:pPr>
          </w:p>
        </w:tc>
        <w:tc>
          <w:tcPr>
            <w:tcW w:w="814" w:type="dxa"/>
            <w:shd w:val="clear" w:color="auto" w:fill="BFBFBF" w:themeFill="background1" w:themeFillShade="BF"/>
            <w:vAlign w:val="center"/>
          </w:tcPr>
          <w:p w14:paraId="4FDCC122" w14:textId="77777777" w:rsidR="009A1B57" w:rsidRPr="00B011BB" w:rsidRDefault="009A1B57" w:rsidP="001C3EDC">
            <w:pPr>
              <w:pStyle w:val="ProductList-OfferingBody"/>
              <w:ind w:left="-113"/>
              <w:jc w:val="center"/>
            </w:pPr>
          </w:p>
        </w:tc>
      </w:tr>
      <w:tr w:rsidR="009A1B57" w14:paraId="4FDCC13B" w14:textId="77777777" w:rsidTr="004A587E">
        <w:trPr>
          <w:cantSplit/>
          <w:tblHeader/>
        </w:trPr>
        <w:tc>
          <w:tcPr>
            <w:tcW w:w="3337" w:type="dxa"/>
            <w:tcBorders>
              <w:top w:val="dashSmallGap" w:sz="4" w:space="0" w:color="BFBFBF" w:themeColor="background1" w:themeShade="BF"/>
              <w:left w:val="nil"/>
              <w:bottom w:val="nil"/>
              <w:right w:val="nil"/>
            </w:tcBorders>
          </w:tcPr>
          <w:p w14:paraId="4FDCC130" w14:textId="38F87BDA" w:rsidR="009A1B57" w:rsidRPr="0021292E" w:rsidRDefault="009A1B57" w:rsidP="001C3EDC">
            <w:pPr>
              <w:pStyle w:val="ProductList-Offering2"/>
            </w:pPr>
            <w:bookmarkStart w:id="1362" w:name="_Toc379797385"/>
            <w:bookmarkStart w:id="1363" w:name="_Toc380513417"/>
            <w:bookmarkStart w:id="1364" w:name="_Toc380655467"/>
            <w:bookmarkStart w:id="1365" w:name="_Toc408481134"/>
            <w:r>
              <w:t>SharePoint Online Plan 2G</w:t>
            </w:r>
            <w:r>
              <w:fldChar w:fldCharType="begin"/>
            </w:r>
            <w:r>
              <w:instrText>XE "SharePoint Online Plan 2G"</w:instrText>
            </w:r>
            <w:r>
              <w:fldChar w:fldCharType="end"/>
            </w:r>
            <w:r>
              <w:t xml:space="preserve"> (SL de Usuario)</w:t>
            </w:r>
            <w:bookmarkEnd w:id="1362"/>
            <w:bookmarkEnd w:id="1363"/>
            <w:bookmarkEnd w:id="1364"/>
            <w:bookmarkEnd w:id="1365"/>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9A1B57" w:rsidRDefault="009A1B57"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9A1B57" w:rsidRDefault="009A1B57" w:rsidP="001C3EDC">
            <w:pPr>
              <w:pStyle w:val="ProductList-OfferingBody"/>
              <w:ind w:left="-113"/>
              <w:jc w:val="center"/>
            </w:pPr>
          </w:p>
        </w:tc>
        <w:tc>
          <w:tcPr>
            <w:tcW w:w="739" w:type="dxa"/>
            <w:shd w:val="clear" w:color="auto" w:fill="70AD47" w:themeFill="accent6"/>
            <w:vAlign w:val="center"/>
          </w:tcPr>
          <w:p w14:paraId="4FDCC133" w14:textId="4ADCCC15" w:rsidR="009A1B57" w:rsidRPr="00B011BB" w:rsidRDefault="009A1B57" w:rsidP="001C3EDC">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134"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35" w14:textId="77777777" w:rsidR="009A1B57" w:rsidRPr="00B011BB" w:rsidRDefault="009A1B57" w:rsidP="001C3EDC">
            <w:pPr>
              <w:pStyle w:val="ProductList-OfferingBody"/>
              <w:ind w:left="-113"/>
              <w:jc w:val="center"/>
            </w:pPr>
          </w:p>
        </w:tc>
        <w:tc>
          <w:tcPr>
            <w:tcW w:w="738" w:type="dxa"/>
            <w:shd w:val="clear" w:color="auto" w:fill="BFBFBF" w:themeFill="background1" w:themeFillShade="BF"/>
            <w:vAlign w:val="center"/>
          </w:tcPr>
          <w:p w14:paraId="4FDCC136"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37"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38" w14:textId="77777777" w:rsidR="009A1B57" w:rsidRPr="00B011BB" w:rsidRDefault="009A1B57" w:rsidP="001C3EDC">
            <w:pPr>
              <w:pStyle w:val="ProductList-OfferingBody"/>
              <w:ind w:left="-113"/>
              <w:jc w:val="center"/>
            </w:pPr>
          </w:p>
        </w:tc>
        <w:tc>
          <w:tcPr>
            <w:tcW w:w="739" w:type="dxa"/>
            <w:shd w:val="clear" w:color="auto" w:fill="BFBFBF" w:themeFill="background1" w:themeFillShade="BF"/>
            <w:vAlign w:val="center"/>
          </w:tcPr>
          <w:p w14:paraId="4FDCC139" w14:textId="77777777" w:rsidR="009A1B57" w:rsidRPr="00B011BB" w:rsidRDefault="009A1B57" w:rsidP="001C3EDC">
            <w:pPr>
              <w:pStyle w:val="ProductList-OfferingBody"/>
              <w:ind w:left="-113"/>
              <w:jc w:val="center"/>
            </w:pPr>
          </w:p>
        </w:tc>
        <w:tc>
          <w:tcPr>
            <w:tcW w:w="814" w:type="dxa"/>
            <w:shd w:val="clear" w:color="auto" w:fill="BFBFBF" w:themeFill="background1" w:themeFillShade="BF"/>
            <w:vAlign w:val="center"/>
          </w:tcPr>
          <w:p w14:paraId="4FDCC13A" w14:textId="77777777" w:rsidR="009A1B57" w:rsidRPr="00B011BB" w:rsidRDefault="009A1B57" w:rsidP="001C3EDC">
            <w:pPr>
              <w:pStyle w:val="ProductList-OfferingBody"/>
              <w:ind w:left="-113"/>
              <w:jc w:val="center"/>
            </w:pPr>
          </w:p>
        </w:tc>
      </w:tr>
    </w:tbl>
    <w:p w14:paraId="4FDCC13C" w14:textId="77777777" w:rsidR="00EE40B5" w:rsidRPr="0092471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15793B" w14:paraId="4FDCC140" w14:textId="77777777" w:rsidTr="0033154D">
        <w:tc>
          <w:tcPr>
            <w:tcW w:w="3596" w:type="dxa"/>
          </w:tcPr>
          <w:p w14:paraId="4FDCC13D" w14:textId="5152D87D" w:rsidR="00782C7B" w:rsidRDefault="001C3EDC" w:rsidP="00DE44BF">
            <w:pPr>
              <w:pStyle w:val="ProductList-Body"/>
              <w:spacing w:before="20" w:after="20"/>
            </w:pPr>
            <w:r>
              <w:t xml:space="preserve">Reducción elegible: </w:t>
            </w:r>
            <w:r>
              <w:rPr>
                <w:b/>
              </w:rPr>
              <w:t>Todos</w:t>
            </w:r>
          </w:p>
        </w:tc>
        <w:tc>
          <w:tcPr>
            <w:tcW w:w="3597" w:type="dxa"/>
          </w:tcPr>
          <w:p w14:paraId="4FDCC13E" w14:textId="77777777" w:rsidR="00782C7B" w:rsidRDefault="001C3EDC" w:rsidP="001C3EDC">
            <w:pPr>
              <w:pStyle w:val="ProductList-Body"/>
              <w:spacing w:before="20" w:after="20"/>
            </w:pPr>
            <w:r>
              <w:t xml:space="preserve">Grupo de productos: </w:t>
            </w:r>
            <w:r>
              <w:rPr>
                <w:b/>
              </w:rPr>
              <w:t>Servidor</w:t>
            </w:r>
          </w:p>
        </w:tc>
        <w:tc>
          <w:tcPr>
            <w:tcW w:w="3597" w:type="dxa"/>
          </w:tcPr>
          <w:p w14:paraId="4FDCC13F" w14:textId="0B98337D" w:rsidR="00782C7B" w:rsidRPr="008E7844" w:rsidRDefault="00981B7C" w:rsidP="001C3EDC">
            <w:pPr>
              <w:pStyle w:val="ProductList-Body"/>
              <w:spacing w:before="20" w:after="20"/>
              <w:rPr>
                <w:lang w:val="es-ES"/>
              </w:rPr>
            </w:pPr>
            <w:r w:rsidRPr="008E7844">
              <w:rPr>
                <w:lang w:val="es-ES"/>
              </w:rPr>
              <w:t xml:space="preserve">Excepciones de usuarios cualificados: </w:t>
            </w:r>
            <w:r w:rsidRPr="008E7844">
              <w:rPr>
                <w:b/>
                <w:lang w:val="es-ES"/>
              </w:rPr>
              <w:t>Solo K</w:t>
            </w:r>
          </w:p>
        </w:tc>
      </w:tr>
      <w:tr w:rsidR="00782C7B" w14:paraId="4FDCC144" w14:textId="77777777" w:rsidTr="0033154D">
        <w:tc>
          <w:tcPr>
            <w:tcW w:w="3596" w:type="dxa"/>
          </w:tcPr>
          <w:p w14:paraId="4FDCC141" w14:textId="72481A82" w:rsidR="00782C7B" w:rsidRDefault="001C3EDC" w:rsidP="001C3EDC">
            <w:pPr>
              <w:pStyle w:val="ProductList-Body"/>
              <w:spacing w:before="20" w:after="20"/>
            </w:pPr>
            <w:r>
              <w:t xml:space="preserve">Elegible para true up: </w:t>
            </w:r>
            <w:r>
              <w:rPr>
                <w:b/>
              </w:rPr>
              <w:t>Todos</w:t>
            </w:r>
          </w:p>
        </w:tc>
        <w:tc>
          <w:tcPr>
            <w:tcW w:w="3597" w:type="dxa"/>
          </w:tcPr>
          <w:p w14:paraId="4FDCC142" w14:textId="62314855"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C146" w14:textId="58BB1D7E" w:rsidR="001D7C37" w:rsidRPr="00924715"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14:paraId="4FDCC147" w14:textId="77777777" w:rsidR="001D7C37" w:rsidRPr="00924715" w:rsidRDefault="001D7C37" w:rsidP="001D7C37">
      <w:pPr>
        <w:pStyle w:val="ProductList-Body"/>
      </w:pPr>
    </w:p>
    <w:p w14:paraId="4FDCC148" w14:textId="580ED95B" w:rsidR="00782C7B" w:rsidRPr="008E7844" w:rsidRDefault="001D7C37" w:rsidP="001D7C37">
      <w:pPr>
        <w:pStyle w:val="ProductList-Body"/>
        <w:rPr>
          <w:lang w:val="es-ES"/>
        </w:rPr>
      </w:pPr>
      <w:r w:rsidRPr="008E7844">
        <w:rPr>
          <w:lang w:val="es-ES"/>
        </w:rPr>
        <w:t>A los clientes de Brasil y Chile que adquieran SharePoint Online Plan 1</w:t>
      </w:r>
      <w:r>
        <w:fldChar w:fldCharType="begin"/>
      </w:r>
      <w:r w:rsidRPr="008E7844">
        <w:rPr>
          <w:lang w:val="es-ES"/>
        </w:rPr>
        <w:instrText>XE "SharePoint Online Plan 1"</w:instrText>
      </w:r>
      <w:r>
        <w:fldChar w:fldCharType="end"/>
      </w:r>
      <w:r w:rsidRPr="008E7844">
        <w:rPr>
          <w:lang w:val="es-ES"/>
        </w:rPr>
        <w:t xml:space="preserve"> se les entregará SharePoint Online Standard.</w:t>
      </w:r>
      <w:r w:rsidR="00800295" w:rsidRPr="008E7844">
        <w:rPr>
          <w:lang w:val="es-ES"/>
        </w:rPr>
        <w:t xml:space="preserve"> </w:t>
      </w:r>
      <w:r w:rsidRPr="008E7844">
        <w:rPr>
          <w:lang w:val="es-ES"/>
        </w:rPr>
        <w:t>Estos clientes pueden migrar a SharePoint Online Plan 1 en una fecha posterior.</w:t>
      </w:r>
    </w:p>
    <w:p w14:paraId="3CE42E1C" w14:textId="77777777" w:rsidR="00450EF0" w:rsidRPr="008E7844" w:rsidRDefault="00450EF0" w:rsidP="00450EF0">
      <w:pPr>
        <w:pStyle w:val="ProductList-Body"/>
        <w:rPr>
          <w:lang w:val="es-ES"/>
        </w:rPr>
      </w:pPr>
    </w:p>
    <w:p w14:paraId="31FB211D" w14:textId="532DEB08" w:rsidR="00450EF0" w:rsidRPr="008E7844" w:rsidRDefault="00450EF0" w:rsidP="00450EF0">
      <w:pPr>
        <w:pStyle w:val="ProductList-Body"/>
        <w:rPr>
          <w:lang w:val="es-ES"/>
        </w:rPr>
      </w:pPr>
      <w:r w:rsidRPr="008E7844">
        <w:rPr>
          <w:lang w:val="es-ES"/>
        </w:rPr>
        <w:t xml:space="preserve">Consulte </w:t>
      </w:r>
      <w:hyperlink w:anchor="AddOn" w:history="1">
        <w:r w:rsidRPr="008E7844">
          <w:rPr>
            <w:rStyle w:val="Hyperlink"/>
            <w:lang w:val="es-ES"/>
          </w:rPr>
          <w:t>USL de Complemento</w:t>
        </w:r>
      </w:hyperlink>
      <w:r w:rsidRPr="008E7844">
        <w:rPr>
          <w:lang w:val="es-ES"/>
        </w:rPr>
        <w:t xml:space="preserve"> en el conjunto de aplicaciones de Office 365 para obtener información sobre Complementos.</w:t>
      </w:r>
    </w:p>
    <w:p w14:paraId="06F4FB62" w14:textId="77777777" w:rsidR="00AB66E8" w:rsidRPr="008E7844" w:rsidRDefault="00AB66E8" w:rsidP="00450EF0">
      <w:pPr>
        <w:pStyle w:val="ProductList-Body"/>
        <w:rPr>
          <w:lang w:val="es-ES"/>
        </w:rPr>
      </w:pPr>
    </w:p>
    <w:p w14:paraId="1686C532" w14:textId="77777777" w:rsidR="00AB66E8" w:rsidRPr="008E7844" w:rsidRDefault="00AB66E8" w:rsidP="00AB66E8">
      <w:pPr>
        <w:pStyle w:val="ProductList-Body"/>
        <w:rPr>
          <w:lang w:val="es-ES"/>
        </w:rPr>
      </w:pPr>
      <w:r w:rsidRPr="008E7844">
        <w:rPr>
          <w:b/>
          <w:bCs/>
          <w:color w:val="00188F"/>
          <w:lang w:val="es-ES"/>
        </w:rPr>
        <w:t>SharePoint Online Plan 1 con Yammer y SharePoint Online Plan 2 con Canje de la Clave para Yammer</w:t>
      </w:r>
    </w:p>
    <w:p w14:paraId="4B47DA77" w14:textId="77777777" w:rsidR="00AB66E8" w:rsidRPr="008E7844" w:rsidRDefault="00AB66E8" w:rsidP="00AB66E8">
      <w:pPr>
        <w:pStyle w:val="ProductList-Body"/>
        <w:rPr>
          <w:lang w:val="es-ES"/>
        </w:rPr>
      </w:pPr>
      <w:r w:rsidRPr="008E7844">
        <w:rPr>
          <w:lang w:val="es-ES"/>
        </w:rP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esos servicios.</w:t>
      </w:r>
    </w:p>
    <w:bookmarkStart w:id="1366" w:name="_Toc378147669"/>
    <w:bookmarkStart w:id="1367" w:name="_Toc378151566"/>
    <w:p w14:paraId="4FDCC149" w14:textId="72391A9B" w:rsidR="00585A48" w:rsidRPr="008E7844" w:rsidRDefault="007D3310" w:rsidP="00585A48">
      <w:pPr>
        <w:pStyle w:val="ProductList-Body"/>
        <w:shd w:val="clear" w:color="auto" w:fill="A6A6A6" w:themeFill="background1" w:themeFillShade="A6"/>
        <w:spacing w:before="120" w:after="240"/>
        <w:jc w:val="right"/>
        <w:rPr>
          <w:lang w:val="es-ES"/>
        </w:rPr>
      </w:pPr>
      <w:r>
        <w:fldChar w:fldCharType="begin"/>
      </w:r>
      <w:r w:rsidRPr="008E7844">
        <w:rPr>
          <w:lang w:val="es-ES"/>
        </w:rPr>
        <w:instrText>HYPERLINK  \l "ToC"</w:instrText>
      </w:r>
      <w:r>
        <w:fldChar w:fldCharType="separate"/>
      </w:r>
      <w:r w:rsidRPr="008E7844">
        <w:rPr>
          <w:rStyle w:val="Hyperlink"/>
          <w:sz w:val="16"/>
          <w:szCs w:val="16"/>
          <w:lang w:val="es-ES"/>
        </w:rPr>
        <w:t>Tabla de contenidos</w:t>
      </w:r>
      <w:r>
        <w:fldChar w:fldCharType="end"/>
      </w:r>
      <w:r w:rsidRPr="008E7844">
        <w:rPr>
          <w:sz w:val="16"/>
          <w:szCs w:val="16"/>
          <w:lang w:val="es-ES"/>
        </w:rPr>
        <w:t xml:space="preserve"> / </w:t>
      </w:r>
      <w:hyperlink w:anchor="ChartKey" w:history="1">
        <w:r w:rsidRPr="008E7844">
          <w:rPr>
            <w:rStyle w:val="Hyperlink"/>
            <w:sz w:val="16"/>
            <w:szCs w:val="16"/>
            <w:lang w:val="es-ES"/>
          </w:rPr>
          <w:t>Clave de gráficos</w:t>
        </w:r>
      </w:hyperlink>
      <w:r w:rsidRPr="008E7844">
        <w:rPr>
          <w:sz w:val="16"/>
          <w:szCs w:val="16"/>
          <w:lang w:val="es-ES"/>
        </w:rPr>
        <w:t xml:space="preserve"> / </w:t>
      </w:r>
      <w:hyperlink w:anchor="Index" w:history="1">
        <w:r w:rsidRPr="008E7844">
          <w:rPr>
            <w:rStyle w:val="Hyperlink"/>
            <w:sz w:val="16"/>
            <w:szCs w:val="16"/>
            <w:lang w:val="es-ES"/>
          </w:rPr>
          <w:t>Índice</w:t>
        </w:r>
      </w:hyperlink>
    </w:p>
    <w:p w14:paraId="4FDCC1ED" w14:textId="1C3B1E0A" w:rsidR="00EE40B5" w:rsidRPr="008E7844" w:rsidRDefault="00FA00BF" w:rsidP="00680B4D">
      <w:pPr>
        <w:pStyle w:val="ProductList-OfferingGroupHeading"/>
        <w:outlineLvl w:val="1"/>
        <w:rPr>
          <w:lang w:val="es-ES"/>
        </w:rPr>
      </w:pPr>
      <w:bookmarkStart w:id="1368" w:name="_Toc378147671"/>
      <w:bookmarkStart w:id="1369" w:name="_Toc378151568"/>
      <w:bookmarkStart w:id="1370" w:name="_Toc379797395"/>
      <w:bookmarkStart w:id="1371" w:name="_Toc380513427"/>
      <w:bookmarkStart w:id="1372" w:name="_Toc380655477"/>
      <w:bookmarkStart w:id="1373" w:name="_Toc408481135"/>
      <w:bookmarkEnd w:id="1366"/>
      <w:bookmarkEnd w:id="1367"/>
      <w:r w:rsidRPr="008E7844">
        <w:rPr>
          <w:lang w:val="es-ES"/>
        </w:rPr>
        <w:t>Otros Servicios en Línea</w:t>
      </w:r>
      <w:bookmarkEnd w:id="1368"/>
      <w:bookmarkEnd w:id="1369"/>
      <w:bookmarkEnd w:id="1370"/>
      <w:bookmarkEnd w:id="1371"/>
      <w:bookmarkEnd w:id="1372"/>
      <w:bookmarkEnd w:id="1373"/>
    </w:p>
    <w:p w14:paraId="4FDCC229" w14:textId="77777777" w:rsidR="00EE40B5" w:rsidRPr="008E7844" w:rsidRDefault="00FA00BF" w:rsidP="00930D5E">
      <w:pPr>
        <w:pStyle w:val="ProductList-Offering2Heading"/>
        <w:outlineLvl w:val="2"/>
        <w:rPr>
          <w:lang w:val="es-ES"/>
        </w:rPr>
      </w:pPr>
      <w:r w:rsidRPr="008E7844">
        <w:rPr>
          <w:lang w:val="es-ES"/>
        </w:rPr>
        <w:tab/>
      </w:r>
      <w:bookmarkStart w:id="1374" w:name="_Toc378147673"/>
      <w:bookmarkStart w:id="1375" w:name="_Toc378151570"/>
      <w:bookmarkStart w:id="1376" w:name="_Toc379797400"/>
      <w:bookmarkStart w:id="1377" w:name="_Toc380513432"/>
      <w:bookmarkStart w:id="1378" w:name="_Toc380655482"/>
      <w:bookmarkStart w:id="1379" w:name="_Toc408481136"/>
      <w:r w:rsidRPr="008E7844">
        <w:rPr>
          <w:lang w:val="es-ES"/>
        </w:rPr>
        <w:t>Mapas de Bing</w:t>
      </w:r>
      <w:bookmarkEnd w:id="1374"/>
      <w:bookmarkEnd w:id="1375"/>
      <w:bookmarkEnd w:id="1376"/>
      <w:bookmarkEnd w:id="1377"/>
      <w:bookmarkEnd w:id="1378"/>
      <w:bookmarkEnd w:id="13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235" w14:textId="77777777" w:rsidTr="004A587E">
        <w:trPr>
          <w:cantSplit/>
          <w:tblHeader/>
        </w:trPr>
        <w:tc>
          <w:tcPr>
            <w:tcW w:w="3367" w:type="dxa"/>
            <w:tcBorders>
              <w:bottom w:val="nil"/>
            </w:tcBorders>
            <w:shd w:val="clear" w:color="auto" w:fill="00188F"/>
          </w:tcPr>
          <w:p w14:paraId="4FDCC22A"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22B" w14:textId="1CA28B94"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22C" w14:textId="638A324D"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22D" w14:textId="0E5BD3C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22E" w14:textId="4CAC748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22F" w14:textId="5E55D5A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230" w14:textId="7D4D253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231" w14:textId="7D15834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232" w14:textId="1F38A24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233" w14:textId="7F7A8D8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234" w14:textId="3A61C11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B17499" w14:paraId="4FDCC241" w14:textId="77777777" w:rsidTr="004A587E">
        <w:trPr>
          <w:cantSplit/>
        </w:trPr>
        <w:tc>
          <w:tcPr>
            <w:tcW w:w="3367" w:type="dxa"/>
            <w:tcBorders>
              <w:top w:val="nil"/>
              <w:left w:val="nil"/>
              <w:bottom w:val="dashSmallGap" w:sz="4" w:space="0" w:color="BFBFBF" w:themeColor="background1" w:themeShade="BF"/>
              <w:right w:val="nil"/>
            </w:tcBorders>
          </w:tcPr>
          <w:p w14:paraId="4FDCC236" w14:textId="42D084CC" w:rsidR="00B17499" w:rsidRPr="008E7844" w:rsidRDefault="00B17499" w:rsidP="00285B19">
            <w:pPr>
              <w:pStyle w:val="ProductList-Offering2"/>
              <w:ind w:right="109"/>
              <w:rPr>
                <w:lang w:val="es-ES"/>
              </w:rPr>
            </w:pPr>
            <w:bookmarkStart w:id="1380" w:name="_Toc379797401"/>
            <w:bookmarkStart w:id="1381" w:name="_Toc380513433"/>
            <w:bookmarkStart w:id="1382" w:name="_Toc380655483"/>
            <w:bookmarkStart w:id="1383" w:name="_Toc408481137"/>
            <w:r w:rsidRPr="008E7844">
              <w:rPr>
                <w:lang w:val="es-ES"/>
              </w:rPr>
              <w:t>Suscripción mensual por activo a Mapas de Bing seguidos por consumidor</w:t>
            </w:r>
            <w:bookmarkEnd w:id="1380"/>
            <w:bookmarkEnd w:id="1381"/>
            <w:bookmarkEnd w:id="1382"/>
            <w:bookmarkEnd w:id="1383"/>
            <w:r>
              <w:fldChar w:fldCharType="begin"/>
            </w:r>
            <w:r w:rsidRPr="008E7844">
              <w:rPr>
                <w:lang w:val="es-ES"/>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B17499" w:rsidRDefault="00B174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39" w14:textId="1129610B"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3A"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3B"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3C"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3D" w14:textId="7588B2EB"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3E" w14:textId="25EA9203"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3F"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40" w14:textId="47B9EBDA"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4D"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B17499" w:rsidRPr="008E7844" w:rsidRDefault="00B17499" w:rsidP="00285B19">
            <w:pPr>
              <w:pStyle w:val="ProductList-Offering2"/>
              <w:ind w:right="109"/>
              <w:rPr>
                <w:lang w:val="es-ES"/>
              </w:rPr>
            </w:pPr>
            <w:bookmarkStart w:id="1384" w:name="_Toc379797402"/>
            <w:bookmarkStart w:id="1385" w:name="_Toc380513434"/>
            <w:bookmarkStart w:id="1386" w:name="_Toc380655484"/>
            <w:bookmarkStart w:id="1387" w:name="_Toc408481138"/>
            <w:r w:rsidRPr="008E7844">
              <w:rPr>
                <w:lang w:val="es-ES"/>
              </w:rPr>
              <w:t>Suscripción mensual por cuota a Mapas de Bing Enterprise</w:t>
            </w:r>
            <w:bookmarkEnd w:id="1384"/>
            <w:bookmarkEnd w:id="1385"/>
            <w:bookmarkEnd w:id="1386"/>
            <w:bookmarkEnd w:id="1387"/>
            <w:r>
              <w:fldChar w:fldCharType="begin"/>
            </w:r>
            <w:r w:rsidRPr="008E7844">
              <w:rPr>
                <w:lang w:val="es-ES"/>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B17499" w:rsidRDefault="00B1749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45" w14:textId="231BF279"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46"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47"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48"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49" w14:textId="4ABD6928"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4A" w14:textId="1C174D78"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4B"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4C" w14:textId="3BA0A631"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59"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B17499" w:rsidRPr="008E7844" w:rsidRDefault="00B17499" w:rsidP="00285B19">
            <w:pPr>
              <w:pStyle w:val="ProductList-Offering2"/>
              <w:ind w:right="109"/>
              <w:rPr>
                <w:lang w:val="es-ES"/>
              </w:rPr>
            </w:pPr>
            <w:bookmarkStart w:id="1388" w:name="_Toc408481139"/>
            <w:bookmarkStart w:id="1389" w:name="_Toc379797403"/>
            <w:bookmarkStart w:id="1390" w:name="_Toc380513435"/>
            <w:bookmarkStart w:id="1391" w:name="_Toc380655485"/>
            <w:r w:rsidRPr="008E7844">
              <w:rPr>
                <w:lang w:val="es-ES"/>
              </w:rPr>
              <w:t>Suscripción mensual a 100.000 transacciones de uso de sitio web interno de Mapas de Bing</w:t>
            </w:r>
            <w:bookmarkEnd w:id="1388"/>
            <w:r>
              <w:fldChar w:fldCharType="begin"/>
            </w:r>
            <w:r w:rsidRPr="008E7844">
              <w:rPr>
                <w:lang w:val="es-ES"/>
              </w:rPr>
              <w:instrText>XE "Uso de Sitio Web Interno de Mapas de Bing"</w:instrText>
            </w:r>
            <w:r>
              <w:fldChar w:fldCharType="end"/>
            </w:r>
            <w:bookmarkEnd w:id="1389"/>
            <w:bookmarkEnd w:id="1390"/>
            <w:bookmarkEnd w:id="13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B17499" w:rsidRDefault="00B174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51" w14:textId="3307AF91"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52"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53"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54"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55" w14:textId="64D89C29"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56" w14:textId="431B1C46"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57"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58" w14:textId="0364E93D"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65"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B17499" w:rsidRPr="008E7844" w:rsidRDefault="00B17499" w:rsidP="00B20604">
            <w:pPr>
              <w:pStyle w:val="ProductList-Offering2"/>
              <w:ind w:right="199"/>
              <w:rPr>
                <w:lang w:val="es-ES"/>
              </w:rPr>
            </w:pPr>
            <w:bookmarkStart w:id="1392" w:name="_Toc408481140"/>
            <w:bookmarkStart w:id="1393" w:name="_Toc379797404"/>
            <w:bookmarkStart w:id="1394" w:name="_Toc380513436"/>
            <w:bookmarkStart w:id="1395" w:name="_Toc380655486"/>
            <w:r w:rsidRPr="008E7844">
              <w:rPr>
                <w:lang w:val="es-ES"/>
              </w:rPr>
              <w:t>Suscripción mensual a 250.000 transacciones (y más) de uso de sitio web interno de Mapas de Bing</w:t>
            </w:r>
            <w:bookmarkEnd w:id="1392"/>
            <w:r>
              <w:fldChar w:fldCharType="begin"/>
            </w:r>
            <w:r w:rsidRPr="008E7844">
              <w:rPr>
                <w:lang w:val="es-ES"/>
              </w:rPr>
              <w:instrText>XE "Uso de Sitio Web Interno de Mapas de Bing"</w:instrText>
            </w:r>
            <w:r>
              <w:fldChar w:fldCharType="end"/>
            </w:r>
            <w:bookmarkEnd w:id="1393"/>
            <w:bookmarkEnd w:id="1394"/>
            <w:bookmarkEnd w:id="13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B17499" w:rsidRDefault="00B174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5D" w14:textId="32F34E3B"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5E"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5F"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60"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61" w14:textId="7967AD71"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62" w14:textId="5476AF78"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63"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64" w14:textId="0AC156F5"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71"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B17499" w:rsidRPr="008E7844" w:rsidRDefault="00B17499" w:rsidP="00285B19">
            <w:pPr>
              <w:pStyle w:val="ProductList-Offering2"/>
              <w:ind w:right="109"/>
              <w:rPr>
                <w:lang w:val="es-ES"/>
              </w:rPr>
            </w:pPr>
            <w:bookmarkStart w:id="1396" w:name="_Toc379797405"/>
            <w:bookmarkStart w:id="1397" w:name="_Toc380513437"/>
            <w:bookmarkStart w:id="1398" w:name="_Toc380655487"/>
            <w:bookmarkStart w:id="1399" w:name="_Toc408481141"/>
            <w:r w:rsidRPr="008E7844">
              <w:rPr>
                <w:lang w:val="es-ES"/>
              </w:rPr>
              <w:t>Suscripción mensual por usuario conocido a Mapas de Bing</w:t>
            </w:r>
            <w:bookmarkEnd w:id="1396"/>
            <w:bookmarkEnd w:id="1397"/>
            <w:bookmarkEnd w:id="1398"/>
            <w:bookmarkEnd w:id="1399"/>
            <w:r>
              <w:fldChar w:fldCharType="begin"/>
            </w:r>
            <w:r w:rsidRPr="008E7844">
              <w:rPr>
                <w:lang w:val="es-ES"/>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B17499" w:rsidRDefault="00B174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69" w14:textId="28F135AD"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6A"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6B"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6C"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6D" w14:textId="7E72591D"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6E" w14:textId="1E845784"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6F"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70" w14:textId="5C32616A"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7D"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B17499" w:rsidRPr="008E7844" w:rsidRDefault="00B17499" w:rsidP="00285B19">
            <w:pPr>
              <w:pStyle w:val="ProductList-Offering2"/>
              <w:ind w:right="109"/>
              <w:rPr>
                <w:lang w:val="es-ES"/>
              </w:rPr>
            </w:pPr>
            <w:bookmarkStart w:id="1400" w:name="_Toc379797406"/>
            <w:bookmarkStart w:id="1401" w:name="_Toc380513438"/>
            <w:bookmarkStart w:id="1402" w:name="_Toc380655488"/>
            <w:bookmarkStart w:id="1403" w:name="_Toc408481142"/>
            <w:r w:rsidRPr="008E7844">
              <w:rPr>
                <w:lang w:val="es-ES"/>
              </w:rPr>
              <w:t>Suscripción mensual de paquete de 5.000 usuarios conocidos a Mapas de Bing</w:t>
            </w:r>
            <w:bookmarkEnd w:id="1400"/>
            <w:bookmarkEnd w:id="1401"/>
            <w:bookmarkEnd w:id="1402"/>
            <w:bookmarkEnd w:id="1403"/>
            <w:r>
              <w:fldChar w:fldCharType="begin"/>
            </w:r>
            <w:r w:rsidRPr="008E7844">
              <w:rPr>
                <w:lang w:val="es-ES"/>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B17499" w:rsidRDefault="00B174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75" w14:textId="2F805BC5"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76"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77"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78"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79" w14:textId="34022673"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7A" w14:textId="322A535B"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7B"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7C" w14:textId="702EB1F1"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89"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B17499" w:rsidRPr="008E7844" w:rsidRDefault="00B17499" w:rsidP="00285B19">
            <w:pPr>
              <w:pStyle w:val="ProductList-Offering2"/>
              <w:ind w:right="109"/>
              <w:rPr>
                <w:lang w:val="es-ES"/>
              </w:rPr>
            </w:pPr>
            <w:bookmarkStart w:id="1404" w:name="_Toc379797407"/>
            <w:bookmarkStart w:id="1405" w:name="_Toc380513439"/>
            <w:bookmarkStart w:id="1406" w:name="_Toc380655489"/>
            <w:bookmarkStart w:id="1407" w:name="_Toc408481143"/>
            <w:r w:rsidRPr="008E7844">
              <w:rPr>
                <w:lang w:val="es-ES"/>
              </w:rPr>
              <w:t>Suscripción mensual ligera por usuario conocido a Mapas de Bing</w:t>
            </w:r>
            <w:bookmarkEnd w:id="1404"/>
            <w:bookmarkEnd w:id="1405"/>
            <w:bookmarkEnd w:id="1406"/>
            <w:bookmarkEnd w:id="1407"/>
            <w:r>
              <w:fldChar w:fldCharType="begin"/>
            </w:r>
            <w:r w:rsidRPr="008E7844">
              <w:rPr>
                <w:lang w:val="es-ES"/>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B17499" w:rsidRDefault="00B174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81" w14:textId="60F33350"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82"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83"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84"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85" w14:textId="5CC6CAC0"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86" w14:textId="7AECEEAD"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87"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88" w14:textId="3F68CF21"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95"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B17499" w:rsidRPr="008E7844" w:rsidRDefault="00B17499" w:rsidP="00285B19">
            <w:pPr>
              <w:pStyle w:val="ProductList-Offering2"/>
              <w:ind w:right="109"/>
              <w:rPr>
                <w:lang w:val="es-ES"/>
              </w:rPr>
            </w:pPr>
            <w:bookmarkStart w:id="1408" w:name="_Toc379797408"/>
            <w:bookmarkStart w:id="1409" w:name="_Toc380513440"/>
            <w:bookmarkStart w:id="1410" w:name="_Toc380655490"/>
            <w:bookmarkStart w:id="1411" w:name="_Toc408481144"/>
            <w:r w:rsidRPr="008E7844">
              <w:rPr>
                <w:lang w:val="es-ES"/>
              </w:rPr>
              <w:t>Suscripción mensual ligera de paquete de 5.000 usuarios conocidos a Mapas de Bing</w:t>
            </w:r>
            <w:bookmarkEnd w:id="1408"/>
            <w:bookmarkEnd w:id="1409"/>
            <w:bookmarkEnd w:id="1410"/>
            <w:bookmarkEnd w:id="1411"/>
            <w:r>
              <w:fldChar w:fldCharType="begin"/>
            </w:r>
            <w:r w:rsidRPr="008E7844">
              <w:rPr>
                <w:lang w:val="es-ES"/>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B17499" w:rsidRDefault="00B174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8D" w14:textId="2D02FDCC"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8E"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8F"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90"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91" w14:textId="3809A1D5"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92" w14:textId="5AC6A738"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93"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94" w14:textId="2531947C"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A1"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B17499" w:rsidRPr="008E7844" w:rsidRDefault="00B17499" w:rsidP="00285B19">
            <w:pPr>
              <w:pStyle w:val="ProductList-Offering2"/>
              <w:ind w:right="109"/>
              <w:rPr>
                <w:lang w:val="es-ES"/>
              </w:rPr>
            </w:pPr>
            <w:bookmarkStart w:id="1412" w:name="_Toc408481145"/>
            <w:bookmarkStart w:id="1413" w:name="_Toc379797409"/>
            <w:bookmarkStart w:id="1414" w:name="_Toc380513441"/>
            <w:bookmarkStart w:id="1415" w:name="_Toc380655491"/>
            <w:r w:rsidRPr="008E7844">
              <w:rPr>
                <w:lang w:val="es-ES"/>
              </w:rPr>
              <w:t>Administración de activos de Mapas de Bing para Windows en Europa o Norteamérica</w:t>
            </w:r>
            <w:bookmarkEnd w:id="1412"/>
            <w:r>
              <w:fldChar w:fldCharType="begin"/>
            </w:r>
            <w:r w:rsidRPr="008E7844">
              <w:rPr>
                <w:lang w:val="es-ES"/>
              </w:rPr>
              <w:instrText>XE "Mobile Asset Management Europe de Mapas de Bing"</w:instrText>
            </w:r>
            <w:r>
              <w:fldChar w:fldCharType="end"/>
            </w:r>
            <w:bookmarkEnd w:id="1413"/>
            <w:bookmarkEnd w:id="1414"/>
            <w:bookmarkEnd w:id="14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B17499" w:rsidRDefault="00B174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99" w14:textId="21A43A5A"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9A"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9B"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9C"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9D" w14:textId="452FA705"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9E" w14:textId="0C3FC131"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9F"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A0" w14:textId="19A9BC2D"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D1"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B17499" w:rsidRPr="008E7844" w:rsidRDefault="00B17499" w:rsidP="00285B19">
            <w:pPr>
              <w:pStyle w:val="ProductList-Offering2"/>
              <w:ind w:right="109"/>
              <w:rPr>
                <w:lang w:val="es-ES"/>
              </w:rPr>
            </w:pPr>
            <w:bookmarkStart w:id="1416" w:name="_Toc379797413"/>
            <w:bookmarkStart w:id="1417" w:name="_Toc380513445"/>
            <w:bookmarkStart w:id="1418" w:name="_Toc380655495"/>
            <w:bookmarkStart w:id="1419" w:name="_Toc408481146"/>
            <w:r w:rsidRPr="008E7844">
              <w:rPr>
                <w:lang w:val="es-ES"/>
              </w:rPr>
              <w:t>Suscripción mensual por cuotas a la Administración de activos de Mapas de Bing para plataforma Windows</w:t>
            </w:r>
            <w:bookmarkEnd w:id="1416"/>
            <w:bookmarkEnd w:id="1417"/>
            <w:bookmarkEnd w:id="1418"/>
            <w:bookmarkEnd w:id="1419"/>
            <w:r>
              <w:fldChar w:fldCharType="begin"/>
            </w:r>
            <w:r w:rsidRPr="008E7844">
              <w:rPr>
                <w:lang w:val="es-ES"/>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B17499" w:rsidRDefault="00B1749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C9" w14:textId="0D949F05"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CA"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CB"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CC"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CD" w14:textId="707CFFCC"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CE" w14:textId="4B1D2589"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CF"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D0" w14:textId="051C8DFE"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DD"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B17499" w:rsidRPr="008E7844" w:rsidRDefault="00B17499" w:rsidP="00285B19">
            <w:pPr>
              <w:pStyle w:val="ProductList-Offering2"/>
              <w:ind w:right="109"/>
              <w:rPr>
                <w:lang w:val="es-ES"/>
              </w:rPr>
            </w:pPr>
            <w:bookmarkStart w:id="1420" w:name="_Toc379797414"/>
            <w:bookmarkStart w:id="1421" w:name="_Toc380513446"/>
            <w:bookmarkStart w:id="1422" w:name="_Toc380655496"/>
            <w:bookmarkStart w:id="1423" w:name="_Toc408481147"/>
            <w:r w:rsidRPr="008E7844">
              <w:rPr>
                <w:lang w:val="es-ES"/>
              </w:rPr>
              <w:t>Suscripción mensual a 100.000 de transacciones de uso de sitio web público de Mapas de Bing</w:t>
            </w:r>
            <w:bookmarkEnd w:id="1420"/>
            <w:bookmarkEnd w:id="1421"/>
            <w:bookmarkEnd w:id="1422"/>
            <w:bookmarkEnd w:id="1423"/>
            <w:r>
              <w:fldChar w:fldCharType="begin"/>
            </w:r>
            <w:r w:rsidRPr="008E7844">
              <w:rPr>
                <w:lang w:val="es-ES"/>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B17499" w:rsidRDefault="00B1749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D5" w14:textId="506EFF27"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D6"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D7"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D8"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D9" w14:textId="1439820B"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DA" w14:textId="682492AA"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DB"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DC" w14:textId="5F77537D"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B17499" w14:paraId="4FDCC2E9" w14:textId="77777777" w:rsidTr="004A587E">
        <w:trPr>
          <w:cantSplit/>
        </w:trPr>
        <w:tc>
          <w:tcPr>
            <w:tcW w:w="3367" w:type="dxa"/>
            <w:tcBorders>
              <w:top w:val="dashSmallGap" w:sz="4" w:space="0" w:color="BFBFBF" w:themeColor="background1" w:themeShade="BF"/>
              <w:left w:val="nil"/>
              <w:bottom w:val="nil"/>
              <w:right w:val="nil"/>
            </w:tcBorders>
          </w:tcPr>
          <w:p w14:paraId="4FDCC2DE" w14:textId="0D0561D6" w:rsidR="00B17499" w:rsidRPr="008E7844" w:rsidRDefault="00B17499" w:rsidP="00B20604">
            <w:pPr>
              <w:pStyle w:val="ProductList-Offering2"/>
              <w:ind w:right="199"/>
              <w:rPr>
                <w:lang w:val="es-ES"/>
              </w:rPr>
            </w:pPr>
            <w:bookmarkStart w:id="1424" w:name="_Toc379797415"/>
            <w:bookmarkStart w:id="1425" w:name="_Toc380513447"/>
            <w:bookmarkStart w:id="1426" w:name="_Toc380655497"/>
            <w:bookmarkStart w:id="1427" w:name="_Toc408481148"/>
            <w:r w:rsidRPr="008E7844">
              <w:rPr>
                <w:lang w:val="es-ES"/>
              </w:rPr>
              <w:t>Suscripción mensual a 420.000 transacciones (y más) de uso de sitio web público de Mapas de Bing</w:t>
            </w:r>
            <w:bookmarkEnd w:id="1424"/>
            <w:bookmarkEnd w:id="1425"/>
            <w:bookmarkEnd w:id="1426"/>
            <w:bookmarkEnd w:id="1427"/>
            <w:r>
              <w:fldChar w:fldCharType="begin"/>
            </w:r>
            <w:r w:rsidRPr="008E7844">
              <w:rPr>
                <w:lang w:val="es-ES"/>
              </w:rP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B17499" w:rsidRDefault="00B174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B17499" w:rsidRDefault="00B17499" w:rsidP="008F2449">
            <w:pPr>
              <w:pStyle w:val="ProductList-OfferingBody"/>
              <w:ind w:left="-113"/>
              <w:jc w:val="center"/>
            </w:pPr>
          </w:p>
        </w:tc>
        <w:tc>
          <w:tcPr>
            <w:tcW w:w="739" w:type="dxa"/>
            <w:shd w:val="clear" w:color="auto" w:fill="70AD47" w:themeFill="accent6"/>
            <w:vAlign w:val="center"/>
          </w:tcPr>
          <w:p w14:paraId="4FDCC2E1" w14:textId="20906A52"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2E2"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E3" w14:textId="77777777" w:rsidR="00B17499" w:rsidRPr="00B011BB" w:rsidRDefault="00B17499" w:rsidP="008F2449">
            <w:pPr>
              <w:pStyle w:val="ProductList-OfferingBody"/>
              <w:ind w:left="-113"/>
              <w:jc w:val="center"/>
            </w:pPr>
          </w:p>
        </w:tc>
        <w:tc>
          <w:tcPr>
            <w:tcW w:w="738" w:type="dxa"/>
            <w:shd w:val="clear" w:color="auto" w:fill="70AD47" w:themeFill="accent6"/>
            <w:vAlign w:val="center"/>
          </w:tcPr>
          <w:p w14:paraId="4FDCC2E4" w14:textId="77777777" w:rsidR="00B17499" w:rsidRPr="00B011BB" w:rsidRDefault="00B17499" w:rsidP="008F2449">
            <w:pPr>
              <w:pStyle w:val="ProductList-OfferingBody"/>
              <w:ind w:left="-113"/>
              <w:jc w:val="center"/>
            </w:pPr>
          </w:p>
        </w:tc>
        <w:tc>
          <w:tcPr>
            <w:tcW w:w="739" w:type="dxa"/>
            <w:shd w:val="clear" w:color="auto" w:fill="70AD47" w:themeFill="accent6"/>
            <w:vAlign w:val="center"/>
          </w:tcPr>
          <w:p w14:paraId="4FDCC2E5" w14:textId="6F669979" w:rsidR="00B17499" w:rsidRPr="00B011BB" w:rsidRDefault="00B17499" w:rsidP="008F244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2E6" w14:textId="728CAAA8" w:rsidR="00B17499" w:rsidRPr="00B011BB" w:rsidRDefault="00B17499" w:rsidP="008F244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2E7" w14:textId="77777777" w:rsidR="00B17499" w:rsidRPr="00B011BB" w:rsidRDefault="00B17499" w:rsidP="008F2449">
            <w:pPr>
              <w:pStyle w:val="ProductList-OfferingBody"/>
              <w:ind w:left="-113"/>
              <w:jc w:val="center"/>
            </w:pPr>
          </w:p>
        </w:tc>
        <w:tc>
          <w:tcPr>
            <w:tcW w:w="784" w:type="dxa"/>
            <w:shd w:val="clear" w:color="auto" w:fill="70AD47" w:themeFill="accent6"/>
            <w:vAlign w:val="center"/>
          </w:tcPr>
          <w:p w14:paraId="4FDCC2E8" w14:textId="3EF52C3E" w:rsidR="00B17499" w:rsidRPr="00B011BB" w:rsidRDefault="00B17499" w:rsidP="008F244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bl>
    <w:p w14:paraId="4FDCC2EA" w14:textId="77777777" w:rsidR="00EE40B5" w:rsidRPr="0092471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14:paraId="4FDCC2EE" w14:textId="77777777" w:rsidTr="00C4636F">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C2F2" w14:textId="140BCA5E" w:rsidR="00C2472D" w:rsidRPr="008E7844" w:rsidRDefault="00F9064F" w:rsidP="00C2472D">
      <w:pPr>
        <w:pStyle w:val="ProductList-Body"/>
        <w:rPr>
          <w:lang w:val="es-ES"/>
        </w:rPr>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w:t>
      </w:r>
      <w:r w:rsidRPr="008E7844">
        <w:rPr>
          <w:lang w:val="es-ES"/>
        </w:rPr>
        <w:t>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8E7844">
        <w:rPr>
          <w:lang w:val="es-ES"/>
        </w:rPr>
        <w:instrText>XE "Uso de Sitio Web Interno de Mapas de Bing"</w:instrText>
      </w:r>
      <w:r>
        <w:fldChar w:fldCharType="end"/>
      </w:r>
      <w:r w:rsidRPr="008E7844">
        <w:rPr>
          <w:lang w:val="es-ES"/>
        </w:rPr>
        <w:t xml:space="preserve"> durante su inscripción.</w:t>
      </w:r>
      <w:r w:rsidR="00800295" w:rsidRPr="008E7844">
        <w:rPr>
          <w:lang w:val="es-ES"/>
        </w:rPr>
        <w:t xml:space="preserve"> </w:t>
      </w:r>
      <w:r w:rsidRPr="008E7844">
        <w:rPr>
          <w:lang w:val="es-ES"/>
        </w:rPr>
        <w:t>Las Transacciones Facturables mensuales que no se utilicen se podrán acumular mensualmente hasta la fecha de expiración de la inscripción.</w:t>
      </w:r>
      <w:r w:rsidR="00800295" w:rsidRPr="008E7844">
        <w:rPr>
          <w:lang w:val="es-ES"/>
        </w:rPr>
        <w:t xml:space="preserve"> </w:t>
      </w:r>
      <w:r w:rsidRPr="008E7844">
        <w:rPr>
          <w:lang w:val="es-ES"/>
        </w:rPr>
        <w:t>En la fecha de expiración de la inscripción, todas las transacciones no utilizadas y adquiridas dejan de tener validez.</w:t>
      </w:r>
      <w:r w:rsidR="00800295" w:rsidRPr="008E7844">
        <w:rPr>
          <w:lang w:val="es-ES"/>
        </w:rPr>
        <w:t xml:space="preserve"> </w:t>
      </w:r>
      <w:r w:rsidRPr="008E7844">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4FDCC2F3" w14:textId="77777777" w:rsidR="00C2472D" w:rsidRPr="008E7844" w:rsidRDefault="00C2472D" w:rsidP="00C2472D">
      <w:pPr>
        <w:pStyle w:val="ProductList-Body"/>
        <w:rPr>
          <w:lang w:val="es-ES"/>
        </w:rPr>
      </w:pPr>
    </w:p>
    <w:p w14:paraId="4FDCC2F7" w14:textId="77777777" w:rsidR="00C2472D" w:rsidRPr="008E7844" w:rsidRDefault="00C2472D" w:rsidP="00C2472D">
      <w:pPr>
        <w:pStyle w:val="ProductList-Body"/>
        <w:rPr>
          <w:lang w:val="es-ES"/>
        </w:rPr>
      </w:pPr>
      <w:r w:rsidRPr="008E7844">
        <w:rPr>
          <w:b/>
          <w:color w:val="00188F"/>
          <w:lang w:val="es-ES"/>
        </w:rPr>
        <w:t>Asistencia al Cliente de Mapas de Bing</w:t>
      </w:r>
    </w:p>
    <w:p w14:paraId="4FDCC2F8" w14:textId="77777777" w:rsidR="00C2472D" w:rsidRPr="008E7844" w:rsidRDefault="00C2472D" w:rsidP="00C2472D">
      <w:pPr>
        <w:pStyle w:val="ProductList-Body"/>
        <w:rPr>
          <w:lang w:val="es-ES"/>
        </w:rPr>
      </w:pPr>
      <w:r w:rsidRPr="008E7844">
        <w:rPr>
          <w:lang w:val="es-ES"/>
        </w:rPr>
        <w:t xml:space="preserve">La Asistencia al Cliente está disponible para todos los clientes que adquieran Mapas de Bing. Encontrará información sobre la asistencia aquí: </w:t>
      </w:r>
      <w:hyperlink r:id="rId57" w:history="1">
        <w:r w:rsidRPr="008E7844">
          <w:rPr>
            <w:rStyle w:val="Hyperlink"/>
            <w:lang w:val="es-ES"/>
          </w:rPr>
          <w:t>http://www.microsoft.com/maps/support</w:t>
        </w:r>
      </w:hyperlink>
      <w:r w:rsidRPr="008E7844">
        <w:rPr>
          <w:lang w:val="es-ES"/>
        </w:rPr>
        <w:t>.</w:t>
      </w:r>
    </w:p>
    <w:p w14:paraId="4FDCC2F9" w14:textId="77777777" w:rsidR="00C2472D" w:rsidRPr="008E7844" w:rsidRDefault="00C2472D" w:rsidP="00C2472D">
      <w:pPr>
        <w:pStyle w:val="ProductList-Body"/>
        <w:rPr>
          <w:lang w:val="es-ES"/>
        </w:rPr>
      </w:pPr>
    </w:p>
    <w:p w14:paraId="4FDCC2FA" w14:textId="7ED2BC44" w:rsidR="00C2472D" w:rsidRPr="008E7844" w:rsidRDefault="00C2472D" w:rsidP="00C2472D">
      <w:pPr>
        <w:pStyle w:val="ProductList-Body"/>
        <w:rPr>
          <w:lang w:val="es-ES"/>
        </w:rPr>
      </w:pPr>
      <w:r w:rsidRPr="008E7844">
        <w:rPr>
          <w:b/>
          <w:color w:val="00188F"/>
          <w:lang w:val="es-ES"/>
        </w:rPr>
        <w:t>Cómo acceder al Servicio de Mapas de Bing</w:t>
      </w:r>
    </w:p>
    <w:p w14:paraId="4FDCC2FB" w14:textId="05E09E66" w:rsidR="00C2472D" w:rsidRPr="008E7844" w:rsidRDefault="00AB1667" w:rsidP="00C2472D">
      <w:pPr>
        <w:pStyle w:val="ProductList-Body"/>
        <w:rPr>
          <w:lang w:val="es-ES"/>
        </w:rPr>
      </w:pPr>
      <w:r w:rsidRPr="008E7844">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8" w:history="1">
        <w:r w:rsidRPr="008E7844">
          <w:rPr>
            <w:rStyle w:val="Hyperlink"/>
            <w:lang w:val="es-ES"/>
          </w:rPr>
          <w:t>https://www.bingmapsportal.com</w:t>
        </w:r>
      </w:hyperlink>
      <w:r w:rsidRPr="008E7844">
        <w:rPr>
          <w:lang w:val="es-ES"/>
        </w:rPr>
        <w:t>).</w:t>
      </w:r>
      <w:r w:rsidR="00800295" w:rsidRPr="008E7844">
        <w:rPr>
          <w:lang w:val="es-ES"/>
        </w:rPr>
        <w:t xml:space="preserve"> </w:t>
      </w:r>
      <w:r w:rsidRPr="008E7844">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4FDCC2FC" w14:textId="77777777" w:rsidR="00C2472D" w:rsidRPr="008E7844" w:rsidRDefault="00C2472D" w:rsidP="00C2472D">
      <w:pPr>
        <w:pStyle w:val="ProductList-Body"/>
        <w:rPr>
          <w:lang w:val="es-ES"/>
        </w:rPr>
      </w:pPr>
    </w:p>
    <w:p w14:paraId="4FDCC2FF" w14:textId="5B6D1EF0" w:rsidR="00782C7B" w:rsidRPr="008E7844" w:rsidRDefault="00C2472D" w:rsidP="00C2472D">
      <w:pPr>
        <w:pStyle w:val="ProductList-Body"/>
        <w:rPr>
          <w:lang w:val="es-ES"/>
        </w:rPr>
      </w:pPr>
      <w:r w:rsidRPr="008E7844">
        <w:rPr>
          <w:lang w:val="es-ES"/>
        </w:rPr>
        <w:t>Se requiere un mínimo de un identificador de Cuenta de Mapas de Bing para cada oferta adquirida de una familia de productos diferente. Las 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4FDCC300" w14:textId="107AADF1"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301" w14:textId="0E77B60E" w:rsidR="00FA00BF" w:rsidRPr="00924715" w:rsidRDefault="00FA00BF" w:rsidP="00930D5E">
      <w:pPr>
        <w:pStyle w:val="ProductList-Offering2Heading"/>
        <w:outlineLvl w:val="2"/>
      </w:pPr>
      <w:r w:rsidRPr="008E7844">
        <w:rPr>
          <w:lang w:val="es-ES"/>
        </w:rPr>
        <w:tab/>
      </w:r>
      <w:bookmarkStart w:id="1428" w:name="_Toc378147674"/>
      <w:bookmarkStart w:id="1429" w:name="_Toc378151571"/>
      <w:bookmarkStart w:id="1430" w:name="_Toc379797416"/>
      <w:bookmarkStart w:id="1431" w:name="_Toc380513450"/>
      <w:bookmarkStart w:id="1432" w:name="_Toc380655500"/>
      <w:bookmarkStart w:id="1433" w:name="_Toc408481149"/>
      <w:r>
        <w:t>Forefront Online</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A179CC" w14:paraId="4FDCC30D" w14:textId="77777777" w:rsidTr="004A587E">
        <w:trPr>
          <w:cantSplit/>
          <w:tblHeader/>
        </w:trPr>
        <w:tc>
          <w:tcPr>
            <w:tcW w:w="3352" w:type="dxa"/>
            <w:tcBorders>
              <w:bottom w:val="nil"/>
            </w:tcBorders>
            <w:shd w:val="clear" w:color="auto" w:fill="00188F"/>
          </w:tcPr>
          <w:p w14:paraId="4FDCC302"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03" w14:textId="7428F791"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04" w14:textId="5E007D0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305" w14:textId="66F27997"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306" w14:textId="5D1E6BD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307" w14:textId="058654E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308" w14:textId="1320DFA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309" w14:textId="4F0E28B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30A" w14:textId="45BD307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30B" w14:textId="3867AC1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99" w:type="dxa"/>
            <w:shd w:val="clear" w:color="auto" w:fill="00188F"/>
            <w:vAlign w:val="center"/>
          </w:tcPr>
          <w:p w14:paraId="4FDCC30C" w14:textId="7BA288C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055EBF7D" w14:textId="77777777" w:rsidTr="004A587E">
        <w:trPr>
          <w:cantSplit/>
          <w:tblHeader/>
        </w:trPr>
        <w:tc>
          <w:tcPr>
            <w:tcW w:w="3352" w:type="dxa"/>
            <w:tcBorders>
              <w:top w:val="dashSmallGap" w:sz="4" w:space="0" w:color="BFBFBF" w:themeColor="background1" w:themeShade="BF"/>
              <w:left w:val="nil"/>
              <w:bottom w:val="nil"/>
              <w:right w:val="nil"/>
            </w:tcBorders>
          </w:tcPr>
          <w:p w14:paraId="7B2795D1" w14:textId="69D5E7F2" w:rsidR="009A1B57" w:rsidRPr="00B01933" w:rsidRDefault="009A1B57" w:rsidP="002F3019">
            <w:pPr>
              <w:pStyle w:val="ProductList-Offering2"/>
            </w:pPr>
            <w:bookmarkStart w:id="1434" w:name="_Toc379797418"/>
            <w:bookmarkStart w:id="1435" w:name="_Toc380513452"/>
            <w:bookmarkStart w:id="1436" w:name="_Toc380655502"/>
            <w:bookmarkStart w:id="1437" w:name="_Toc408481150"/>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34"/>
            <w:bookmarkEnd w:id="1435"/>
            <w:bookmarkEnd w:id="1436"/>
            <w:bookmarkEnd w:id="1437"/>
          </w:p>
        </w:tc>
        <w:tc>
          <w:tcPr>
            <w:tcW w:w="738" w:type="dxa"/>
            <w:tcBorders>
              <w:top w:val="dashSmallGap" w:sz="4" w:space="0" w:color="BFBFBF" w:themeColor="background1" w:themeShade="BF"/>
              <w:left w:val="nil"/>
              <w:bottom w:val="nil"/>
              <w:right w:val="nil"/>
            </w:tcBorders>
            <w:vAlign w:val="center"/>
          </w:tcPr>
          <w:p w14:paraId="38AB7D2B" w14:textId="68734FB2" w:rsidR="009A1B57" w:rsidRDefault="009A1B57"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9A1B57" w:rsidRDefault="009A1B57" w:rsidP="002F3019">
            <w:pPr>
              <w:pStyle w:val="ProductList-OfferingBody"/>
              <w:ind w:left="-113"/>
              <w:jc w:val="center"/>
            </w:pPr>
            <w:r>
              <w:t>25</w:t>
            </w:r>
          </w:p>
        </w:tc>
        <w:tc>
          <w:tcPr>
            <w:tcW w:w="739" w:type="dxa"/>
            <w:shd w:val="clear" w:color="auto" w:fill="70AD47" w:themeFill="accent6"/>
            <w:vAlign w:val="center"/>
          </w:tcPr>
          <w:p w14:paraId="2BEE9C01" w14:textId="69B8E916" w:rsidR="009A1B57" w:rsidRPr="00B011BB" w:rsidRDefault="009A1B57" w:rsidP="002F301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70AD47" w:themeFill="accent6"/>
            <w:vAlign w:val="center"/>
          </w:tcPr>
          <w:p w14:paraId="7BE3A84D" w14:textId="383F7F8D" w:rsidR="009A1B57" w:rsidRPr="00B011BB" w:rsidRDefault="009A1B57" w:rsidP="002F301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67BC9F49" w14:textId="77777777" w:rsidR="009A1B57" w:rsidRPr="00B011BB" w:rsidRDefault="009A1B57" w:rsidP="002F3019">
            <w:pPr>
              <w:pStyle w:val="ProductList-OfferingBody"/>
              <w:ind w:left="-113"/>
              <w:jc w:val="center"/>
            </w:pPr>
          </w:p>
        </w:tc>
        <w:tc>
          <w:tcPr>
            <w:tcW w:w="738" w:type="dxa"/>
            <w:shd w:val="clear" w:color="auto" w:fill="BFBFBF" w:themeFill="background1" w:themeFillShade="BF"/>
            <w:vAlign w:val="center"/>
          </w:tcPr>
          <w:p w14:paraId="4A37A389" w14:textId="77777777" w:rsidR="009A1B57" w:rsidRPr="00B011BB" w:rsidRDefault="009A1B57" w:rsidP="002F3019">
            <w:pPr>
              <w:pStyle w:val="ProductList-OfferingBody"/>
              <w:ind w:left="-113"/>
              <w:jc w:val="center"/>
            </w:pPr>
          </w:p>
        </w:tc>
        <w:tc>
          <w:tcPr>
            <w:tcW w:w="739" w:type="dxa"/>
            <w:shd w:val="clear" w:color="auto" w:fill="70AD47" w:themeFill="accent6"/>
            <w:vAlign w:val="center"/>
          </w:tcPr>
          <w:p w14:paraId="5389ADD0" w14:textId="1DD3EB1B" w:rsidR="009A1B57" w:rsidRPr="00B011BB" w:rsidRDefault="009A1B57" w:rsidP="002F3019">
            <w:pPr>
              <w:pStyle w:val="ProductList-OfferingBody"/>
              <w:ind w:left="-113"/>
              <w:jc w:val="center"/>
            </w:pPr>
            <w:r w:rsidRPr="00B011BB">
              <w:rPr>
                <w:color w:val="000000" w:themeColor="text1"/>
              </w:rPr>
              <w:fldChar w:fldCharType="begin"/>
            </w:r>
            <w:r w:rsidRPr="00B011BB">
              <w:rPr>
                <w:color w:val="000000" w:themeColor="text1"/>
              </w:rPr>
              <w:instrText xml:space="preserve"> AutoTextList  \s NoStyle \t “Open Value” </w:instrText>
            </w:r>
            <w:r w:rsidRPr="00B011BB">
              <w:rPr>
                <w:color w:val="000000" w:themeColor="text1"/>
              </w:rPr>
              <w:fldChar w:fldCharType="separate"/>
            </w:r>
            <w:r w:rsidRPr="00B011BB">
              <w:rPr>
                <w:color w:val="000000" w:themeColor="text1"/>
              </w:rPr>
              <w:t>OV</w:t>
            </w:r>
            <w:r w:rsidRPr="00B011BB">
              <w:rPr>
                <w:color w:val="000000" w:themeColor="text1"/>
              </w:rPr>
              <w:fldChar w:fldCharType="end"/>
            </w:r>
          </w:p>
        </w:tc>
        <w:tc>
          <w:tcPr>
            <w:tcW w:w="739" w:type="dxa"/>
            <w:shd w:val="clear" w:color="auto" w:fill="70AD47" w:themeFill="accent6"/>
            <w:vAlign w:val="center"/>
          </w:tcPr>
          <w:p w14:paraId="63DDE5BE" w14:textId="252DF8BC" w:rsidR="009A1B57" w:rsidRPr="00B011BB" w:rsidRDefault="009A1B57" w:rsidP="009A1B57">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w:t>
            </w:r>
            <w:r w:rsidRPr="00B011BB">
              <w:fldChar w:fldCharType="end"/>
            </w:r>
            <w:r w:rsidRPr="00B011BB">
              <w:fldChar w:fldCharType="begin"/>
            </w:r>
            <w:r w:rsidRPr="00B011BB">
              <w:instrText xml:space="preserve"> AutoTextList  \s NoStyle \t “No toda la organización en Open Value” </w:instrText>
            </w:r>
            <w:r w:rsidRPr="00B011BB">
              <w:fldChar w:fldCharType="separate"/>
            </w:r>
            <w:r w:rsidRPr="00B011BB">
              <w:t xml:space="preserve">P </w:t>
            </w:r>
            <w:r w:rsidRPr="00B011BB">
              <w:fldChar w:fldCharType="end"/>
            </w:r>
          </w:p>
        </w:tc>
        <w:tc>
          <w:tcPr>
            <w:tcW w:w="739" w:type="dxa"/>
            <w:shd w:val="clear" w:color="auto" w:fill="70AD47" w:themeFill="accent6"/>
            <w:vAlign w:val="center"/>
          </w:tcPr>
          <w:p w14:paraId="52C39A6A" w14:textId="77777777" w:rsidR="009A1B57" w:rsidRPr="00B011BB" w:rsidRDefault="009A1B57" w:rsidP="002F3019">
            <w:pPr>
              <w:pStyle w:val="ProductList-OfferingBody"/>
              <w:ind w:left="-113"/>
              <w:jc w:val="center"/>
            </w:pPr>
          </w:p>
        </w:tc>
        <w:tc>
          <w:tcPr>
            <w:tcW w:w="799" w:type="dxa"/>
            <w:shd w:val="clear" w:color="auto" w:fill="70AD47" w:themeFill="accent6"/>
            <w:vAlign w:val="center"/>
          </w:tcPr>
          <w:p w14:paraId="3507C008" w14:textId="20B6E131" w:rsidR="009A1B57" w:rsidRPr="00B011BB" w:rsidRDefault="009A1B57" w:rsidP="002F301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bl>
    <w:p w14:paraId="4FDCC31A"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4FDCC31E" w14:textId="77777777" w:rsidTr="0033154D">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Grupo de productos: </w:t>
            </w:r>
            <w:r>
              <w:rPr>
                <w:b/>
              </w:rPr>
              <w:t>Servidor</w:t>
            </w:r>
          </w:p>
        </w:tc>
        <w:tc>
          <w:tcPr>
            <w:tcW w:w="3597" w:type="dxa"/>
          </w:tcPr>
          <w:p w14:paraId="4FDCC31D" w14:textId="77777777" w:rsidR="00C2472D" w:rsidRDefault="00C2472D" w:rsidP="00DC7CDF">
            <w:pPr>
              <w:pStyle w:val="ProductList-Body"/>
            </w:pPr>
          </w:p>
        </w:tc>
      </w:tr>
    </w:tbl>
    <w:p w14:paraId="5C0EE1A8" w14:textId="51AF2B22" w:rsidR="00A0377F" w:rsidRPr="008E7844" w:rsidRDefault="0052607F" w:rsidP="00113A89">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1A1E157" w14:textId="77777777" w:rsidR="00B20604" w:rsidRDefault="00B20604" w:rsidP="00B20604">
      <w:pPr>
        <w:pStyle w:val="ProductList-Offering2Heading"/>
        <w:pBdr>
          <w:bottom w:val="none" w:sz="0" w:space="0" w:color="auto"/>
        </w:pBdr>
        <w:outlineLvl w:val="2"/>
        <w:rPr>
          <w:lang w:val="es-ES"/>
        </w:rPr>
      </w:pPr>
    </w:p>
    <w:p w14:paraId="7A4E8F95" w14:textId="77777777" w:rsidR="00B20604" w:rsidRDefault="00B20604" w:rsidP="00B20604">
      <w:pPr>
        <w:pStyle w:val="ProductList-Offering2Heading"/>
        <w:pBdr>
          <w:bottom w:val="none" w:sz="0" w:space="0" w:color="auto"/>
        </w:pBdr>
        <w:outlineLvl w:val="2"/>
        <w:rPr>
          <w:lang w:val="es-ES"/>
        </w:rPr>
      </w:pPr>
    </w:p>
    <w:p w14:paraId="4FDCC323" w14:textId="77777777" w:rsidR="00FA00BF" w:rsidRPr="00924715" w:rsidRDefault="00FA00BF" w:rsidP="00930D5E">
      <w:pPr>
        <w:pStyle w:val="ProductList-Offering2Heading"/>
        <w:outlineLvl w:val="2"/>
      </w:pPr>
      <w:r w:rsidRPr="008E7844">
        <w:rPr>
          <w:lang w:val="es-ES"/>
        </w:rPr>
        <w:tab/>
      </w:r>
      <w:bookmarkStart w:id="1438" w:name="_Toc378147675"/>
      <w:bookmarkStart w:id="1439" w:name="_Toc378151572"/>
      <w:bookmarkStart w:id="1440" w:name="_Toc379797419"/>
      <w:bookmarkStart w:id="1441" w:name="_Toc380513453"/>
      <w:bookmarkStart w:id="1442" w:name="_Toc380655503"/>
      <w:bookmarkStart w:id="1443" w:name="_Toc408481151"/>
      <w:r>
        <w:t>Microsoft Learning</w:t>
      </w:r>
      <w:bookmarkEnd w:id="1438"/>
      <w:bookmarkEnd w:id="1439"/>
      <w:bookmarkEnd w:id="1440"/>
      <w:bookmarkEnd w:id="1441"/>
      <w:bookmarkEnd w:id="1442"/>
      <w:bookmarkEnd w:id="14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32F" w14:textId="77777777" w:rsidTr="004A587E">
        <w:trPr>
          <w:cantSplit/>
          <w:tblHeader/>
        </w:trPr>
        <w:tc>
          <w:tcPr>
            <w:tcW w:w="3367" w:type="dxa"/>
            <w:tcBorders>
              <w:bottom w:val="nil"/>
            </w:tcBorders>
            <w:shd w:val="clear" w:color="auto" w:fill="00188F"/>
          </w:tcPr>
          <w:p w14:paraId="4FDCC324"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25" w14:textId="4F9C22BF"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26" w14:textId="6D690503"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327" w14:textId="165B83A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328" w14:textId="5BABC5A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329" w14:textId="4402735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32A" w14:textId="234B49EC"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32B" w14:textId="6245CDF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32C" w14:textId="6454C26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32D" w14:textId="3728E6A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32E" w14:textId="3C228EC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4FDCC33B" w14:textId="77777777" w:rsidTr="004A587E">
        <w:trPr>
          <w:cantSplit/>
        </w:trPr>
        <w:tc>
          <w:tcPr>
            <w:tcW w:w="3367" w:type="dxa"/>
            <w:tcBorders>
              <w:top w:val="nil"/>
              <w:left w:val="nil"/>
              <w:bottom w:val="dashSmallGap" w:sz="4" w:space="0" w:color="BFBFBF" w:themeColor="background1" w:themeShade="BF"/>
              <w:right w:val="nil"/>
            </w:tcBorders>
          </w:tcPr>
          <w:p w14:paraId="4FDCC330" w14:textId="19D1D017" w:rsidR="009A1B57" w:rsidRPr="00762CEC" w:rsidRDefault="009A1B57" w:rsidP="00C2472D">
            <w:pPr>
              <w:pStyle w:val="ProductList-Offering2"/>
            </w:pPr>
            <w:bookmarkStart w:id="1444" w:name="_Toc379797420"/>
            <w:bookmarkStart w:id="1445" w:name="_Toc380513454"/>
            <w:bookmarkStart w:id="1446" w:name="_Toc380655504"/>
            <w:bookmarkStart w:id="1447" w:name="_Toc408481152"/>
            <w:r>
              <w:t>Microsoft Learning E-Reference Library</w:t>
            </w:r>
            <w:r>
              <w:fldChar w:fldCharType="begin"/>
            </w:r>
            <w:r>
              <w:instrText>XE "Microsoft Learning E-Reference Library"</w:instrText>
            </w:r>
            <w:r>
              <w:fldChar w:fldCharType="end"/>
            </w:r>
            <w:r>
              <w:t xml:space="preserve"> (SL de Usuario)</w:t>
            </w:r>
            <w:bookmarkEnd w:id="1444"/>
            <w:bookmarkEnd w:id="1445"/>
            <w:bookmarkEnd w:id="1446"/>
            <w:bookmarkEnd w:id="1447"/>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9A1B57" w:rsidRDefault="009A1B5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9A1B57" w:rsidRDefault="009A1B57" w:rsidP="00C2472D">
            <w:pPr>
              <w:pStyle w:val="ProductList-OfferingBody"/>
              <w:ind w:left="-113"/>
              <w:jc w:val="center"/>
            </w:pPr>
          </w:p>
        </w:tc>
        <w:tc>
          <w:tcPr>
            <w:tcW w:w="739" w:type="dxa"/>
            <w:shd w:val="clear" w:color="auto" w:fill="70AD47" w:themeFill="accent6"/>
            <w:vAlign w:val="center"/>
          </w:tcPr>
          <w:p w14:paraId="4FDCC333" w14:textId="57C98F08"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70AD47" w:themeFill="accent6"/>
            <w:vAlign w:val="center"/>
          </w:tcPr>
          <w:p w14:paraId="4FDCC334" w14:textId="7272AD76"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70AD47" w:themeFill="accent6"/>
            <w:vAlign w:val="center"/>
          </w:tcPr>
          <w:p w14:paraId="4FDCC335" w14:textId="77777777" w:rsidR="009A1B57" w:rsidRPr="00B011BB" w:rsidRDefault="009A1B57" w:rsidP="00C2472D">
            <w:pPr>
              <w:pStyle w:val="ProductList-OfferingBody"/>
              <w:ind w:left="-113"/>
              <w:jc w:val="center"/>
            </w:pPr>
          </w:p>
        </w:tc>
        <w:tc>
          <w:tcPr>
            <w:tcW w:w="738" w:type="dxa"/>
            <w:shd w:val="clear" w:color="auto" w:fill="BFBFBF" w:themeFill="background1" w:themeFillShade="BF"/>
            <w:vAlign w:val="center"/>
          </w:tcPr>
          <w:p w14:paraId="4FDCC336" w14:textId="77777777" w:rsidR="009A1B57" w:rsidRPr="00B011BB" w:rsidRDefault="009A1B57" w:rsidP="00C2472D">
            <w:pPr>
              <w:pStyle w:val="ProductList-OfferingBody"/>
              <w:ind w:left="-113"/>
              <w:jc w:val="center"/>
            </w:pPr>
          </w:p>
        </w:tc>
        <w:tc>
          <w:tcPr>
            <w:tcW w:w="739" w:type="dxa"/>
            <w:shd w:val="clear" w:color="auto" w:fill="BFBFBF" w:themeFill="background1" w:themeFillShade="BF"/>
            <w:vAlign w:val="center"/>
          </w:tcPr>
          <w:p w14:paraId="4FDCC337" w14:textId="77777777" w:rsidR="009A1B57" w:rsidRPr="00B011BB" w:rsidRDefault="009A1B57" w:rsidP="00C2472D">
            <w:pPr>
              <w:pStyle w:val="ProductList-OfferingBody"/>
              <w:ind w:left="-113"/>
              <w:jc w:val="center"/>
            </w:pPr>
          </w:p>
        </w:tc>
        <w:tc>
          <w:tcPr>
            <w:tcW w:w="739" w:type="dxa"/>
            <w:shd w:val="clear" w:color="auto" w:fill="BFBFBF" w:themeFill="background1" w:themeFillShade="BF"/>
            <w:vAlign w:val="center"/>
          </w:tcPr>
          <w:p w14:paraId="4FDCC338" w14:textId="77777777" w:rsidR="009A1B57" w:rsidRPr="00B011BB" w:rsidRDefault="009A1B57" w:rsidP="00C2472D">
            <w:pPr>
              <w:pStyle w:val="ProductList-OfferingBody"/>
              <w:ind w:left="-113"/>
              <w:jc w:val="center"/>
            </w:pPr>
          </w:p>
        </w:tc>
        <w:tc>
          <w:tcPr>
            <w:tcW w:w="739" w:type="dxa"/>
            <w:shd w:val="clear" w:color="auto" w:fill="70AD47" w:themeFill="accent6"/>
            <w:vAlign w:val="center"/>
          </w:tcPr>
          <w:p w14:paraId="4FDCC339" w14:textId="77777777" w:rsidR="009A1B57" w:rsidRPr="00B011BB" w:rsidRDefault="009A1B57" w:rsidP="00C2472D">
            <w:pPr>
              <w:pStyle w:val="ProductList-OfferingBody"/>
              <w:ind w:left="-113"/>
              <w:jc w:val="center"/>
            </w:pPr>
          </w:p>
        </w:tc>
        <w:tc>
          <w:tcPr>
            <w:tcW w:w="784" w:type="dxa"/>
            <w:shd w:val="clear" w:color="auto" w:fill="70AD47" w:themeFill="accent6"/>
            <w:vAlign w:val="center"/>
          </w:tcPr>
          <w:p w14:paraId="4FDCC33A" w14:textId="7ACB1B20"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9A1B57" w14:paraId="4FDCC347"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9A1B57" w:rsidRPr="00762CEC" w:rsidRDefault="009A1B57" w:rsidP="00C2472D">
            <w:pPr>
              <w:pStyle w:val="ProductList-Offering2"/>
            </w:pPr>
            <w:bookmarkStart w:id="1448" w:name="_Toc379797421"/>
            <w:bookmarkStart w:id="1449" w:name="_Toc380513455"/>
            <w:bookmarkStart w:id="1450" w:name="_Toc380655505"/>
            <w:bookmarkStart w:id="1451" w:name="_Toc408481153"/>
            <w:r>
              <w:t>Microsoft Learning IT Academy</w:t>
            </w:r>
            <w:r>
              <w:fldChar w:fldCharType="begin"/>
            </w:r>
            <w:r>
              <w:instrText>XE "Microsoft Learning IT Academy"</w:instrText>
            </w:r>
            <w:r>
              <w:fldChar w:fldCharType="end"/>
            </w:r>
            <w:r>
              <w:t xml:space="preserve"> (SL de Usuario)</w:t>
            </w:r>
            <w:bookmarkEnd w:id="1448"/>
            <w:bookmarkEnd w:id="1449"/>
            <w:bookmarkEnd w:id="1450"/>
            <w:bookmarkEnd w:id="145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9A1B57" w:rsidRDefault="009A1B57"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9A1B57" w:rsidRDefault="009A1B57"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9A1B57" w:rsidRPr="00B011BB" w:rsidRDefault="009A1B57" w:rsidP="00C2472D">
            <w:pPr>
              <w:pStyle w:val="ProductList-OfferingBody"/>
              <w:ind w:left="-113"/>
              <w:jc w:val="center"/>
            </w:pPr>
          </w:p>
        </w:tc>
        <w:tc>
          <w:tcPr>
            <w:tcW w:w="739" w:type="dxa"/>
            <w:shd w:val="clear" w:color="auto" w:fill="70AD47" w:themeFill="accent6"/>
            <w:vAlign w:val="center"/>
          </w:tcPr>
          <w:p w14:paraId="4FDCC340" w14:textId="18BB206A"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341" w14:textId="77777777" w:rsidR="009A1B57" w:rsidRPr="00B011BB" w:rsidRDefault="009A1B57" w:rsidP="00C2472D">
            <w:pPr>
              <w:pStyle w:val="ProductList-OfferingBody"/>
              <w:ind w:left="-113"/>
              <w:jc w:val="center"/>
            </w:pPr>
          </w:p>
        </w:tc>
        <w:tc>
          <w:tcPr>
            <w:tcW w:w="738" w:type="dxa"/>
            <w:shd w:val="clear" w:color="auto" w:fill="BFBFBF" w:themeFill="background1" w:themeFillShade="BF"/>
            <w:vAlign w:val="center"/>
          </w:tcPr>
          <w:p w14:paraId="4FDCC342" w14:textId="77777777" w:rsidR="009A1B57" w:rsidRPr="00B011BB" w:rsidRDefault="009A1B57" w:rsidP="00C2472D">
            <w:pPr>
              <w:pStyle w:val="ProductList-OfferingBody"/>
              <w:ind w:left="-113"/>
              <w:jc w:val="center"/>
            </w:pPr>
          </w:p>
        </w:tc>
        <w:tc>
          <w:tcPr>
            <w:tcW w:w="739" w:type="dxa"/>
            <w:shd w:val="clear" w:color="auto" w:fill="70AD47" w:themeFill="accent6"/>
            <w:vAlign w:val="center"/>
          </w:tcPr>
          <w:p w14:paraId="4FDCC343" w14:textId="05ACDB08" w:rsidR="009A1B57" w:rsidRPr="00B011BB" w:rsidRDefault="009A1B57" w:rsidP="00C2472D">
            <w:pPr>
              <w:pStyle w:val="ProductList-OfferingBody"/>
              <w:ind w:left="-113"/>
              <w:jc w:val="center"/>
            </w:pPr>
            <w:r w:rsidRPr="00B011BB">
              <w:rPr>
                <w:color w:val="000000" w:themeColor="text1"/>
              </w:rPr>
              <w:fldChar w:fldCharType="begin"/>
            </w:r>
            <w:r w:rsidRPr="00B011BB">
              <w:rPr>
                <w:color w:val="000000" w:themeColor="text1"/>
              </w:rPr>
              <w:instrText xml:space="preserve"> AutoTextList  \s NoStyle \t “Licencia Open” </w:instrText>
            </w:r>
            <w:r w:rsidRPr="00B011BB">
              <w:rPr>
                <w:color w:val="000000" w:themeColor="text1"/>
              </w:rPr>
              <w:fldChar w:fldCharType="separate"/>
            </w:r>
            <w:r w:rsidRPr="00B011BB">
              <w:rPr>
                <w:color w:val="000000" w:themeColor="text1"/>
              </w:rPr>
              <w:t>OL</w:t>
            </w:r>
            <w:r w:rsidRPr="00B011BB">
              <w:rPr>
                <w:color w:val="000000" w:themeColor="text1"/>
              </w:rPr>
              <w:fldChar w:fldCharType="end"/>
            </w:r>
          </w:p>
        </w:tc>
        <w:tc>
          <w:tcPr>
            <w:tcW w:w="739" w:type="dxa"/>
            <w:shd w:val="clear" w:color="auto" w:fill="BFBFBF" w:themeFill="background1" w:themeFillShade="BF"/>
            <w:vAlign w:val="center"/>
          </w:tcPr>
          <w:p w14:paraId="4FDCC344" w14:textId="77777777" w:rsidR="009A1B57" w:rsidRPr="00B011BB" w:rsidRDefault="009A1B57" w:rsidP="00C2472D">
            <w:pPr>
              <w:pStyle w:val="ProductList-OfferingBody"/>
              <w:ind w:left="-113"/>
              <w:jc w:val="center"/>
            </w:pPr>
          </w:p>
        </w:tc>
        <w:tc>
          <w:tcPr>
            <w:tcW w:w="739" w:type="dxa"/>
            <w:shd w:val="clear" w:color="auto" w:fill="70AD47" w:themeFill="accent6"/>
            <w:vAlign w:val="center"/>
          </w:tcPr>
          <w:p w14:paraId="4FDCC345" w14:textId="77777777" w:rsidR="009A1B57" w:rsidRPr="00B011BB" w:rsidRDefault="009A1B57" w:rsidP="00C2472D">
            <w:pPr>
              <w:pStyle w:val="ProductList-OfferingBody"/>
              <w:ind w:left="-113"/>
              <w:jc w:val="center"/>
            </w:pPr>
          </w:p>
        </w:tc>
        <w:tc>
          <w:tcPr>
            <w:tcW w:w="784" w:type="dxa"/>
            <w:shd w:val="clear" w:color="auto" w:fill="BFBFBF" w:themeFill="background1" w:themeFillShade="BF"/>
            <w:vAlign w:val="center"/>
          </w:tcPr>
          <w:p w14:paraId="4FDCC346" w14:textId="77777777" w:rsidR="009A1B57" w:rsidRPr="00B011BB" w:rsidRDefault="009A1B57" w:rsidP="00C2472D">
            <w:pPr>
              <w:pStyle w:val="ProductList-OfferingBody"/>
              <w:ind w:left="-113"/>
              <w:jc w:val="center"/>
            </w:pPr>
          </w:p>
        </w:tc>
      </w:tr>
      <w:tr w:rsidR="009A1B57" w14:paraId="4FDCC353"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9A1B57" w:rsidRPr="008E7844" w:rsidRDefault="009A1B57" w:rsidP="00C2472D">
            <w:pPr>
              <w:pStyle w:val="ProductList-Offering2"/>
              <w:rPr>
                <w:lang w:val="es-ES"/>
              </w:rPr>
            </w:pPr>
            <w:bookmarkStart w:id="1452" w:name="_Toc379797422"/>
            <w:bookmarkStart w:id="1453" w:name="_Toc380513456"/>
            <w:bookmarkStart w:id="1454" w:name="_Toc380655506"/>
            <w:bookmarkStart w:id="1455" w:name="_Toc408481154"/>
            <w:r w:rsidRPr="008E7844">
              <w:rPr>
                <w:lang w:val="es-ES"/>
              </w:rPr>
              <w:t>1 cupón de examen de Microsoft Learning MCP</w:t>
            </w:r>
            <w:r>
              <w:fldChar w:fldCharType="begin"/>
            </w:r>
            <w:r w:rsidRPr="008E7844">
              <w:rPr>
                <w:lang w:val="es-ES"/>
              </w:rPr>
              <w:instrText>XE "Microsoft Learning MCP"</w:instrText>
            </w:r>
            <w:r>
              <w:fldChar w:fldCharType="end"/>
            </w:r>
            <w:r w:rsidRPr="008E7844">
              <w:rPr>
                <w:lang w:val="es-ES"/>
              </w:rPr>
              <w:t xml:space="preserve"> (SL de Servicios)</w:t>
            </w:r>
            <w:bookmarkEnd w:id="1452"/>
            <w:bookmarkEnd w:id="1453"/>
            <w:bookmarkEnd w:id="1454"/>
            <w:bookmarkEnd w:id="14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9A1B57" w:rsidRDefault="009A1B57"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9A1B57" w:rsidRDefault="009A1B57" w:rsidP="00C2472D">
            <w:pPr>
              <w:pStyle w:val="ProductList-OfferingBody"/>
              <w:ind w:left="-113"/>
              <w:jc w:val="center"/>
            </w:pPr>
          </w:p>
        </w:tc>
        <w:tc>
          <w:tcPr>
            <w:tcW w:w="739" w:type="dxa"/>
            <w:shd w:val="clear" w:color="auto" w:fill="70AD47" w:themeFill="accent6"/>
            <w:vAlign w:val="center"/>
          </w:tcPr>
          <w:p w14:paraId="4FDCC34B" w14:textId="50108C27"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70AD47" w:themeFill="accent6"/>
            <w:vAlign w:val="center"/>
          </w:tcPr>
          <w:p w14:paraId="4FDCC34C" w14:textId="3F36390E"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70AD47" w:themeFill="accent6"/>
            <w:vAlign w:val="center"/>
          </w:tcPr>
          <w:p w14:paraId="4FDCC34D" w14:textId="77777777" w:rsidR="009A1B57" w:rsidRPr="00B011BB" w:rsidRDefault="009A1B57" w:rsidP="00C2472D">
            <w:pPr>
              <w:pStyle w:val="ProductList-OfferingBody"/>
              <w:ind w:left="-113"/>
              <w:jc w:val="center"/>
            </w:pPr>
          </w:p>
        </w:tc>
        <w:tc>
          <w:tcPr>
            <w:tcW w:w="738" w:type="dxa"/>
            <w:shd w:val="clear" w:color="auto" w:fill="BFBFBF" w:themeFill="background1" w:themeFillShade="BF"/>
            <w:vAlign w:val="center"/>
          </w:tcPr>
          <w:p w14:paraId="4FDCC34E" w14:textId="77777777" w:rsidR="009A1B57" w:rsidRPr="00B011BB" w:rsidRDefault="009A1B57" w:rsidP="00C2472D">
            <w:pPr>
              <w:pStyle w:val="ProductList-OfferingBody"/>
              <w:ind w:left="-113"/>
              <w:jc w:val="center"/>
            </w:pPr>
          </w:p>
        </w:tc>
        <w:tc>
          <w:tcPr>
            <w:tcW w:w="739" w:type="dxa"/>
            <w:shd w:val="clear" w:color="auto" w:fill="BFBFBF" w:themeFill="background1" w:themeFillShade="BF"/>
            <w:vAlign w:val="center"/>
          </w:tcPr>
          <w:p w14:paraId="4FDCC34F" w14:textId="77777777" w:rsidR="009A1B57" w:rsidRPr="00B011BB" w:rsidRDefault="009A1B57" w:rsidP="00C2472D">
            <w:pPr>
              <w:pStyle w:val="ProductList-OfferingBody"/>
              <w:ind w:left="-113"/>
              <w:jc w:val="center"/>
            </w:pPr>
          </w:p>
        </w:tc>
        <w:tc>
          <w:tcPr>
            <w:tcW w:w="739" w:type="dxa"/>
            <w:shd w:val="clear" w:color="auto" w:fill="70AD47" w:themeFill="accent6"/>
            <w:vAlign w:val="center"/>
          </w:tcPr>
          <w:p w14:paraId="4FDCC350" w14:textId="2104E037" w:rsidR="009A1B57" w:rsidRPr="00B011BB" w:rsidRDefault="009A1B57" w:rsidP="00C2472D">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351" w14:textId="77777777" w:rsidR="009A1B57" w:rsidRPr="00B011BB" w:rsidRDefault="009A1B57" w:rsidP="00C2472D">
            <w:pPr>
              <w:pStyle w:val="ProductList-OfferingBody"/>
              <w:ind w:left="-113"/>
              <w:jc w:val="center"/>
            </w:pPr>
          </w:p>
        </w:tc>
        <w:tc>
          <w:tcPr>
            <w:tcW w:w="784" w:type="dxa"/>
            <w:shd w:val="clear" w:color="auto" w:fill="70AD47" w:themeFill="accent6"/>
            <w:vAlign w:val="center"/>
          </w:tcPr>
          <w:p w14:paraId="4FDCC352" w14:textId="0938AFC4" w:rsidR="009A1B57" w:rsidRPr="00B011BB" w:rsidRDefault="009A1B57" w:rsidP="00C2472D">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C2472D" w14:paraId="4FDCC35F"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8E7844" w:rsidRDefault="00C2472D" w:rsidP="00C2472D">
            <w:pPr>
              <w:pStyle w:val="ProductList-Offering2"/>
              <w:rPr>
                <w:lang w:val="es-ES"/>
              </w:rPr>
            </w:pPr>
            <w:bookmarkStart w:id="1456" w:name="_Toc379797423"/>
            <w:bookmarkStart w:id="1457" w:name="_Toc380513457"/>
            <w:bookmarkStart w:id="1458" w:name="_Toc380655507"/>
            <w:bookmarkStart w:id="1459" w:name="_Toc408481155"/>
            <w:r w:rsidRPr="008E7844">
              <w:rPr>
                <w:lang w:val="es-ES"/>
              </w:rPr>
              <w:t>30 cupones de examen de Microsoft Learning MCP</w:t>
            </w:r>
            <w:r>
              <w:fldChar w:fldCharType="begin"/>
            </w:r>
            <w:r w:rsidRPr="008E7844">
              <w:rPr>
                <w:lang w:val="es-ES"/>
              </w:rPr>
              <w:instrText>XE "Microsoft Learning MCP"</w:instrText>
            </w:r>
            <w:r>
              <w:fldChar w:fldCharType="end"/>
            </w:r>
            <w:r w:rsidRPr="008E7844">
              <w:rPr>
                <w:lang w:val="es-ES"/>
              </w:rPr>
              <w:t xml:space="preserve"> (SL de Usuario)</w:t>
            </w:r>
            <w:bookmarkEnd w:id="1456"/>
            <w:bookmarkEnd w:id="1457"/>
            <w:bookmarkEnd w:id="1458"/>
            <w:bookmarkEnd w:id="14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B011BB"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B011BB"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B011BB"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B011BB" w:rsidRDefault="00C2472D" w:rsidP="00C2472D">
            <w:pPr>
              <w:pStyle w:val="ProductList-OfferingBody"/>
              <w:ind w:left="-113"/>
              <w:jc w:val="center"/>
            </w:pPr>
          </w:p>
        </w:tc>
        <w:tc>
          <w:tcPr>
            <w:tcW w:w="739" w:type="dxa"/>
            <w:shd w:val="clear" w:color="auto" w:fill="70AD47" w:themeFill="accent6"/>
            <w:vAlign w:val="center"/>
          </w:tcPr>
          <w:p w14:paraId="4FDCC35B" w14:textId="74969A95" w:rsidR="00C2472D" w:rsidRPr="00B011BB" w:rsidRDefault="009A1B57" w:rsidP="00C2472D">
            <w:pPr>
              <w:pStyle w:val="ProductList-OfferingBody"/>
              <w:ind w:left="-113"/>
              <w:jc w:val="center"/>
            </w:pPr>
            <w:r w:rsidRPr="00B011BB">
              <w:rPr>
                <w:color w:val="000000" w:themeColor="text1"/>
              </w:rPr>
              <w:fldChar w:fldCharType="begin"/>
            </w:r>
            <w:r w:rsidRPr="00B011BB">
              <w:rPr>
                <w:color w:val="000000" w:themeColor="text1"/>
              </w:rPr>
              <w:instrText xml:space="preserve"> AutoTextList  \s NoStyle \t “Licencia Open” </w:instrText>
            </w:r>
            <w:r w:rsidRPr="00B011BB">
              <w:rPr>
                <w:color w:val="000000" w:themeColor="text1"/>
              </w:rPr>
              <w:fldChar w:fldCharType="separate"/>
            </w:r>
            <w:r w:rsidRPr="00B011BB">
              <w:rPr>
                <w:color w:val="000000" w:themeColor="text1"/>
              </w:rPr>
              <w:t>OL</w:t>
            </w:r>
            <w:r w:rsidRPr="00B011BB">
              <w:rPr>
                <w:color w:val="000000" w:themeColor="text1"/>
              </w:rPr>
              <w:fldChar w:fldCharType="end"/>
            </w:r>
          </w:p>
        </w:tc>
        <w:tc>
          <w:tcPr>
            <w:tcW w:w="739" w:type="dxa"/>
            <w:shd w:val="clear" w:color="auto" w:fill="BFBFBF" w:themeFill="background1" w:themeFillShade="BF"/>
            <w:vAlign w:val="center"/>
          </w:tcPr>
          <w:p w14:paraId="4FDCC35C" w14:textId="77777777" w:rsidR="00C2472D" w:rsidRPr="00B011BB"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B011BB" w:rsidRDefault="00C2472D" w:rsidP="00C2472D">
            <w:pPr>
              <w:pStyle w:val="ProductList-OfferingBody"/>
              <w:ind w:left="-113"/>
              <w:jc w:val="center"/>
            </w:pPr>
          </w:p>
        </w:tc>
        <w:tc>
          <w:tcPr>
            <w:tcW w:w="784" w:type="dxa"/>
            <w:shd w:val="clear" w:color="auto" w:fill="BFBFBF" w:themeFill="background1" w:themeFillShade="BF"/>
            <w:vAlign w:val="center"/>
          </w:tcPr>
          <w:p w14:paraId="4FDCC35E" w14:textId="77777777" w:rsidR="00C2472D" w:rsidRPr="00B011BB" w:rsidRDefault="00C2472D" w:rsidP="00C2472D">
            <w:pPr>
              <w:pStyle w:val="ProductList-OfferingBody"/>
              <w:ind w:left="-113"/>
              <w:jc w:val="center"/>
            </w:pPr>
          </w:p>
        </w:tc>
      </w:tr>
      <w:tr w:rsidR="00C2472D" w14:paraId="4FDCC36B" w14:textId="77777777" w:rsidTr="004A587E">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8E7844" w:rsidRDefault="00C2472D" w:rsidP="00C2472D">
            <w:pPr>
              <w:pStyle w:val="ProductList-Offering2"/>
              <w:rPr>
                <w:lang w:val="es-ES"/>
              </w:rPr>
            </w:pPr>
            <w:bookmarkStart w:id="1460" w:name="_Toc379797424"/>
            <w:bookmarkStart w:id="1461" w:name="_Toc380513458"/>
            <w:bookmarkStart w:id="1462" w:name="_Toc380655508"/>
            <w:bookmarkStart w:id="1463" w:name="_Toc408481156"/>
            <w:r w:rsidRPr="008E7844">
              <w:rPr>
                <w:lang w:val="es-ES"/>
              </w:rPr>
              <w:t>Licencia del sitio para el examen de certificación de Microsoft Learning MOS</w:t>
            </w:r>
            <w:r>
              <w:fldChar w:fldCharType="begin"/>
            </w:r>
            <w:r w:rsidRPr="008E7844">
              <w:rPr>
                <w:lang w:val="es-ES"/>
              </w:rPr>
              <w:instrText>XE "Microsoft Learning MOS"</w:instrText>
            </w:r>
            <w:r>
              <w:fldChar w:fldCharType="end"/>
            </w:r>
            <w:r w:rsidRPr="008E7844">
              <w:rPr>
                <w:lang w:val="es-ES"/>
              </w:rPr>
              <w:t xml:space="preserve"> 500 (SL de Servicios)</w:t>
            </w:r>
            <w:bookmarkEnd w:id="1460"/>
            <w:bookmarkEnd w:id="1461"/>
            <w:bookmarkEnd w:id="1462"/>
            <w:bookmarkEnd w:id="146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4A587E">
        <w:trPr>
          <w:cantSplit/>
        </w:trPr>
        <w:tc>
          <w:tcPr>
            <w:tcW w:w="3367" w:type="dxa"/>
            <w:tcBorders>
              <w:top w:val="dashSmallGap" w:sz="4" w:space="0" w:color="BFBFBF" w:themeColor="background1" w:themeShade="BF"/>
              <w:left w:val="nil"/>
              <w:bottom w:val="nil"/>
              <w:right w:val="nil"/>
            </w:tcBorders>
          </w:tcPr>
          <w:p w14:paraId="4FDCC36C" w14:textId="57CB0D51" w:rsidR="00C2472D" w:rsidRPr="008E7844" w:rsidRDefault="00C2472D" w:rsidP="00C2472D">
            <w:pPr>
              <w:pStyle w:val="ProductList-Offering2"/>
              <w:rPr>
                <w:lang w:val="es-ES"/>
              </w:rPr>
            </w:pPr>
            <w:bookmarkStart w:id="1464" w:name="_Toc379797425"/>
            <w:bookmarkStart w:id="1465" w:name="_Toc380513459"/>
            <w:bookmarkStart w:id="1466" w:name="_Toc380655509"/>
            <w:bookmarkStart w:id="1467" w:name="_Toc408481157"/>
            <w:r w:rsidRPr="008E7844">
              <w:rPr>
                <w:lang w:val="es-ES"/>
              </w:rPr>
              <w:t>Licencia del sitio para el examen de certificación de Microsoft Learning MTA</w:t>
            </w:r>
            <w:r>
              <w:fldChar w:fldCharType="begin"/>
            </w:r>
            <w:r w:rsidRPr="008E7844">
              <w:rPr>
                <w:lang w:val="es-ES"/>
              </w:rPr>
              <w:instrText>XE "Microsoft Learning MTA"</w:instrText>
            </w:r>
            <w:r>
              <w:fldChar w:fldCharType="end"/>
            </w:r>
            <w:r w:rsidRPr="008E7844">
              <w:rPr>
                <w:lang w:val="es-ES"/>
              </w:rPr>
              <w:t xml:space="preserve"> 250 (SL de Servicios)</w:t>
            </w:r>
            <w:bookmarkEnd w:id="1464"/>
            <w:bookmarkEnd w:id="1465"/>
            <w:bookmarkEnd w:id="1466"/>
            <w:bookmarkEnd w:id="1467"/>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7C" w14:textId="77777777" w:rsidTr="0033154D">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Grupo de productos: </w:t>
            </w:r>
            <w:r>
              <w:rPr>
                <w:b/>
              </w:rPr>
              <w:t>Servidor</w:t>
            </w:r>
          </w:p>
        </w:tc>
        <w:tc>
          <w:tcPr>
            <w:tcW w:w="3597" w:type="dxa"/>
          </w:tcPr>
          <w:p w14:paraId="4FDCC37B" w14:textId="77777777" w:rsidR="00782C7B" w:rsidRDefault="00782C7B" w:rsidP="00C4636F">
            <w:pPr>
              <w:pStyle w:val="ProductList-Body"/>
            </w:pPr>
          </w:p>
        </w:tc>
      </w:tr>
    </w:tbl>
    <w:p w14:paraId="4FDCC37D" w14:textId="77777777" w:rsidR="00782C7B" w:rsidRPr="00924715" w:rsidRDefault="00782C7B" w:rsidP="00782C7B">
      <w:pPr>
        <w:pStyle w:val="ProductList-Body"/>
        <w:shd w:val="clear" w:color="auto" w:fill="D9D9D9" w:themeFill="background1" w:themeFillShade="D9"/>
        <w:spacing w:before="120" w:after="120"/>
      </w:pPr>
      <w:r>
        <w:rPr>
          <w:b/>
        </w:rPr>
        <w:t>Información adicional</w:t>
      </w:r>
    </w:p>
    <w:p w14:paraId="4FDCC37E" w14:textId="77777777" w:rsidR="00C2472D" w:rsidRPr="008E7844" w:rsidRDefault="00C2472D" w:rsidP="00C2472D">
      <w:pPr>
        <w:pStyle w:val="ProductList-Body"/>
        <w:rPr>
          <w:lang w:val="es-ES"/>
        </w:rPr>
      </w:pPr>
      <w:r w:rsidRPr="008E7844">
        <w:rPr>
          <w:lang w:val="es-ES"/>
        </w:rPr>
        <w:t xml:space="preserve">Todos los cupones se envían por adelantado y se podrán utilizar en cualquier momento antes de que se cumplan doce (12) meses desde la fecha de compra. </w:t>
      </w:r>
    </w:p>
    <w:p w14:paraId="4FDCC37F" w14:textId="77777777" w:rsidR="00C2472D" w:rsidRPr="008E7844" w:rsidRDefault="00C2472D" w:rsidP="00C2472D">
      <w:pPr>
        <w:pStyle w:val="ProductList-Body"/>
        <w:rPr>
          <w:lang w:val="es-ES"/>
        </w:rPr>
      </w:pPr>
    </w:p>
    <w:p w14:paraId="4FDCC380" w14:textId="77777777" w:rsidR="00C2472D" w:rsidRPr="008E7844" w:rsidRDefault="00C2472D" w:rsidP="00C2472D">
      <w:pPr>
        <w:pStyle w:val="ProductList-Body"/>
        <w:rPr>
          <w:lang w:val="es-ES"/>
        </w:rPr>
      </w:pPr>
      <w:r w:rsidRPr="008E7844">
        <w:rPr>
          <w:b/>
          <w:color w:val="00188F"/>
          <w:lang w:val="es-ES"/>
        </w:rPr>
        <w:t>Licencia del sitio para el examen de certificación de Microsoft Office Specialist (MOS) y Microsoft Technology Associate (MTA)</w:t>
      </w:r>
    </w:p>
    <w:p w14:paraId="4FDCC381" w14:textId="3D1CAC13" w:rsidR="00782C7B" w:rsidRPr="008E7844" w:rsidRDefault="00AB1667" w:rsidP="00C2472D">
      <w:pPr>
        <w:pStyle w:val="ProductList-Body"/>
        <w:rPr>
          <w:lang w:val="es-ES"/>
        </w:rPr>
      </w:pPr>
      <w:r w:rsidRPr="008E7844">
        <w:rPr>
          <w:lang w:val="es-ES"/>
        </w:rPr>
        <w:t>Se le exigirá a un cliente ser un centro de pruebas autorizado de Certiport para utilizar la licencia del sitio.</w:t>
      </w:r>
      <w:r w:rsidR="00800295" w:rsidRPr="008E7844">
        <w:rPr>
          <w:lang w:val="es-ES"/>
        </w:rPr>
        <w:t xml:space="preserve"> </w:t>
      </w:r>
      <w:r w:rsidRPr="008E7844">
        <w:rPr>
          <w:lang w:val="es-ES"/>
        </w:rPr>
        <w:t>Si no es un centro de pruebas autorizado de Certiport, deberá realizar este proceso para convertirse en un centro de pruebas de Certiport antes de que pueda utilizar la licencia del sitio. La licencia del sitio terminará automáticamente tras 12 meses desde la fecha de compra. Se perderá cualquier examen de certificación que no se haya utilizado.</w:t>
      </w:r>
    </w:p>
    <w:p w14:paraId="4FDCC382" w14:textId="278D16CA"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383" w14:textId="77777777" w:rsidR="00FA00BF" w:rsidRPr="00924715" w:rsidRDefault="00FA00BF" w:rsidP="00930D5E">
      <w:pPr>
        <w:pStyle w:val="ProductList-Offering2Heading"/>
        <w:outlineLvl w:val="2"/>
      </w:pPr>
      <w:r w:rsidRPr="008E7844">
        <w:rPr>
          <w:lang w:val="es-ES"/>
        </w:rPr>
        <w:tab/>
      </w:r>
      <w:bookmarkStart w:id="1468" w:name="_Toc378147676"/>
      <w:bookmarkStart w:id="1469" w:name="_Toc378151573"/>
      <w:bookmarkStart w:id="1470" w:name="_Toc379797426"/>
      <w:bookmarkStart w:id="1471" w:name="_Toc380513460"/>
      <w:bookmarkStart w:id="1472" w:name="_Toc380655510"/>
      <w:bookmarkStart w:id="1473" w:name="_Toc408481158"/>
      <w:r>
        <w:t>Microsoft Translator</w:t>
      </w:r>
      <w:bookmarkEnd w:id="1468"/>
      <w:bookmarkEnd w:id="1469"/>
      <w:bookmarkEnd w:id="1470"/>
      <w:bookmarkEnd w:id="1471"/>
      <w:bookmarkEnd w:id="1472"/>
      <w:bookmarkEnd w:id="14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38F" w14:textId="77777777" w:rsidTr="004A587E">
        <w:trPr>
          <w:cantSplit/>
          <w:tblHeader/>
        </w:trPr>
        <w:tc>
          <w:tcPr>
            <w:tcW w:w="3367" w:type="dxa"/>
            <w:tcBorders>
              <w:bottom w:val="nil"/>
            </w:tcBorders>
            <w:shd w:val="clear" w:color="auto" w:fill="00188F"/>
          </w:tcPr>
          <w:p w14:paraId="4FDCC384"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85" w14:textId="3E53E878"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86" w14:textId="4D18F117"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387" w14:textId="1F6226F7"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388" w14:textId="526BE86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389" w14:textId="33E91FA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38A" w14:textId="40F675B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38B" w14:textId="5F4A93E8"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38C" w14:textId="1EF0EDDE"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38D" w14:textId="4F10383F"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38E" w14:textId="18B5CFB3"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4FDCC39B" w14:textId="77777777" w:rsidTr="004A587E">
        <w:trPr>
          <w:cantSplit/>
          <w:tblHeader/>
        </w:trPr>
        <w:tc>
          <w:tcPr>
            <w:tcW w:w="3367" w:type="dxa"/>
            <w:tcBorders>
              <w:top w:val="nil"/>
              <w:left w:val="nil"/>
              <w:bottom w:val="nil"/>
              <w:right w:val="nil"/>
            </w:tcBorders>
          </w:tcPr>
          <w:p w14:paraId="4FDCC390" w14:textId="5D01C0C3" w:rsidR="009A1B57" w:rsidRDefault="009A1B57" w:rsidP="00C2472D">
            <w:pPr>
              <w:pStyle w:val="ProductList-Offering2"/>
            </w:pPr>
            <w:bookmarkStart w:id="1474" w:name="_Toc379797427"/>
            <w:bookmarkStart w:id="1475" w:name="_Toc380513461"/>
            <w:bookmarkStart w:id="1476" w:name="_Toc380655511"/>
            <w:bookmarkStart w:id="1477" w:name="_Toc408481159"/>
            <w:r>
              <w:t>API de Microsoft Translator</w:t>
            </w:r>
            <w:bookmarkEnd w:id="1474"/>
            <w:bookmarkEnd w:id="1475"/>
            <w:bookmarkEnd w:id="1476"/>
            <w:bookmarkEnd w:id="1477"/>
            <w:r>
              <w:fldChar w:fldCharType="begin"/>
            </w:r>
            <w:r>
              <w:instrText>XE "API de Microsoft Translator"</w:instrText>
            </w:r>
            <w:r>
              <w:fldChar w:fldCharType="end"/>
            </w:r>
          </w:p>
        </w:tc>
        <w:tc>
          <w:tcPr>
            <w:tcW w:w="738" w:type="dxa"/>
            <w:tcBorders>
              <w:top w:val="nil"/>
              <w:left w:val="nil"/>
              <w:bottom w:val="nil"/>
              <w:right w:val="nil"/>
            </w:tcBorders>
            <w:vAlign w:val="center"/>
          </w:tcPr>
          <w:p w14:paraId="4FDCC391" w14:textId="77777777" w:rsidR="009A1B57" w:rsidRDefault="009A1B5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9A1B57" w:rsidRDefault="009A1B57" w:rsidP="00C4636F">
            <w:pPr>
              <w:pStyle w:val="ProductList-OfferingBody"/>
              <w:ind w:left="-113"/>
              <w:jc w:val="center"/>
            </w:pPr>
          </w:p>
        </w:tc>
        <w:tc>
          <w:tcPr>
            <w:tcW w:w="739" w:type="dxa"/>
            <w:shd w:val="clear" w:color="auto" w:fill="70AD47" w:themeFill="accent6"/>
            <w:vAlign w:val="center"/>
          </w:tcPr>
          <w:p w14:paraId="4FDCC393" w14:textId="3869D90C" w:rsidR="009A1B57" w:rsidRPr="00B011BB" w:rsidRDefault="009A1B57"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394" w14:textId="77777777" w:rsidR="009A1B57" w:rsidRPr="00B011BB" w:rsidRDefault="009A1B57" w:rsidP="00C4636F">
            <w:pPr>
              <w:pStyle w:val="ProductList-OfferingBody"/>
              <w:ind w:left="-113"/>
              <w:jc w:val="center"/>
            </w:pPr>
          </w:p>
        </w:tc>
        <w:tc>
          <w:tcPr>
            <w:tcW w:w="739" w:type="dxa"/>
            <w:shd w:val="clear" w:color="auto" w:fill="BFBFBF" w:themeFill="background1" w:themeFillShade="BF"/>
            <w:vAlign w:val="center"/>
          </w:tcPr>
          <w:p w14:paraId="4FDCC395" w14:textId="77777777" w:rsidR="009A1B57" w:rsidRPr="00B011BB" w:rsidRDefault="009A1B57" w:rsidP="00C4636F">
            <w:pPr>
              <w:pStyle w:val="ProductList-OfferingBody"/>
              <w:ind w:left="-113"/>
              <w:jc w:val="center"/>
            </w:pPr>
          </w:p>
        </w:tc>
        <w:tc>
          <w:tcPr>
            <w:tcW w:w="738" w:type="dxa"/>
            <w:shd w:val="clear" w:color="auto" w:fill="BFBFBF" w:themeFill="background1" w:themeFillShade="BF"/>
            <w:vAlign w:val="center"/>
          </w:tcPr>
          <w:p w14:paraId="4FDCC396" w14:textId="77777777" w:rsidR="009A1B57" w:rsidRPr="00B011BB" w:rsidRDefault="009A1B57" w:rsidP="00C4636F">
            <w:pPr>
              <w:pStyle w:val="ProductList-OfferingBody"/>
              <w:ind w:left="-113"/>
              <w:jc w:val="center"/>
            </w:pPr>
          </w:p>
        </w:tc>
        <w:tc>
          <w:tcPr>
            <w:tcW w:w="739" w:type="dxa"/>
            <w:shd w:val="clear" w:color="auto" w:fill="BFBFBF" w:themeFill="background1" w:themeFillShade="BF"/>
            <w:vAlign w:val="center"/>
          </w:tcPr>
          <w:p w14:paraId="4FDCC397" w14:textId="77777777" w:rsidR="009A1B57" w:rsidRPr="00B011BB" w:rsidRDefault="009A1B57" w:rsidP="00C4636F">
            <w:pPr>
              <w:pStyle w:val="ProductList-OfferingBody"/>
              <w:ind w:left="-113"/>
              <w:jc w:val="center"/>
            </w:pPr>
          </w:p>
        </w:tc>
        <w:tc>
          <w:tcPr>
            <w:tcW w:w="739" w:type="dxa"/>
            <w:shd w:val="clear" w:color="auto" w:fill="BFBFBF" w:themeFill="background1" w:themeFillShade="BF"/>
            <w:vAlign w:val="center"/>
          </w:tcPr>
          <w:p w14:paraId="4FDCC398" w14:textId="77777777" w:rsidR="009A1B57" w:rsidRPr="00B011BB" w:rsidRDefault="009A1B57" w:rsidP="00C4636F">
            <w:pPr>
              <w:pStyle w:val="ProductList-OfferingBody"/>
              <w:ind w:left="-113"/>
              <w:jc w:val="center"/>
            </w:pPr>
          </w:p>
        </w:tc>
        <w:tc>
          <w:tcPr>
            <w:tcW w:w="739" w:type="dxa"/>
            <w:shd w:val="clear" w:color="auto" w:fill="BFBFBF" w:themeFill="background1" w:themeFillShade="BF"/>
            <w:vAlign w:val="center"/>
          </w:tcPr>
          <w:p w14:paraId="4FDCC399" w14:textId="77777777" w:rsidR="009A1B57" w:rsidRPr="00B011BB" w:rsidRDefault="009A1B57" w:rsidP="00C4636F">
            <w:pPr>
              <w:pStyle w:val="ProductList-OfferingBody"/>
              <w:ind w:left="-113"/>
              <w:jc w:val="center"/>
            </w:pPr>
          </w:p>
        </w:tc>
        <w:tc>
          <w:tcPr>
            <w:tcW w:w="784" w:type="dxa"/>
            <w:shd w:val="clear" w:color="auto" w:fill="70AD47" w:themeFill="accent6"/>
            <w:vAlign w:val="center"/>
          </w:tcPr>
          <w:p w14:paraId="4FDCC39A" w14:textId="588CEDAB" w:rsidR="009A1B57" w:rsidRPr="00B011BB" w:rsidRDefault="009A1B57"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bl>
    <w:p w14:paraId="4FDCC39C"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A0" w14:textId="77777777" w:rsidTr="0033154D">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4FDCC39F" w14:textId="77777777" w:rsidR="00782C7B" w:rsidRDefault="00782C7B" w:rsidP="00434703">
            <w:pPr>
              <w:pStyle w:val="ProductList-Body"/>
              <w:spacing w:before="20" w:after="20"/>
            </w:pPr>
          </w:p>
        </w:tc>
      </w:tr>
    </w:tbl>
    <w:p w14:paraId="4FDCC3A1" w14:textId="7F781B3B"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5AB09536" w14:textId="77777777" w:rsidR="00C55E46" w:rsidRPr="00924715" w:rsidRDefault="00C55E46" w:rsidP="00C55E46">
      <w:pPr>
        <w:pStyle w:val="ProductList-Offering2Heading"/>
        <w:outlineLvl w:val="2"/>
      </w:pPr>
      <w:r w:rsidRPr="008E7844">
        <w:rPr>
          <w:lang w:val="es-ES"/>
        </w:rPr>
        <w:tab/>
      </w:r>
      <w:bookmarkStart w:id="1478" w:name="_Toc408481160"/>
      <w:r>
        <w:t>Power BI para Office 365</w:t>
      </w:r>
      <w:bookmarkEnd w:id="1478"/>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2156BEFE" w14:textId="77777777" w:rsidTr="004A587E">
        <w:trPr>
          <w:cantSplit/>
          <w:tblHeader/>
        </w:trPr>
        <w:tc>
          <w:tcPr>
            <w:tcW w:w="3367" w:type="dxa"/>
            <w:tcBorders>
              <w:bottom w:val="nil"/>
            </w:tcBorders>
            <w:shd w:val="clear" w:color="auto" w:fill="00188F"/>
          </w:tcPr>
          <w:p w14:paraId="43592AF5" w14:textId="77777777" w:rsidR="00A179CC" w:rsidRPr="00EE0836" w:rsidRDefault="00A179CC" w:rsidP="000137E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D1D9E3" w14:textId="77777777" w:rsidR="00A179CC" w:rsidRPr="00EE0836" w:rsidRDefault="00A179CC" w:rsidP="000137E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3A0ADFB" w14:textId="4B568228"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263F7231" w14:textId="422B5E30"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6B0C8CE0" w14:textId="07BBC837"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5B856DBA" w14:textId="7BA34325"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28CF5841" w14:textId="4A27C5BE"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35798DBB" w14:textId="2C94409F"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133F09CA" w14:textId="1B3890BA"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74674F77" w14:textId="107F5339"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3A607434" w14:textId="7D076DAB" w:rsidR="00A179CC" w:rsidRPr="00EE0836" w:rsidRDefault="00A179CC" w:rsidP="000137E9">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72E38CEE" w14:textId="77777777" w:rsidTr="004A587E">
        <w:trPr>
          <w:cantSplit/>
          <w:tblHeader/>
        </w:trPr>
        <w:tc>
          <w:tcPr>
            <w:tcW w:w="3367" w:type="dxa"/>
            <w:tcBorders>
              <w:top w:val="nil"/>
              <w:left w:val="nil"/>
              <w:bottom w:val="dashSmallGap" w:sz="4" w:space="0" w:color="BFBFBF" w:themeColor="background1" w:themeShade="BF"/>
              <w:right w:val="nil"/>
            </w:tcBorders>
          </w:tcPr>
          <w:p w14:paraId="17E9D06C" w14:textId="77777777" w:rsidR="009A1B57" w:rsidRDefault="009A1B57" w:rsidP="000137E9">
            <w:pPr>
              <w:pStyle w:val="ProductList-Offering2"/>
            </w:pPr>
            <w:bookmarkStart w:id="1479" w:name="_Toc408481161"/>
            <w:r>
              <w:t>Power BI para Office 365</w:t>
            </w:r>
            <w:bookmarkEnd w:id="1479"/>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9A1B57" w:rsidRDefault="009A1B57"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9A1B57" w:rsidRDefault="009A1B57" w:rsidP="000137E9">
            <w:pPr>
              <w:pStyle w:val="ProductList-OfferingBody"/>
              <w:ind w:left="-113"/>
              <w:jc w:val="center"/>
            </w:pPr>
          </w:p>
        </w:tc>
        <w:tc>
          <w:tcPr>
            <w:tcW w:w="739" w:type="dxa"/>
            <w:shd w:val="clear" w:color="auto" w:fill="70AD47" w:themeFill="accent6"/>
            <w:vAlign w:val="center"/>
          </w:tcPr>
          <w:p w14:paraId="62240E8B" w14:textId="0537961D" w:rsidR="009A1B57" w:rsidRPr="00B011BB" w:rsidRDefault="009A1B57" w:rsidP="000137E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1C4EE408" w14:textId="77777777" w:rsidR="009A1B57" w:rsidRPr="00B011BB" w:rsidRDefault="009A1B57" w:rsidP="000137E9">
            <w:pPr>
              <w:pStyle w:val="ProductList-OfferingBody"/>
              <w:ind w:left="-113"/>
              <w:jc w:val="center"/>
            </w:pPr>
          </w:p>
        </w:tc>
        <w:tc>
          <w:tcPr>
            <w:tcW w:w="739" w:type="dxa"/>
            <w:shd w:val="clear" w:color="auto" w:fill="70AD47" w:themeFill="accent6"/>
            <w:vAlign w:val="center"/>
          </w:tcPr>
          <w:p w14:paraId="198ED236" w14:textId="77777777" w:rsidR="009A1B57" w:rsidRPr="00B011BB" w:rsidRDefault="009A1B57" w:rsidP="000137E9">
            <w:pPr>
              <w:pStyle w:val="ProductList-OfferingBody"/>
              <w:ind w:left="-113"/>
              <w:jc w:val="center"/>
            </w:pPr>
          </w:p>
        </w:tc>
        <w:tc>
          <w:tcPr>
            <w:tcW w:w="738" w:type="dxa"/>
            <w:shd w:val="clear" w:color="auto" w:fill="70AD47" w:themeFill="accent6"/>
            <w:vAlign w:val="center"/>
          </w:tcPr>
          <w:p w14:paraId="17232A27" w14:textId="77777777" w:rsidR="009A1B57" w:rsidRPr="00B011BB" w:rsidRDefault="009A1B57" w:rsidP="000137E9">
            <w:pPr>
              <w:pStyle w:val="ProductList-OfferingBody"/>
              <w:ind w:left="-113"/>
              <w:jc w:val="center"/>
            </w:pPr>
          </w:p>
        </w:tc>
        <w:tc>
          <w:tcPr>
            <w:tcW w:w="739" w:type="dxa"/>
            <w:shd w:val="clear" w:color="auto" w:fill="70AD47" w:themeFill="accent6"/>
            <w:vAlign w:val="center"/>
          </w:tcPr>
          <w:p w14:paraId="3B14C70D" w14:textId="2AF6B18B" w:rsidR="009A1B57" w:rsidRPr="00B011BB" w:rsidRDefault="009A1B57" w:rsidP="000137E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27250FFF" w14:textId="5E1E0B3A" w:rsidR="009A1B57" w:rsidRPr="00B011BB" w:rsidRDefault="009A1B57" w:rsidP="000137E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53E36E0C" w14:textId="77777777" w:rsidR="009A1B57" w:rsidRPr="00B011BB" w:rsidRDefault="009A1B57" w:rsidP="000137E9">
            <w:pPr>
              <w:pStyle w:val="ProductList-OfferingBody"/>
              <w:ind w:left="-113"/>
              <w:jc w:val="center"/>
            </w:pPr>
          </w:p>
        </w:tc>
        <w:tc>
          <w:tcPr>
            <w:tcW w:w="784" w:type="dxa"/>
            <w:shd w:val="clear" w:color="auto" w:fill="70AD47" w:themeFill="accent6"/>
            <w:vAlign w:val="center"/>
          </w:tcPr>
          <w:p w14:paraId="570195FA" w14:textId="4BD86A96" w:rsidR="009A1B57" w:rsidRPr="00B011BB" w:rsidRDefault="009A1B57" w:rsidP="000137E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r w:rsidR="009A1B57" w14:paraId="47FFD820" w14:textId="77777777" w:rsidTr="004A587E">
        <w:trPr>
          <w:cantSplit/>
          <w:tblHeader/>
        </w:trPr>
        <w:tc>
          <w:tcPr>
            <w:tcW w:w="3367" w:type="dxa"/>
            <w:tcBorders>
              <w:top w:val="dashSmallGap" w:sz="4" w:space="0" w:color="BFBFBF" w:themeColor="background1" w:themeShade="BF"/>
              <w:left w:val="nil"/>
              <w:bottom w:val="nil"/>
              <w:right w:val="nil"/>
            </w:tcBorders>
          </w:tcPr>
          <w:p w14:paraId="1EA282FE" w14:textId="77777777" w:rsidR="009A1B57" w:rsidRDefault="009A1B57" w:rsidP="000137E9">
            <w:pPr>
              <w:pStyle w:val="ProductList-Offering2"/>
            </w:pPr>
            <w:bookmarkStart w:id="1480" w:name="_Toc408481162"/>
            <w:r>
              <w:t>Power BI para Office 365</w:t>
            </w:r>
            <w:r>
              <w:fldChar w:fldCharType="begin"/>
            </w:r>
            <w:r>
              <w:instrText>XE "Power BI para Office 365"</w:instrText>
            </w:r>
            <w:r>
              <w:fldChar w:fldCharType="end"/>
            </w:r>
            <w:r>
              <w:t xml:space="preserve"> A</w:t>
            </w:r>
            <w:bookmarkEnd w:id="1480"/>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9A1B57" w:rsidRDefault="009A1B57"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9A1B57" w:rsidRDefault="009A1B57" w:rsidP="000137E9">
            <w:pPr>
              <w:pStyle w:val="ProductList-OfferingBody"/>
              <w:ind w:left="-113"/>
              <w:jc w:val="center"/>
            </w:pPr>
            <w:r>
              <w:t>1</w:t>
            </w:r>
          </w:p>
        </w:tc>
        <w:tc>
          <w:tcPr>
            <w:tcW w:w="739" w:type="dxa"/>
            <w:shd w:val="clear" w:color="auto" w:fill="70AD47" w:themeFill="accent6"/>
            <w:vAlign w:val="center"/>
          </w:tcPr>
          <w:p w14:paraId="199E26C5" w14:textId="77777777" w:rsidR="009A1B57" w:rsidRPr="00B011BB" w:rsidRDefault="009A1B57" w:rsidP="000137E9">
            <w:pPr>
              <w:pStyle w:val="ProductList-OfferingBody"/>
              <w:ind w:left="-113"/>
              <w:jc w:val="center"/>
            </w:pPr>
          </w:p>
        </w:tc>
        <w:tc>
          <w:tcPr>
            <w:tcW w:w="739" w:type="dxa"/>
            <w:shd w:val="clear" w:color="auto" w:fill="70AD47" w:themeFill="accent6"/>
            <w:vAlign w:val="center"/>
          </w:tcPr>
          <w:p w14:paraId="63420CCF" w14:textId="63BE9B3C" w:rsidR="009A1B57" w:rsidRPr="00B011BB" w:rsidRDefault="009A1B57" w:rsidP="000137E9">
            <w:pPr>
              <w:pStyle w:val="ProductList-OfferingBody"/>
              <w:ind w:left="-113"/>
              <w:jc w:val="center"/>
            </w:pPr>
            <w:r w:rsidRPr="00B011BB">
              <w:fldChar w:fldCharType="begin"/>
            </w:r>
            <w:r w:rsidRPr="00B011BB">
              <w:instrText xml:space="preserve"> AutoTextList  \s NoStyle \t “Solo OVS-ES de producto adicional” </w:instrText>
            </w:r>
            <w:r w:rsidRPr="00B011BB">
              <w:fldChar w:fldCharType="separate"/>
            </w:r>
            <w:r w:rsidRPr="00B011BB">
              <w:t>AV</w:t>
            </w:r>
            <w:r w:rsidRPr="00B011BB">
              <w:fldChar w:fldCharType="end"/>
            </w:r>
            <w:r w:rsidRPr="00B011BB">
              <w:t>,</w:t>
            </w:r>
            <w:r w:rsidRPr="00B011BB">
              <w:fldChar w:fldCharType="begin"/>
            </w:r>
            <w:r w:rsidRPr="00B011BB">
              <w:instrText xml:space="preserve"> AutoTextList  \s NoStyle \t “Oferta de estudiantes solo para EES” </w:instrText>
            </w:r>
            <w:r w:rsidRPr="00B011BB">
              <w:fldChar w:fldCharType="separate"/>
            </w:r>
            <w:r w:rsidRPr="00B011BB">
              <w:t>SE</w:t>
            </w:r>
            <w:r w:rsidRPr="00B011BB">
              <w:fldChar w:fldCharType="end"/>
            </w:r>
          </w:p>
        </w:tc>
        <w:tc>
          <w:tcPr>
            <w:tcW w:w="739" w:type="dxa"/>
            <w:shd w:val="clear" w:color="auto" w:fill="BFBFBF" w:themeFill="background1" w:themeFillShade="BF"/>
            <w:vAlign w:val="center"/>
          </w:tcPr>
          <w:p w14:paraId="77F258B5" w14:textId="77777777" w:rsidR="009A1B57" w:rsidRPr="00B011BB" w:rsidRDefault="009A1B57" w:rsidP="000137E9">
            <w:pPr>
              <w:pStyle w:val="ProductList-OfferingBody"/>
              <w:ind w:left="-113"/>
              <w:jc w:val="center"/>
            </w:pPr>
          </w:p>
        </w:tc>
        <w:tc>
          <w:tcPr>
            <w:tcW w:w="738" w:type="dxa"/>
            <w:shd w:val="clear" w:color="auto" w:fill="70AD47" w:themeFill="accent6"/>
            <w:vAlign w:val="center"/>
          </w:tcPr>
          <w:p w14:paraId="27420D18" w14:textId="77777777" w:rsidR="009A1B57" w:rsidRPr="00B011BB" w:rsidRDefault="009A1B57" w:rsidP="000137E9">
            <w:pPr>
              <w:pStyle w:val="ProductList-OfferingBody"/>
              <w:ind w:left="-113"/>
              <w:jc w:val="center"/>
            </w:pPr>
          </w:p>
        </w:tc>
        <w:tc>
          <w:tcPr>
            <w:tcW w:w="739" w:type="dxa"/>
            <w:shd w:val="clear" w:color="auto" w:fill="70AD47" w:themeFill="accent6"/>
            <w:vAlign w:val="center"/>
          </w:tcPr>
          <w:p w14:paraId="2BFD1694" w14:textId="70E916A3" w:rsidR="009A1B57" w:rsidRPr="00B011BB" w:rsidRDefault="009A1B57" w:rsidP="000137E9">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275802D6" w14:textId="297D5824" w:rsidR="009A1B57" w:rsidRPr="00B011BB" w:rsidRDefault="009A1B57" w:rsidP="000137E9">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BFBFBF" w:themeFill="background1" w:themeFillShade="BF"/>
            <w:vAlign w:val="center"/>
          </w:tcPr>
          <w:p w14:paraId="767181C3" w14:textId="77777777" w:rsidR="009A1B57" w:rsidRPr="00B011BB" w:rsidRDefault="009A1B57" w:rsidP="000137E9">
            <w:pPr>
              <w:pStyle w:val="ProductList-OfferingBody"/>
              <w:ind w:left="-113"/>
              <w:jc w:val="center"/>
            </w:pPr>
          </w:p>
        </w:tc>
        <w:tc>
          <w:tcPr>
            <w:tcW w:w="784" w:type="dxa"/>
            <w:shd w:val="clear" w:color="auto" w:fill="70AD47" w:themeFill="accent6"/>
            <w:vAlign w:val="center"/>
          </w:tcPr>
          <w:p w14:paraId="7B8C149D" w14:textId="1D74D97C" w:rsidR="009A1B57" w:rsidRPr="00B011BB" w:rsidRDefault="009A1B57" w:rsidP="000137E9">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r>
    </w:tbl>
    <w:p w14:paraId="3D131EAA" w14:textId="77777777" w:rsidR="00C55E46" w:rsidRPr="00924715"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55E46" w14:paraId="35F7CEAD" w14:textId="77777777" w:rsidTr="0033154D">
        <w:tc>
          <w:tcPr>
            <w:tcW w:w="3596" w:type="dxa"/>
          </w:tcPr>
          <w:p w14:paraId="218C2DD6" w14:textId="77777777" w:rsidR="00C55E46" w:rsidRPr="008E7844" w:rsidRDefault="00C55E46" w:rsidP="000137E9">
            <w:pPr>
              <w:pStyle w:val="ProductList-Body"/>
              <w:spacing w:before="20" w:after="20"/>
              <w:rPr>
                <w:lang w:val="es-ES"/>
              </w:rPr>
            </w:pPr>
            <w:r w:rsidRPr="008E7844">
              <w:rPr>
                <w:lang w:val="es-ES"/>
              </w:rPr>
              <w:t>Reducción elegible:</w:t>
            </w:r>
            <w:r w:rsidRPr="008E7844">
              <w:rPr>
                <w:b/>
                <w:lang w:val="es-ES"/>
              </w:rPr>
              <w:t xml:space="preserve"> Todos</w:t>
            </w:r>
          </w:p>
          <w:p w14:paraId="19C72890" w14:textId="77777777" w:rsidR="00C55E46" w:rsidRPr="008E7844" w:rsidRDefault="00C55E46" w:rsidP="000137E9">
            <w:pPr>
              <w:pStyle w:val="ProductList-Body"/>
              <w:spacing w:before="20" w:after="20"/>
              <w:rPr>
                <w:lang w:val="es-ES"/>
              </w:rPr>
            </w:pPr>
            <w:r w:rsidRPr="008E7844">
              <w:rPr>
                <w:lang w:val="es-ES"/>
              </w:rPr>
              <w:t xml:space="preserve">Elegible para true up: </w:t>
            </w:r>
            <w:r w:rsidRPr="008E7844">
              <w:rPr>
                <w:b/>
                <w:lang w:val="es-ES"/>
              </w:rPr>
              <w:t>Todos</w:t>
            </w:r>
          </w:p>
        </w:tc>
        <w:tc>
          <w:tcPr>
            <w:tcW w:w="3597" w:type="dxa"/>
          </w:tcPr>
          <w:p w14:paraId="086BCA2C" w14:textId="77777777" w:rsidR="00C55E46" w:rsidRPr="001C3EDC" w:rsidRDefault="00C55E46" w:rsidP="000137E9">
            <w:pPr>
              <w:pStyle w:val="ProductList-Body"/>
              <w:spacing w:before="20" w:after="20"/>
              <w:rPr>
                <w:b/>
              </w:rPr>
            </w:pPr>
            <w:r>
              <w:t xml:space="preserve">Grupo de productos: </w:t>
            </w:r>
            <w:r>
              <w:rPr>
                <w:b/>
              </w:rPr>
              <w:t>Servidor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170C6373" w:rsidR="00C55E46" w:rsidRPr="008E7844" w:rsidRDefault="0052607F" w:rsidP="00C55E46">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3A2" w14:textId="1DB0A1C4" w:rsidR="00FA00BF" w:rsidRPr="00924715" w:rsidRDefault="005442A2" w:rsidP="00930D5E">
      <w:pPr>
        <w:pStyle w:val="ProductList-Offering2Heading"/>
        <w:outlineLvl w:val="2"/>
      </w:pPr>
      <w:bookmarkStart w:id="1481" w:name="_Toc378147677"/>
      <w:bookmarkStart w:id="1482" w:name="_Toc378151574"/>
      <w:bookmarkStart w:id="1483" w:name="_Toc379797428"/>
      <w:bookmarkStart w:id="1484" w:name="_Toc380513462"/>
      <w:bookmarkStart w:id="1485" w:name="_Toc380655512"/>
      <w:r w:rsidRPr="008E7844">
        <w:rPr>
          <w:lang w:val="es-ES"/>
        </w:rPr>
        <w:tab/>
      </w:r>
      <w:bookmarkStart w:id="1486" w:name="_Toc408481163"/>
      <w:r>
        <w:t>System Center Endpoint Protection</w:t>
      </w:r>
      <w:bookmarkEnd w:id="1481"/>
      <w:bookmarkEnd w:id="1482"/>
      <w:bookmarkEnd w:id="1483"/>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3AE" w14:textId="77777777" w:rsidTr="004A587E">
        <w:trPr>
          <w:cantSplit/>
          <w:tblHeader/>
        </w:trPr>
        <w:tc>
          <w:tcPr>
            <w:tcW w:w="3367" w:type="dxa"/>
            <w:tcBorders>
              <w:bottom w:val="nil"/>
            </w:tcBorders>
            <w:shd w:val="clear" w:color="auto" w:fill="00188F"/>
          </w:tcPr>
          <w:p w14:paraId="4FDCC3A3"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A4" w14:textId="101C8BAD"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A5" w14:textId="264A579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3A6" w14:textId="6AB37AAE"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3A7" w14:textId="0FB0ACA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3A8" w14:textId="022A8FD5"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3A9" w14:textId="6C18F61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3AA" w14:textId="4E99EE22"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3AB" w14:textId="08BACA1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3AC" w14:textId="638B7F1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3AD" w14:textId="5CF886B4"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9A1B57" w14:paraId="4FDCC3BA" w14:textId="77777777" w:rsidTr="004A587E">
        <w:trPr>
          <w:cantSplit/>
          <w:tblHeader/>
        </w:trPr>
        <w:tc>
          <w:tcPr>
            <w:tcW w:w="3367" w:type="dxa"/>
            <w:tcBorders>
              <w:top w:val="nil"/>
              <w:left w:val="nil"/>
              <w:bottom w:val="nil"/>
              <w:right w:val="nil"/>
            </w:tcBorders>
          </w:tcPr>
          <w:p w14:paraId="4FDCC3AF" w14:textId="1821FB10" w:rsidR="009A1B57" w:rsidRPr="008E7844" w:rsidRDefault="009A1B57" w:rsidP="00C2472D">
            <w:pPr>
              <w:pStyle w:val="ProductList-Offering2"/>
              <w:rPr>
                <w:lang w:val="pt-BR"/>
              </w:rPr>
            </w:pPr>
            <w:bookmarkStart w:id="1487" w:name="_Toc379797429"/>
            <w:bookmarkStart w:id="1488" w:name="_Toc380513463"/>
            <w:bookmarkStart w:id="1489" w:name="_Toc380655513"/>
            <w:bookmarkStart w:id="1490" w:name="_Toc408481164"/>
            <w:r w:rsidRPr="008E7844">
              <w:rPr>
                <w:lang w:val="pt-BR"/>
              </w:rPr>
              <w:t>System Center 2012 R2 Endpoint Protection</w:t>
            </w:r>
            <w:r>
              <w:fldChar w:fldCharType="begin"/>
            </w:r>
            <w:r w:rsidRPr="008E7844">
              <w:rPr>
                <w:lang w:val="pt-BR"/>
              </w:rPr>
              <w:instrText>XE "System Center 2012 R2 Endpoint Protection"</w:instrText>
            </w:r>
            <w:r>
              <w:fldChar w:fldCharType="end"/>
            </w:r>
            <w:r w:rsidRPr="008E7844">
              <w:rPr>
                <w:lang w:val="pt-BR"/>
              </w:rPr>
              <w:t xml:space="preserve"> (SL de Dispositivo o de Usuario)</w:t>
            </w:r>
            <w:bookmarkEnd w:id="1487"/>
            <w:bookmarkEnd w:id="1488"/>
            <w:bookmarkEnd w:id="1489"/>
            <w:bookmarkEnd w:id="1490"/>
          </w:p>
        </w:tc>
        <w:tc>
          <w:tcPr>
            <w:tcW w:w="738" w:type="dxa"/>
            <w:tcBorders>
              <w:top w:val="nil"/>
              <w:left w:val="nil"/>
              <w:bottom w:val="nil"/>
              <w:right w:val="nil"/>
            </w:tcBorders>
            <w:vAlign w:val="center"/>
          </w:tcPr>
          <w:p w14:paraId="4FDCC3B0" w14:textId="77777777" w:rsidR="009A1B57" w:rsidRDefault="009A1B57"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9A1B57" w:rsidRDefault="009A1B57" w:rsidP="00C4636F">
            <w:pPr>
              <w:pStyle w:val="ProductList-OfferingBody"/>
              <w:ind w:left="-113"/>
              <w:jc w:val="center"/>
            </w:pPr>
            <w:r>
              <w:t>1</w:t>
            </w:r>
          </w:p>
        </w:tc>
        <w:tc>
          <w:tcPr>
            <w:tcW w:w="739" w:type="dxa"/>
            <w:shd w:val="clear" w:color="auto" w:fill="70AD47" w:themeFill="accent6"/>
            <w:vAlign w:val="center"/>
          </w:tcPr>
          <w:p w14:paraId="4FDCC3B2" w14:textId="397478FC" w:rsidR="009A1B57" w:rsidRPr="00B011BB" w:rsidRDefault="009A1B57" w:rsidP="00C4636F">
            <w:pPr>
              <w:pStyle w:val="ProductList-OfferingBody"/>
              <w:ind w:left="-113"/>
              <w:jc w:val="center"/>
            </w:pPr>
            <w:r w:rsidRPr="00B011BB">
              <w:fldChar w:fldCharType="begin"/>
            </w:r>
            <w:r w:rsidRPr="00B011BB">
              <w:instrText xml:space="preserve"> AutoTextList  \s NoStyle \t “Producto adicional de toda la organización” </w:instrText>
            </w:r>
            <w:r w:rsidRPr="00B011BB">
              <w:fldChar w:fldCharType="separate"/>
            </w:r>
            <w:r w:rsidRPr="00B011BB">
              <w:t>AO</w:t>
            </w:r>
            <w:r w:rsidRPr="00B011BB">
              <w:fldChar w:fldCharType="end"/>
            </w:r>
            <w:r w:rsidRPr="00B011BB">
              <w:t>,</w:t>
            </w:r>
            <w:r w:rsidR="00C30E10">
              <w:t xml:space="preserve"> </w:t>
            </w:r>
            <w:r w:rsidRPr="00B011BB">
              <w:fldChar w:fldCharType="begin"/>
            </w:r>
            <w:r w:rsidRPr="00B011BB">
              <w:instrText xml:space="preserve"> AutoTextList  \s NoStyle \t “Oferta de estudiantes” </w:instrText>
            </w:r>
            <w:r w:rsidRPr="00B011BB">
              <w:fldChar w:fldCharType="separate"/>
            </w:r>
            <w:r w:rsidRPr="00B011BB">
              <w:t>ST</w:t>
            </w:r>
            <w:r w:rsidRPr="00B011BB">
              <w:fldChar w:fldCharType="end"/>
            </w:r>
          </w:p>
        </w:tc>
        <w:tc>
          <w:tcPr>
            <w:tcW w:w="739" w:type="dxa"/>
            <w:shd w:val="clear" w:color="auto" w:fill="BFBFBF" w:themeFill="background1" w:themeFillShade="BF"/>
            <w:vAlign w:val="center"/>
          </w:tcPr>
          <w:p w14:paraId="4FDCC3B3" w14:textId="77777777" w:rsidR="009A1B57" w:rsidRPr="00B011BB" w:rsidRDefault="009A1B57" w:rsidP="00C4636F">
            <w:pPr>
              <w:pStyle w:val="ProductList-OfferingBody"/>
              <w:ind w:left="-113"/>
              <w:jc w:val="center"/>
            </w:pPr>
          </w:p>
        </w:tc>
        <w:tc>
          <w:tcPr>
            <w:tcW w:w="739" w:type="dxa"/>
            <w:shd w:val="clear" w:color="auto" w:fill="70AD47" w:themeFill="accent6"/>
            <w:vAlign w:val="center"/>
          </w:tcPr>
          <w:p w14:paraId="4FDCC3B4" w14:textId="77777777" w:rsidR="009A1B57" w:rsidRPr="00B011BB" w:rsidRDefault="009A1B57" w:rsidP="00C4636F">
            <w:pPr>
              <w:pStyle w:val="ProductList-OfferingBody"/>
              <w:ind w:left="-113"/>
              <w:jc w:val="center"/>
            </w:pPr>
          </w:p>
        </w:tc>
        <w:tc>
          <w:tcPr>
            <w:tcW w:w="738" w:type="dxa"/>
            <w:shd w:val="clear" w:color="auto" w:fill="BFBFBF" w:themeFill="background1" w:themeFillShade="BF"/>
            <w:vAlign w:val="center"/>
          </w:tcPr>
          <w:p w14:paraId="4FDCC3B5" w14:textId="77777777" w:rsidR="009A1B57" w:rsidRPr="00B011BB" w:rsidRDefault="009A1B57" w:rsidP="00C4636F">
            <w:pPr>
              <w:pStyle w:val="ProductList-OfferingBody"/>
              <w:ind w:left="-113"/>
              <w:jc w:val="center"/>
            </w:pPr>
          </w:p>
        </w:tc>
        <w:tc>
          <w:tcPr>
            <w:tcW w:w="739" w:type="dxa"/>
            <w:shd w:val="clear" w:color="auto" w:fill="BFBFBF" w:themeFill="background1" w:themeFillShade="BF"/>
            <w:vAlign w:val="center"/>
          </w:tcPr>
          <w:p w14:paraId="4FDCC3B6" w14:textId="77777777" w:rsidR="009A1B57" w:rsidRPr="00B011BB" w:rsidRDefault="009A1B57" w:rsidP="00C4636F">
            <w:pPr>
              <w:pStyle w:val="ProductList-OfferingBody"/>
              <w:ind w:left="-113"/>
              <w:jc w:val="center"/>
            </w:pPr>
          </w:p>
        </w:tc>
        <w:tc>
          <w:tcPr>
            <w:tcW w:w="739" w:type="dxa"/>
            <w:shd w:val="clear" w:color="auto" w:fill="70AD47" w:themeFill="accent6"/>
            <w:vAlign w:val="center"/>
          </w:tcPr>
          <w:p w14:paraId="4FDCC3B7" w14:textId="53D9A9C0" w:rsidR="009A1B57" w:rsidRPr="00B011BB" w:rsidRDefault="009A1B57" w:rsidP="00C4636F">
            <w:pPr>
              <w:pStyle w:val="ProductList-OfferingBody"/>
              <w:ind w:left="-113"/>
              <w:jc w:val="center"/>
            </w:pPr>
            <w:r w:rsidRPr="00B011BB">
              <w:fldChar w:fldCharType="begin"/>
            </w:r>
            <w:r w:rsidRPr="00B011BB">
              <w:instrText xml:space="preserve"> AutoTextList  \s NoStyle \t “No toda la organización en Open Value” </w:instrText>
            </w:r>
            <w:r w:rsidRPr="00B011BB">
              <w:fldChar w:fldCharType="separate"/>
            </w:r>
            <w:r w:rsidRPr="00B011BB">
              <w:t xml:space="preserve"> P </w:t>
            </w:r>
            <w:r w:rsidRPr="00B011BB">
              <w:fldChar w:fldCharType="end"/>
            </w:r>
          </w:p>
        </w:tc>
        <w:tc>
          <w:tcPr>
            <w:tcW w:w="739" w:type="dxa"/>
            <w:shd w:val="clear" w:color="auto" w:fill="70AD47" w:themeFill="accent6"/>
            <w:vAlign w:val="center"/>
          </w:tcPr>
          <w:p w14:paraId="4FDCC3B8" w14:textId="77777777" w:rsidR="009A1B57" w:rsidRDefault="009A1B57" w:rsidP="00C4636F">
            <w:pPr>
              <w:pStyle w:val="ProductList-OfferingBody"/>
              <w:ind w:left="-113"/>
              <w:jc w:val="center"/>
            </w:pPr>
          </w:p>
        </w:tc>
        <w:tc>
          <w:tcPr>
            <w:tcW w:w="784" w:type="dxa"/>
            <w:shd w:val="clear" w:color="auto" w:fill="BFBFBF" w:themeFill="background1" w:themeFillShade="BF"/>
            <w:vAlign w:val="center"/>
          </w:tcPr>
          <w:p w14:paraId="4FDCC3B9" w14:textId="77777777" w:rsidR="009A1B57" w:rsidRDefault="009A1B57" w:rsidP="00C4636F">
            <w:pPr>
              <w:pStyle w:val="ProductList-OfferingBody"/>
              <w:ind w:left="-113"/>
              <w:jc w:val="center"/>
            </w:pPr>
          </w:p>
        </w:tc>
      </w:tr>
    </w:tbl>
    <w:p w14:paraId="4FDCC3BB" w14:textId="77777777" w:rsidR="00FA00BF" w:rsidRPr="00924715"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FDCC3BF" w14:textId="77777777" w:rsidTr="0033154D">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Grupo de productos: </w:t>
            </w:r>
            <w:r>
              <w:rPr>
                <w:b/>
              </w:rPr>
              <w:t>Servidor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112A7E" w:rsidRDefault="00782C7B" w:rsidP="00782C7B">
      <w:pPr>
        <w:pStyle w:val="ProductList-Body"/>
        <w:shd w:val="clear" w:color="auto" w:fill="D9D9D9" w:themeFill="background1" w:themeFillShade="D9"/>
        <w:spacing w:before="120" w:after="120"/>
        <w:rPr>
          <w:lang w:val="es-ES"/>
        </w:rPr>
      </w:pPr>
      <w:r w:rsidRPr="00112A7E">
        <w:rPr>
          <w:b/>
          <w:lang w:val="es-ES"/>
        </w:rPr>
        <w:t>Información adicional</w:t>
      </w:r>
    </w:p>
    <w:p w14:paraId="4FDCC3C1" w14:textId="77777777" w:rsidR="00434703" w:rsidRPr="008E7844" w:rsidRDefault="00434703" w:rsidP="00434703">
      <w:pPr>
        <w:pStyle w:val="ProductList-Body"/>
        <w:rPr>
          <w:lang w:val="es-ES"/>
        </w:rPr>
      </w:pPr>
      <w:r w:rsidRPr="008E7844">
        <w:rPr>
          <w:b/>
          <w:color w:val="00188F"/>
          <w:lang w:val="es-ES"/>
        </w:rPr>
        <w:t>Actualizaciones/cambio a una versión anterior</w:t>
      </w:r>
    </w:p>
    <w:p w14:paraId="4FDCC3C2" w14:textId="2BFDD709" w:rsidR="00434703" w:rsidRPr="008E7844" w:rsidRDefault="00434703" w:rsidP="00434703">
      <w:pPr>
        <w:pStyle w:val="ProductList-Body"/>
        <w:rPr>
          <w:lang w:val="fr-FR"/>
        </w:rPr>
      </w:pPr>
      <w:r w:rsidRPr="008E7844">
        <w:rPr>
          <w:lang w:val="fr-FR"/>
        </w:rPr>
        <w:t>A partir del 1 de abril de 2012, Forefront Endpoint Protection se convirtió en System Center 2012 Endpoint Protection</w:t>
      </w:r>
      <w:r>
        <w:fldChar w:fldCharType="begin"/>
      </w:r>
      <w:r w:rsidRPr="008E7844">
        <w:rPr>
          <w:lang w:val="fr-FR"/>
        </w:rPr>
        <w:instrText>XE "System Center 2012 Endpoint Protection"</w:instrText>
      </w:r>
      <w:r>
        <w:fldChar w:fldCharType="end"/>
      </w:r>
      <w:r w:rsidRPr="008E7844">
        <w:rPr>
          <w:lang w:val="fr-FR"/>
        </w:rPr>
        <w:t>. System Center 2012 R2 Endpoint Protection</w:t>
      </w:r>
      <w:r>
        <w:fldChar w:fldCharType="begin"/>
      </w:r>
      <w:r w:rsidRPr="008E7844">
        <w:rPr>
          <w:lang w:val="fr-FR"/>
        </w:rPr>
        <w:instrText>XE "System Center 2012 R2 Endpoint Protection"</w:instrText>
      </w:r>
      <w:r>
        <w:fldChar w:fldCharType="end"/>
      </w:r>
      <w:r w:rsidRPr="008E7844">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4FDCC3C3" w14:textId="77777777" w:rsidR="00434703" w:rsidRPr="008E7844" w:rsidRDefault="00434703" w:rsidP="00434703">
      <w:pPr>
        <w:pStyle w:val="ProductList-Body"/>
        <w:rPr>
          <w:lang w:val="fr-FR"/>
        </w:rPr>
      </w:pPr>
    </w:p>
    <w:p w14:paraId="4FDCC3C4" w14:textId="7A76EA1D" w:rsidR="00434703" w:rsidRPr="008E7844" w:rsidRDefault="00434703" w:rsidP="00434703">
      <w:pPr>
        <w:pStyle w:val="ProductList-Body"/>
        <w:rPr>
          <w:lang w:val="es-ES"/>
        </w:rPr>
      </w:pPr>
      <w:r w:rsidRPr="008E7844">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8E7844">
        <w:rPr>
          <w:lang w:val="es-ES"/>
        </w:rPr>
        <w:instrText>XE "System Center 2012 Endpoint Protection"</w:instrText>
      </w:r>
      <w:r>
        <w:fldChar w:fldCharType="end"/>
      </w:r>
      <w:r w:rsidRPr="008E7844">
        <w:rPr>
          <w:lang w:val="es-ES"/>
        </w:rPr>
        <w:t xml:space="preserve"> para el mismo propósito. Los clientes con suscripciones de System Center 2012 Endpoint Protection también pueden cambiar a una versión anterior de Forefront Endpoint Protection.</w:t>
      </w:r>
    </w:p>
    <w:p w14:paraId="4FDCC3C5" w14:textId="77777777" w:rsidR="00434703" w:rsidRPr="008E7844" w:rsidRDefault="00434703" w:rsidP="00434703">
      <w:pPr>
        <w:pStyle w:val="ProductList-Body"/>
        <w:rPr>
          <w:lang w:val="es-ES"/>
        </w:rPr>
      </w:pPr>
    </w:p>
    <w:p w14:paraId="4FDCC3C6" w14:textId="4DB3690A" w:rsidR="00434703" w:rsidRPr="008E7844" w:rsidRDefault="00434703" w:rsidP="00434703">
      <w:pPr>
        <w:pStyle w:val="ProductList-Body"/>
        <w:rPr>
          <w:lang w:val="fr-FR"/>
        </w:rPr>
      </w:pPr>
      <w:r w:rsidRPr="008E7844">
        <w:rPr>
          <w:lang w:val="fr-FR"/>
        </w:rPr>
        <w:t>System Center 2012 R2 Configuration Manager es la consola de administración de System Center 2012 Endpoint Protection</w:t>
      </w:r>
      <w:r>
        <w:fldChar w:fldCharType="begin"/>
      </w:r>
      <w:r w:rsidRPr="008E7844">
        <w:rPr>
          <w:lang w:val="fr-FR"/>
        </w:rPr>
        <w:instrText>XE "System Center 2012 Endpoint Protection"</w:instrText>
      </w:r>
      <w:r>
        <w:fldChar w:fldCharType="end"/>
      </w:r>
      <w:r w:rsidRPr="008E7844">
        <w:rPr>
          <w:lang w:val="fr-FR"/>
        </w:rPr>
        <w:t>.</w:t>
      </w:r>
      <w:r w:rsidR="00800295" w:rsidRPr="008E7844">
        <w:rPr>
          <w:lang w:val="fr-FR"/>
        </w:rPr>
        <w:t xml:space="preserve"> </w:t>
      </w:r>
      <w:r w:rsidRPr="008E7844">
        <w:rPr>
          <w:lang w:val="fr-FR"/>
        </w:rPr>
        <w:t>Los clientes deben contar con una licencia de System Center 2012 R2 Configuration Manager para proporcionar administración para System Center 2012 R2 Endpoint Protection</w:t>
      </w:r>
      <w:r>
        <w:fldChar w:fldCharType="begin"/>
      </w:r>
      <w:r w:rsidRPr="008E7844">
        <w:rPr>
          <w:lang w:val="fr-FR"/>
        </w:rPr>
        <w:instrText>XE "System Center 2012 R2 Endpoint Protection"</w:instrText>
      </w:r>
      <w:r>
        <w:fldChar w:fldCharType="end"/>
      </w:r>
      <w:r w:rsidRPr="008E7844">
        <w:rPr>
          <w:lang w:val="fr-FR"/>
        </w:rPr>
        <w:t>.</w:t>
      </w:r>
      <w:r w:rsidR="00800295" w:rsidRPr="008E7844">
        <w:rPr>
          <w:lang w:val="fr-FR"/>
        </w:rPr>
        <w:t xml:space="preserve"> </w:t>
      </w:r>
      <w:r w:rsidRPr="008E7844">
        <w:rPr>
          <w:lang w:val="fr-FR"/>
        </w:rPr>
        <w:t>Como alternativa, System Center 2012 R2 Endpoint Protection se puede utilizar sin administrar sin necesidad de licenciar System Center 2012 R2 Configuration Manager.</w:t>
      </w:r>
      <w:r w:rsidR="00800295" w:rsidRPr="008E7844">
        <w:rPr>
          <w:lang w:val="fr-FR"/>
        </w:rPr>
        <w:t xml:space="preserve"> </w:t>
      </w:r>
    </w:p>
    <w:p w14:paraId="4FDCC3CB" w14:textId="0218B397"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3CC" w14:textId="396B2945" w:rsidR="009A0C93" w:rsidRPr="00924715" w:rsidRDefault="0014192B" w:rsidP="0014192B">
      <w:pPr>
        <w:pStyle w:val="ProductList-Offering2Heading"/>
        <w:outlineLvl w:val="2"/>
      </w:pPr>
      <w:bookmarkStart w:id="1491" w:name="_Toc378147678"/>
      <w:bookmarkStart w:id="1492" w:name="_Toc378151575"/>
      <w:bookmarkStart w:id="1493" w:name="_Toc379797430"/>
      <w:r w:rsidRPr="008E7844">
        <w:rPr>
          <w:lang w:val="es-ES"/>
        </w:rPr>
        <w:tab/>
      </w:r>
      <w:bookmarkStart w:id="1494" w:name="_Toc380513466"/>
      <w:bookmarkStart w:id="1495" w:name="_Toc380655516"/>
      <w:bookmarkStart w:id="1496" w:name="Yammer"/>
      <w:bookmarkStart w:id="1497" w:name="_Toc408481165"/>
      <w:r>
        <w:t>Yammer</w:t>
      </w:r>
      <w:bookmarkEnd w:id="1491"/>
      <w:bookmarkEnd w:id="1492"/>
      <w:bookmarkEnd w:id="1493"/>
      <w:r>
        <w:t xml:space="preserve"> Enterprise</w:t>
      </w:r>
      <w:bookmarkEnd w:id="1494"/>
      <w:bookmarkEnd w:id="1495"/>
      <w:bookmarkEnd w:id="1496"/>
      <w:bookmarkEnd w:id="14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179CC" w14:paraId="4FDCC3D8" w14:textId="77777777" w:rsidTr="004A587E">
        <w:trPr>
          <w:cantSplit/>
          <w:tblHeader/>
        </w:trPr>
        <w:tc>
          <w:tcPr>
            <w:tcW w:w="3367" w:type="dxa"/>
            <w:tcBorders>
              <w:bottom w:val="nil"/>
            </w:tcBorders>
            <w:shd w:val="clear" w:color="auto" w:fill="00188F"/>
          </w:tcPr>
          <w:p w14:paraId="4FDCC3CD" w14:textId="77777777" w:rsidR="00A179CC" w:rsidRPr="00EE0836" w:rsidRDefault="00A179CC"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FDCC3CE" w14:textId="197EC885" w:rsidR="00A179CC" w:rsidRPr="00EE0836" w:rsidRDefault="00A179C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FDCC3CF" w14:textId="62043760"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Campus y School” </w:instrText>
            </w:r>
            <w:r w:rsidRPr="00A179CC">
              <w:rPr>
                <w:color w:val="FFFFFF" w:themeColor="background1"/>
              </w:rPr>
              <w:fldChar w:fldCharType="separate"/>
            </w:r>
            <w:r w:rsidRPr="00A179CC">
              <w:rPr>
                <w:color w:val="FFFFFF" w:themeColor="background1"/>
              </w:rPr>
              <w:t>CA/SA</w:t>
            </w:r>
            <w:r w:rsidRPr="00A179CC">
              <w:rPr>
                <w:color w:val="FFFFFF" w:themeColor="background1"/>
              </w:rPr>
              <w:fldChar w:fldCharType="end"/>
            </w:r>
          </w:p>
        </w:tc>
        <w:tc>
          <w:tcPr>
            <w:tcW w:w="739" w:type="dxa"/>
            <w:shd w:val="clear" w:color="auto" w:fill="00188F"/>
            <w:vAlign w:val="center"/>
          </w:tcPr>
          <w:p w14:paraId="4FDCC3D0" w14:textId="1CB3989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AutoTextList  \s NoStyle \t “Contrato Enterprise y Contrato Enterprise Subscription”</w:instrText>
            </w:r>
            <w:r w:rsidRPr="00A179CC">
              <w:rPr>
                <w:color w:val="FFFFFF" w:themeColor="background1"/>
              </w:rPr>
              <w:fldChar w:fldCharType="separate"/>
            </w:r>
            <w:r w:rsidRPr="00A179CC">
              <w:rPr>
                <w:color w:val="FFFFFF" w:themeColor="background1"/>
              </w:rPr>
              <w:t>EA/EAS</w:t>
            </w:r>
            <w:r w:rsidRPr="00A179CC">
              <w:rPr>
                <w:color w:val="FFFFFF" w:themeColor="background1"/>
              </w:rPr>
              <w:fldChar w:fldCharType="end"/>
            </w:r>
          </w:p>
        </w:tc>
        <w:tc>
          <w:tcPr>
            <w:tcW w:w="739" w:type="dxa"/>
            <w:shd w:val="clear" w:color="auto" w:fill="00188F"/>
            <w:vAlign w:val="center"/>
          </w:tcPr>
          <w:p w14:paraId="4FDCC3D1" w14:textId="1AAA3D4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“Enrollment for Education Solutions” </w:instrText>
            </w:r>
            <w:r w:rsidRPr="00A179CC">
              <w:rPr>
                <w:color w:val="FFFFFF" w:themeColor="background1"/>
              </w:rPr>
              <w:fldChar w:fldCharType="separate"/>
            </w:r>
            <w:r w:rsidRPr="00A179CC">
              <w:rPr>
                <w:color w:val="FFFFFF" w:themeColor="background1"/>
              </w:rPr>
              <w:t>EES</w:t>
            </w:r>
            <w:r w:rsidRPr="00A179CC">
              <w:rPr>
                <w:color w:val="FFFFFF" w:themeColor="background1"/>
              </w:rPr>
              <w:fldChar w:fldCharType="end"/>
            </w:r>
          </w:p>
        </w:tc>
        <w:tc>
          <w:tcPr>
            <w:tcW w:w="739" w:type="dxa"/>
            <w:shd w:val="clear" w:color="auto" w:fill="00188F"/>
            <w:vAlign w:val="center"/>
          </w:tcPr>
          <w:p w14:paraId="4FDCC3D2" w14:textId="084EC9D9"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“Contrato de Servicios y Productos de Microsoft” </w:instrText>
            </w:r>
            <w:r w:rsidRPr="00A179CC">
              <w:rPr>
                <w:color w:val="FFFFFF" w:themeColor="background1"/>
              </w:rPr>
              <w:fldChar w:fldCharType="separate"/>
            </w:r>
            <w:r w:rsidRPr="00A179CC">
              <w:rPr>
                <w:color w:val="FFFFFF" w:themeColor="background1"/>
              </w:rPr>
              <w:t>MPSA</w:t>
            </w:r>
            <w:r w:rsidRPr="00A179CC">
              <w:rPr>
                <w:color w:val="FFFFFF" w:themeColor="background1"/>
              </w:rPr>
              <w:fldChar w:fldCharType="end"/>
            </w:r>
          </w:p>
        </w:tc>
        <w:tc>
          <w:tcPr>
            <w:tcW w:w="738" w:type="dxa"/>
            <w:shd w:val="clear" w:color="auto" w:fill="00188F"/>
            <w:vAlign w:val="center"/>
          </w:tcPr>
          <w:p w14:paraId="4FDCC3D3" w14:textId="5AE5710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“Licencia Open” </w:instrText>
            </w:r>
            <w:r w:rsidRPr="00A179CC">
              <w:rPr>
                <w:color w:val="FFFFFF" w:themeColor="background1"/>
              </w:rPr>
              <w:fldChar w:fldCharType="separate"/>
            </w:r>
            <w:r w:rsidRPr="00A179CC">
              <w:rPr>
                <w:color w:val="FFFFFF" w:themeColor="background1"/>
              </w:rPr>
              <w:t>OL</w:t>
            </w:r>
            <w:r w:rsidRPr="00A179CC">
              <w:rPr>
                <w:color w:val="FFFFFF" w:themeColor="background1"/>
              </w:rPr>
              <w:fldChar w:fldCharType="end"/>
            </w:r>
          </w:p>
        </w:tc>
        <w:tc>
          <w:tcPr>
            <w:tcW w:w="739" w:type="dxa"/>
            <w:shd w:val="clear" w:color="auto" w:fill="00188F"/>
            <w:vAlign w:val="center"/>
          </w:tcPr>
          <w:p w14:paraId="4FDCC3D4" w14:textId="22E178D6"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“Mínimo de Programas Open” </w:instrText>
            </w:r>
            <w:r w:rsidRPr="00A179CC">
              <w:rPr>
                <w:color w:val="FFFFFF" w:themeColor="background1"/>
              </w:rPr>
              <w:fldChar w:fldCharType="separate"/>
            </w:r>
            <w:r w:rsidRPr="00A179CC">
              <w:rPr>
                <w:color w:val="FFFFFF" w:themeColor="background1"/>
              </w:rPr>
              <w:t>OM</w:t>
            </w:r>
            <w:r w:rsidRPr="00A179CC">
              <w:rPr>
                <w:color w:val="FFFFFF" w:themeColor="background1"/>
              </w:rPr>
              <w:fldChar w:fldCharType="end"/>
            </w:r>
          </w:p>
        </w:tc>
        <w:tc>
          <w:tcPr>
            <w:tcW w:w="739" w:type="dxa"/>
            <w:shd w:val="clear" w:color="auto" w:fill="00188F"/>
            <w:vAlign w:val="center"/>
          </w:tcPr>
          <w:p w14:paraId="4FDCC3D5" w14:textId="042411C1"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“Open Value y Open Value Subscription” </w:instrText>
            </w:r>
            <w:r w:rsidRPr="00A179CC">
              <w:rPr>
                <w:color w:val="FFFFFF" w:themeColor="background1"/>
              </w:rPr>
              <w:fldChar w:fldCharType="separate"/>
            </w:r>
            <w:r w:rsidRPr="00A179CC">
              <w:rPr>
                <w:color w:val="FFFFFF" w:themeColor="background1"/>
              </w:rPr>
              <w:t>OV/OVS</w:t>
            </w:r>
            <w:r w:rsidRPr="00A179CC">
              <w:rPr>
                <w:color w:val="FFFFFF" w:themeColor="background1"/>
              </w:rPr>
              <w:fldChar w:fldCharType="end"/>
            </w:r>
          </w:p>
        </w:tc>
        <w:tc>
          <w:tcPr>
            <w:tcW w:w="739" w:type="dxa"/>
            <w:shd w:val="clear" w:color="auto" w:fill="00188F"/>
            <w:vAlign w:val="center"/>
          </w:tcPr>
          <w:p w14:paraId="4FDCC3D6" w14:textId="38F974AA"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“Select y Select Plus” </w:instrText>
            </w:r>
            <w:r w:rsidRPr="00A179CC">
              <w:rPr>
                <w:color w:val="FFFFFF" w:themeColor="background1"/>
              </w:rPr>
              <w:fldChar w:fldCharType="separate"/>
            </w:r>
            <w:r w:rsidRPr="00A179CC">
              <w:rPr>
                <w:color w:val="FFFFFF" w:themeColor="background1"/>
              </w:rPr>
              <w:t>S/S+</w:t>
            </w:r>
            <w:r w:rsidRPr="00A179CC">
              <w:rPr>
                <w:color w:val="FFFFFF" w:themeColor="background1"/>
              </w:rPr>
              <w:fldChar w:fldCharType="end"/>
            </w:r>
          </w:p>
        </w:tc>
        <w:tc>
          <w:tcPr>
            <w:tcW w:w="784" w:type="dxa"/>
            <w:shd w:val="clear" w:color="auto" w:fill="00188F"/>
            <w:vAlign w:val="center"/>
          </w:tcPr>
          <w:p w14:paraId="4FDCC3D7" w14:textId="1807DB1B" w:rsidR="00A179CC" w:rsidRPr="00EE0836" w:rsidRDefault="00A179CC" w:rsidP="00C4636F">
            <w:pPr>
              <w:pStyle w:val="ProductList-OfferingBody"/>
              <w:ind w:left="-113"/>
              <w:jc w:val="center"/>
              <w:rPr>
                <w:color w:val="FFFFFF" w:themeColor="background1"/>
              </w:rPr>
            </w:pPr>
            <w:r w:rsidRPr="00A179CC">
              <w:rPr>
                <w:color w:val="FFFFFF" w:themeColor="background1"/>
              </w:rPr>
              <w:fldChar w:fldCharType="begin"/>
            </w:r>
            <w:r w:rsidRPr="00A179CC">
              <w:rPr>
                <w:color w:val="FFFFFF" w:themeColor="background1"/>
              </w:rPr>
              <w:instrText xml:space="preserve"> AutoTextList  \s NoStyle \t “</w:instrText>
            </w:r>
            <w:r w:rsidRPr="00A179CC">
              <w:rPr>
                <w:color w:val="FFFFFF" w:themeColor="background1"/>
                <w:u w:val="single"/>
              </w:rPr>
              <w:instrText>Inscripción en la nube de servidor</w:instrText>
            </w:r>
            <w:r w:rsidRPr="00A179CC">
              <w:rPr>
                <w:color w:val="FFFFFF" w:themeColor="background1"/>
              </w:rPr>
              <w:instrText xml:space="preserve">” </w:instrText>
            </w:r>
            <w:r w:rsidRPr="00A179CC">
              <w:rPr>
                <w:color w:val="FFFFFF" w:themeColor="background1"/>
              </w:rPr>
              <w:fldChar w:fldCharType="separate"/>
            </w:r>
            <w:r w:rsidRPr="00A179CC">
              <w:rPr>
                <w:color w:val="FFFFFF" w:themeColor="background1"/>
              </w:rPr>
              <w:t>SCE</w:t>
            </w:r>
            <w:r w:rsidRPr="00A179CC">
              <w:rPr>
                <w:color w:val="FFFFFF" w:themeColor="background1"/>
              </w:rPr>
              <w:fldChar w:fldCharType="end"/>
            </w:r>
          </w:p>
        </w:tc>
      </w:tr>
      <w:tr w:rsidR="00FB0B7F" w14:paraId="4FDCC3E4" w14:textId="77777777" w:rsidTr="004A587E">
        <w:trPr>
          <w:cantSplit/>
          <w:tblHeader/>
        </w:trPr>
        <w:tc>
          <w:tcPr>
            <w:tcW w:w="3367" w:type="dxa"/>
            <w:tcBorders>
              <w:top w:val="nil"/>
              <w:left w:val="nil"/>
              <w:bottom w:val="nil"/>
              <w:right w:val="nil"/>
            </w:tcBorders>
          </w:tcPr>
          <w:p w14:paraId="4FDCC3D9" w14:textId="08EEE02E" w:rsidR="00FB0B7F" w:rsidRDefault="00FB0B7F" w:rsidP="001D7C37">
            <w:pPr>
              <w:pStyle w:val="ProductList-Offering2"/>
            </w:pPr>
            <w:bookmarkStart w:id="1498" w:name="_Toc379797431"/>
            <w:bookmarkStart w:id="1499" w:name="_Toc380513467"/>
            <w:bookmarkStart w:id="1500" w:name="_Toc380655517"/>
            <w:bookmarkStart w:id="1501" w:name="_Toc408481166"/>
            <w:r>
              <w:t>Yammer Enterprise</w:t>
            </w:r>
            <w:bookmarkEnd w:id="1498"/>
            <w:bookmarkEnd w:id="1499"/>
            <w:bookmarkEnd w:id="1500"/>
            <w:bookmarkEnd w:id="1501"/>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FB0B7F" w:rsidRDefault="00FB0B7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FB0B7F" w:rsidRDefault="00FB0B7F" w:rsidP="00C4636F">
            <w:pPr>
              <w:pStyle w:val="ProductList-OfferingBody"/>
              <w:ind w:left="-113"/>
              <w:jc w:val="center"/>
            </w:pPr>
          </w:p>
        </w:tc>
        <w:tc>
          <w:tcPr>
            <w:tcW w:w="739" w:type="dxa"/>
            <w:shd w:val="clear" w:color="auto" w:fill="70AD47" w:themeFill="accent6"/>
            <w:vAlign w:val="center"/>
          </w:tcPr>
          <w:p w14:paraId="4FDCC3DC" w14:textId="1F4C1712" w:rsidR="00FB0B7F" w:rsidRPr="00B011BB" w:rsidRDefault="00FB0B7F"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3DD" w14:textId="77777777" w:rsidR="00FB0B7F" w:rsidRPr="00B011BB" w:rsidRDefault="00FB0B7F" w:rsidP="00C4636F">
            <w:pPr>
              <w:pStyle w:val="ProductList-OfferingBody"/>
              <w:ind w:left="-113"/>
              <w:jc w:val="center"/>
            </w:pPr>
          </w:p>
        </w:tc>
        <w:tc>
          <w:tcPr>
            <w:tcW w:w="739" w:type="dxa"/>
            <w:shd w:val="clear" w:color="auto" w:fill="70AD47" w:themeFill="accent6"/>
            <w:vAlign w:val="center"/>
          </w:tcPr>
          <w:p w14:paraId="4FDCC3DE" w14:textId="77777777" w:rsidR="00FB0B7F" w:rsidRPr="00B011BB" w:rsidRDefault="00FB0B7F" w:rsidP="00C4636F">
            <w:pPr>
              <w:pStyle w:val="ProductList-OfferingBody"/>
              <w:ind w:left="-113"/>
              <w:jc w:val="center"/>
            </w:pPr>
          </w:p>
        </w:tc>
        <w:tc>
          <w:tcPr>
            <w:tcW w:w="738" w:type="dxa"/>
            <w:shd w:val="clear" w:color="auto" w:fill="70AD47" w:themeFill="accent6"/>
            <w:vAlign w:val="center"/>
          </w:tcPr>
          <w:p w14:paraId="4FDCC3DF" w14:textId="77777777" w:rsidR="00FB0B7F" w:rsidRPr="00B011BB" w:rsidRDefault="00FB0B7F" w:rsidP="00C4636F">
            <w:pPr>
              <w:pStyle w:val="ProductList-OfferingBody"/>
              <w:ind w:left="-113"/>
              <w:jc w:val="center"/>
            </w:pPr>
          </w:p>
        </w:tc>
        <w:tc>
          <w:tcPr>
            <w:tcW w:w="739" w:type="dxa"/>
            <w:shd w:val="clear" w:color="auto" w:fill="70AD47" w:themeFill="accent6"/>
            <w:vAlign w:val="center"/>
          </w:tcPr>
          <w:p w14:paraId="4FDCC3E0" w14:textId="1CF0B5B0" w:rsidR="00FB0B7F" w:rsidRPr="00B011BB" w:rsidRDefault="00FB0B7F" w:rsidP="00C4636F">
            <w:pPr>
              <w:pStyle w:val="ProductList-OfferingBody"/>
              <w:ind w:left="-113"/>
              <w:jc w:val="center"/>
            </w:pPr>
            <w:r w:rsidRPr="00B011BB">
              <w:fldChar w:fldCharType="begin"/>
            </w:r>
            <w:r w:rsidRPr="00B011BB">
              <w:instrText xml:space="preserve"> AutoTextList  \s NoStyle \t “Licencia Open y Open Value” </w:instrText>
            </w:r>
            <w:r w:rsidRPr="00B011BB">
              <w:fldChar w:fldCharType="separate"/>
            </w:r>
            <w:r w:rsidRPr="00B011BB">
              <w:t>OF</w:t>
            </w:r>
            <w:r w:rsidRPr="00B011BB">
              <w:fldChar w:fldCharType="end"/>
            </w:r>
          </w:p>
        </w:tc>
        <w:tc>
          <w:tcPr>
            <w:tcW w:w="739" w:type="dxa"/>
            <w:shd w:val="clear" w:color="auto" w:fill="70AD47" w:themeFill="accent6"/>
            <w:vAlign w:val="center"/>
          </w:tcPr>
          <w:p w14:paraId="4FDCC3E1" w14:textId="0C2B492B" w:rsidR="00FB0B7F" w:rsidRPr="00B011BB" w:rsidRDefault="00FB0B7F" w:rsidP="00C4636F">
            <w:pPr>
              <w:pStyle w:val="ProductList-OfferingBody"/>
              <w:ind w:left="-113"/>
              <w:jc w:val="center"/>
            </w:pPr>
            <w:r w:rsidRPr="00B011BB">
              <w:fldChar w:fldCharType="begin"/>
            </w:r>
            <w:r w:rsidRPr="00B011BB">
              <w:instrText xml:space="preserve"> AutoTextList  \s NoStyle \t “Producto adicional” </w:instrText>
            </w:r>
            <w:r w:rsidRPr="00B011BB">
              <w:fldChar w:fldCharType="separate"/>
            </w:r>
            <w:r w:rsidRPr="00B011BB">
              <w:t xml:space="preserve"> A </w:t>
            </w:r>
            <w:r w:rsidRPr="00B011BB">
              <w:fldChar w:fldCharType="end"/>
            </w:r>
          </w:p>
        </w:tc>
        <w:tc>
          <w:tcPr>
            <w:tcW w:w="739" w:type="dxa"/>
            <w:shd w:val="clear" w:color="auto" w:fill="BFBFBF" w:themeFill="background1" w:themeFillShade="BF"/>
            <w:vAlign w:val="center"/>
          </w:tcPr>
          <w:p w14:paraId="4FDCC3E2" w14:textId="77777777" w:rsidR="00FB0B7F" w:rsidRDefault="00FB0B7F" w:rsidP="00C4636F">
            <w:pPr>
              <w:pStyle w:val="ProductList-OfferingBody"/>
              <w:ind w:left="-113"/>
              <w:jc w:val="center"/>
            </w:pPr>
          </w:p>
        </w:tc>
        <w:tc>
          <w:tcPr>
            <w:tcW w:w="784" w:type="dxa"/>
            <w:shd w:val="clear" w:color="auto" w:fill="BFBFBF" w:themeFill="background1" w:themeFillShade="BF"/>
            <w:vAlign w:val="center"/>
          </w:tcPr>
          <w:p w14:paraId="4FDCC3E3" w14:textId="77777777" w:rsidR="00FB0B7F" w:rsidRDefault="00FB0B7F" w:rsidP="00C4636F">
            <w:pPr>
              <w:pStyle w:val="ProductList-OfferingBody"/>
              <w:ind w:left="-113"/>
              <w:jc w:val="center"/>
            </w:pPr>
          </w:p>
        </w:tc>
      </w:tr>
    </w:tbl>
    <w:p w14:paraId="4FDCC3E5" w14:textId="77777777" w:rsidR="00FA00BF" w:rsidRPr="00924715"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4FDCC3E9" w14:textId="77777777" w:rsidTr="0033154D">
        <w:tc>
          <w:tcPr>
            <w:tcW w:w="3596" w:type="dxa"/>
          </w:tcPr>
          <w:p w14:paraId="4FDCC3E6"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4FDCC3E7"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4FDCC3E8" w14:textId="77777777" w:rsidR="00782C7B" w:rsidRPr="001D7C37" w:rsidRDefault="001D7C37" w:rsidP="001D7C37">
            <w:pPr>
              <w:pStyle w:val="ProductList-Body"/>
              <w:spacing w:before="20" w:after="20"/>
              <w:rPr>
                <w:b/>
              </w:rPr>
            </w:pPr>
            <w:r>
              <w:t xml:space="preserve">Elegible para periodo prorrogado: </w:t>
            </w:r>
            <w:r>
              <w:rPr>
                <w:b/>
              </w:rPr>
              <w:t>Todos</w:t>
            </w:r>
          </w:p>
        </w:tc>
      </w:tr>
      <w:tr w:rsidR="00782C7B" w14:paraId="4FDCC3ED" w14:textId="77777777" w:rsidTr="0033154D">
        <w:tc>
          <w:tcPr>
            <w:tcW w:w="3596" w:type="dxa"/>
          </w:tcPr>
          <w:p w14:paraId="4FDCC3EA"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238E0215" w:rsidR="00585A48" w:rsidRPr="008E7844" w:rsidRDefault="0052607F" w:rsidP="00585A48">
      <w:pPr>
        <w:pStyle w:val="ProductList-Body"/>
        <w:shd w:val="clear" w:color="auto" w:fill="A6A6A6" w:themeFill="background1" w:themeFillShade="A6"/>
        <w:spacing w:before="120" w:after="240"/>
        <w:jc w:val="right"/>
        <w:rPr>
          <w:lang w:val="es-ES"/>
        </w:rPr>
      </w:pPr>
      <w:hyperlink w:anchor="ToC" w:history="1">
        <w:r w:rsidR="007D3310" w:rsidRPr="008E7844">
          <w:rPr>
            <w:rStyle w:val="Hyperlink"/>
            <w:sz w:val="16"/>
            <w:szCs w:val="16"/>
            <w:lang w:val="es-ES"/>
          </w:rPr>
          <w:t>Tabla de contenidos</w:t>
        </w:r>
      </w:hyperlink>
      <w:r w:rsidR="007D3310" w:rsidRPr="008E7844">
        <w:rPr>
          <w:sz w:val="16"/>
          <w:szCs w:val="16"/>
          <w:lang w:val="es-ES"/>
        </w:rPr>
        <w:t xml:space="preserve"> / </w:t>
      </w:r>
      <w:hyperlink w:anchor="ChartKey" w:history="1">
        <w:r w:rsidR="007D3310" w:rsidRPr="008E7844">
          <w:rPr>
            <w:rStyle w:val="Hyperlink"/>
            <w:sz w:val="16"/>
            <w:szCs w:val="16"/>
            <w:lang w:val="es-ES"/>
          </w:rPr>
          <w:t>Clave de gráficos</w:t>
        </w:r>
      </w:hyperlink>
      <w:r w:rsidR="007D3310" w:rsidRPr="008E7844">
        <w:rPr>
          <w:sz w:val="16"/>
          <w:szCs w:val="16"/>
          <w:lang w:val="es-ES"/>
        </w:rPr>
        <w:t xml:space="preserve"> / </w:t>
      </w:r>
      <w:hyperlink w:anchor="Index" w:history="1">
        <w:r w:rsidR="007D3310" w:rsidRPr="008E7844">
          <w:rPr>
            <w:rStyle w:val="Hyperlink"/>
            <w:sz w:val="16"/>
            <w:szCs w:val="16"/>
            <w:lang w:val="es-ES"/>
          </w:rPr>
          <w:t>Índice</w:t>
        </w:r>
      </w:hyperlink>
    </w:p>
    <w:p w14:paraId="4FDCC3EF" w14:textId="77777777" w:rsidR="009A0C93" w:rsidRPr="008E7844" w:rsidRDefault="009A0C93" w:rsidP="004F3C6D">
      <w:pPr>
        <w:pStyle w:val="ProductList-Body"/>
        <w:rPr>
          <w:lang w:val="es-ES"/>
        </w:rPr>
      </w:pPr>
    </w:p>
    <w:p w14:paraId="4FDCC3F0" w14:textId="77777777" w:rsidR="006B2591" w:rsidRPr="008E7844" w:rsidRDefault="006B2591" w:rsidP="004F3C6D">
      <w:pPr>
        <w:pStyle w:val="ProductList-Body"/>
        <w:rPr>
          <w:lang w:val="es-ES"/>
        </w:rPr>
        <w:sectPr w:rsidR="006B2591" w:rsidRPr="008E7844" w:rsidSect="00F20AFE">
          <w:footerReference w:type="default" r:id="rId59"/>
          <w:pgSz w:w="12240" w:h="15840"/>
          <w:pgMar w:top="1440" w:right="720" w:bottom="1440" w:left="720" w:header="720" w:footer="720" w:gutter="0"/>
          <w:cols w:space="720"/>
          <w:docGrid w:linePitch="360"/>
        </w:sectPr>
      </w:pPr>
    </w:p>
    <w:p w14:paraId="4FDCC3F1" w14:textId="77777777" w:rsidR="009A0C93" w:rsidRPr="008E7844" w:rsidRDefault="006B2591" w:rsidP="00661180">
      <w:pPr>
        <w:pStyle w:val="ProductList-SectionHeading"/>
        <w:outlineLvl w:val="0"/>
        <w:rPr>
          <w:lang w:val="es-ES"/>
        </w:rPr>
      </w:pPr>
      <w:bookmarkStart w:id="1502" w:name="SoftwareAssurance"/>
      <w:bookmarkStart w:id="1503" w:name="_Toc378147679"/>
      <w:bookmarkStart w:id="1504" w:name="_Toc378151576"/>
      <w:bookmarkStart w:id="1505" w:name="_Toc379797432"/>
      <w:bookmarkStart w:id="1506" w:name="_Toc380513468"/>
      <w:bookmarkStart w:id="1507" w:name="_Toc380655518"/>
      <w:bookmarkStart w:id="1508" w:name="_Toc408481167"/>
      <w:r w:rsidRPr="008E7844">
        <w:rPr>
          <w:lang w:val="es-ES"/>
        </w:rPr>
        <w:t>Software Assurance</w:t>
      </w:r>
      <w:bookmarkEnd w:id="1502"/>
      <w:bookmarkEnd w:id="1503"/>
      <w:bookmarkEnd w:id="1504"/>
      <w:bookmarkEnd w:id="1505"/>
      <w:bookmarkEnd w:id="1506"/>
      <w:bookmarkEnd w:id="1507"/>
      <w:bookmarkEnd w:id="1508"/>
    </w:p>
    <w:p w14:paraId="78CECC5E" w14:textId="1EEF9EE3" w:rsidR="00AA0B21" w:rsidRPr="008E7844" w:rsidRDefault="00AA0B21" w:rsidP="00692F0C">
      <w:pPr>
        <w:pStyle w:val="ProductList-Body"/>
        <w:rPr>
          <w:lang w:val="es-ES"/>
        </w:rPr>
      </w:pPr>
      <w:bookmarkStart w:id="1509" w:name="_Toc379797433"/>
      <w:bookmarkStart w:id="1510" w:name="_Toc380513469"/>
      <w:bookmarkStart w:id="1511" w:name="_Toc380655519"/>
      <w:bookmarkStart w:id="1512" w:name="_Toc378147680"/>
      <w:bookmarkStart w:id="1513" w:name="_Toc378151577"/>
      <w:r w:rsidRPr="008E7844">
        <w:rPr>
          <w:lang w:val="es-ES"/>
        </w:rPr>
        <w:t>Microsoft Software Assurance para Licencias por Volumen (SA) es una gama de herramientas y recursos que proporcionan ayuda para el desarrollo y la administración de productos de Microsoft.</w:t>
      </w:r>
      <w:bookmarkEnd w:id="1509"/>
      <w:bookmarkEnd w:id="1510"/>
      <w:bookmarkEnd w:id="1511"/>
    </w:p>
    <w:p w14:paraId="4FDCC3F2" w14:textId="77777777" w:rsidR="009A0C93" w:rsidRPr="008E7844" w:rsidRDefault="00FA00BF" w:rsidP="002E202B">
      <w:pPr>
        <w:pStyle w:val="ProductList-Offering1Heading"/>
        <w:outlineLvl w:val="1"/>
        <w:rPr>
          <w:lang w:val="es-ES"/>
        </w:rPr>
      </w:pPr>
      <w:bookmarkStart w:id="1514" w:name="_Toc379797434"/>
      <w:bookmarkStart w:id="1515" w:name="_Toc380513470"/>
      <w:bookmarkStart w:id="1516" w:name="_Toc380655520"/>
      <w:bookmarkStart w:id="1517" w:name="_Toc408481168"/>
      <w:r w:rsidRPr="008E7844">
        <w:rPr>
          <w:lang w:val="es-ES"/>
        </w:rPr>
        <w:t>Adquirir Software Assurance</w:t>
      </w:r>
      <w:bookmarkEnd w:id="1512"/>
      <w:bookmarkEnd w:id="1513"/>
      <w:bookmarkEnd w:id="1514"/>
      <w:bookmarkEnd w:id="1515"/>
      <w:bookmarkEnd w:id="1516"/>
      <w:bookmarkEnd w:id="1517"/>
    </w:p>
    <w:p w14:paraId="38029F81" w14:textId="5DCB3B2E" w:rsidR="00AA0B21" w:rsidRPr="00924715" w:rsidRDefault="00AA0B21" w:rsidP="00AA0B21">
      <w:pPr>
        <w:pStyle w:val="ProductList-Body"/>
      </w:pPr>
      <w:r w:rsidRPr="008E7844">
        <w:rPr>
          <w:lang w:val="es-ES"/>
        </w:rPr>
        <w:t>Existen tres niveles distintos de compromiso que un cliente puede seleccionar al adquirir SA, lo que puede variar según el programa.</w:t>
      </w:r>
      <w:r w:rsidR="00800295" w:rsidRPr="008E7844">
        <w:rPr>
          <w:lang w:val="es-ES"/>
        </w:rPr>
        <w:t xml:space="preserve"> </w:t>
      </w:r>
      <w:r>
        <w:t xml:space="preserve">Un cliente puede: </w:t>
      </w:r>
    </w:p>
    <w:p w14:paraId="4FDCC3F3" w14:textId="153A7988" w:rsidR="00362758" w:rsidRPr="008E7844" w:rsidRDefault="00362758" w:rsidP="00D73C40">
      <w:pPr>
        <w:pStyle w:val="ProductList-Body"/>
        <w:numPr>
          <w:ilvl w:val="0"/>
          <w:numId w:val="77"/>
        </w:numPr>
        <w:ind w:left="450" w:hanging="270"/>
        <w:rPr>
          <w:lang w:val="es-ES"/>
        </w:rPr>
      </w:pPr>
      <w:r w:rsidRPr="008E7844">
        <w:rPr>
          <w:lang w:val="es-ES"/>
        </w:rPr>
        <w:t>Comprometerse a adjuntar SA en todos sus productos de plataforma.</w:t>
      </w:r>
      <w:r w:rsidR="00800295" w:rsidRPr="008E7844">
        <w:rPr>
          <w:lang w:val="es-ES"/>
        </w:rPr>
        <w:t xml:space="preserve"> </w:t>
      </w:r>
    </w:p>
    <w:p w14:paraId="4FDCC3F4" w14:textId="47622BD4" w:rsidR="00362758" w:rsidRPr="008E7844" w:rsidRDefault="00362758" w:rsidP="00D73C40">
      <w:pPr>
        <w:pStyle w:val="ProductList-Body"/>
        <w:numPr>
          <w:ilvl w:val="0"/>
          <w:numId w:val="77"/>
        </w:numPr>
        <w:ind w:left="450" w:hanging="270"/>
        <w:rPr>
          <w:lang w:val="es-ES"/>
        </w:rPr>
      </w:pPr>
      <w:r w:rsidRPr="008E7844">
        <w:rPr>
          <w:lang w:val="es-ES"/>
        </w:rPr>
        <w:t xml:space="preserve">Comprometerse a adjuntar SA en todas sus compras en virtud de un grupo específico de Productos (Aplicaciones, Sistemas o Servidores), denominado Afiliación a Software Assurance (SAM). Esto no requiere el compromiso de elegir la opción para toda la compañía con respecto a SA. </w:t>
      </w:r>
    </w:p>
    <w:p w14:paraId="4FDCC3F5" w14:textId="0A2DC929" w:rsidR="00362758" w:rsidRPr="008E7844" w:rsidRDefault="00362758" w:rsidP="00D73C40">
      <w:pPr>
        <w:pStyle w:val="ProductList-Body"/>
        <w:numPr>
          <w:ilvl w:val="0"/>
          <w:numId w:val="77"/>
        </w:numPr>
        <w:ind w:left="450" w:hanging="270"/>
        <w:rPr>
          <w:lang w:val="es-ES"/>
        </w:rPr>
      </w:pPr>
      <w:r w:rsidRPr="008E7844">
        <w:rPr>
          <w:lang w:val="es-ES"/>
        </w:rPr>
        <w:t>Adquirir SA en Productos individuales sin comprometerse a ampliar SA a otros Productos.</w:t>
      </w:r>
    </w:p>
    <w:p w14:paraId="4FDCC3F6" w14:textId="77777777" w:rsidR="00362758" w:rsidRPr="008E7844" w:rsidRDefault="00362758" w:rsidP="00362758">
      <w:pPr>
        <w:pStyle w:val="ProductList-Body"/>
        <w:rPr>
          <w:lang w:val="es-ES"/>
        </w:rPr>
      </w:pPr>
    </w:p>
    <w:p w14:paraId="4FDCC3F7" w14:textId="00A1C427" w:rsidR="00362758" w:rsidRPr="008E7844" w:rsidRDefault="00ED080D" w:rsidP="00362758">
      <w:pPr>
        <w:pStyle w:val="ProductList-Body"/>
        <w:rPr>
          <w:lang w:val="es-ES"/>
        </w:rPr>
      </w:pPr>
      <w:r w:rsidRPr="008E7844">
        <w:rPr>
          <w:lang w:val="es-ES"/>
        </w:rPr>
        <w:t>SA debe adquirirse en el momento de adquirir la Licencia o al renovar un periodo de vigencia de SA existente.</w:t>
      </w:r>
      <w:r w:rsidR="00800295" w:rsidRPr="008E7844">
        <w:rPr>
          <w:lang w:val="es-ES"/>
        </w:rPr>
        <w:t xml:space="preserve"> </w:t>
      </w:r>
      <w:r w:rsidRPr="008E7844">
        <w:rPr>
          <w:lang w:val="es-ES"/>
        </w:rPr>
        <w:t>A menos que se indique de otro modo, solo las licencias para la última versión de un Producto son elegibles para SA. Los clientes de EAP que anteriormente han aplazado SKU de Licencias (SApriorL) deben realizar una compra de sus Licencias antes de poder renovar SA.</w:t>
      </w:r>
    </w:p>
    <w:p w14:paraId="4FDCC3F8" w14:textId="77777777" w:rsidR="00362758" w:rsidRPr="008E7844" w:rsidRDefault="00362758" w:rsidP="00362758">
      <w:pPr>
        <w:pStyle w:val="ProductList-Body"/>
        <w:rPr>
          <w:lang w:val="es-ES"/>
        </w:rPr>
      </w:pPr>
    </w:p>
    <w:p w14:paraId="4FDCC3F9" w14:textId="57EAC941" w:rsidR="00362758" w:rsidRPr="008E7844" w:rsidRDefault="00362758" w:rsidP="00362758">
      <w:pPr>
        <w:pStyle w:val="ProductList-Body"/>
        <w:rPr>
          <w:lang w:val="es-ES"/>
        </w:rPr>
      </w:pPr>
      <w:r w:rsidRPr="008E7844">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800295" w:rsidRPr="008E7844">
        <w:rPr>
          <w:lang w:val="es-ES"/>
        </w:rPr>
        <w:t xml:space="preserve"> </w:t>
      </w:r>
    </w:p>
    <w:p w14:paraId="4FDCC3FA" w14:textId="77777777" w:rsidR="00362758" w:rsidRPr="008E7844" w:rsidRDefault="00362758" w:rsidP="00362758">
      <w:pPr>
        <w:pStyle w:val="ProductList-Body"/>
        <w:rPr>
          <w:lang w:val="es-ES"/>
        </w:rPr>
      </w:pPr>
    </w:p>
    <w:p w14:paraId="4FDCC3FB" w14:textId="145BB356" w:rsidR="009A0C93" w:rsidRPr="008E7844" w:rsidRDefault="00ED080D" w:rsidP="00362758">
      <w:pPr>
        <w:pStyle w:val="ProductList-Body"/>
        <w:rPr>
          <w:lang w:val="es-ES"/>
        </w:rPr>
      </w:pPr>
      <w:r w:rsidRPr="008E7844">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800295" w:rsidRPr="008E7844">
        <w:rPr>
          <w:lang w:val="es-ES"/>
        </w:rPr>
        <w:t xml:space="preserve"> </w:t>
      </w:r>
      <w:r w:rsidRPr="008E7844">
        <w:rPr>
          <w:lang w:val="es-ES"/>
        </w:rPr>
        <w:t>En virtud de Open Value, esta opción se aplica solo a productos que no son opción para toda la organización/compañía.</w:t>
      </w:r>
      <w:r w:rsidR="00800295" w:rsidRPr="008E7844">
        <w:rPr>
          <w:lang w:val="es-ES"/>
        </w:rPr>
        <w:t xml:space="preserve"> </w:t>
      </w:r>
      <w:r w:rsidRPr="008E7844">
        <w:rPr>
          <w:lang w:val="es-ES"/>
        </w:rPr>
        <w:t>En virtud de los Contratos Enterprise, se aplica solo a los productos adicionales en el plazo de 90 días desde la fecha de compra.</w:t>
      </w:r>
      <w:r w:rsidR="00800295" w:rsidRPr="008E7844">
        <w:rPr>
          <w:lang w:val="es-ES"/>
        </w:rPr>
        <w:t xml:space="preserve"> </w:t>
      </w:r>
      <w:r w:rsidRPr="008E7844">
        <w:rPr>
          <w:lang w:val="es-ES"/>
        </w:rPr>
        <w:t>Los clientes que adquieren licencias de SA para OEM o de minoristas pueden optar por instalar y utilizar el software de licencias por volumen para la versión actual en cualquier momento.</w:t>
      </w:r>
    </w:p>
    <w:p w14:paraId="4FDCC3FC" w14:textId="77777777" w:rsidR="009A0C93" w:rsidRPr="008E7844"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699"/>
        <w:gridCol w:w="1968"/>
        <w:gridCol w:w="1965"/>
        <w:gridCol w:w="5050"/>
      </w:tblGrid>
      <w:tr w:rsidR="00362758" w:rsidRPr="00362758" w14:paraId="4FDCC401" w14:textId="77777777" w:rsidTr="00700B44">
        <w:trPr>
          <w:trHeight w:val="242"/>
          <w:tblHeader/>
        </w:trPr>
        <w:tc>
          <w:tcPr>
            <w:tcW w:w="1710" w:type="dxa"/>
            <w:shd w:val="clear" w:color="auto" w:fill="0072C6"/>
          </w:tcPr>
          <w:p w14:paraId="4FDCC3FD" w14:textId="77777777" w:rsidR="00362758" w:rsidRPr="008E7844" w:rsidRDefault="00362758" w:rsidP="00362758">
            <w:pPr>
              <w:pStyle w:val="ProductList-Body"/>
              <w:spacing w:before="20" w:after="20"/>
              <w:rPr>
                <w:color w:val="FFFFFF" w:themeColor="background1"/>
                <w:lang w:val="es-ES"/>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15793B" w14:paraId="4FDCC406" w14:textId="77777777" w:rsidTr="00700B44">
        <w:tc>
          <w:tcPr>
            <w:tcW w:w="1710" w:type="dxa"/>
          </w:tcPr>
          <w:p w14:paraId="4FDCC402" w14:textId="77777777" w:rsidR="00362758" w:rsidRPr="00362758" w:rsidRDefault="00362758" w:rsidP="00362758">
            <w:pPr>
              <w:pStyle w:val="ProductList-Body"/>
              <w:rPr>
                <w:b/>
              </w:rPr>
            </w:pPr>
            <w:r>
              <w:rPr>
                <w:b/>
              </w:rPr>
              <w:t>Grupo de Aplicaciones</w:t>
            </w:r>
          </w:p>
        </w:tc>
        <w:tc>
          <w:tcPr>
            <w:tcW w:w="1980" w:type="dxa"/>
          </w:tcPr>
          <w:p w14:paraId="4FDCC403" w14:textId="77777777" w:rsidR="00362758" w:rsidRDefault="00362758" w:rsidP="004F3C6D">
            <w:pPr>
              <w:pStyle w:val="ProductList-Body"/>
            </w:pPr>
            <w:r>
              <w:t>N/D</w:t>
            </w:r>
          </w:p>
        </w:tc>
        <w:tc>
          <w:tcPr>
            <w:tcW w:w="1980" w:type="dxa"/>
          </w:tcPr>
          <w:p w14:paraId="4FDCC404" w14:textId="77777777" w:rsidR="00362758" w:rsidRDefault="00362758" w:rsidP="004F3C6D">
            <w:pPr>
              <w:pStyle w:val="ProductList-Body"/>
            </w:pPr>
            <w:r>
              <w:t>SA disponible solamente como se indica a continuación</w:t>
            </w:r>
          </w:p>
        </w:tc>
        <w:tc>
          <w:tcPr>
            <w:tcW w:w="5125" w:type="dxa"/>
            <w:vMerge w:val="restart"/>
          </w:tcPr>
          <w:p w14:paraId="4FDCC405" w14:textId="5E11D8B2" w:rsidR="00362758" w:rsidRPr="008E7844" w:rsidRDefault="00362758" w:rsidP="00692548">
            <w:pPr>
              <w:pStyle w:val="ProductList-Body"/>
              <w:rPr>
                <w:lang w:val="es-ES"/>
              </w:rPr>
            </w:pPr>
            <w:r w:rsidRPr="008E7844">
              <w:rPr>
                <w:lang w:val="es-ES"/>
              </w:rPr>
              <w:t xml:space="preserve">Se aplica a Licencia Open, Select, Select Plus y a la opción selectiva (no para toda la Compañía)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w:t>
            </w:r>
            <w:hyperlink r:id="rId60" w:history="1">
              <w:r w:rsidRPr="008E7844">
                <w:rPr>
                  <w:rStyle w:val="Hyperlink"/>
                  <w:lang w:val="es-ES"/>
                </w:rPr>
                <w:t>Manual de Licencia del MPSA</w:t>
              </w:r>
            </w:hyperlink>
            <w:r w:rsidRPr="008E7844">
              <w:rPr>
                <w:lang w:val="es-ES"/>
              </w:rPr>
              <w:t>.</w:t>
            </w:r>
          </w:p>
        </w:tc>
      </w:tr>
      <w:tr w:rsidR="00362758" w14:paraId="4FDCC40B" w14:textId="77777777" w:rsidTr="00700B44">
        <w:tc>
          <w:tcPr>
            <w:tcW w:w="1710" w:type="dxa"/>
          </w:tcPr>
          <w:p w14:paraId="4FDCC407" w14:textId="77777777" w:rsidR="00362758" w:rsidRPr="00362758" w:rsidRDefault="00362758" w:rsidP="00362758">
            <w:pPr>
              <w:pStyle w:val="ProductList-Body"/>
              <w:rPr>
                <w:b/>
              </w:rPr>
            </w:pPr>
            <w:r>
              <w:rPr>
                <w:b/>
              </w:rPr>
              <w:t>Grupo de sistemas</w:t>
            </w:r>
          </w:p>
        </w:tc>
        <w:tc>
          <w:tcPr>
            <w:tcW w:w="1980" w:type="dxa"/>
          </w:tcPr>
          <w:p w14:paraId="4FDCC408" w14:textId="757B50DF" w:rsidR="00362758" w:rsidRDefault="00362758" w:rsidP="004F3C6D">
            <w:pPr>
              <w:pStyle w:val="ProductList-Body"/>
            </w:pPr>
            <w:r>
              <w:t>SA disponible</w:t>
            </w:r>
          </w:p>
        </w:tc>
        <w:tc>
          <w:tcPr>
            <w:tcW w:w="1980" w:type="dxa"/>
          </w:tcPr>
          <w:p w14:paraId="4FDCC409" w14:textId="28F7387C" w:rsidR="00362758" w:rsidRDefault="00362758" w:rsidP="00D8533F">
            <w:pPr>
              <w:pStyle w:val="ProductList-Body"/>
            </w:pPr>
            <w:r>
              <w:t>SA disponible</w:t>
            </w:r>
          </w:p>
        </w:tc>
        <w:tc>
          <w:tcPr>
            <w:tcW w:w="5125" w:type="dxa"/>
            <w:vMerge/>
          </w:tcPr>
          <w:p w14:paraId="4FDCC40A" w14:textId="77777777" w:rsidR="00362758" w:rsidRDefault="00362758" w:rsidP="004F3C6D">
            <w:pPr>
              <w:pStyle w:val="ProductList-Body"/>
            </w:pPr>
          </w:p>
        </w:tc>
      </w:tr>
      <w:tr w:rsidR="00362758" w14:paraId="4FDCC410" w14:textId="77777777" w:rsidTr="00700B44">
        <w:tc>
          <w:tcPr>
            <w:tcW w:w="1710" w:type="dxa"/>
          </w:tcPr>
          <w:p w14:paraId="4FDCC40C" w14:textId="77777777" w:rsidR="00362758" w:rsidRPr="00362758" w:rsidRDefault="00362758" w:rsidP="004F3C6D">
            <w:pPr>
              <w:pStyle w:val="ProductList-Body"/>
              <w:rPr>
                <w:b/>
              </w:rPr>
            </w:pPr>
            <w:r>
              <w:rPr>
                <w:b/>
              </w:rPr>
              <w:t>Grupo de servidores</w:t>
            </w:r>
          </w:p>
        </w:tc>
        <w:tc>
          <w:tcPr>
            <w:tcW w:w="1980" w:type="dxa"/>
          </w:tcPr>
          <w:p w14:paraId="4FDCC40D" w14:textId="77777777" w:rsidR="00362758" w:rsidRDefault="00362758" w:rsidP="004F3C6D">
            <w:pPr>
              <w:pStyle w:val="ProductList-Body"/>
            </w:pPr>
            <w:r>
              <w:t>SA disponible</w:t>
            </w:r>
          </w:p>
        </w:tc>
        <w:tc>
          <w:tcPr>
            <w:tcW w:w="1980" w:type="dxa"/>
          </w:tcPr>
          <w:p w14:paraId="4FDCC40E" w14:textId="77777777" w:rsidR="00362758" w:rsidRDefault="00362758" w:rsidP="004F3C6D">
            <w:pPr>
              <w:pStyle w:val="ProductList-Body"/>
            </w:pPr>
            <w:r>
              <w:t>SA disponible</w:t>
            </w:r>
          </w:p>
        </w:tc>
        <w:tc>
          <w:tcPr>
            <w:tcW w:w="5125" w:type="dxa"/>
            <w:vMerge/>
          </w:tcPr>
          <w:p w14:paraId="4FDCC40F" w14:textId="77777777" w:rsidR="00362758" w:rsidRDefault="00362758" w:rsidP="004F3C6D">
            <w:pPr>
              <w:pStyle w:val="ProductList-Body"/>
            </w:pPr>
          </w:p>
        </w:tc>
      </w:tr>
    </w:tbl>
    <w:p w14:paraId="4FDCC411" w14:textId="77777777" w:rsidR="00362758" w:rsidRPr="00924715" w:rsidRDefault="00362758" w:rsidP="004F3C6D">
      <w:pPr>
        <w:pStyle w:val="ProductList-Body"/>
      </w:pPr>
    </w:p>
    <w:p w14:paraId="4FDCC412" w14:textId="71DBA417" w:rsidR="00362758" w:rsidRPr="008E7844" w:rsidRDefault="00362758" w:rsidP="004F3C6D">
      <w:pPr>
        <w:pStyle w:val="ProductList-Body"/>
        <w:rPr>
          <w:lang w:val="es-ES"/>
        </w:rPr>
      </w:pPr>
      <w:r w:rsidRPr="008E7844">
        <w:rPr>
          <w:lang w:val="es-ES"/>
        </w:rPr>
        <w:t>Los clientes que adquieren Microsoft Office Professional 2013 de un OEM pueden adquirir SA para Microsoft Office Standard 2013</w:t>
      </w:r>
      <w:r>
        <w:fldChar w:fldCharType="begin"/>
      </w:r>
      <w:r w:rsidRPr="008E7844">
        <w:rPr>
          <w:lang w:val="es-ES"/>
        </w:rPr>
        <w:instrText>XE "Office Standard 2013"</w:instrText>
      </w:r>
      <w:r>
        <w:fldChar w:fldCharType="end"/>
      </w:r>
      <w:r w:rsidRPr="008E7844">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2B9C2721" w14:textId="034CE5A7" w:rsidR="00BE318B" w:rsidRPr="008E7844" w:rsidRDefault="00BE318B" w:rsidP="004F3C6D">
      <w:pPr>
        <w:pStyle w:val="ProductList-Body"/>
        <w:rPr>
          <w:lang w:val="es-ES"/>
        </w:rPr>
      </w:pPr>
    </w:p>
    <w:p w14:paraId="3BB3FF10" w14:textId="0609F42A" w:rsidR="00BE318B" w:rsidRPr="008E7844" w:rsidRDefault="00BE318B" w:rsidP="004F3C6D">
      <w:pPr>
        <w:pStyle w:val="ProductList-Body"/>
        <w:rPr>
          <w:lang w:val="es-ES"/>
        </w:rPr>
      </w:pPr>
      <w:r w:rsidRPr="008E7844">
        <w:rPr>
          <w:lang w:val="es-ES"/>
        </w:rPr>
        <w:t xml:space="preserve">Los clientes que realicen compras a través del Contrato de Productos y Servicios de Microsoft (MPSA) deben consultar en el Manual de Licencia del MPSA los detalles relacionados con la compra de SA a través del MPSA. El Manual de Licencia del MPSA se encuentra en </w:t>
      </w:r>
      <w:hyperlink r:id="rId61" w:history="1">
        <w:r w:rsidRPr="008E7844">
          <w:rPr>
            <w:rStyle w:val="Hyperlink"/>
            <w:lang w:val="es-ES"/>
          </w:rPr>
          <w:t>http://www.microsoftvolumelicensing.com/DocumentSearch.aspx?Mode=1&amp;Category=3</w:t>
        </w:r>
      </w:hyperlink>
      <w:r w:rsidRPr="008E7844">
        <w:rPr>
          <w:lang w:val="es-ES"/>
        </w:rPr>
        <w:t xml:space="preserve"> </w:t>
      </w:r>
    </w:p>
    <w:p w14:paraId="4FDCC413" w14:textId="77777777" w:rsidR="00362758" w:rsidRPr="008E7844" w:rsidRDefault="00362758" w:rsidP="004F3C6D">
      <w:pPr>
        <w:pStyle w:val="ProductList-Body"/>
        <w:rPr>
          <w:lang w:val="es-ES"/>
        </w:rPr>
      </w:pPr>
    </w:p>
    <w:p w14:paraId="4FDCC414" w14:textId="77777777" w:rsidR="009A0C93" w:rsidRPr="008E7844" w:rsidRDefault="00FA00BF" w:rsidP="002E202B">
      <w:pPr>
        <w:pStyle w:val="ProductList-Offering1Heading"/>
        <w:outlineLvl w:val="1"/>
        <w:rPr>
          <w:lang w:val="es-ES"/>
        </w:rPr>
      </w:pPr>
      <w:bookmarkStart w:id="1518" w:name="_Toc378147681"/>
      <w:bookmarkStart w:id="1519" w:name="_Toc378151578"/>
      <w:bookmarkStart w:id="1520" w:name="_Toc379797435"/>
      <w:bookmarkStart w:id="1521" w:name="_Toc380513471"/>
      <w:bookmarkStart w:id="1522" w:name="_Toc380655521"/>
      <w:bookmarkStart w:id="1523" w:name="_Toc408481169"/>
      <w:r w:rsidRPr="008E7844">
        <w:rPr>
          <w:lang w:val="es-ES"/>
        </w:rPr>
        <w:t>Renovación de Software Assurance</w:t>
      </w:r>
      <w:bookmarkEnd w:id="1518"/>
      <w:bookmarkEnd w:id="1519"/>
      <w:bookmarkEnd w:id="1520"/>
      <w:bookmarkEnd w:id="1521"/>
      <w:bookmarkEnd w:id="1522"/>
      <w:bookmarkEnd w:id="1523"/>
    </w:p>
    <w:p w14:paraId="4FDCC415" w14:textId="288BA361" w:rsidR="00362758" w:rsidRPr="008E7844" w:rsidRDefault="009C45A3" w:rsidP="00362758">
      <w:pPr>
        <w:pStyle w:val="ProductList-Body"/>
        <w:rPr>
          <w:lang w:val="es-ES"/>
        </w:rPr>
      </w:pPr>
      <w:r w:rsidRPr="008E7844">
        <w:rPr>
          <w:b/>
          <w:color w:val="00188F"/>
          <w:lang w:val="es-ES"/>
        </w:rPr>
        <w:t>Renovación de cobertura en virtud del mismo contrato</w:t>
      </w:r>
    </w:p>
    <w:p w14:paraId="4FDCC416" w14:textId="3ABE1CE8" w:rsidR="00362758" w:rsidRPr="008E7844" w:rsidRDefault="00362758" w:rsidP="00362758">
      <w:pPr>
        <w:pStyle w:val="ProductList-Body"/>
        <w:rPr>
          <w:lang w:val="es-ES"/>
        </w:rPr>
      </w:pPr>
      <w:r w:rsidRPr="008E7844">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4FDCC417" w14:textId="77777777" w:rsidR="00362758" w:rsidRPr="008E7844" w:rsidRDefault="00362758" w:rsidP="00362758">
      <w:pPr>
        <w:pStyle w:val="ProductList-Body"/>
        <w:rPr>
          <w:lang w:val="es-ES"/>
        </w:rPr>
      </w:pPr>
    </w:p>
    <w:p w14:paraId="4FDCC418" w14:textId="5B330420" w:rsidR="00362758" w:rsidRPr="008E7844" w:rsidRDefault="00362758" w:rsidP="00362758">
      <w:pPr>
        <w:pStyle w:val="ProductList-Body"/>
        <w:rPr>
          <w:lang w:val="es-ES"/>
        </w:rPr>
      </w:pPr>
      <w:r w:rsidRPr="008E7844">
        <w:rPr>
          <w:b/>
          <w:lang w:val="es-ES"/>
        </w:rPr>
        <w:t>Licencia Open:</w:t>
      </w:r>
      <w:r w:rsidRPr="008E7844">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FDCC419" w14:textId="77777777" w:rsidR="00362758" w:rsidRPr="008E7844" w:rsidRDefault="00362758" w:rsidP="00362758">
      <w:pPr>
        <w:pStyle w:val="ProductList-Body"/>
        <w:rPr>
          <w:lang w:val="es-ES"/>
        </w:rPr>
      </w:pPr>
    </w:p>
    <w:p w14:paraId="4FDCC41A" w14:textId="12D2AF8C" w:rsidR="00362758" w:rsidRPr="008E7844" w:rsidRDefault="00362758" w:rsidP="00362758">
      <w:pPr>
        <w:pStyle w:val="ProductList-Body"/>
        <w:rPr>
          <w:lang w:val="es-ES"/>
        </w:rPr>
      </w:pPr>
      <w:r w:rsidRPr="008E7844">
        <w:rPr>
          <w:b/>
          <w:lang w:val="es-ES"/>
        </w:rPr>
        <w:t>Contrato Enterprise:</w:t>
      </w:r>
      <w:r w:rsidRPr="008E7844">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en Línea, contabilizando las transiciones (si corresponde).</w:t>
      </w:r>
      <w:r w:rsidR="00800295" w:rsidRPr="008E7844">
        <w:rPr>
          <w:lang w:val="es-ES"/>
        </w:rPr>
        <w:t xml:space="preserve"> </w:t>
      </w:r>
    </w:p>
    <w:p w14:paraId="4FDCC41B" w14:textId="77777777" w:rsidR="00362758" w:rsidRPr="008E7844" w:rsidRDefault="00362758" w:rsidP="00362758">
      <w:pPr>
        <w:pStyle w:val="ProductList-Body"/>
        <w:rPr>
          <w:lang w:val="es-ES"/>
        </w:rPr>
      </w:pPr>
    </w:p>
    <w:p w14:paraId="4FDCC41C" w14:textId="77777777" w:rsidR="00362758" w:rsidRPr="008E7844" w:rsidRDefault="00362758" w:rsidP="00362758">
      <w:pPr>
        <w:pStyle w:val="ProductList-Body"/>
        <w:rPr>
          <w:lang w:val="es-ES"/>
        </w:rPr>
      </w:pPr>
      <w:r w:rsidRPr="008E7844">
        <w:rPr>
          <w:b/>
          <w:lang w:val="es-ES"/>
        </w:rPr>
        <w:t>Enrollment for Application Platform:</w:t>
      </w:r>
      <w:r w:rsidRPr="008E7844">
        <w:rPr>
          <w:lang w:val="es-ES"/>
        </w:rPr>
        <w:t xml:space="preserve"> Los clientes de EAP que anteriormente han aplazado SKU de Licencias a través de SApriorL deben realizar una compra de sus Licencias antes de poder renovar SA.</w:t>
      </w:r>
    </w:p>
    <w:p w14:paraId="314B110D" w14:textId="77777777" w:rsidR="00E1260A" w:rsidRPr="008E7844" w:rsidRDefault="00E1260A" w:rsidP="00362758">
      <w:pPr>
        <w:pStyle w:val="ProductList-Body"/>
        <w:rPr>
          <w:lang w:val="es-ES"/>
        </w:rPr>
      </w:pPr>
    </w:p>
    <w:p w14:paraId="4FDCC41E" w14:textId="77777777" w:rsidR="00362758" w:rsidRPr="008E7844" w:rsidRDefault="00362758" w:rsidP="00362758">
      <w:pPr>
        <w:pStyle w:val="ProductList-Body"/>
        <w:rPr>
          <w:lang w:val="es-ES"/>
        </w:rPr>
      </w:pPr>
      <w:r w:rsidRPr="008E7844">
        <w:rPr>
          <w:b/>
          <w:color w:val="00188F"/>
          <w:lang w:val="es-ES"/>
        </w:rPr>
        <w:t>Renovación de cobertura desde un contrato separado</w:t>
      </w:r>
    </w:p>
    <w:p w14:paraId="4FDCC41F" w14:textId="520A44C1" w:rsidR="00362758" w:rsidRPr="008E7844" w:rsidRDefault="00362758" w:rsidP="00362758">
      <w:pPr>
        <w:pStyle w:val="ProductList-Body"/>
        <w:rPr>
          <w:lang w:val="es-ES"/>
        </w:rPr>
      </w:pPr>
      <w:r w:rsidRPr="008E7844">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4FDCC420" w14:textId="77777777" w:rsidR="00362758" w:rsidRPr="008E7844" w:rsidRDefault="00362758" w:rsidP="00362758">
      <w:pPr>
        <w:pStyle w:val="ProductList-Body"/>
        <w:rPr>
          <w:lang w:val="es-ES"/>
        </w:rPr>
      </w:pPr>
    </w:p>
    <w:p w14:paraId="4FDCC421" w14:textId="77777777" w:rsidR="00362758" w:rsidRPr="008E7844" w:rsidRDefault="00362758" w:rsidP="00362758">
      <w:pPr>
        <w:pStyle w:val="ProductList-Body"/>
        <w:rPr>
          <w:lang w:val="es-ES"/>
        </w:rPr>
      </w:pPr>
      <w:r w:rsidRPr="008E7844">
        <w:rPr>
          <w:b/>
          <w:color w:val="00188F"/>
          <w:lang w:val="es-ES"/>
        </w:rPr>
        <w:t>Renovación de programas cruzados</w:t>
      </w:r>
    </w:p>
    <w:p w14:paraId="4FDCC422" w14:textId="5907BA94" w:rsidR="00362758" w:rsidRPr="008E7844" w:rsidRDefault="00362758" w:rsidP="00362758">
      <w:pPr>
        <w:pStyle w:val="ProductList-Body"/>
        <w:rPr>
          <w:lang w:val="es-ES"/>
        </w:rPr>
      </w:pPr>
      <w:r w:rsidRPr="008E7844">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 número restante de años en el periodo de inscripción desde la fecha del pedido, incluido cualquier año parcial). En Select Plus, el pedido se realizará para 36 meses.</w:t>
      </w:r>
      <w:r w:rsidR="00800295" w:rsidRPr="008E7844">
        <w:rPr>
          <w:lang w:val="es-ES"/>
        </w:rPr>
        <w:t xml:space="preserve"> </w:t>
      </w:r>
      <w:r w:rsidRPr="008E7844">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4FDCC423" w14:textId="77777777" w:rsidR="00362758" w:rsidRPr="008E7844" w:rsidRDefault="00362758" w:rsidP="00362758">
      <w:pPr>
        <w:pStyle w:val="ProductList-Body"/>
        <w:rPr>
          <w:lang w:val="es-ES"/>
        </w:rPr>
      </w:pPr>
    </w:p>
    <w:p w14:paraId="4FDCC424" w14:textId="77777777" w:rsidR="00362758" w:rsidRPr="008E7844" w:rsidRDefault="00362758" w:rsidP="00362758">
      <w:pPr>
        <w:pStyle w:val="ProductList-Body"/>
        <w:rPr>
          <w:lang w:val="es-ES"/>
        </w:rPr>
      </w:pPr>
      <w:r w:rsidRPr="008E7844">
        <w:rPr>
          <w:b/>
          <w:color w:val="00188F"/>
          <w:lang w:val="es-ES"/>
        </w:rPr>
        <w:t>Renovación de la cobertura de Software Assurance para licencias de acceso cliente (CAL) y licencias de administración de cliente (ML)</w:t>
      </w:r>
    </w:p>
    <w:p w14:paraId="4FDCC425" w14:textId="0C5BB4B3" w:rsidR="00362758" w:rsidRPr="008E7844" w:rsidRDefault="00362758" w:rsidP="00362758">
      <w:pPr>
        <w:pStyle w:val="ProductList-Body"/>
        <w:rPr>
          <w:lang w:val="es-ES"/>
        </w:rPr>
      </w:pPr>
      <w:r w:rsidRPr="008E7844">
        <w:rPr>
          <w:b/>
          <w:lang w:val="es-ES"/>
        </w:rPr>
        <w:t>Transición entre CAL de Usuario y CAL de Dispositivo:</w:t>
      </w:r>
      <w:r w:rsidRPr="008E7844">
        <w:rPr>
          <w:lang w:val="es-ES"/>
        </w:rPr>
        <w:t xml:space="preserve"> Los clientes que renuevan SA para que las licencias CAL puedan cambiarse entre Usuario y Dispositivo.</w:t>
      </w:r>
      <w:r w:rsidR="00800295" w:rsidRPr="008E7844">
        <w:rPr>
          <w:lang w:val="es-ES"/>
        </w:rPr>
        <w:t xml:space="preserve"> </w:t>
      </w:r>
      <w:r w:rsidRPr="008E7844">
        <w:rPr>
          <w:lang w:val="es-ES"/>
        </w:rPr>
        <w:t xml:space="preserve">Esta transición no cambia la edición de la licencia CAL (es decir, Standard a Enterprise). </w:t>
      </w:r>
    </w:p>
    <w:p w14:paraId="4FDCC426" w14:textId="77777777" w:rsidR="00362758" w:rsidRPr="008E7844" w:rsidRDefault="00362758" w:rsidP="00362758">
      <w:pPr>
        <w:pStyle w:val="ProductList-Body"/>
        <w:rPr>
          <w:lang w:val="es-ES"/>
        </w:rPr>
      </w:pPr>
    </w:p>
    <w:p w14:paraId="4FDCC427" w14:textId="041F9181" w:rsidR="00362758" w:rsidRPr="008E7844" w:rsidRDefault="00362758" w:rsidP="00362758">
      <w:pPr>
        <w:pStyle w:val="ProductList-Body"/>
        <w:rPr>
          <w:lang w:val="es-ES"/>
        </w:rPr>
      </w:pPr>
      <w:r w:rsidRPr="008E7844">
        <w:rPr>
          <w:b/>
          <w:lang w:val="es-ES"/>
        </w:rPr>
        <w:t>Transición entre ML de cliente de Usuario y OSE:</w:t>
      </w:r>
      <w:r w:rsidRPr="008E7844">
        <w:rPr>
          <w:lang w:val="es-ES"/>
        </w:rPr>
        <w:t xml:space="preserve"> Los clientes que renuevan SA para que las ML de cliente puedan cambiarse entre Usuario y OSE.</w:t>
      </w:r>
    </w:p>
    <w:p w14:paraId="4FDCC428" w14:textId="77777777" w:rsidR="00FA00BF" w:rsidRPr="008E7844" w:rsidRDefault="00FA00BF" w:rsidP="004F3C6D">
      <w:pPr>
        <w:pStyle w:val="ProductList-Body"/>
        <w:rPr>
          <w:lang w:val="es-ES"/>
        </w:rPr>
      </w:pPr>
    </w:p>
    <w:p w14:paraId="4FDCC429" w14:textId="77777777" w:rsidR="00FA00BF" w:rsidRPr="008E7844" w:rsidRDefault="00FA00BF" w:rsidP="002E202B">
      <w:pPr>
        <w:pStyle w:val="ProductList-Offering1Heading"/>
        <w:outlineLvl w:val="1"/>
        <w:rPr>
          <w:lang w:val="es-ES"/>
        </w:rPr>
      </w:pPr>
      <w:bookmarkStart w:id="1524" w:name="_Toc378147682"/>
      <w:bookmarkStart w:id="1525" w:name="_Toc378151579"/>
      <w:bookmarkStart w:id="1526" w:name="_Toc379797436"/>
      <w:bookmarkStart w:id="1527" w:name="_Toc380513472"/>
      <w:bookmarkStart w:id="1528" w:name="_Toc380655522"/>
      <w:bookmarkStart w:id="1529" w:name="_Toc408481170"/>
      <w:r w:rsidRPr="008E7844">
        <w:rPr>
          <w:lang w:val="es-ES"/>
        </w:rPr>
        <w:t>Licencias de migración para productos interrumpidos o de fin de ciclo de vida</w:t>
      </w:r>
      <w:bookmarkEnd w:id="1524"/>
      <w:bookmarkEnd w:id="1525"/>
      <w:bookmarkEnd w:id="1526"/>
      <w:bookmarkEnd w:id="1527"/>
      <w:bookmarkEnd w:id="1528"/>
      <w:bookmarkEnd w:id="1529"/>
    </w:p>
    <w:p w14:paraId="4FDCC42A" w14:textId="6ECE8126" w:rsidR="00362758" w:rsidRPr="008E7844" w:rsidRDefault="00362758" w:rsidP="00362758">
      <w:pPr>
        <w:pStyle w:val="ProductList-Body"/>
        <w:rPr>
          <w:lang w:val="es-ES"/>
        </w:rPr>
      </w:pPr>
      <w:r w:rsidRPr="008E7844">
        <w:rPr>
          <w:lang w:val="es-ES"/>
        </w:rPr>
        <w:t>“Licencia Aplicable”, tal como se utiliza aquí, hace referencia a una licencia con cobertura de SA a partir de la fecha especificada y para el Producto identificado en la nota de productos a la que se hace referencia en esta sección.</w:t>
      </w:r>
    </w:p>
    <w:p w14:paraId="4FDCC42B" w14:textId="77777777" w:rsidR="00362758" w:rsidRPr="008E7844" w:rsidRDefault="00362758" w:rsidP="00362758">
      <w:pPr>
        <w:pStyle w:val="ProductList-Body"/>
        <w:rPr>
          <w:lang w:val="es-ES"/>
        </w:rPr>
      </w:pPr>
    </w:p>
    <w:p w14:paraId="4FDCC42C" w14:textId="79FFADE5" w:rsidR="00362758" w:rsidRPr="008E7844" w:rsidRDefault="00362758" w:rsidP="00362758">
      <w:pPr>
        <w:pStyle w:val="ProductList-Body"/>
        <w:rPr>
          <w:lang w:val="es-ES"/>
        </w:rPr>
      </w:pPr>
      <w:r w:rsidRPr="008E7844">
        <w:rPr>
          <w:lang w:val="es-ES"/>
        </w:rPr>
        <w:t>“Licencia de migración”, tal como se utiliza aquí, hace referencia a una licencia concedida en la nota de productos a la que se hace referencia en esta sección.</w:t>
      </w:r>
    </w:p>
    <w:p w14:paraId="4FDCC42D" w14:textId="77777777" w:rsidR="00362758" w:rsidRPr="008E7844" w:rsidRDefault="00362758" w:rsidP="00362758">
      <w:pPr>
        <w:pStyle w:val="ProductList-Body"/>
        <w:rPr>
          <w:lang w:val="es-ES"/>
        </w:rPr>
      </w:pPr>
    </w:p>
    <w:p w14:paraId="4FDCC42E" w14:textId="77777777" w:rsidR="00362758" w:rsidRPr="008E7844" w:rsidRDefault="00362758" w:rsidP="00362758">
      <w:pPr>
        <w:pStyle w:val="ProductList-Body"/>
        <w:rPr>
          <w:lang w:val="es-ES"/>
        </w:rPr>
      </w:pPr>
      <w:r w:rsidRPr="008E7844">
        <w:rPr>
          <w:lang w:val="es-ES"/>
        </w:rPr>
        <w:t>A menos que se indique de otro modo en la nota de productos:</w:t>
      </w:r>
    </w:p>
    <w:p w14:paraId="4FDCC42F" w14:textId="090516E5" w:rsidR="00362758" w:rsidRPr="008E7844" w:rsidRDefault="00362758" w:rsidP="00D73C40">
      <w:pPr>
        <w:pStyle w:val="ProductList-Body"/>
        <w:numPr>
          <w:ilvl w:val="0"/>
          <w:numId w:val="11"/>
        </w:numPr>
        <w:ind w:left="450" w:hanging="270"/>
        <w:rPr>
          <w:lang w:val="es-ES"/>
        </w:rPr>
      </w:pPr>
      <w:r w:rsidRPr="008E7844">
        <w:rPr>
          <w:lang w:val="es-ES"/>
        </w:rPr>
        <w:t>Un cliente puede actualizar y utilizar el software en virtud de una licencia de migración en lugar del software cubierto por la Licencia Aplicable.</w:t>
      </w:r>
      <w:r w:rsidR="00800295" w:rsidRPr="008E7844">
        <w:rPr>
          <w:lang w:val="es-ES"/>
        </w:rPr>
        <w:t xml:space="preserve"> </w:t>
      </w:r>
      <w:r w:rsidRPr="008E7844">
        <w:rPr>
          <w:lang w:val="es-ES"/>
        </w:rPr>
        <w:t>El cliente no podrá utilizar el software en virtud de ambas licencias al mismo tiempo.</w:t>
      </w:r>
    </w:p>
    <w:p w14:paraId="4FDCC430" w14:textId="77777777" w:rsidR="00362758" w:rsidRPr="008E7844" w:rsidRDefault="00362758" w:rsidP="00D73C40">
      <w:pPr>
        <w:pStyle w:val="ProductList-Body"/>
        <w:numPr>
          <w:ilvl w:val="0"/>
          <w:numId w:val="11"/>
        </w:numPr>
        <w:ind w:left="450" w:hanging="270"/>
        <w:rPr>
          <w:lang w:val="es-ES"/>
        </w:rPr>
      </w:pPr>
      <w:r w:rsidRPr="008E7844">
        <w:rPr>
          <w:lang w:val="es-ES"/>
        </w:rPr>
        <w:t>Las licencias de migración se conceden en una base de 1:1 para cada una de las licencias aplicables del cliente.</w:t>
      </w:r>
    </w:p>
    <w:p w14:paraId="4FDCC431" w14:textId="6B67B443" w:rsidR="00362758" w:rsidRPr="008E7844" w:rsidRDefault="00362758" w:rsidP="00D73C40">
      <w:pPr>
        <w:pStyle w:val="ProductList-Body"/>
        <w:numPr>
          <w:ilvl w:val="0"/>
          <w:numId w:val="11"/>
        </w:numPr>
        <w:ind w:left="450" w:hanging="270"/>
        <w:rPr>
          <w:lang w:val="es-ES"/>
        </w:rPr>
      </w:pPr>
      <w:r w:rsidRPr="008E7844">
        <w:rPr>
          <w:lang w:val="es-ES"/>
        </w:rPr>
        <w:t>El derecho a utilizar el software en virtud de una Licencia de migración incluye el derecho a utilizar o acceder a cualquier versión posterior de ese Producto disponible antes de la expiración de la cobertura de SA en la Licencia Aplicable, como se establece en los derechos de uso de esa versión del producto. Los derechos de acceso cliente proporcionados en virtud de las licencias de migración no incluyen el derecho a ejecutar software de servidor con licencia independiente.</w:t>
      </w:r>
    </w:p>
    <w:p w14:paraId="4FDCC432" w14:textId="77777777" w:rsidR="00362758" w:rsidRPr="008E7844" w:rsidRDefault="00362758" w:rsidP="00D73C40">
      <w:pPr>
        <w:pStyle w:val="ProductList-Body"/>
        <w:numPr>
          <w:ilvl w:val="0"/>
          <w:numId w:val="11"/>
        </w:numPr>
        <w:ind w:left="450" w:hanging="270"/>
        <w:rPr>
          <w:lang w:val="es-ES"/>
        </w:rPr>
      </w:pPr>
      <w:r w:rsidRPr="008E7844">
        <w:rPr>
          <w:lang w:val="es-ES"/>
        </w:rP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4FDCC433" w14:textId="115069E3" w:rsidR="00362758" w:rsidRPr="008E7844" w:rsidRDefault="00362758" w:rsidP="00D73C40">
      <w:pPr>
        <w:pStyle w:val="ProductList-Body"/>
        <w:numPr>
          <w:ilvl w:val="0"/>
          <w:numId w:val="11"/>
        </w:numPr>
        <w:ind w:left="450" w:hanging="270"/>
        <w:rPr>
          <w:lang w:val="es-ES"/>
        </w:rPr>
      </w:pPr>
      <w:r w:rsidRPr="008E7844">
        <w:rPr>
          <w:lang w:val="es-ES"/>
        </w:rP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4FDCC434" w14:textId="77777777" w:rsidR="00362758" w:rsidRPr="008E7844" w:rsidRDefault="00362758" w:rsidP="00D73C40">
      <w:pPr>
        <w:pStyle w:val="ProductList-Body"/>
        <w:numPr>
          <w:ilvl w:val="0"/>
          <w:numId w:val="11"/>
        </w:numPr>
        <w:ind w:left="450" w:hanging="270"/>
        <w:rPr>
          <w:lang w:val="es-ES"/>
        </w:rPr>
      </w:pPr>
      <w:r w:rsidRPr="008E7844">
        <w:rPr>
          <w:lang w:val="es-ES"/>
        </w:rPr>
        <w:t>Un cliente no puede transmitir las licencias de migración de forma independiente de las licencias aplicables.</w:t>
      </w:r>
    </w:p>
    <w:p w14:paraId="4FDCC435" w14:textId="16A754C1" w:rsidR="00362758" w:rsidRPr="008E7844" w:rsidRDefault="00362758" w:rsidP="00D73C40">
      <w:pPr>
        <w:pStyle w:val="ProductList-Body"/>
        <w:numPr>
          <w:ilvl w:val="0"/>
          <w:numId w:val="11"/>
        </w:numPr>
        <w:ind w:left="450" w:hanging="270"/>
        <w:rPr>
          <w:lang w:val="es-ES"/>
        </w:rPr>
      </w:pPr>
      <w:r w:rsidRPr="008E7844">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14:paraId="4FDCC436" w14:textId="77777777" w:rsidR="00FA00BF" w:rsidRPr="008E7844" w:rsidRDefault="00362758" w:rsidP="00D73C40">
      <w:pPr>
        <w:pStyle w:val="ProductList-Body"/>
        <w:numPr>
          <w:ilvl w:val="0"/>
          <w:numId w:val="11"/>
        </w:numPr>
        <w:ind w:left="450" w:hanging="270"/>
        <w:rPr>
          <w:lang w:val="es-ES"/>
        </w:rPr>
      </w:pPr>
      <w:r w:rsidRPr="008E7844">
        <w:rPr>
          <w:lang w:val="es-ES"/>
        </w:rPr>
        <w:t>La nota de productos, el contrato de licencias por volumen del cliente y la prueba de licencias aplicables constituyen evidencia de los derechos de un cliente en virtud de las licencias de migración.</w:t>
      </w:r>
    </w:p>
    <w:p w14:paraId="4FDCC437" w14:textId="77777777" w:rsidR="00FA00BF" w:rsidRPr="008E7844" w:rsidRDefault="00FA00BF" w:rsidP="004F3C6D">
      <w:pPr>
        <w:pStyle w:val="ProductList-Body"/>
        <w:rPr>
          <w:lang w:val="es-ES"/>
        </w:rPr>
      </w:pPr>
    </w:p>
    <w:p w14:paraId="4FDCC438" w14:textId="77777777" w:rsidR="00FA00BF" w:rsidRPr="008E7844" w:rsidRDefault="00FA00BF" w:rsidP="002E202B">
      <w:pPr>
        <w:pStyle w:val="ProductList-Offering1Heading"/>
        <w:outlineLvl w:val="1"/>
        <w:rPr>
          <w:lang w:val="es-ES"/>
        </w:rPr>
      </w:pPr>
      <w:bookmarkStart w:id="1530" w:name="_Toc378147683"/>
      <w:bookmarkStart w:id="1531" w:name="_Toc378151580"/>
      <w:bookmarkStart w:id="1532" w:name="_Toc379797437"/>
      <w:bookmarkStart w:id="1533" w:name="_Toc380513473"/>
      <w:bookmarkStart w:id="1534" w:name="_Toc380655523"/>
      <w:bookmarkStart w:id="1535" w:name="_Toc408481171"/>
      <w:r w:rsidRPr="008E7844">
        <w:rPr>
          <w:lang w:val="es-ES"/>
        </w:rPr>
        <w:t>Beneficios de Software Assurance</w:t>
      </w:r>
      <w:bookmarkEnd w:id="1530"/>
      <w:bookmarkEnd w:id="1531"/>
      <w:bookmarkEnd w:id="1532"/>
      <w:bookmarkEnd w:id="1533"/>
      <w:bookmarkEnd w:id="1534"/>
      <w:bookmarkEnd w:id="1535"/>
    </w:p>
    <w:p w14:paraId="4FDCC43B" w14:textId="0B45C7D2" w:rsidR="00362758" w:rsidRPr="008E7844" w:rsidRDefault="00362758" w:rsidP="00A41808">
      <w:pPr>
        <w:pStyle w:val="ProductList-Body"/>
        <w:rPr>
          <w:lang w:val="es-ES"/>
        </w:rPr>
      </w:pPr>
      <w:r w:rsidRPr="008E7844">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800295" w:rsidRPr="008E7844">
        <w:rPr>
          <w:lang w:val="es-ES"/>
        </w:rPr>
        <w:t xml:space="preserve"> </w:t>
      </w:r>
      <w:r w:rsidRPr="008E7844">
        <w:rPr>
          <w:lang w:val="es-ES"/>
        </w:rPr>
        <w:t>Cualquier cambio que se produzca durante el periodo de cobertura (por ejemplo, devoluciones o compras adicionales, o transiciones de Servicios en Línea) puede ocasionar un cambio en la elegibilidad para obtener beneficios. Cualquier excepción a las reglas anteriores se indica en las secciones de beneficios individuales, que aparecen a continuación.</w:t>
      </w:r>
      <w:r w:rsidR="00800295" w:rsidRPr="008E7844">
        <w:rPr>
          <w:lang w:val="es-ES"/>
        </w:rPr>
        <w:t xml:space="preserve"> </w:t>
      </w:r>
      <w:r w:rsidRPr="008E7844">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FDCC43C" w14:textId="77777777" w:rsidR="00FA00BF" w:rsidRPr="008E7844"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4FDCC443" w14:textId="77777777" w:rsidTr="00700B44">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Seleccione*</w:t>
            </w:r>
            <w:r>
              <w:rPr>
                <w:color w:val="FFFFFF" w:themeColor="background1"/>
              </w:rPr>
              <w:br/>
              <w:t>Contrato Enterprise de Enrollment for Education Solutions en virtud del Contrato Campus y School</w:t>
            </w:r>
          </w:p>
        </w:tc>
        <w:tc>
          <w:tcPr>
            <w:tcW w:w="1799"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700B44">
        <w:tc>
          <w:tcPr>
            <w:tcW w:w="2250" w:type="dxa"/>
          </w:tcPr>
          <w:p w14:paraId="4FDCC444" w14:textId="77777777" w:rsidR="00DB5001" w:rsidRPr="008E7844" w:rsidRDefault="00DB5001" w:rsidP="004F3C6D">
            <w:pPr>
              <w:pStyle w:val="ProductList-Body"/>
              <w:rPr>
                <w:lang w:val="es-ES"/>
              </w:rPr>
            </w:pPr>
            <w:r w:rsidRPr="008E7844">
              <w:rPr>
                <w:lang w:val="es-ES"/>
              </w:rPr>
              <w:t>Los beneficios están disponibles según:</w:t>
            </w:r>
          </w:p>
        </w:tc>
        <w:tc>
          <w:tcPr>
            <w:tcW w:w="1440" w:type="dxa"/>
          </w:tcPr>
          <w:p w14:paraId="4FDCC445" w14:textId="77777777" w:rsidR="00DB5001" w:rsidRDefault="00DB5001" w:rsidP="00DB5001">
            <w:pPr>
              <w:pStyle w:val="ProductList-Body"/>
            </w:pPr>
            <w:r>
              <w:t>Número de Licencia</w:t>
            </w:r>
          </w:p>
        </w:tc>
        <w:tc>
          <w:tcPr>
            <w:tcW w:w="1080" w:type="dxa"/>
          </w:tcPr>
          <w:p w14:paraId="4FDCC446" w14:textId="77777777" w:rsidR="00DB5001" w:rsidRDefault="00DB5001" w:rsidP="004F3C6D">
            <w:pPr>
              <w:pStyle w:val="ProductList-Body"/>
            </w:pPr>
            <w:r>
              <w:t>Contrato</w:t>
            </w:r>
          </w:p>
        </w:tc>
        <w:tc>
          <w:tcPr>
            <w:tcW w:w="1530" w:type="dxa"/>
          </w:tcPr>
          <w:p w14:paraId="4FDCC447" w14:textId="77777777" w:rsidR="00DB5001" w:rsidRDefault="00DB5001" w:rsidP="004F3C6D">
            <w:pPr>
              <w:pStyle w:val="ProductList-Body"/>
            </w:pPr>
            <w:r>
              <w:t>Contrato</w:t>
            </w:r>
          </w:p>
        </w:tc>
        <w:tc>
          <w:tcPr>
            <w:tcW w:w="2696" w:type="dxa"/>
          </w:tcPr>
          <w:p w14:paraId="4FDCC448" w14:textId="77777777" w:rsidR="00DB5001" w:rsidRDefault="00DB5001" w:rsidP="004F3C6D">
            <w:pPr>
              <w:pStyle w:val="ProductList-Body"/>
            </w:pPr>
            <w:r>
              <w:t>Elegible</w:t>
            </w:r>
          </w:p>
        </w:tc>
        <w:tc>
          <w:tcPr>
            <w:tcW w:w="1799" w:type="dxa"/>
          </w:tcPr>
          <w:p w14:paraId="4FDCC449" w14:textId="2287EAE5" w:rsidR="00DB5001" w:rsidRDefault="00DB5001" w:rsidP="004F3C6D">
            <w:pPr>
              <w:pStyle w:val="ProductList-Body"/>
            </w:pPr>
            <w:r>
              <w:t>Filial Registrada</w:t>
            </w:r>
          </w:p>
        </w:tc>
      </w:tr>
    </w:tbl>
    <w:p w14:paraId="4FDCC44B" w14:textId="534B26A9" w:rsidR="00DB5001" w:rsidRPr="008E7844" w:rsidRDefault="00DB5001" w:rsidP="008E676F">
      <w:pPr>
        <w:pStyle w:val="ProductList-Body"/>
        <w:tabs>
          <w:tab w:val="clear" w:pos="158"/>
          <w:tab w:val="left" w:pos="180"/>
        </w:tabs>
        <w:rPr>
          <w:lang w:val="es-ES"/>
        </w:rPr>
      </w:pPr>
      <w:r w:rsidRPr="008E7844">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4FDCC44C" w14:textId="77777777" w:rsidR="00DB5001" w:rsidRPr="008E7844" w:rsidRDefault="00DB5001" w:rsidP="00DB5001">
      <w:pPr>
        <w:pStyle w:val="ProductList-Body"/>
        <w:rPr>
          <w:lang w:val="es-ES"/>
        </w:rPr>
      </w:pPr>
    </w:p>
    <w:p w14:paraId="4FDCC44D" w14:textId="6D3C53A8" w:rsidR="00DB5001" w:rsidRPr="008E7844" w:rsidRDefault="00DB5001" w:rsidP="00507D7B">
      <w:pPr>
        <w:pStyle w:val="ProductList-Body"/>
        <w:rPr>
          <w:lang w:val="es-ES"/>
        </w:rPr>
      </w:pPr>
      <w:r w:rsidRPr="008E7844">
        <w:rPr>
          <w:lang w:val="es-ES"/>
        </w:rPr>
        <w:t>La cobertura de SA vigente para cualquier producto certificado, sin importar la versión del Producto que un cliente esté utilizando, hace que ese cliente sea susceptible de obtener los beneficios que se muestran en la siguiente tabla.</w:t>
      </w:r>
      <w:r w:rsidR="00800295" w:rsidRPr="008E7844">
        <w:rPr>
          <w:lang w:val="es-ES"/>
        </w:rPr>
        <w:t xml:space="preserve"> </w:t>
      </w:r>
      <w:r w:rsidRPr="008E7844">
        <w:rPr>
          <w:lang w:val="es-ES"/>
        </w:rPr>
        <w:t>Los productos certificados se identifican en cada sección de los productos.</w:t>
      </w:r>
      <w:r w:rsidR="00800295" w:rsidRPr="008E7844">
        <w:rPr>
          <w:lang w:val="es-ES"/>
        </w:rPr>
        <w:t xml:space="preserve"> </w:t>
      </w:r>
      <w:r w:rsidRPr="008E7844">
        <w:rPr>
          <w:lang w:val="es-ES"/>
        </w:rPr>
        <w:t>Algunos beneficios se conceden según los gastos en SA del Cliente en un determinado conjunto de productos certificados dentro de un grupo.</w:t>
      </w:r>
      <w:r w:rsidR="00800295" w:rsidRPr="008E7844">
        <w:rPr>
          <w:lang w:val="es-ES"/>
        </w:rPr>
        <w:t xml:space="preserve"> </w:t>
      </w:r>
      <w:r w:rsidRPr="008E7844">
        <w:rPr>
          <w:lang w:val="es-ES"/>
        </w:rPr>
        <w:t xml:space="preserve">Para estos fines, </w:t>
      </w:r>
      <w:r w:rsidR="00B84A46" w:rsidRPr="008E7844">
        <w:rPr>
          <w:lang w:val="es-ES"/>
        </w:rPr>
        <w:t>“</w:t>
      </w:r>
      <w:r w:rsidRPr="008E7844">
        <w:rPr>
          <w:lang w:val="es-ES"/>
        </w:rPr>
        <w:t>gasto de SA</w:t>
      </w:r>
      <w:r w:rsidR="00B84A46" w:rsidRPr="008E7844">
        <w:rPr>
          <w:lang w:val="es-ES"/>
        </w:rPr>
        <w:t>”</w:t>
      </w:r>
      <w:r w:rsidRPr="008E7844">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w:t>
      </w:r>
      <w:r w:rsidR="00800295" w:rsidRPr="008E7844">
        <w:rPr>
          <w:lang w:val="es-ES"/>
        </w:rPr>
        <w:t xml:space="preserve"> </w:t>
      </w:r>
      <w:r w:rsidRPr="008E7844">
        <w:rPr>
          <w:lang w:val="es-ES"/>
        </w:rPr>
        <w:t>Para clientes en virtud de programas de suscripción, es una aproximación de la cantidad total de dinero que el cliente ha gastado en licencias para dichos Productos en virtud de su inscripción o contrato.</w:t>
      </w:r>
      <w:r w:rsidR="00800295" w:rsidRPr="008E7844">
        <w:rPr>
          <w:lang w:val="es-ES"/>
        </w:rPr>
        <w:t xml:space="preserve"> </w:t>
      </w:r>
      <w:r w:rsidRPr="008E7844">
        <w:rPr>
          <w:lang w:val="es-ES"/>
        </w:rPr>
        <w:t>Otros beneficios corresponden a Afiliación a SA; Afiliación a SA para el grupo de Productos aplicable hace que el cliente sea susceptible de obtener dichos beneficios.</w:t>
      </w:r>
    </w:p>
    <w:p w14:paraId="591F8DB3" w14:textId="2F654623" w:rsidR="00500791" w:rsidRPr="008E7844" w:rsidRDefault="00500791" w:rsidP="00507D7B">
      <w:pPr>
        <w:pStyle w:val="ProductList-Body"/>
        <w:rPr>
          <w:lang w:val="es-ES"/>
        </w:rPr>
      </w:pPr>
    </w:p>
    <w:p w14:paraId="649E7E6F" w14:textId="7DFB2FF9" w:rsidR="00500791" w:rsidRPr="008E7844" w:rsidRDefault="00500791" w:rsidP="00507D7B">
      <w:pPr>
        <w:pStyle w:val="ProductList-Body"/>
        <w:rPr>
          <w:lang w:val="es-ES"/>
        </w:rPr>
      </w:pPr>
      <w:r w:rsidRPr="008E7844">
        <w:rPr>
          <w:lang w:val="es-ES"/>
        </w:rPr>
        <w:t xml:space="preserve">Los clientes que realicen compras a través del Contrato de Productos y Servicios de Microsoft (MPSA) deben consultar en el Manual de Licencia del MPSA los detalles relacionados con las compras de SA a través del MPSA. El Manual de Licencia del MPSA se encuentra en </w:t>
      </w:r>
      <w:hyperlink r:id="rId62" w:history="1">
        <w:r w:rsidRPr="008E7844">
          <w:rPr>
            <w:rStyle w:val="Hyperlink"/>
            <w:lang w:val="es-ES"/>
          </w:rPr>
          <w:t>http://www.microsoftvolumelicensing.com/DocumentSearch.aspx?Mode=1&amp;Category=3</w:t>
        </w:r>
      </w:hyperlink>
    </w:p>
    <w:p w14:paraId="4FDCC44E" w14:textId="77777777" w:rsidR="00DB5001" w:rsidRPr="008E7844"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700B44">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4FDCC458" w14:textId="77777777" w:rsidTr="00700B44">
        <w:trPr>
          <w:trHeight w:val="255"/>
        </w:trPr>
        <w:tc>
          <w:tcPr>
            <w:tcW w:w="5320" w:type="dxa"/>
            <w:vAlign w:val="bottom"/>
          </w:tcPr>
          <w:p w14:paraId="4FDCC454" w14:textId="6A04BD2C" w:rsidR="004A3FA6" w:rsidRPr="00717EC0" w:rsidRDefault="0052607F" w:rsidP="004A3FA6">
            <w:pPr>
              <w:pStyle w:val="ProductList-Body"/>
            </w:pPr>
            <w:hyperlink w:anchor="SA_NewVersionRights" w:history="1">
              <w:r w:rsidR="007A4843">
                <w:rPr>
                  <w:rStyle w:val="Hyperlink"/>
                </w:rPr>
                <w:t>Derechos a Nuevas Versiones</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700B44">
        <w:trPr>
          <w:trHeight w:val="255"/>
        </w:trPr>
        <w:tc>
          <w:tcPr>
            <w:tcW w:w="5320" w:type="dxa"/>
            <w:vAlign w:val="bottom"/>
          </w:tcPr>
          <w:p w14:paraId="4FDCC459" w14:textId="2AFE549C" w:rsidR="004A3FA6" w:rsidRPr="00717EC0" w:rsidRDefault="0052607F" w:rsidP="004A3FA6">
            <w:pPr>
              <w:pStyle w:val="ProductList-Body"/>
            </w:pPr>
            <w:hyperlink w:anchor="SA_OfficeMultiLanguagePack" w:history="1">
              <w:r w:rsidR="007A4843">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700B44">
        <w:trPr>
          <w:trHeight w:val="255"/>
        </w:trPr>
        <w:tc>
          <w:tcPr>
            <w:tcW w:w="5320" w:type="dxa"/>
            <w:vAlign w:val="bottom"/>
          </w:tcPr>
          <w:p w14:paraId="4FDCC45E" w14:textId="42DE89F4" w:rsidR="004A3FA6" w:rsidRPr="00717EC0" w:rsidRDefault="0052607F" w:rsidP="004A3FA6">
            <w:pPr>
              <w:pStyle w:val="ProductList-Body"/>
            </w:pPr>
            <w:hyperlink w:anchor="SA_OfficeOnline" w:history="1">
              <w:r w:rsidR="007A4843">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700B44">
        <w:trPr>
          <w:trHeight w:val="255"/>
        </w:trPr>
        <w:tc>
          <w:tcPr>
            <w:tcW w:w="5320" w:type="dxa"/>
            <w:vAlign w:val="bottom"/>
          </w:tcPr>
          <w:p w14:paraId="4FDCC463" w14:textId="5865D2B9" w:rsidR="004A3FA6" w:rsidRPr="00717EC0" w:rsidRDefault="0052607F" w:rsidP="004A3FA6">
            <w:pPr>
              <w:pStyle w:val="ProductList-Body"/>
            </w:pPr>
            <w:hyperlink w:anchor="SA_PlanningServices" w:history="1">
              <w:r w:rsidR="007A4843">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700B44">
        <w:trPr>
          <w:trHeight w:val="255"/>
        </w:trPr>
        <w:tc>
          <w:tcPr>
            <w:tcW w:w="5320" w:type="dxa"/>
            <w:vAlign w:val="bottom"/>
          </w:tcPr>
          <w:p w14:paraId="4FDCC468" w14:textId="1244F32D" w:rsidR="00A41808" w:rsidRPr="000953A4" w:rsidRDefault="0052607F" w:rsidP="000953A4">
            <w:pPr>
              <w:pStyle w:val="ProductList-Body"/>
            </w:pPr>
            <w:hyperlink w:anchor="SA_EnhancedEditionBenefits" w:history="1">
              <w:r w:rsidR="007A4843">
                <w:rPr>
                  <w:rStyle w:val="Hyperlink"/>
                </w:rPr>
                <w:t>Beneficios Enhanced Edition: Windows y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700B44">
        <w:trPr>
          <w:trHeight w:val="255"/>
        </w:trPr>
        <w:tc>
          <w:tcPr>
            <w:tcW w:w="5320" w:type="dxa"/>
            <w:vAlign w:val="bottom"/>
          </w:tcPr>
          <w:p w14:paraId="48BF979B" w14:textId="2198A1A4" w:rsidR="004A3FA6" w:rsidRPr="00717EC0" w:rsidRDefault="0052607F" w:rsidP="00F17621">
            <w:pPr>
              <w:pStyle w:val="ProductList-Body"/>
              <w:jc w:val="both"/>
            </w:pPr>
            <w:hyperlink w:anchor="SA_EnterpriseSideloading" w:history="1">
              <w:r w:rsidR="007A4843">
                <w:rPr>
                  <w:rStyle w:val="Hyperlink"/>
                </w:rPr>
                <w:t>Instalación de Prueba Enterprise</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700B44">
        <w:trPr>
          <w:trHeight w:val="255"/>
        </w:trPr>
        <w:tc>
          <w:tcPr>
            <w:tcW w:w="5320" w:type="dxa"/>
            <w:vAlign w:val="bottom"/>
          </w:tcPr>
          <w:p w14:paraId="73845DF8" w14:textId="1E26A062" w:rsidR="004A3FA6" w:rsidRPr="00717EC0" w:rsidRDefault="0052607F" w:rsidP="00765C85">
            <w:pPr>
              <w:pStyle w:val="ProductList-Body"/>
            </w:pPr>
            <w:hyperlink w:anchor="SA_WindowsCompanionSubscription" w:history="1">
              <w:r w:rsidR="007A4843">
                <w:rPr>
                  <w:rStyle w:val="Hyperlink"/>
                </w:rPr>
                <w:t>Derechos de Compra de Complementos de Windows Software Assurance por Usuario</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700B44">
        <w:trPr>
          <w:trHeight w:val="255"/>
        </w:trPr>
        <w:tc>
          <w:tcPr>
            <w:tcW w:w="5320" w:type="dxa"/>
            <w:vAlign w:val="bottom"/>
          </w:tcPr>
          <w:p w14:paraId="4FDCC46D" w14:textId="7DAB75F5" w:rsidR="004A3FA6" w:rsidRPr="00717EC0" w:rsidRDefault="0052607F" w:rsidP="004A3FA6">
            <w:pPr>
              <w:pStyle w:val="ProductList-Body"/>
            </w:pPr>
            <w:hyperlink w:anchor="SA_TrainingVouchers" w:history="1">
              <w:r w:rsidR="007A4843">
                <w:rPr>
                  <w:rStyle w:val="Hyperlink"/>
                </w:rPr>
                <w:t>Cupones de Formación</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700B44">
        <w:trPr>
          <w:trHeight w:val="255"/>
        </w:trPr>
        <w:tc>
          <w:tcPr>
            <w:tcW w:w="5320" w:type="dxa"/>
            <w:vAlign w:val="bottom"/>
          </w:tcPr>
          <w:p w14:paraId="4FDCC472" w14:textId="3174A053" w:rsidR="004A3FA6" w:rsidRPr="00717EC0" w:rsidRDefault="0052607F" w:rsidP="004A3FA6">
            <w:pPr>
              <w:pStyle w:val="ProductList-Body"/>
            </w:pPr>
            <w:hyperlink w:anchor="SA_ELearning" w:history="1">
              <w:r w:rsidR="007A4843">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700B44">
        <w:trPr>
          <w:trHeight w:val="255"/>
        </w:trPr>
        <w:tc>
          <w:tcPr>
            <w:tcW w:w="5320" w:type="dxa"/>
            <w:vAlign w:val="bottom"/>
          </w:tcPr>
          <w:p w14:paraId="4FDCC477" w14:textId="48E10B0C" w:rsidR="004A3FA6" w:rsidRPr="00717EC0" w:rsidRDefault="0052607F" w:rsidP="004A3FA6">
            <w:pPr>
              <w:pStyle w:val="ProductList-Body"/>
            </w:pPr>
            <w:hyperlink w:anchor="SA_HomeUseProgram" w:history="1">
              <w:r w:rsidR="007A4843">
                <w:rPr>
                  <w:rStyle w:val="Hyperlink"/>
                </w:rPr>
                <w:t>Programa de Teletrabajo</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700B44">
        <w:trPr>
          <w:trHeight w:val="255"/>
        </w:trPr>
        <w:tc>
          <w:tcPr>
            <w:tcW w:w="5320" w:type="dxa"/>
            <w:vAlign w:val="bottom"/>
          </w:tcPr>
          <w:p w14:paraId="4FDCC47C" w14:textId="1D48A164" w:rsidR="00A41808" w:rsidRPr="00717EC0" w:rsidRDefault="0052607F" w:rsidP="003B3EBC">
            <w:pPr>
              <w:pStyle w:val="ProductList-Body"/>
            </w:pPr>
            <w:hyperlink w:anchor="SA_EnterpriseSourceLicensingProgram" w:history="1">
              <w:r w:rsidR="007A4843">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700B44">
        <w:trPr>
          <w:trHeight w:val="255"/>
        </w:trPr>
        <w:tc>
          <w:tcPr>
            <w:tcW w:w="5320" w:type="dxa"/>
            <w:vAlign w:val="bottom"/>
          </w:tcPr>
          <w:p w14:paraId="4FDCC481" w14:textId="3C4C7AF7" w:rsidR="004A3FA6" w:rsidRPr="008E7844" w:rsidRDefault="0052607F" w:rsidP="004A3FA6">
            <w:pPr>
              <w:pStyle w:val="ProductList-Body"/>
              <w:rPr>
                <w:lang w:val="es-ES"/>
              </w:rPr>
            </w:pPr>
            <w:hyperlink w:anchor="SA_24x7" w:history="1">
              <w:r w:rsidR="007A4843" w:rsidRPr="008E7844">
                <w:rPr>
                  <w:rStyle w:val="Hyperlink"/>
                  <w:lang w:val="es-ES"/>
                </w:rPr>
                <w:t>Soporte Técnico para la Resolución de Problemas 24x7</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700B44">
        <w:trPr>
          <w:trHeight w:val="255"/>
        </w:trPr>
        <w:tc>
          <w:tcPr>
            <w:tcW w:w="5320" w:type="dxa"/>
            <w:vAlign w:val="bottom"/>
          </w:tcPr>
          <w:p w14:paraId="4FDCC48B" w14:textId="76EA55C9" w:rsidR="004A3FA6" w:rsidRPr="00717EC0" w:rsidRDefault="0052607F" w:rsidP="004A3FA6">
            <w:pPr>
              <w:pStyle w:val="ProductList-Body"/>
            </w:pPr>
            <w:hyperlink w:anchor="SA_SystemCenterGlobalServiceMonitor" w:history="1">
              <w:r w:rsidR="007A4843">
                <w:rPr>
                  <w:rStyle w:val="Hyperlink"/>
                </w:rPr>
                <w:t>System Center Global Service 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700B44">
        <w:trPr>
          <w:trHeight w:val="255"/>
        </w:trPr>
        <w:tc>
          <w:tcPr>
            <w:tcW w:w="5320" w:type="dxa"/>
            <w:vAlign w:val="bottom"/>
          </w:tcPr>
          <w:p w14:paraId="4FDCC490" w14:textId="18DF6460" w:rsidR="004A3FA6" w:rsidRPr="008E7844" w:rsidRDefault="0052607F" w:rsidP="004A3FA6">
            <w:pPr>
              <w:pStyle w:val="ProductList-Body"/>
              <w:rPr>
                <w:lang w:val="es-ES"/>
              </w:rPr>
            </w:pPr>
            <w:hyperlink w:anchor="SA_BackUpDisasterRecovery" w:history="1">
              <w:r w:rsidR="007A4843" w:rsidRPr="008E7844">
                <w:rPr>
                  <w:rStyle w:val="Hyperlink"/>
                  <w:lang w:val="es-ES"/>
                </w:rPr>
                <w:t>Copias de seguridad para recuperación ante desastres</w:t>
              </w:r>
            </w:hyperlink>
          </w:p>
        </w:tc>
        <w:tc>
          <w:tcPr>
            <w:tcW w:w="1828" w:type="dxa"/>
            <w:vAlign w:val="center"/>
          </w:tcPr>
          <w:p w14:paraId="4FDCC491" w14:textId="77777777" w:rsidR="004A3FA6" w:rsidRPr="008E7844" w:rsidRDefault="004A3FA6" w:rsidP="00197FAD">
            <w:pPr>
              <w:pStyle w:val="ProductList-Body"/>
              <w:jc w:val="center"/>
              <w:rPr>
                <w:lang w:val="es-ES"/>
              </w:rPr>
            </w:pPr>
          </w:p>
        </w:tc>
        <w:tc>
          <w:tcPr>
            <w:tcW w:w="1828" w:type="dxa"/>
            <w:vAlign w:val="center"/>
          </w:tcPr>
          <w:p w14:paraId="4FDCC492" w14:textId="77777777" w:rsidR="004A3FA6" w:rsidRPr="008E7844" w:rsidRDefault="004A3FA6" w:rsidP="00197FAD">
            <w:pPr>
              <w:pStyle w:val="ProductList-Body"/>
              <w:jc w:val="center"/>
              <w:rPr>
                <w:lang w:val="es-ES"/>
              </w:rP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700B44">
        <w:trPr>
          <w:trHeight w:val="246"/>
        </w:trPr>
        <w:tc>
          <w:tcPr>
            <w:tcW w:w="5320" w:type="dxa"/>
            <w:vAlign w:val="bottom"/>
          </w:tcPr>
          <w:p w14:paraId="37E3595A" w14:textId="7708D327" w:rsidR="004A3FA6" w:rsidRPr="00717EC0" w:rsidRDefault="0052607F" w:rsidP="004A3FA6">
            <w:pPr>
              <w:pStyle w:val="ProductList-Body"/>
            </w:pPr>
            <w:hyperlink w:anchor="SA_LicenseMobilitythroughSA" w:history="1">
              <w:r w:rsidR="007A4843">
                <w:rPr>
                  <w:rStyle w:val="Hyperlink"/>
                  <w:szCs w:val="18"/>
                </w:rPr>
                <w:t>Movilidad de licencias a través de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700B44">
        <w:trPr>
          <w:trHeight w:val="246"/>
        </w:trPr>
        <w:tc>
          <w:tcPr>
            <w:tcW w:w="5320" w:type="dxa"/>
            <w:vAlign w:val="bottom"/>
          </w:tcPr>
          <w:p w14:paraId="4FDCC49F" w14:textId="2496344B" w:rsidR="00A41808" w:rsidRPr="00717EC0" w:rsidRDefault="0052607F" w:rsidP="003B3EBC">
            <w:pPr>
              <w:pStyle w:val="ProductList-Body"/>
            </w:pPr>
            <w:hyperlink w:anchor="SA_WindowsThinPC" w:history="1">
              <w:r w:rsidR="007A4843">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700B44">
        <w:trPr>
          <w:trHeight w:val="255"/>
        </w:trPr>
        <w:tc>
          <w:tcPr>
            <w:tcW w:w="5320" w:type="dxa"/>
            <w:vAlign w:val="bottom"/>
          </w:tcPr>
          <w:p w14:paraId="4FDCC4A4" w14:textId="04548FEF" w:rsidR="004A3FA6" w:rsidRPr="00717EC0" w:rsidRDefault="0052607F" w:rsidP="004A3FA6">
            <w:pPr>
              <w:pStyle w:val="ProductList-Body"/>
            </w:pPr>
            <w:hyperlink w:anchor="SA_ExtendedHotfixSupport" w:history="1">
              <w:r w:rsidR="007A4843">
                <w:rPr>
                  <w:rStyle w:val="Hyperlink"/>
                </w:rPr>
                <w:t>Soporte Técnico Ampliado de Revisiones</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700B44">
        <w:trPr>
          <w:trHeight w:val="255"/>
        </w:trPr>
        <w:tc>
          <w:tcPr>
            <w:tcW w:w="5320" w:type="dxa"/>
            <w:vAlign w:val="bottom"/>
          </w:tcPr>
          <w:p w14:paraId="05B4F86C" w14:textId="5DDDD0A7" w:rsidR="00965718" w:rsidRDefault="0052607F" w:rsidP="00680926">
            <w:pPr>
              <w:pStyle w:val="ProductList-Body"/>
            </w:pPr>
            <w:hyperlink w:anchor="SA_MicrosoftDynamicsCustomerSource" w:history="1">
              <w:r w:rsidR="007A4843">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700B44">
        <w:trPr>
          <w:trHeight w:val="255"/>
        </w:trPr>
        <w:tc>
          <w:tcPr>
            <w:tcW w:w="5320" w:type="dxa"/>
            <w:vAlign w:val="bottom"/>
          </w:tcPr>
          <w:p w14:paraId="4FDCC4A9" w14:textId="423002EC" w:rsidR="004A3FA6" w:rsidRPr="00717EC0" w:rsidRDefault="0052607F" w:rsidP="004A3FA6">
            <w:pPr>
              <w:pStyle w:val="ProductList-Body"/>
              <w:rPr>
                <w:color w:val="000000"/>
              </w:rPr>
            </w:pPr>
            <w:hyperlink w:anchor="SA_MDOPforSA" w:history="1">
              <w:r w:rsidR="007A4843">
                <w:rPr>
                  <w:rStyle w:val="Hyperlink"/>
                </w:rPr>
                <w:t>Microsoft Desktop Optimization Pack (MDOP</w:t>
              </w:r>
              <w:r w:rsidR="007A4843">
                <w:fldChar w:fldCharType="begin"/>
              </w:r>
              <w:r w:rsidR="007A4843">
                <w:instrText>XE "MDOP"</w:instrText>
              </w:r>
              <w:r w:rsidR="007A4843">
                <w:fldChar w:fldCharType="end"/>
              </w:r>
              <w:r w:rsidR="007A4843">
                <w:rPr>
                  <w:rStyle w:val="Hyperlink"/>
                </w:rPr>
                <w:t>)</w:t>
              </w:r>
            </w:hyperlink>
          </w:p>
        </w:tc>
        <w:tc>
          <w:tcPr>
            <w:tcW w:w="1828" w:type="dxa"/>
            <w:vAlign w:val="center"/>
          </w:tcPr>
          <w:p w14:paraId="4FDCC4AA" w14:textId="77777777" w:rsidR="004A3FA6" w:rsidRPr="00717EC0" w:rsidRDefault="004A3FA6" w:rsidP="00197FAD">
            <w:pPr>
              <w:pStyle w:val="ProductList-Body"/>
              <w:jc w:val="center"/>
              <w:rPr>
                <w:color w:val="000000"/>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700B44">
        <w:trPr>
          <w:trHeight w:val="255"/>
        </w:trPr>
        <w:tc>
          <w:tcPr>
            <w:tcW w:w="5320" w:type="dxa"/>
            <w:vAlign w:val="bottom"/>
          </w:tcPr>
          <w:p w14:paraId="4FDCC4AE" w14:textId="34DAC683" w:rsidR="004A3FA6" w:rsidRPr="008E7844" w:rsidRDefault="0052607F" w:rsidP="004A3FA6">
            <w:pPr>
              <w:pStyle w:val="ProductList-Body"/>
              <w:rPr>
                <w:color w:val="000000"/>
                <w:lang w:val="es-ES"/>
              </w:rPr>
            </w:pPr>
            <w:hyperlink w:anchor="SA_VirtualizationRightsforWinDesktop" w:history="1">
              <w:r w:rsidR="007A4843" w:rsidRPr="008E7844">
                <w:rPr>
                  <w:rStyle w:val="Hyperlink"/>
                  <w:lang w:val="es-ES"/>
                </w:rPr>
                <w:t>Derechos de Virtualización de Windows y Windows Embedded Desktop</w:t>
              </w:r>
            </w:hyperlink>
          </w:p>
        </w:tc>
        <w:tc>
          <w:tcPr>
            <w:tcW w:w="1828" w:type="dxa"/>
            <w:vAlign w:val="center"/>
          </w:tcPr>
          <w:p w14:paraId="4FDCC4AF" w14:textId="77777777" w:rsidR="004A3FA6" w:rsidRPr="008E7844" w:rsidRDefault="004A3FA6" w:rsidP="00197FAD">
            <w:pPr>
              <w:pStyle w:val="ProductList-Body"/>
              <w:jc w:val="center"/>
              <w:rPr>
                <w:color w:val="000000"/>
                <w:lang w:val="es-ES"/>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700B44">
        <w:trPr>
          <w:trHeight w:val="255"/>
        </w:trPr>
        <w:tc>
          <w:tcPr>
            <w:tcW w:w="5320" w:type="dxa"/>
            <w:vAlign w:val="bottom"/>
          </w:tcPr>
          <w:p w14:paraId="4FDCC4B3" w14:textId="43397DBC" w:rsidR="004A3FA6" w:rsidRPr="00717EC0" w:rsidRDefault="0052607F" w:rsidP="004A3FA6">
            <w:pPr>
              <w:pStyle w:val="ProductList-Body"/>
              <w:rPr>
                <w:color w:val="000000"/>
              </w:rPr>
            </w:pPr>
            <w:hyperlink w:anchor="SA_WindowsVDARights" w:history="1">
              <w:r w:rsidR="007A4843">
                <w:rPr>
                  <w:rStyle w:val="Hyperlink"/>
                </w:rPr>
                <w:t>Windows Virtual Desktop Access</w:t>
              </w:r>
              <w:r w:rsidR="007A4843">
                <w:fldChar w:fldCharType="begin"/>
              </w:r>
              <w:r w:rsidR="007A4843">
                <w:instrText>XE "Windows Virtual Desktop Access"</w:instrText>
              </w:r>
              <w:r w:rsidR="007A4843">
                <w:fldChar w:fldCharType="end"/>
              </w:r>
              <w:r w:rsidR="007A4843">
                <w:rPr>
                  <w:rStyle w:val="Hyperlink"/>
                </w:rPr>
                <w:t xml:space="preserve"> (VDA)</w:t>
              </w:r>
            </w:hyperlink>
          </w:p>
        </w:tc>
        <w:tc>
          <w:tcPr>
            <w:tcW w:w="1828" w:type="dxa"/>
            <w:vAlign w:val="center"/>
          </w:tcPr>
          <w:p w14:paraId="4FDCC4B4" w14:textId="77777777" w:rsidR="004A3FA6" w:rsidRPr="00717EC0" w:rsidRDefault="004A3FA6" w:rsidP="00197FAD">
            <w:pPr>
              <w:pStyle w:val="ProductList-Body"/>
              <w:jc w:val="center"/>
              <w:rPr>
                <w:color w:val="000000"/>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700B44">
        <w:trPr>
          <w:trHeight w:val="255"/>
        </w:trPr>
        <w:tc>
          <w:tcPr>
            <w:tcW w:w="5320" w:type="dxa"/>
            <w:vAlign w:val="bottom"/>
          </w:tcPr>
          <w:p w14:paraId="4FDCC4B8" w14:textId="577E4A10" w:rsidR="00A41808" w:rsidRPr="008E7844" w:rsidRDefault="0052607F" w:rsidP="003B3EBC">
            <w:pPr>
              <w:pStyle w:val="ProductList-Body"/>
              <w:rPr>
                <w:lang w:val="es-ES"/>
              </w:rPr>
            </w:pPr>
            <w:hyperlink w:anchor="SA_StepUpLicenseAvailability" w:history="1">
              <w:r w:rsidR="007A4843" w:rsidRPr="008E7844">
                <w:rPr>
                  <w:rStyle w:val="Hyperlink"/>
                  <w:lang w:val="es-ES"/>
                </w:rPr>
                <w:t>Licencia de Migración a Edición Superior</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306E7A2E" w:rsidR="003B3EBC" w:rsidRPr="008E7844" w:rsidRDefault="003B3EBC" w:rsidP="008E676F">
      <w:pPr>
        <w:pStyle w:val="ProductList-Body"/>
        <w:tabs>
          <w:tab w:val="clear" w:pos="158"/>
          <w:tab w:val="left" w:pos="180"/>
        </w:tabs>
        <w:rPr>
          <w:lang w:val="es-ES"/>
        </w:rPr>
      </w:pPr>
      <w:r w:rsidRPr="008E7844">
        <w:rPr>
          <w:lang w:val="es-ES"/>
        </w:rPr>
        <w:t>*</w:t>
      </w:r>
      <w:r w:rsidR="003236A5" w:rsidRPr="008E7844">
        <w:rPr>
          <w:i/>
          <w:lang w:val="es-ES"/>
        </w:rPr>
        <w:t>“</w:t>
      </w:r>
      <w:r w:rsidRPr="008E7844">
        <w:rPr>
          <w:i/>
          <w:lang w:val="es-ES"/>
        </w:rPr>
        <w:t>Sí</w:t>
      </w:r>
      <w:r w:rsidR="003236A5" w:rsidRPr="008E7844">
        <w:rPr>
          <w:i/>
          <w:lang w:val="es-ES"/>
        </w:rPr>
        <w:t>”</w:t>
      </w:r>
      <w:r w:rsidRPr="008E7844">
        <w:rPr>
          <w:i/>
          <w:lang w:val="es-ES"/>
        </w:rPr>
        <w:t xml:space="preserve"> en el gráfico significa la Afiliación a SA, la adquisición de SA para productos certificados o los gastos en SA en productos certificados dentro de dicho grupo que harían que el cliente sea susceptible de obtener ese beneficio.</w:t>
      </w:r>
    </w:p>
    <w:p w14:paraId="4FDCC4C8" w14:textId="505C087A" w:rsidR="003B3EBC" w:rsidRPr="008E7844" w:rsidRDefault="00A22AFB" w:rsidP="008E676F">
      <w:pPr>
        <w:pStyle w:val="ProductList-Body"/>
        <w:tabs>
          <w:tab w:val="clear" w:pos="158"/>
          <w:tab w:val="left" w:pos="180"/>
        </w:tabs>
        <w:rPr>
          <w:lang w:val="es-ES"/>
        </w:rPr>
      </w:pPr>
      <w:r w:rsidRPr="008E7844">
        <w:rPr>
          <w:lang w:val="es-ES"/>
        </w:rPr>
        <w:t>**</w:t>
      </w:r>
      <w:r w:rsidRPr="008E7844">
        <w:rPr>
          <w:i/>
          <w:lang w:val="es-ES"/>
        </w:rPr>
        <w:t>Generalmente, las suscripciones que incluyen componentes de software compuestos de software con versiones incluirán los derechos de la nueva versión para esos componentes.</w:t>
      </w:r>
    </w:p>
    <w:p w14:paraId="6C884861" w14:textId="14DB0E1A" w:rsidR="00664357" w:rsidRPr="008E7844" w:rsidRDefault="003B3EBC" w:rsidP="008E676F">
      <w:pPr>
        <w:pStyle w:val="ProductList-Body"/>
        <w:tabs>
          <w:tab w:val="clear" w:pos="158"/>
          <w:tab w:val="left" w:pos="180"/>
        </w:tabs>
        <w:rPr>
          <w:lang w:val="es-ES"/>
        </w:rPr>
      </w:pPr>
      <w:r w:rsidRPr="008E7844">
        <w:rPr>
          <w:vertAlign w:val="superscript"/>
          <w:lang w:val="es-ES"/>
        </w:rPr>
        <w:t xml:space="preserve">1 </w:t>
      </w:r>
      <w:r w:rsidRPr="008E7844">
        <w:rPr>
          <w:i/>
          <w:lang w:val="es-ES"/>
        </w:rPr>
        <w:t xml:space="preserve">Los clientes actuales con SA para la actualización de Windows Pro o Windows Embedded Industry Pro continúan recibiendo los derechos de la edición Enterprise. </w:t>
      </w:r>
    </w:p>
    <w:p w14:paraId="4FDCC4C9" w14:textId="531EB89C" w:rsidR="003B3EBC" w:rsidRPr="008E7844" w:rsidRDefault="00664357" w:rsidP="008E676F">
      <w:pPr>
        <w:pStyle w:val="ProductList-Body"/>
        <w:tabs>
          <w:tab w:val="clear" w:pos="158"/>
          <w:tab w:val="left" w:pos="180"/>
        </w:tabs>
        <w:rPr>
          <w:lang w:val="es-ES"/>
        </w:rPr>
      </w:pPr>
      <w:r w:rsidRPr="008E7844">
        <w:rPr>
          <w:vertAlign w:val="superscript"/>
          <w:lang w:val="es-ES"/>
        </w:rPr>
        <w:t>2</w:t>
      </w:r>
      <w:r w:rsidRPr="008E7844">
        <w:rPr>
          <w:i/>
          <w:lang w:val="es-ES"/>
        </w:rPr>
        <w:t>No es un beneficio de SA para los Productos de Windows Embedded.</w:t>
      </w:r>
    </w:p>
    <w:p w14:paraId="4FDCC4CB" w14:textId="77777777" w:rsidR="00DB5001" w:rsidRPr="008E7844"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15793B" w14:paraId="4FDCC4CD" w14:textId="77777777" w:rsidTr="00700B44">
        <w:trPr>
          <w:trHeight w:val="60"/>
          <w:tblHeader/>
        </w:trPr>
        <w:tc>
          <w:tcPr>
            <w:tcW w:w="10800" w:type="dxa"/>
            <w:gridSpan w:val="3"/>
            <w:shd w:val="clear" w:color="auto" w:fill="0072C6"/>
            <w:vAlign w:val="center"/>
          </w:tcPr>
          <w:p w14:paraId="4FDCC4CC" w14:textId="77777777" w:rsidR="003B3EBC" w:rsidRPr="008E7844" w:rsidRDefault="003B3EBC" w:rsidP="000F032B">
            <w:pPr>
              <w:pStyle w:val="ProductList-Body"/>
              <w:spacing w:before="20" w:after="20"/>
              <w:rPr>
                <w:lang w:val="es-ES"/>
              </w:rPr>
            </w:pPr>
            <w:r w:rsidRPr="008E7844">
              <w:rPr>
                <w:color w:val="FFFFFF" w:themeColor="background1"/>
                <w:lang w:val="es-ES"/>
              </w:rPr>
              <w:t>Productos del grupo de aplicaciones de Office System</w:t>
            </w:r>
          </w:p>
        </w:tc>
      </w:tr>
      <w:tr w:rsidR="00507D7B" w:rsidRPr="00717EC0" w14:paraId="4FDCC4E3" w14:textId="77777777" w:rsidTr="00700B44">
        <w:trPr>
          <w:trHeight w:val="438"/>
        </w:trPr>
        <w:tc>
          <w:tcPr>
            <w:tcW w:w="3600" w:type="dxa"/>
          </w:tcPr>
          <w:p w14:paraId="4FDCC4CE" w14:textId="6A0FD600" w:rsidR="00507D7B" w:rsidRPr="00924715" w:rsidRDefault="00507D7B" w:rsidP="00507D7B">
            <w:pPr>
              <w:pStyle w:val="ProductList-Body"/>
            </w:pPr>
            <w:r>
              <w:rPr>
                <w:color w:val="000000"/>
              </w:rPr>
              <w:t>Office Standard 2013</w:t>
            </w:r>
            <w:r>
              <w:fldChar w:fldCharType="begin"/>
            </w:r>
            <w:r>
              <w:instrText>XE "Office Standard 2013"</w:instrText>
            </w:r>
            <w:r>
              <w:fldChar w:fldCharType="end"/>
            </w:r>
          </w:p>
          <w:p w14:paraId="4FDCC4CF" w14:textId="7E898AE7" w:rsidR="00507D7B" w:rsidRPr="00924715"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924715" w:rsidRDefault="00507D7B" w:rsidP="00507D7B">
            <w:pPr>
              <w:pStyle w:val="ProductList-Body"/>
            </w:pPr>
            <w:r>
              <w:rPr>
                <w:color w:val="000000"/>
              </w:rPr>
              <w:t>Project Standard 2013</w:t>
            </w:r>
            <w:r>
              <w:fldChar w:fldCharType="begin"/>
            </w:r>
            <w:r>
              <w:instrText>XE "Project Standard 2013"</w:instrText>
            </w:r>
            <w:r>
              <w:fldChar w:fldCharType="end"/>
            </w:r>
          </w:p>
          <w:p w14:paraId="4FDCC4D1" w14:textId="70263B5B" w:rsidR="00507D7B" w:rsidRPr="00924715" w:rsidRDefault="00507D7B" w:rsidP="00507D7B">
            <w:pPr>
              <w:pStyle w:val="ProductList-Body"/>
            </w:pPr>
            <w:r>
              <w:rPr>
                <w:color w:val="000000"/>
              </w:rPr>
              <w:t>Project Professional 2013</w:t>
            </w:r>
            <w:r>
              <w:fldChar w:fldCharType="begin"/>
            </w:r>
            <w:r>
              <w:instrText>XE "Project Professional 2013"</w:instrText>
            </w:r>
            <w:r>
              <w:fldChar w:fldCharType="end"/>
            </w:r>
          </w:p>
          <w:p w14:paraId="4FDCC4D2" w14:textId="614BD8E0" w:rsidR="00507D7B" w:rsidRPr="00924715" w:rsidRDefault="00507D7B" w:rsidP="00507D7B">
            <w:pPr>
              <w:pStyle w:val="ProductList-Body"/>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924715" w:rsidRDefault="00507D7B" w:rsidP="00507D7B">
            <w:pPr>
              <w:pStyle w:val="ProductList-Body"/>
            </w:pPr>
            <w:r>
              <w:rPr>
                <w:color w:val="000000"/>
              </w:rPr>
              <w:t>Access 2013</w:t>
            </w:r>
            <w:r>
              <w:fldChar w:fldCharType="begin"/>
            </w:r>
            <w:r>
              <w:instrText>XE "Access 2013"</w:instrText>
            </w:r>
            <w:r>
              <w:fldChar w:fldCharType="end"/>
            </w:r>
          </w:p>
          <w:p w14:paraId="4FDCC4D5" w14:textId="7251F37C" w:rsidR="00507D7B" w:rsidRPr="00924715"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4FDCC4D6" w14:textId="4E1506B8" w:rsidR="00507D7B" w:rsidRPr="00924715" w:rsidRDefault="00507D7B" w:rsidP="00507D7B">
            <w:pPr>
              <w:pStyle w:val="ProductList-Body"/>
            </w:pPr>
            <w:r>
              <w:rPr>
                <w:color w:val="000000"/>
              </w:rPr>
              <w:t>InfoPath 2013</w:t>
            </w:r>
            <w:r>
              <w:fldChar w:fldCharType="begin"/>
            </w:r>
            <w:r>
              <w:instrText>XE "InfoPath 2013"</w:instrText>
            </w:r>
            <w:r>
              <w:fldChar w:fldCharType="end"/>
            </w:r>
          </w:p>
          <w:p w14:paraId="4FDCC4D7" w14:textId="30D20F71" w:rsidR="00507D7B" w:rsidRPr="00924715" w:rsidRDefault="00507D7B" w:rsidP="00507D7B">
            <w:pPr>
              <w:pStyle w:val="ProductList-Body"/>
            </w:pPr>
            <w:r>
              <w:rPr>
                <w:color w:val="000000"/>
              </w:rPr>
              <w:t>Lync 2013</w:t>
            </w:r>
            <w:r>
              <w:fldChar w:fldCharType="begin"/>
            </w:r>
            <w:r>
              <w:instrText>XE "Lync 2013"</w:instrText>
            </w:r>
            <w:r>
              <w:fldChar w:fldCharType="end"/>
            </w:r>
          </w:p>
          <w:p w14:paraId="4FDCC4D8" w14:textId="2FDAF530" w:rsidR="00507D7B" w:rsidRPr="00924715" w:rsidRDefault="00507D7B" w:rsidP="00507D7B">
            <w:pPr>
              <w:pStyle w:val="ProductList-Body"/>
            </w:pPr>
            <w:r>
              <w:rPr>
                <w:color w:val="000000"/>
              </w:rPr>
              <w:t>OneNote 2013</w:t>
            </w:r>
            <w:r>
              <w:fldChar w:fldCharType="begin"/>
            </w:r>
            <w:r>
              <w:instrText>XE "OneNote 2013"</w:instrText>
            </w:r>
            <w:r>
              <w:fldChar w:fldCharType="end"/>
            </w:r>
          </w:p>
          <w:p w14:paraId="4FDCC4D9" w14:textId="6755D3EF" w:rsidR="00507D7B" w:rsidRPr="00924715" w:rsidRDefault="00507D7B" w:rsidP="00507D7B">
            <w:pPr>
              <w:pStyle w:val="ProductList-Body"/>
            </w:pPr>
            <w:r>
              <w:rPr>
                <w:color w:val="000000"/>
              </w:rPr>
              <w:t>Outlook 2013</w:t>
            </w:r>
            <w:r>
              <w:fldChar w:fldCharType="begin"/>
            </w:r>
            <w:r>
              <w:instrText>XE "Outlook 2013"</w:instrText>
            </w:r>
            <w:r>
              <w:fldChar w:fldCharType="end"/>
            </w:r>
          </w:p>
          <w:p w14:paraId="4FDCC4DA" w14:textId="5DB55BAB" w:rsidR="00507D7B" w:rsidRPr="00924715" w:rsidRDefault="00507D7B" w:rsidP="00507D7B">
            <w:pPr>
              <w:pStyle w:val="ProductList-Body"/>
            </w:pPr>
            <w:r>
              <w:rPr>
                <w:color w:val="000000"/>
              </w:rPr>
              <w:t>PowerPoint 2013</w:t>
            </w:r>
            <w:r>
              <w:fldChar w:fldCharType="begin"/>
            </w:r>
            <w:r>
              <w:instrText>XE "PowerPoint 2013"</w:instrText>
            </w:r>
            <w:r>
              <w:fldChar w:fldCharType="end"/>
            </w:r>
          </w:p>
          <w:p w14:paraId="4FDCC4DB" w14:textId="6BF24002" w:rsidR="00507D7B" w:rsidRPr="00924715" w:rsidRDefault="00507D7B" w:rsidP="00507D7B">
            <w:pPr>
              <w:pStyle w:val="ProductList-Body"/>
            </w:pPr>
            <w:r>
              <w:rPr>
                <w:color w:val="000000"/>
              </w:rPr>
              <w:t>Publisher 2013</w:t>
            </w:r>
            <w:r>
              <w:fldChar w:fldCharType="begin"/>
            </w:r>
            <w:r>
              <w:instrText>XE "Publisher 2013"</w:instrText>
            </w:r>
            <w:r>
              <w:fldChar w:fldCharType="end"/>
            </w:r>
          </w:p>
          <w:p w14:paraId="4FDCC4DC" w14:textId="48F5C5D1"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4FDCC4DD" w14:textId="614F0F3E" w:rsidR="00507D7B" w:rsidRPr="00924715"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4FDCC4DE" w14:textId="683A9B96" w:rsidR="00507D7B" w:rsidRPr="00924715" w:rsidRDefault="00507D7B" w:rsidP="00507D7B">
            <w:pPr>
              <w:pStyle w:val="ProductList-Body"/>
            </w:pPr>
            <w:r>
              <w:rPr>
                <w:color w:val="000000"/>
              </w:rPr>
              <w:t>Lync para Mac 2011</w:t>
            </w:r>
            <w:r>
              <w:fldChar w:fldCharType="begin"/>
            </w:r>
            <w:r>
              <w:instrText>XE "Lync para Mac 2011"</w:instrText>
            </w:r>
            <w:r>
              <w:fldChar w:fldCharType="end"/>
            </w:r>
          </w:p>
          <w:p w14:paraId="4FDCC4DF" w14:textId="33112D00" w:rsidR="00507D7B" w:rsidRPr="00924715" w:rsidRDefault="00507D7B" w:rsidP="00507D7B">
            <w:pPr>
              <w:pStyle w:val="ProductList-Body"/>
            </w:pPr>
            <w:r>
              <w:rPr>
                <w:color w:val="000000"/>
              </w:rPr>
              <w:t>Outlook para Mac 2011</w:t>
            </w:r>
            <w:r>
              <w:fldChar w:fldCharType="begin"/>
            </w:r>
            <w:r>
              <w:instrText>XE "Outlook para Mac 2011"</w:instrText>
            </w:r>
            <w:r>
              <w:fldChar w:fldCharType="end"/>
            </w:r>
          </w:p>
          <w:p w14:paraId="4FDCC4E0" w14:textId="5492E62F" w:rsidR="00507D7B" w:rsidRPr="00924715" w:rsidRDefault="00507D7B" w:rsidP="00507D7B">
            <w:pPr>
              <w:pStyle w:val="ProductList-Body"/>
            </w:pPr>
            <w:r>
              <w:rPr>
                <w:color w:val="000000"/>
              </w:rPr>
              <w:t>PowerPoint para Mac 2011</w:t>
            </w:r>
            <w:r>
              <w:fldChar w:fldCharType="begin"/>
            </w:r>
            <w:r>
              <w:instrText>XE "PowerPoint para Mac 2011"</w:instrText>
            </w:r>
            <w:r>
              <w:fldChar w:fldCharType="end"/>
            </w:r>
          </w:p>
          <w:p w14:paraId="4FDCC4E1" w14:textId="03C8ACEF" w:rsidR="00507D7B" w:rsidRPr="00924715" w:rsidRDefault="00507D7B" w:rsidP="00507D7B">
            <w:pPr>
              <w:pStyle w:val="ProductList-Body"/>
            </w:pPr>
            <w:r>
              <w:rPr>
                <w:color w:val="000000"/>
              </w:rPr>
              <w:t>Excel para Mac 2011</w:t>
            </w:r>
            <w:r>
              <w:fldChar w:fldCharType="begin"/>
            </w:r>
            <w:r>
              <w:instrText>XE "Excel para Mac 2011"</w:instrText>
            </w:r>
            <w:r>
              <w:fldChar w:fldCharType="end"/>
            </w:r>
          </w:p>
          <w:p w14:paraId="4FDCC4E2" w14:textId="21553994"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FDCC4E4" w14:textId="77777777" w:rsidR="003B3EBC" w:rsidRPr="008E7844" w:rsidRDefault="003B3EBC" w:rsidP="008E676F">
      <w:pPr>
        <w:pStyle w:val="ProductList-Body"/>
        <w:tabs>
          <w:tab w:val="clear" w:pos="158"/>
          <w:tab w:val="left" w:pos="180"/>
        </w:tabs>
        <w:rPr>
          <w:lang w:val="es-ES"/>
        </w:rPr>
      </w:pPr>
      <w:r w:rsidRPr="008E7844">
        <w:rPr>
          <w:i/>
          <w:lang w:val="es-ES"/>
        </w:rPr>
        <w:t>Nota: La lista de productos del grupo de aplicaciones de Office System está sujeta a cambios.</w:t>
      </w:r>
    </w:p>
    <w:p w14:paraId="4FDCC4E5" w14:textId="77777777" w:rsidR="003B3EBC" w:rsidRPr="008E7844" w:rsidRDefault="003B3EBC" w:rsidP="003B3EBC">
      <w:pPr>
        <w:pStyle w:val="ProductList-Body"/>
        <w:rPr>
          <w:lang w:val="es-ES"/>
        </w:rPr>
      </w:pPr>
    </w:p>
    <w:p w14:paraId="4FDCC4E6" w14:textId="77777777" w:rsidR="003B3EBC" w:rsidRPr="008E7844" w:rsidRDefault="003B3EBC" w:rsidP="00EA116D">
      <w:pPr>
        <w:pStyle w:val="ProductList-SubSubSectionHeading"/>
        <w:outlineLvl w:val="2"/>
        <w:rPr>
          <w:lang w:val="es-ES"/>
        </w:rPr>
      </w:pPr>
      <w:bookmarkStart w:id="1536" w:name="_Toc379797438"/>
      <w:bookmarkStart w:id="1537" w:name="_Toc380513474"/>
      <w:bookmarkStart w:id="1538" w:name="_Toc380655524"/>
      <w:bookmarkStart w:id="1539" w:name="SA_NewVersionRights"/>
      <w:bookmarkStart w:id="1540" w:name="_Toc408481172"/>
      <w:r w:rsidRPr="008E7844">
        <w:rPr>
          <w:b/>
          <w:color w:val="00188F"/>
          <w:lang w:val="es-ES"/>
        </w:rPr>
        <w:t>Derechos a Nuevas Versiones</w:t>
      </w:r>
      <w:bookmarkEnd w:id="1536"/>
      <w:bookmarkEnd w:id="1537"/>
      <w:bookmarkEnd w:id="1538"/>
      <w:bookmarkEnd w:id="1539"/>
      <w:bookmarkEnd w:id="1540"/>
    </w:p>
    <w:p w14:paraId="4FDCC4E7" w14:textId="300F7321" w:rsidR="003B3EBC" w:rsidRPr="008E7844" w:rsidRDefault="00B84A46" w:rsidP="003B3EBC">
      <w:pPr>
        <w:pStyle w:val="ProductList-Body"/>
        <w:rPr>
          <w:lang w:val="es-ES"/>
        </w:rPr>
      </w:pPr>
      <w:r w:rsidRPr="008E7844">
        <w:rPr>
          <w:lang w:val="es-ES"/>
        </w:rPr>
        <w:t>“</w:t>
      </w:r>
      <w:r w:rsidR="003B3EBC" w:rsidRPr="008E7844">
        <w:rPr>
          <w:lang w:val="es-ES"/>
        </w:rPr>
        <w:t xml:space="preserve">Derechos a nuevas </w:t>
      </w:r>
      <w:r w:rsidRPr="008E7844">
        <w:rPr>
          <w:lang w:val="es-ES"/>
        </w:rPr>
        <w:t>versions”</w:t>
      </w:r>
      <w:r w:rsidR="003B3EBC" w:rsidRPr="008E7844">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800295" w:rsidRPr="008E7844">
        <w:rPr>
          <w:lang w:val="es-ES"/>
        </w:rPr>
        <w:t xml:space="preserve"> </w:t>
      </w:r>
      <w:r w:rsidR="003B3EBC" w:rsidRPr="008E7844">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4FDCC4E8" w14:textId="77777777" w:rsidR="003B3EBC" w:rsidRPr="008E7844" w:rsidRDefault="003B3EBC" w:rsidP="003B3EBC">
      <w:pPr>
        <w:pStyle w:val="ProductList-Body"/>
        <w:rPr>
          <w:lang w:val="es-ES"/>
        </w:rPr>
      </w:pPr>
    </w:p>
    <w:p w14:paraId="4FDCC4E9" w14:textId="77777777" w:rsidR="003B3EBC" w:rsidRPr="008E7844" w:rsidRDefault="003B3EBC" w:rsidP="00EA116D">
      <w:pPr>
        <w:pStyle w:val="ProductList-SubSubSectionHeading"/>
        <w:outlineLvl w:val="2"/>
        <w:rPr>
          <w:lang w:val="es-ES"/>
        </w:rPr>
      </w:pPr>
      <w:bookmarkStart w:id="1541" w:name="_Toc379797439"/>
      <w:bookmarkStart w:id="1542" w:name="_Toc380513475"/>
      <w:bookmarkStart w:id="1543" w:name="_Toc380655525"/>
      <w:bookmarkStart w:id="1544" w:name="SA_OfficeMultiLanguagePack"/>
      <w:bookmarkStart w:id="1545" w:name="_Toc408481173"/>
      <w:r w:rsidRPr="008E7844">
        <w:rPr>
          <w:b/>
          <w:color w:val="00188F"/>
          <w:lang w:val="es-ES"/>
        </w:rPr>
        <w:t>Office Multi Language Pack</w:t>
      </w:r>
      <w:bookmarkEnd w:id="1541"/>
      <w:bookmarkEnd w:id="1542"/>
      <w:bookmarkEnd w:id="1543"/>
      <w:bookmarkEnd w:id="1544"/>
      <w:bookmarkEnd w:id="1545"/>
    </w:p>
    <w:p w14:paraId="4FDCC4EA" w14:textId="1D218343" w:rsidR="003B3EBC" w:rsidRPr="008E7844" w:rsidRDefault="003B3EBC" w:rsidP="003B3EBC">
      <w:pPr>
        <w:pStyle w:val="ProductList-Body"/>
        <w:rPr>
          <w:lang w:val="es-ES"/>
        </w:rPr>
      </w:pPr>
      <w:r w:rsidRPr="008E7844">
        <w:rPr>
          <w:lang w:val="es-ES"/>
        </w:rPr>
        <w:t>Este beneficio concede a los clientes la opción de utilizar la última versión del Office Multi Language Pack con copias del software de Office System que pueden utilizar en virtud de las licencias aplicables. Si un contrato de cliente proporciona derechos perpetuos para utilizar el software con sus licencias aplicables, tendrán un derecho perpetuo para utilizar Office Multi Language Pack con ese software.</w:t>
      </w:r>
      <w:r w:rsidR="00800295" w:rsidRPr="008E7844">
        <w:rPr>
          <w:lang w:val="es-ES"/>
        </w:rPr>
        <w:t xml:space="preserve"> </w:t>
      </w:r>
      <w:r w:rsidRPr="008E7844">
        <w:rPr>
          <w:lang w:val="es-ES"/>
        </w:rPr>
        <w:t>De lo contrario, el derecho a utilizar Office Multi Language Pack expira en el momento de la expiración de los derechos en virtud de la licencia de Office System aplicable.</w:t>
      </w:r>
    </w:p>
    <w:p w14:paraId="4FDCC4EB" w14:textId="77777777" w:rsidR="003B3EBC" w:rsidRPr="008E7844" w:rsidRDefault="003B3EBC" w:rsidP="00685ABF">
      <w:pPr>
        <w:pStyle w:val="ProductList-Body"/>
        <w:rPr>
          <w:lang w:val="es-ES"/>
        </w:rPr>
      </w:pPr>
    </w:p>
    <w:p w14:paraId="4FDCC4EC" w14:textId="77777777" w:rsidR="00685ABF" w:rsidRPr="008E7844" w:rsidRDefault="00685ABF" w:rsidP="00EA116D">
      <w:pPr>
        <w:pStyle w:val="ProductList-SubSubSectionHeading"/>
        <w:outlineLvl w:val="2"/>
        <w:rPr>
          <w:lang w:val="es-ES"/>
        </w:rPr>
      </w:pPr>
      <w:bookmarkStart w:id="1546" w:name="_Toc379797440"/>
      <w:bookmarkStart w:id="1547" w:name="_Toc380513476"/>
      <w:bookmarkStart w:id="1548" w:name="_Toc380655526"/>
      <w:bookmarkStart w:id="1549" w:name="SA_OfficeOnline"/>
      <w:bookmarkStart w:id="1550" w:name="_Toc408481174"/>
      <w:r w:rsidRPr="008E7844">
        <w:rPr>
          <w:b/>
          <w:color w:val="00188F"/>
          <w:lang w:val="es-ES"/>
        </w:rPr>
        <w:t>Office Online</w:t>
      </w:r>
      <w:bookmarkEnd w:id="1546"/>
      <w:bookmarkEnd w:id="1547"/>
      <w:bookmarkEnd w:id="1548"/>
      <w:bookmarkEnd w:id="1549"/>
      <w:bookmarkEnd w:id="1550"/>
    </w:p>
    <w:p w14:paraId="4FDCC4ED" w14:textId="119C2512" w:rsidR="00685ABF" w:rsidRPr="008E7844" w:rsidRDefault="00685ABF" w:rsidP="00685ABF">
      <w:pPr>
        <w:pStyle w:val="ProductList-Body"/>
        <w:rPr>
          <w:lang w:val="es-ES"/>
        </w:rPr>
      </w:pPr>
      <w:r w:rsidRPr="008E7844">
        <w:rPr>
          <w:lang w:val="es-ES"/>
        </w:rPr>
        <w:t xml:space="preserve">Los usuarios de un dispositivo con licencia con las aplicaciones certificadas pueden acceder a Office Online para ver y editar documentos desde el Dispositivo con Licencia. El Usuario principal del dispositivo con licencia puede acceder a Office Online para ver y editar documentos desde cualquier dispositivo. Consulte la tabla siguiente para ver las aplicaciones de desktop certificadas. El uso de Office Online se rige por los términos de licencia para ese servicio en los Derechos de uso de los Servicios en Línea. </w:t>
      </w:r>
    </w:p>
    <w:p w14:paraId="4FDCC4F0" w14:textId="77777777" w:rsidR="004D4312" w:rsidRPr="008E7844" w:rsidRDefault="004D4312" w:rsidP="00685ABF">
      <w:pPr>
        <w:pStyle w:val="ProductList-Body"/>
        <w:rPr>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700B44">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 certificada</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4FDCC4F8" w14:textId="77777777" w:rsidTr="00700B44">
        <w:tc>
          <w:tcPr>
            <w:tcW w:w="4545" w:type="dxa"/>
          </w:tcPr>
          <w:p w14:paraId="4FDCC4F4" w14:textId="05AFF0B3" w:rsidR="00685ABF" w:rsidRPr="00924715"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Pr="00924715" w:rsidRDefault="00685ABF" w:rsidP="00685ABF">
            <w:pPr>
              <w:pStyle w:val="ProductList-Body"/>
            </w:pPr>
            <w:r>
              <w:t>Office Professional Plus*</w:t>
            </w:r>
          </w:p>
          <w:p w14:paraId="4FDCC4F6" w14:textId="49B1B76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FDCC4F7" w14:textId="77777777" w:rsidR="00685ABF" w:rsidRDefault="00685ABF" w:rsidP="00685ABF">
            <w:pPr>
              <w:pStyle w:val="ProductList-Body"/>
            </w:pPr>
            <w:r>
              <w:t>Office Online para Office 365**</w:t>
            </w:r>
          </w:p>
        </w:tc>
      </w:tr>
    </w:tbl>
    <w:p w14:paraId="4FDCC4F9" w14:textId="40A60BD9" w:rsidR="00685ABF" w:rsidRPr="008E7844" w:rsidRDefault="00685ABF" w:rsidP="008E676F">
      <w:pPr>
        <w:pStyle w:val="ProductList-Body"/>
        <w:tabs>
          <w:tab w:val="clear" w:pos="158"/>
          <w:tab w:val="left" w:pos="180"/>
        </w:tabs>
        <w:rPr>
          <w:lang w:val="es-ES"/>
        </w:rPr>
      </w:pPr>
      <w:r w:rsidRPr="008E7844">
        <w:rPr>
          <w:lang w:val="es-ES"/>
        </w:rPr>
        <w:t xml:space="preserve">* </w:t>
      </w:r>
      <w:r w:rsidRPr="008E7844">
        <w:rPr>
          <w:i/>
          <w:lang w:val="es-ES"/>
        </w:rPr>
        <w:t>La aplicación de desktop certificada se debe licenciar con SA.</w:t>
      </w:r>
    </w:p>
    <w:p w14:paraId="4FDCC4FA" w14:textId="43024D71" w:rsidR="004D4312" w:rsidRPr="008E7844" w:rsidRDefault="00685ABF" w:rsidP="008E676F">
      <w:pPr>
        <w:pStyle w:val="ProductList-Body"/>
        <w:tabs>
          <w:tab w:val="clear" w:pos="158"/>
          <w:tab w:val="left" w:pos="180"/>
        </w:tabs>
        <w:rPr>
          <w:lang w:val="es-ES"/>
        </w:rPr>
      </w:pPr>
      <w:r w:rsidRPr="008E7844">
        <w:rPr>
          <w:lang w:val="es-ES"/>
        </w:rPr>
        <w:t xml:space="preserve">** </w:t>
      </w:r>
      <w:r w:rsidRPr="008E7844">
        <w:rPr>
          <w:i/>
          <w:lang w:val="es-ES"/>
        </w:rPr>
        <w:t>Los usuarios también deben contar con licencia para planes de SharePoint Online para acceder a los servicios de Office Online.</w:t>
      </w:r>
    </w:p>
    <w:p w14:paraId="4FDCC4FB" w14:textId="77777777" w:rsidR="004D4312" w:rsidRPr="008E7844" w:rsidRDefault="004D4312" w:rsidP="00685ABF">
      <w:pPr>
        <w:pStyle w:val="ProductList-Body"/>
        <w:rPr>
          <w:lang w:val="es-ES"/>
        </w:rPr>
      </w:pPr>
    </w:p>
    <w:p w14:paraId="4FDCC4FC" w14:textId="77777777" w:rsidR="003B3EBC" w:rsidRPr="008E7844" w:rsidRDefault="003B3EBC" w:rsidP="00EA116D">
      <w:pPr>
        <w:pStyle w:val="ProductList-SubSubSectionHeading"/>
        <w:outlineLvl w:val="2"/>
        <w:rPr>
          <w:lang w:val="es-ES"/>
        </w:rPr>
      </w:pPr>
      <w:bookmarkStart w:id="1551" w:name="_Toc379797441"/>
      <w:bookmarkStart w:id="1552" w:name="_Toc380513477"/>
      <w:bookmarkStart w:id="1553" w:name="_Toc380655527"/>
      <w:bookmarkStart w:id="1554" w:name="SA_PlanningServices"/>
      <w:bookmarkStart w:id="1555" w:name="_Toc408481175"/>
      <w:r w:rsidRPr="008E7844">
        <w:rPr>
          <w:b/>
          <w:color w:val="00188F"/>
          <w:lang w:val="es-ES"/>
        </w:rPr>
        <w:t>Planning Services</w:t>
      </w:r>
      <w:bookmarkEnd w:id="1551"/>
      <w:bookmarkEnd w:id="1552"/>
      <w:bookmarkEnd w:id="1553"/>
      <w:bookmarkEnd w:id="1554"/>
      <w:bookmarkEnd w:id="1555"/>
    </w:p>
    <w:p w14:paraId="4FDCC4FD" w14:textId="5992A879" w:rsidR="003B3EBC" w:rsidRPr="008E7844" w:rsidRDefault="003B3EBC" w:rsidP="003B3EBC">
      <w:pPr>
        <w:pStyle w:val="ProductList-Body"/>
        <w:rPr>
          <w:lang w:val="es-ES"/>
        </w:rPr>
      </w:pPr>
      <w:r w:rsidRPr="008E7844">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800295" w:rsidRPr="008E7844">
        <w:rPr>
          <w:lang w:val="es-ES"/>
        </w:rPr>
        <w:t xml:space="preserve"> </w:t>
      </w:r>
      <w:r w:rsidRPr="008E7844">
        <w:rPr>
          <w:lang w:val="es-ES"/>
        </w:rPr>
        <w:t>El beneficio Servicios de Planeación ofrece a los clientes certificados ofertas de servicios personalizados predeterminados.</w:t>
      </w:r>
      <w:r w:rsidR="00800295" w:rsidRPr="008E7844">
        <w:rPr>
          <w:lang w:val="es-ES"/>
        </w:rPr>
        <w:t xml:space="preserve"> </w:t>
      </w:r>
    </w:p>
    <w:p w14:paraId="0325A3B4" w14:textId="77777777" w:rsidR="00217724" w:rsidRPr="008E7844" w:rsidRDefault="00217724" w:rsidP="00B710C4">
      <w:pPr>
        <w:pStyle w:val="ProductList-Body"/>
        <w:rPr>
          <w:lang w:val="es-ES"/>
        </w:rPr>
      </w:pPr>
    </w:p>
    <w:p w14:paraId="32C6A479" w14:textId="044C1336" w:rsidR="00B710C4" w:rsidRPr="008E7844" w:rsidRDefault="00B710C4" w:rsidP="00B710C4">
      <w:pPr>
        <w:pStyle w:val="ProductList-Body"/>
        <w:rPr>
          <w:lang w:val="es-ES"/>
        </w:rPr>
      </w:pPr>
      <w:r w:rsidRPr="008E7844">
        <w:rPr>
          <w:lang w:val="es-ES"/>
        </w:rPr>
        <w:t>Los clientes cualificados reciben un número de días de Planning Services según el número de licencias de Aplicaciones de Office aplicables, las licencias de Servidor aplicables y el número de conjuntos Core CAL y conjuntos SQL CAL y Enterprise CAL para los que se adquiere SA (consulte los gráficos que aparecen a continuación para obtener más detalles).</w:t>
      </w:r>
      <w:r w:rsidR="00800295" w:rsidRPr="008E7844">
        <w:rPr>
          <w:lang w:val="es-ES"/>
        </w:rPr>
        <w:t xml:space="preserve"> </w:t>
      </w:r>
      <w:r w:rsidRPr="008E7844">
        <w:rPr>
          <w:lang w:val="es-ES"/>
        </w:rPr>
        <w:t>El número de días que un cliente recibe por las ofertas de Planning Services disponibles se combinan en un grupo de días de Planning Services. La siguiente tabla enumera las licencias de Aplicación y Servidor aplicables y los puntos asociados con cada una de ellas:</w:t>
      </w:r>
    </w:p>
    <w:p w14:paraId="09A07B1F" w14:textId="77777777" w:rsidR="00B710C4" w:rsidRPr="008E7844"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700B44">
        <w:trPr>
          <w:trHeight w:val="208"/>
        </w:trPr>
        <w:tc>
          <w:tcPr>
            <w:tcW w:w="8910" w:type="dxa"/>
            <w:shd w:val="clear" w:color="auto" w:fill="0072C6"/>
            <w:tcMar>
              <w:top w:w="15" w:type="dxa"/>
              <w:left w:w="108" w:type="dxa"/>
              <w:bottom w:w="0" w:type="dxa"/>
              <w:right w:w="108" w:type="dxa"/>
            </w:tcMar>
          </w:tcPr>
          <w:p w14:paraId="6C9FFA79" w14:textId="63E06A2E" w:rsidR="00B710C4" w:rsidRPr="008E7844" w:rsidRDefault="00B710C4" w:rsidP="007F4EE2">
            <w:pPr>
              <w:pStyle w:val="ProductList-Body"/>
              <w:spacing w:before="20" w:after="20"/>
              <w:rPr>
                <w:color w:val="FFFFFF" w:themeColor="background1"/>
                <w:lang w:val="es-ES"/>
              </w:rPr>
            </w:pPr>
            <w:r w:rsidRPr="008E7844">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273FF8D1" w14:textId="77777777" w:rsidTr="00700B44">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Los Productos del Grupo de Aplicaciones de Office (incluyendo los conjuntos de aplicaciones de Office, Project Standard y Professional, Visio Standard y Professional), CAL de Tarea de Microsoft Dynamics AX, Microsoft Dynamics AX Store Server</w:t>
            </w:r>
            <w:r>
              <w:rPr>
                <w:vertAlign w:val="superscript"/>
              </w:rPr>
              <w:t>1</w:t>
            </w:r>
            <w:r>
              <w:t>, CAL Funcional de Microsoft Dynamics AX</w:t>
            </w:r>
            <w:r>
              <w:rPr>
                <w:vertAlign w:val="superscript"/>
              </w:rPr>
              <w:t>1</w:t>
            </w:r>
            <w:r>
              <w:t xml:space="preserve"> y Licencia CAL de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700B44">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Windows Server Standard,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Licencias de Administración de Servidor (2 procesadores), Visual Studio Professional con MSDN, Visual Studio Test Professional con MSDN y Enterprise CAL de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700B44">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700B44">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edición Data Center, Almacenamiento de Datos Paralelos de SQL, Windows Server edición Data Center, Microsoft Dynamics AX Standard Commerce Core Server,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8E7844" w:rsidRDefault="00B710C4" w:rsidP="008E676F">
      <w:pPr>
        <w:pStyle w:val="ProductList-Body"/>
        <w:tabs>
          <w:tab w:val="clear" w:pos="158"/>
          <w:tab w:val="left" w:pos="180"/>
        </w:tabs>
        <w:rPr>
          <w:lang w:val="es-ES"/>
        </w:rPr>
      </w:pPr>
      <w:r w:rsidRPr="008E7844">
        <w:rPr>
          <w:b/>
          <w:i/>
          <w:lang w:val="es-ES"/>
        </w:rPr>
        <w:t>Nota:</w:t>
      </w:r>
      <w:r w:rsidRPr="008E7844">
        <w:rPr>
          <w:i/>
          <w:lang w:val="es-ES"/>
        </w:rPr>
        <w:t xml:space="preserve"> Para conocer las licencias CAL de SQL, consulte la tabla de CAL Suites en esta sección</w:t>
      </w:r>
    </w:p>
    <w:p w14:paraId="7F8EDA11" w14:textId="5CF3CFCC" w:rsidR="000F56C8" w:rsidRPr="008E7844" w:rsidRDefault="000F56C8" w:rsidP="008E676F">
      <w:pPr>
        <w:pStyle w:val="ProductList-Body"/>
        <w:tabs>
          <w:tab w:val="clear" w:pos="158"/>
          <w:tab w:val="left" w:pos="180"/>
        </w:tabs>
        <w:rPr>
          <w:lang w:val="es-ES"/>
        </w:rPr>
      </w:pPr>
      <w:r w:rsidRPr="008E7844">
        <w:rPr>
          <w:vertAlign w:val="superscript"/>
          <w:lang w:val="es-ES"/>
        </w:rPr>
        <w:t>1</w:t>
      </w:r>
      <w:r w:rsidRPr="008E7844">
        <w:rPr>
          <w:i/>
          <w:lang w:val="es-ES"/>
        </w:rPr>
        <w:t xml:space="preserve"> Para CAL Profesional de Microsoft Dynamics CRM, CAL Funcional de Microsoft Dynamics y Microsoft Dynamics AC Store Server, se otorgan 2 puntos</w:t>
      </w:r>
    </w:p>
    <w:p w14:paraId="36656F21" w14:textId="2D74264A" w:rsidR="00B710C4" w:rsidRPr="008E7844" w:rsidRDefault="00B710C4" w:rsidP="00677C94">
      <w:pPr>
        <w:spacing w:after="0" w:line="240" w:lineRule="auto"/>
        <w:rPr>
          <w:lang w:val="es-ES"/>
        </w:rPr>
      </w:pPr>
    </w:p>
    <w:p w14:paraId="6AD894A7" w14:textId="37781B32" w:rsidR="00B710C4" w:rsidRPr="008E7844" w:rsidRDefault="00E85897" w:rsidP="00B710C4">
      <w:pPr>
        <w:pStyle w:val="ProductList-Body"/>
        <w:rPr>
          <w:lang w:val="es-ES"/>
        </w:rPr>
      </w:pPr>
      <w:r w:rsidRPr="008E7844">
        <w:rPr>
          <w:lang w:val="es-ES"/>
        </w:rPr>
        <w:t>Los productos elegibles adquiridos en virtud de la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11CBCA93" w14:textId="77777777" w:rsidR="00B710C4" w:rsidRPr="008E7844"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700B44">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2898AF2A" w14:textId="77777777" w:rsidTr="00700B44">
        <w:trPr>
          <w:trHeight w:val="127"/>
        </w:trPr>
        <w:tc>
          <w:tcPr>
            <w:tcW w:w="5265" w:type="dxa"/>
            <w:shd w:val="clear" w:color="auto" w:fill="FFFFFF"/>
            <w:tcMar>
              <w:top w:w="15" w:type="dxa"/>
              <w:left w:w="108" w:type="dxa"/>
              <w:bottom w:w="0" w:type="dxa"/>
              <w:right w:w="108" w:type="dxa"/>
            </w:tcMar>
          </w:tcPr>
          <w:p w14:paraId="679C5532" w14:textId="1016EEF7" w:rsidR="00B710C4" w:rsidRPr="00717EC0" w:rsidRDefault="00B710C4" w:rsidP="00B710C4">
            <w:pPr>
              <w:pStyle w:val="ProductList-Body"/>
            </w:pPr>
            <w:r>
              <w:t>200</w:t>
            </w:r>
            <w:r w:rsidR="00E56A7D">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700B44">
        <w:trPr>
          <w:trHeight w:val="45"/>
        </w:trPr>
        <w:tc>
          <w:tcPr>
            <w:tcW w:w="5265" w:type="dxa"/>
            <w:shd w:val="clear" w:color="auto" w:fill="FFFFFF"/>
            <w:tcMar>
              <w:top w:w="15" w:type="dxa"/>
              <w:left w:w="108" w:type="dxa"/>
              <w:bottom w:w="0" w:type="dxa"/>
              <w:right w:w="108" w:type="dxa"/>
            </w:tcMar>
          </w:tcPr>
          <w:p w14:paraId="0484987B" w14:textId="73D03648" w:rsidR="00B710C4" w:rsidRPr="00717EC0" w:rsidRDefault="00B710C4" w:rsidP="00E56A7D">
            <w:pPr>
              <w:pStyle w:val="ProductList-Body"/>
            </w:pPr>
            <w:r>
              <w:t>500</w:t>
            </w:r>
            <w:r w:rsidR="00E56A7D">
              <w:t xml:space="preserve"> – </w:t>
            </w:r>
            <w:r>
              <w:t>1</w:t>
            </w:r>
            <w:r w:rsidR="00E56A7D">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700B44">
        <w:trPr>
          <w:trHeight w:val="45"/>
        </w:trPr>
        <w:tc>
          <w:tcPr>
            <w:tcW w:w="5265" w:type="dxa"/>
            <w:shd w:val="clear" w:color="auto" w:fill="FFFFFF"/>
            <w:tcMar>
              <w:top w:w="15" w:type="dxa"/>
              <w:left w:w="108" w:type="dxa"/>
              <w:bottom w:w="0" w:type="dxa"/>
              <w:right w:w="108" w:type="dxa"/>
            </w:tcMar>
          </w:tcPr>
          <w:p w14:paraId="15672699" w14:textId="24B407AE" w:rsidR="00B710C4" w:rsidRPr="00717EC0" w:rsidRDefault="00B710C4" w:rsidP="00E56A7D">
            <w:pPr>
              <w:pStyle w:val="ProductList-Body"/>
            </w:pPr>
            <w:r>
              <w:t>2</w:t>
            </w:r>
            <w:r w:rsidR="00E56A7D">
              <w:t>.</w:t>
            </w:r>
            <w:r>
              <w:t>000</w:t>
            </w:r>
            <w:r w:rsidR="00E56A7D">
              <w:t xml:space="preserve"> – </w:t>
            </w:r>
            <w:r>
              <w:t>3</w:t>
            </w:r>
            <w:r w:rsidR="00E56A7D">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700B44">
        <w:trPr>
          <w:trHeight w:val="45"/>
        </w:trPr>
        <w:tc>
          <w:tcPr>
            <w:tcW w:w="5265" w:type="dxa"/>
            <w:shd w:val="clear" w:color="auto" w:fill="FFFFFF"/>
            <w:tcMar>
              <w:top w:w="15" w:type="dxa"/>
              <w:left w:w="108" w:type="dxa"/>
              <w:bottom w:w="0" w:type="dxa"/>
              <w:right w:w="108" w:type="dxa"/>
            </w:tcMar>
          </w:tcPr>
          <w:p w14:paraId="10B84B9A" w14:textId="324183C4" w:rsidR="00B710C4" w:rsidRPr="00717EC0" w:rsidRDefault="00B710C4" w:rsidP="00E56A7D">
            <w:pPr>
              <w:pStyle w:val="ProductList-Body"/>
            </w:pPr>
            <w:r>
              <w:t>4</w:t>
            </w:r>
            <w:r w:rsidR="00E56A7D">
              <w:t>.</w:t>
            </w:r>
            <w:r>
              <w:t>000 – 29</w:t>
            </w:r>
            <w:r w:rsidR="00E56A7D">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700B44">
        <w:trPr>
          <w:trHeight w:val="45"/>
        </w:trPr>
        <w:tc>
          <w:tcPr>
            <w:tcW w:w="5265" w:type="dxa"/>
            <w:shd w:val="clear" w:color="auto" w:fill="FFFFFF"/>
            <w:tcMar>
              <w:top w:w="15" w:type="dxa"/>
              <w:left w:w="108" w:type="dxa"/>
              <w:bottom w:w="0" w:type="dxa"/>
              <w:right w:w="108" w:type="dxa"/>
            </w:tcMar>
          </w:tcPr>
          <w:p w14:paraId="64360352" w14:textId="4EA5E04C" w:rsidR="00B710C4" w:rsidRPr="00717EC0" w:rsidRDefault="00B710C4" w:rsidP="00E56A7D">
            <w:pPr>
              <w:pStyle w:val="ProductList-Body"/>
            </w:pPr>
            <w:r>
              <w:t>30</w:t>
            </w:r>
            <w:r w:rsidR="00E56A7D">
              <w:t>.</w:t>
            </w:r>
            <w:r>
              <w:t>000 – 49</w:t>
            </w:r>
            <w:r w:rsidR="00E56A7D">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700B44">
        <w:trPr>
          <w:trHeight w:val="45"/>
        </w:trPr>
        <w:tc>
          <w:tcPr>
            <w:tcW w:w="5265" w:type="dxa"/>
            <w:shd w:val="clear" w:color="auto" w:fill="FFFFFF"/>
            <w:tcMar>
              <w:top w:w="15" w:type="dxa"/>
              <w:left w:w="108" w:type="dxa"/>
              <w:bottom w:w="0" w:type="dxa"/>
              <w:right w:w="108" w:type="dxa"/>
            </w:tcMar>
          </w:tcPr>
          <w:p w14:paraId="1618073A" w14:textId="61D0BF5F" w:rsidR="00B710C4" w:rsidRPr="00717EC0" w:rsidRDefault="00B710C4" w:rsidP="00E56A7D">
            <w:pPr>
              <w:pStyle w:val="ProductList-Body"/>
            </w:pPr>
            <w:r>
              <w:t>50</w:t>
            </w:r>
            <w:r w:rsidR="00E56A7D">
              <w:t>.</w:t>
            </w:r>
            <w:r>
              <w:t>000 – 99</w:t>
            </w:r>
            <w:r w:rsidR="00E56A7D">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700B44">
        <w:trPr>
          <w:trHeight w:val="45"/>
        </w:trPr>
        <w:tc>
          <w:tcPr>
            <w:tcW w:w="5265" w:type="dxa"/>
            <w:shd w:val="clear" w:color="auto" w:fill="FFFFFF"/>
            <w:tcMar>
              <w:top w:w="15" w:type="dxa"/>
              <w:left w:w="108" w:type="dxa"/>
              <w:bottom w:w="0" w:type="dxa"/>
              <w:right w:w="108" w:type="dxa"/>
            </w:tcMar>
          </w:tcPr>
          <w:p w14:paraId="16663354" w14:textId="666B88DA" w:rsidR="00B710C4" w:rsidRPr="00717EC0" w:rsidRDefault="00B710C4" w:rsidP="00E56A7D">
            <w:pPr>
              <w:pStyle w:val="ProductList-Body"/>
            </w:pPr>
            <w:r>
              <w:t>100</w:t>
            </w:r>
            <w:r w:rsidR="00E56A7D">
              <w:t>.</w:t>
            </w:r>
            <w:r>
              <w:t>000 – 199</w:t>
            </w:r>
            <w:r w:rsidR="00E56A7D">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700B44">
        <w:trPr>
          <w:trHeight w:val="45"/>
        </w:trPr>
        <w:tc>
          <w:tcPr>
            <w:tcW w:w="5265" w:type="dxa"/>
            <w:shd w:val="clear" w:color="auto" w:fill="FFFFFF"/>
            <w:tcMar>
              <w:top w:w="15" w:type="dxa"/>
              <w:left w:w="108" w:type="dxa"/>
              <w:bottom w:w="0" w:type="dxa"/>
              <w:right w:w="108" w:type="dxa"/>
            </w:tcMar>
          </w:tcPr>
          <w:p w14:paraId="52E04AD0" w14:textId="3DDF1AA1" w:rsidR="00B710C4" w:rsidRPr="00717EC0" w:rsidRDefault="00B710C4" w:rsidP="00E56A7D">
            <w:pPr>
              <w:pStyle w:val="ProductList-Body"/>
            </w:pPr>
            <w:r>
              <w:t>200</w:t>
            </w:r>
            <w:r w:rsidR="00E56A7D">
              <w:t>.</w:t>
            </w:r>
            <w:r>
              <w:t>000 – 399</w:t>
            </w:r>
            <w:r w:rsidR="00E56A7D">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700B44">
        <w:trPr>
          <w:trHeight w:val="45"/>
        </w:trPr>
        <w:tc>
          <w:tcPr>
            <w:tcW w:w="5265" w:type="dxa"/>
            <w:shd w:val="clear" w:color="auto" w:fill="FFFFFF"/>
            <w:tcMar>
              <w:top w:w="15" w:type="dxa"/>
              <w:left w:w="108" w:type="dxa"/>
              <w:bottom w:w="0" w:type="dxa"/>
              <w:right w:w="108" w:type="dxa"/>
            </w:tcMar>
          </w:tcPr>
          <w:p w14:paraId="7A363D35" w14:textId="060BA758" w:rsidR="00B710C4" w:rsidRPr="00717EC0" w:rsidRDefault="00B710C4" w:rsidP="00E56A7D">
            <w:pPr>
              <w:pStyle w:val="ProductList-Body"/>
            </w:pPr>
            <w:r>
              <w:t>400</w:t>
            </w:r>
            <w:r w:rsidR="00E56A7D">
              <w:t>.</w:t>
            </w:r>
            <w:r>
              <w:t>000 – 599</w:t>
            </w:r>
            <w:r w:rsidR="00E56A7D">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700B44">
        <w:trPr>
          <w:trHeight w:val="45"/>
        </w:trPr>
        <w:tc>
          <w:tcPr>
            <w:tcW w:w="5265" w:type="dxa"/>
            <w:shd w:val="clear" w:color="auto" w:fill="FFFFFF"/>
            <w:tcMar>
              <w:top w:w="15" w:type="dxa"/>
              <w:left w:w="108" w:type="dxa"/>
              <w:bottom w:w="0" w:type="dxa"/>
              <w:right w:w="108" w:type="dxa"/>
            </w:tcMar>
          </w:tcPr>
          <w:p w14:paraId="2A7B12F5" w14:textId="5B315C9C" w:rsidR="00B710C4" w:rsidRPr="00717EC0" w:rsidRDefault="00B710C4" w:rsidP="00E56A7D">
            <w:pPr>
              <w:pStyle w:val="ProductList-Body"/>
            </w:pPr>
            <w:r>
              <w:t>600</w:t>
            </w:r>
            <w:r w:rsidR="00E56A7D">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924715" w:rsidRDefault="00B710C4" w:rsidP="00B710C4">
      <w:pPr>
        <w:pStyle w:val="ProductList-Body"/>
      </w:pPr>
    </w:p>
    <w:p w14:paraId="51064F92" w14:textId="42845266" w:rsidR="00B710C4" w:rsidRPr="008E7844" w:rsidRDefault="00B710C4" w:rsidP="00B710C4">
      <w:pPr>
        <w:pStyle w:val="ProductList-Body"/>
        <w:rPr>
          <w:lang w:val="es-ES"/>
        </w:rPr>
      </w:pPr>
      <w:r w:rsidRPr="008E7844">
        <w:rPr>
          <w:lang w:val="es-ES"/>
        </w:rPr>
        <w:t>Core CAL Suite</w:t>
      </w:r>
      <w:r>
        <w:fldChar w:fldCharType="begin"/>
      </w:r>
      <w:r w:rsidRPr="008E7844">
        <w:rPr>
          <w:lang w:val="es-ES"/>
        </w:rPr>
        <w:instrText>XE "Core CAL Suite"</w:instrText>
      </w:r>
      <w:r>
        <w:fldChar w:fldCharType="end"/>
      </w:r>
      <w:r w:rsidRPr="008E7844">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8E7844">
        <w:rPr>
          <w:lang w:val="es-ES"/>
        </w:rPr>
        <w:instrText>XE "Enterprise CAL Suite"</w:instrText>
      </w:r>
      <w:r>
        <w:fldChar w:fldCharType="end"/>
      </w:r>
      <w:r w:rsidRPr="008E7844">
        <w:rPr>
          <w:lang w:val="es-ES"/>
        </w:rPr>
        <w:t xml:space="preserve"> se considera como dos (2) puntos con respecto a los umbrales de la primera columna a continuación:</w:t>
      </w:r>
    </w:p>
    <w:p w14:paraId="7A27712C" w14:textId="77777777" w:rsidR="00B710C4" w:rsidRPr="008E7844" w:rsidRDefault="00B710C4" w:rsidP="00B710C4">
      <w:pPr>
        <w:pStyle w:val="ProductList-Body"/>
        <w:rPr>
          <w:lang w:val="es-ES"/>
        </w:rPr>
      </w:pPr>
    </w:p>
    <w:p w14:paraId="466E1220" w14:textId="77777777" w:rsidR="00E56A7D" w:rsidRPr="008E7844" w:rsidRDefault="00E56A7D" w:rsidP="00B710C4">
      <w:pPr>
        <w:pStyle w:val="ProductList-Body"/>
        <w:rPr>
          <w:lang w:val="es-ES"/>
        </w:rPr>
      </w:pPr>
    </w:p>
    <w:p w14:paraId="07BA23EE" w14:textId="77777777" w:rsidR="00E56A7D" w:rsidRPr="008E7844" w:rsidRDefault="00E56A7D"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700B44">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39AB48C1" w14:textId="77777777" w:rsidTr="00700B44">
        <w:trPr>
          <w:trHeight w:val="235"/>
        </w:trPr>
        <w:tc>
          <w:tcPr>
            <w:tcW w:w="5265" w:type="dxa"/>
            <w:shd w:val="clear" w:color="auto" w:fill="FFFFFF"/>
            <w:tcMar>
              <w:top w:w="15" w:type="dxa"/>
              <w:left w:w="108" w:type="dxa"/>
              <w:bottom w:w="0" w:type="dxa"/>
              <w:right w:w="108" w:type="dxa"/>
            </w:tcMar>
          </w:tcPr>
          <w:p w14:paraId="7C8C6267" w14:textId="25E9C315" w:rsidR="00B710C4" w:rsidRPr="00717EC0" w:rsidRDefault="00B710C4" w:rsidP="00E56A7D">
            <w:pPr>
              <w:pStyle w:val="ProductList-Body"/>
            </w:pPr>
            <w:r>
              <w:t>200</w:t>
            </w:r>
            <w:r w:rsidR="00E56A7D">
              <w:t xml:space="preserve"> – </w:t>
            </w:r>
            <w:r>
              <w:t>3</w:t>
            </w:r>
            <w:r w:rsidR="00E56A7D">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700B44">
        <w:trPr>
          <w:trHeight w:val="55"/>
        </w:trPr>
        <w:tc>
          <w:tcPr>
            <w:tcW w:w="5265" w:type="dxa"/>
            <w:shd w:val="clear" w:color="auto" w:fill="FFFFFF"/>
            <w:tcMar>
              <w:top w:w="15" w:type="dxa"/>
              <w:left w:w="108" w:type="dxa"/>
              <w:bottom w:w="0" w:type="dxa"/>
              <w:right w:w="108" w:type="dxa"/>
            </w:tcMar>
          </w:tcPr>
          <w:p w14:paraId="7B12DE4A" w14:textId="55238F8A" w:rsidR="00B710C4" w:rsidRPr="00717EC0" w:rsidRDefault="00B710C4" w:rsidP="00E56A7D">
            <w:pPr>
              <w:pStyle w:val="ProductList-Body"/>
            </w:pPr>
            <w:r>
              <w:t>4</w:t>
            </w:r>
            <w:r w:rsidR="00E56A7D">
              <w:t>.</w:t>
            </w:r>
            <w:r>
              <w:t>000 – 9</w:t>
            </w:r>
            <w:r w:rsidR="00E56A7D">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700B44">
        <w:trPr>
          <w:trHeight w:val="45"/>
        </w:trPr>
        <w:tc>
          <w:tcPr>
            <w:tcW w:w="5265" w:type="dxa"/>
            <w:shd w:val="clear" w:color="auto" w:fill="FFFFFF"/>
            <w:tcMar>
              <w:top w:w="15" w:type="dxa"/>
              <w:left w:w="108" w:type="dxa"/>
              <w:bottom w:w="0" w:type="dxa"/>
              <w:right w:w="108" w:type="dxa"/>
            </w:tcMar>
          </w:tcPr>
          <w:p w14:paraId="6643E6DB" w14:textId="7B2D13EC" w:rsidR="00B710C4" w:rsidRPr="00717EC0" w:rsidRDefault="00B710C4" w:rsidP="00E56A7D">
            <w:pPr>
              <w:pStyle w:val="ProductList-Body"/>
            </w:pPr>
            <w:r>
              <w:t>10</w:t>
            </w:r>
            <w:r w:rsidR="00E56A7D">
              <w:t>.</w:t>
            </w:r>
            <w:r>
              <w:t>000 – 99</w:t>
            </w:r>
            <w:r w:rsidR="00E56A7D">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700B44">
        <w:trPr>
          <w:trHeight w:val="45"/>
        </w:trPr>
        <w:tc>
          <w:tcPr>
            <w:tcW w:w="5265" w:type="dxa"/>
            <w:shd w:val="clear" w:color="auto" w:fill="FFFFFF"/>
            <w:tcMar>
              <w:top w:w="15" w:type="dxa"/>
              <w:left w:w="108" w:type="dxa"/>
              <w:bottom w:w="0" w:type="dxa"/>
              <w:right w:w="108" w:type="dxa"/>
            </w:tcMar>
          </w:tcPr>
          <w:p w14:paraId="2C767C2A" w14:textId="29FE624E" w:rsidR="00B710C4" w:rsidRPr="00717EC0" w:rsidRDefault="00B710C4" w:rsidP="00E56A7D">
            <w:pPr>
              <w:pStyle w:val="ProductList-Body"/>
            </w:pPr>
            <w:r>
              <w:t>100</w:t>
            </w:r>
            <w:r w:rsidR="00E56A7D">
              <w:t>.</w:t>
            </w:r>
            <w:r>
              <w:t>000 – 299</w:t>
            </w:r>
            <w:r w:rsidR="00E56A7D">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700B44">
        <w:trPr>
          <w:trHeight w:val="73"/>
        </w:trPr>
        <w:tc>
          <w:tcPr>
            <w:tcW w:w="5265" w:type="dxa"/>
            <w:shd w:val="clear" w:color="auto" w:fill="FFFFFF"/>
            <w:tcMar>
              <w:top w:w="15" w:type="dxa"/>
              <w:left w:w="108" w:type="dxa"/>
              <w:bottom w:w="0" w:type="dxa"/>
              <w:right w:w="108" w:type="dxa"/>
            </w:tcMar>
          </w:tcPr>
          <w:p w14:paraId="0CBF2262" w14:textId="1424F7C6" w:rsidR="00B710C4" w:rsidRPr="00717EC0" w:rsidRDefault="00B710C4" w:rsidP="00E56A7D">
            <w:pPr>
              <w:pStyle w:val="ProductList-Body"/>
            </w:pPr>
            <w:r>
              <w:t>300</w:t>
            </w:r>
            <w:r w:rsidR="00E56A7D">
              <w:t>.</w:t>
            </w:r>
            <w:r>
              <w:t>000 – 599</w:t>
            </w:r>
            <w:r w:rsidR="00E56A7D">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700B44">
        <w:trPr>
          <w:trHeight w:val="45"/>
        </w:trPr>
        <w:tc>
          <w:tcPr>
            <w:tcW w:w="5265" w:type="dxa"/>
            <w:shd w:val="clear" w:color="auto" w:fill="FFFFFF"/>
            <w:tcMar>
              <w:top w:w="15" w:type="dxa"/>
              <w:left w:w="108" w:type="dxa"/>
              <w:bottom w:w="0" w:type="dxa"/>
              <w:right w:w="108" w:type="dxa"/>
            </w:tcMar>
          </w:tcPr>
          <w:p w14:paraId="44A5ABFB" w14:textId="46B23280" w:rsidR="00B710C4" w:rsidRPr="00717EC0" w:rsidRDefault="00B710C4" w:rsidP="00E56A7D">
            <w:pPr>
              <w:pStyle w:val="ProductList-Body"/>
            </w:pPr>
            <w:r>
              <w:t>600</w:t>
            </w:r>
            <w:r w:rsidR="00E56A7D">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924715" w:rsidRDefault="00B710C4" w:rsidP="00B710C4">
      <w:pPr>
        <w:pStyle w:val="ProductList-Body"/>
      </w:pPr>
    </w:p>
    <w:p w14:paraId="4FDCC4FE" w14:textId="50933516" w:rsidR="003B3EBC" w:rsidRPr="00924715" w:rsidRDefault="00B710C4" w:rsidP="003B3EBC">
      <w:pPr>
        <w:pStyle w:val="ProductList-Body"/>
      </w:pPr>
      <w:r w:rsidRPr="008E7844">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4FDCC4FF" w14:textId="77777777" w:rsidR="003B3EBC" w:rsidRPr="00924715" w:rsidRDefault="003B3EBC" w:rsidP="00D73C40">
      <w:pPr>
        <w:pStyle w:val="ProductList-Body"/>
        <w:numPr>
          <w:ilvl w:val="0"/>
          <w:numId w:val="19"/>
        </w:numPr>
        <w:ind w:left="450" w:hanging="270"/>
      </w:pPr>
      <w:r>
        <w:t>Desktop Deployment Planning Services (DDPS)</w:t>
      </w:r>
    </w:p>
    <w:p w14:paraId="4DE88C07" w14:textId="77777777" w:rsidR="000972B6" w:rsidRPr="008E7844" w:rsidRDefault="000972B6" w:rsidP="00D73C40">
      <w:pPr>
        <w:pStyle w:val="ProductList-Body"/>
        <w:numPr>
          <w:ilvl w:val="1"/>
          <w:numId w:val="19"/>
        </w:numPr>
        <w:ind w:left="720" w:hanging="270"/>
        <w:rPr>
          <w:lang w:val="es-ES"/>
        </w:rPr>
      </w:pPr>
      <w:r w:rsidRPr="008E7844">
        <w:rPr>
          <w:lang w:val="es-ES"/>
        </w:rPr>
        <w:t>Plan de implementación de Office 365. Niveles de servicio: 3 o 10 días.</w:t>
      </w:r>
    </w:p>
    <w:p w14:paraId="4FDCC500" w14:textId="334004BB" w:rsidR="003B3EBC" w:rsidRPr="00924715" w:rsidRDefault="00B710C4" w:rsidP="00D73C40">
      <w:pPr>
        <w:pStyle w:val="ProductList-Body"/>
        <w:numPr>
          <w:ilvl w:val="1"/>
          <w:numId w:val="19"/>
        </w:numPr>
        <w:ind w:left="720" w:hanging="270"/>
      </w:pPr>
      <w:r w:rsidRPr="008E7844">
        <w:rPr>
          <w:lang w:val="es-ES"/>
        </w:rPr>
        <w:t xml:space="preserve">Desarrollar un plan de implementación o actualización para Office y Windows. </w:t>
      </w:r>
      <w:r>
        <w:t>Niveles de servicio: 1, 3, 5, 10 o 15 días.</w:t>
      </w:r>
    </w:p>
    <w:p w14:paraId="56418383" w14:textId="448BC7BB" w:rsidR="000972B6" w:rsidRPr="00924715" w:rsidRDefault="000972B6" w:rsidP="00D73C40">
      <w:pPr>
        <w:pStyle w:val="ProductList-Body"/>
        <w:numPr>
          <w:ilvl w:val="1"/>
          <w:numId w:val="19"/>
        </w:numPr>
        <w:ind w:left="720" w:hanging="270"/>
      </w:pPr>
      <w:r w:rsidRPr="008E7844">
        <w:rPr>
          <w:lang w:val="es-ES"/>
        </w:rPr>
        <w:t xml:space="preserve">Plan de implementación de Windows Mobility. </w:t>
      </w:r>
      <w:r>
        <w:t>Niveles de servicio: 5, 10 o 15 días</w:t>
      </w:r>
    </w:p>
    <w:p w14:paraId="4FDCC502" w14:textId="77777777" w:rsidR="003B3EBC" w:rsidRPr="00924715" w:rsidRDefault="003B3EBC" w:rsidP="00D73C40">
      <w:pPr>
        <w:pStyle w:val="ProductList-Body"/>
        <w:numPr>
          <w:ilvl w:val="0"/>
          <w:numId w:val="19"/>
        </w:numPr>
        <w:ind w:left="450" w:hanging="270"/>
      </w:pPr>
      <w:r>
        <w:t>SharePoint Deployment Planning Services (SDPS)</w:t>
      </w:r>
    </w:p>
    <w:p w14:paraId="6719CCE0" w14:textId="77777777" w:rsidR="00424EF7" w:rsidRPr="008E7844" w:rsidRDefault="00424EF7" w:rsidP="00D73C40">
      <w:pPr>
        <w:pStyle w:val="ProductList-Body"/>
        <w:numPr>
          <w:ilvl w:val="1"/>
          <w:numId w:val="19"/>
        </w:numPr>
        <w:ind w:left="720" w:hanging="270"/>
        <w:rPr>
          <w:lang w:val="es-ES"/>
        </w:rPr>
      </w:pPr>
      <w:r w:rsidRPr="008E7844">
        <w:rPr>
          <w:lang w:val="es-ES"/>
        </w:rPr>
        <w:t>Plan de implementación de Office 365. Niveles de servicio: 3 o 10 días.</w:t>
      </w:r>
    </w:p>
    <w:p w14:paraId="4FDCC503" w14:textId="3F2E8CA2" w:rsidR="003B3EBC" w:rsidRPr="00924715" w:rsidRDefault="00B710C4" w:rsidP="00D73C40">
      <w:pPr>
        <w:pStyle w:val="ProductList-Body"/>
        <w:numPr>
          <w:ilvl w:val="1"/>
          <w:numId w:val="19"/>
        </w:numPr>
        <w:ind w:left="720" w:hanging="270"/>
      </w:pPr>
      <w:r w:rsidRPr="008E7844">
        <w:rPr>
          <w:lang w:val="es-ES"/>
        </w:rPr>
        <w:t xml:space="preserve">Desarrollar un plan de implementación o actualización para SharePoint. </w:t>
      </w:r>
      <w:r>
        <w:t>Niveles de servicio: 1, 3, 5, 10 o 15 días.</w:t>
      </w:r>
      <w:r w:rsidR="00800295">
        <w:t xml:space="preserve"> </w:t>
      </w:r>
    </w:p>
    <w:p w14:paraId="25CA4657" w14:textId="028E2645" w:rsidR="000972B6" w:rsidRPr="00924715" w:rsidRDefault="000972B6" w:rsidP="00D73C40">
      <w:pPr>
        <w:pStyle w:val="ProductList-Body"/>
        <w:numPr>
          <w:ilvl w:val="1"/>
          <w:numId w:val="19"/>
        </w:numPr>
        <w:ind w:left="720" w:hanging="270"/>
      </w:pPr>
      <w:r w:rsidRPr="008E7844">
        <w:rPr>
          <w:lang w:val="es-ES"/>
        </w:rPr>
        <w:t xml:space="preserve">Desarrollar un plan de implementación para Microsoft Project Server. </w:t>
      </w:r>
      <w:r>
        <w:t>Nivel de servicio: 5 días.</w:t>
      </w:r>
    </w:p>
    <w:p w14:paraId="1FD0D0BE" w14:textId="25211E25" w:rsidR="000972B6" w:rsidRPr="00924715" w:rsidRDefault="000972B6" w:rsidP="00D73C40">
      <w:pPr>
        <w:pStyle w:val="ProductList-Body"/>
        <w:numPr>
          <w:ilvl w:val="1"/>
          <w:numId w:val="19"/>
        </w:numPr>
        <w:ind w:left="720" w:hanging="270"/>
      </w:pPr>
      <w:r w:rsidRPr="008E7844">
        <w:rPr>
          <w:lang w:val="es-ES"/>
        </w:rPr>
        <w:t xml:space="preserve">Plan de implementación de Yammer. </w:t>
      </w:r>
      <w:r>
        <w:t>Nivel de servicio: 3 días.</w:t>
      </w:r>
    </w:p>
    <w:p w14:paraId="4FDCC505" w14:textId="77777777" w:rsidR="003B3EBC" w:rsidRPr="00924715" w:rsidRDefault="003B3EBC" w:rsidP="00D73C40">
      <w:pPr>
        <w:pStyle w:val="ProductList-Body"/>
        <w:numPr>
          <w:ilvl w:val="0"/>
          <w:numId w:val="19"/>
        </w:numPr>
        <w:ind w:left="450" w:hanging="270"/>
      </w:pPr>
      <w:r>
        <w:t>Lync and Exchange Deployment Planning Services (L&amp;EDPS)</w:t>
      </w:r>
    </w:p>
    <w:p w14:paraId="62C17037" w14:textId="77777777" w:rsidR="00424EF7" w:rsidRPr="008E7844" w:rsidRDefault="00424EF7" w:rsidP="00D73C40">
      <w:pPr>
        <w:pStyle w:val="ProductList-Body"/>
        <w:numPr>
          <w:ilvl w:val="1"/>
          <w:numId w:val="19"/>
        </w:numPr>
        <w:ind w:left="720" w:hanging="270"/>
        <w:rPr>
          <w:lang w:val="es-ES"/>
        </w:rPr>
      </w:pPr>
      <w:r w:rsidRPr="008E7844">
        <w:rPr>
          <w:lang w:val="es-ES"/>
        </w:rPr>
        <w:t>Plan de implementación de Office 365. Niveles de servicio: 3 o 10 días.</w:t>
      </w:r>
    </w:p>
    <w:p w14:paraId="4FDCC506" w14:textId="3666086B" w:rsidR="003B3EBC" w:rsidRPr="00924715" w:rsidRDefault="00B710C4" w:rsidP="00D73C40">
      <w:pPr>
        <w:pStyle w:val="ProductList-Body"/>
        <w:numPr>
          <w:ilvl w:val="1"/>
          <w:numId w:val="19"/>
        </w:numPr>
        <w:ind w:left="720" w:hanging="270"/>
      </w:pPr>
      <w:r w:rsidRPr="008E7844">
        <w:rPr>
          <w:lang w:val="es-ES"/>
        </w:rPr>
        <w:t xml:space="preserve">Desarrollar un plan de implementación o actualización para Exchange. </w:t>
      </w:r>
      <w:r>
        <w:t>Niveles de servicio: 1, 3, 5, 10 o 15 días.</w:t>
      </w:r>
    </w:p>
    <w:p w14:paraId="1FFD8361" w14:textId="79CCC3F6" w:rsidR="00424EF7" w:rsidRPr="00924715" w:rsidRDefault="00424EF7" w:rsidP="00D73C40">
      <w:pPr>
        <w:pStyle w:val="ProductList-Body"/>
        <w:numPr>
          <w:ilvl w:val="1"/>
          <w:numId w:val="19"/>
        </w:numPr>
        <w:ind w:left="720" w:hanging="270"/>
      </w:pPr>
      <w:r w:rsidRPr="008E7844">
        <w:rPr>
          <w:lang w:val="es-ES"/>
        </w:rPr>
        <w:t xml:space="preserve">Desarrollar un plan de implementación o actualización para Lync. </w:t>
      </w:r>
      <w:r>
        <w:t>Niveles de servicio: 1, 3, 5, 10 o 15 días.</w:t>
      </w:r>
    </w:p>
    <w:p w14:paraId="6943FFDF" w14:textId="708685AD" w:rsidR="00424EF7" w:rsidRPr="008E7844" w:rsidRDefault="00424EF7" w:rsidP="00D73C40">
      <w:pPr>
        <w:pStyle w:val="ProductList-Body"/>
        <w:numPr>
          <w:ilvl w:val="1"/>
          <w:numId w:val="19"/>
        </w:numPr>
        <w:ind w:left="720" w:hanging="270"/>
        <w:rPr>
          <w:lang w:val="es-ES"/>
        </w:rPr>
      </w:pPr>
      <w:r w:rsidRPr="008E7844">
        <w:rPr>
          <w:lang w:val="es-ES"/>
        </w:rPr>
        <w:t>Plan para Exchange Online Protection. Niveles de servicio: 3 días.</w:t>
      </w:r>
    </w:p>
    <w:p w14:paraId="79A263D7" w14:textId="27531600" w:rsidR="00424EF7" w:rsidRPr="00924715" w:rsidRDefault="00424EF7" w:rsidP="00D73C40">
      <w:pPr>
        <w:pStyle w:val="ProductList-Body"/>
        <w:numPr>
          <w:ilvl w:val="1"/>
          <w:numId w:val="19"/>
        </w:numPr>
        <w:ind w:left="720" w:hanging="270"/>
      </w:pPr>
      <w:r w:rsidRPr="008E7844">
        <w:rPr>
          <w:lang w:val="es-ES"/>
        </w:rPr>
        <w:t xml:space="preserve">Plan para Prevención de Pérdida de Datos de Exchange. </w:t>
      </w:r>
      <w:r>
        <w:t>Niveles de servicio: 1 día.</w:t>
      </w:r>
    </w:p>
    <w:p w14:paraId="4FDCC508" w14:textId="77777777" w:rsidR="003B3EBC" w:rsidRPr="00924715" w:rsidRDefault="003B3EBC" w:rsidP="00D73C40">
      <w:pPr>
        <w:pStyle w:val="ProductList-Body"/>
        <w:numPr>
          <w:ilvl w:val="0"/>
          <w:numId w:val="19"/>
        </w:numPr>
        <w:ind w:left="450" w:hanging="270"/>
      </w:pPr>
      <w:r>
        <w:t>Private Cloud, Management and Virtualization Deployment Planning Services (PVDPS)</w:t>
      </w:r>
    </w:p>
    <w:p w14:paraId="4FDCC50A" w14:textId="20F8878F" w:rsidR="003B3EBC" w:rsidRPr="008E7844" w:rsidRDefault="008E676F" w:rsidP="00D73C40">
      <w:pPr>
        <w:pStyle w:val="ProductList-Body"/>
        <w:numPr>
          <w:ilvl w:val="1"/>
          <w:numId w:val="19"/>
        </w:numPr>
        <w:ind w:left="720" w:hanging="270"/>
        <w:rPr>
          <w:lang w:val="es-ES"/>
        </w:rPr>
      </w:pPr>
      <w:r w:rsidRPr="008E7844">
        <w:rPr>
          <w:lang w:val="es-ES"/>
        </w:rPr>
        <w:t>Desarrollar un plan de actualización de Windows Server. Niveles de servicio: 3, 5, 10 o 15 días.</w:t>
      </w:r>
    </w:p>
    <w:p w14:paraId="0C6C9603" w14:textId="347FAE2E" w:rsidR="00424EF7" w:rsidRPr="008E7844" w:rsidRDefault="00424EF7" w:rsidP="00D73C40">
      <w:pPr>
        <w:pStyle w:val="ProductList-Body"/>
        <w:numPr>
          <w:ilvl w:val="1"/>
          <w:numId w:val="19"/>
        </w:numPr>
        <w:ind w:left="720" w:hanging="270"/>
        <w:rPr>
          <w:lang w:val="es-ES"/>
        </w:rPr>
      </w:pPr>
      <w:r w:rsidRPr="008E7844">
        <w:rPr>
          <w:lang w:val="es-ES"/>
        </w:rPr>
        <w:t>Plan de migración a Hyper-V desde VMware. Niveles de servicio: 3, 5 o 10 días.</w:t>
      </w:r>
    </w:p>
    <w:p w14:paraId="21F0F8A6" w14:textId="3846346A" w:rsidR="00424EF7" w:rsidRPr="00924715" w:rsidRDefault="00424EF7" w:rsidP="00D73C40">
      <w:pPr>
        <w:pStyle w:val="ProductList-Body"/>
        <w:numPr>
          <w:ilvl w:val="1"/>
          <w:numId w:val="19"/>
        </w:numPr>
        <w:ind w:left="720" w:hanging="270"/>
      </w:pPr>
      <w:r w:rsidRPr="008E7844">
        <w:rPr>
          <w:lang w:val="es-ES"/>
        </w:rPr>
        <w:t xml:space="preserve">Plan para implementar una solución de administración de centro de datos de Microsoft para System Center y Windows Server Hyper-V. </w:t>
      </w:r>
      <w:r>
        <w:t>Niveles de servicio: 3, 5 o 10 días.</w:t>
      </w:r>
    </w:p>
    <w:p w14:paraId="09603398" w14:textId="52B5219D" w:rsidR="00424EF7" w:rsidRPr="008E7844" w:rsidRDefault="00424EF7" w:rsidP="00D73C40">
      <w:pPr>
        <w:pStyle w:val="ProductList-Body"/>
        <w:numPr>
          <w:ilvl w:val="1"/>
          <w:numId w:val="19"/>
        </w:numPr>
        <w:ind w:left="720" w:hanging="270"/>
        <w:rPr>
          <w:lang w:val="es-ES"/>
        </w:rPr>
      </w:pPr>
      <w:r w:rsidRPr="008E7844">
        <w:rPr>
          <w:lang w:val="es-ES"/>
        </w:rPr>
        <w:t>Plan de Implementación de Enterprise Mobility. Niveles de servicio: 3, 5, 10 o 15 días.</w:t>
      </w:r>
    </w:p>
    <w:p w14:paraId="4FDCC50B" w14:textId="77777777" w:rsidR="003B3EBC" w:rsidRPr="00924715" w:rsidRDefault="003B3EBC" w:rsidP="00D73C40">
      <w:pPr>
        <w:pStyle w:val="ProductList-Body"/>
        <w:numPr>
          <w:ilvl w:val="0"/>
          <w:numId w:val="19"/>
        </w:numPr>
        <w:ind w:left="450" w:hanging="270"/>
      </w:pPr>
      <w:r>
        <w:t>SQL Server Deployment Planning Services (SSDPS)</w:t>
      </w:r>
    </w:p>
    <w:p w14:paraId="4FDCC50D" w14:textId="02705AAF" w:rsidR="003B3EBC" w:rsidRPr="00924715" w:rsidRDefault="00B710C4" w:rsidP="00D73C40">
      <w:pPr>
        <w:pStyle w:val="ProductList-Body"/>
        <w:numPr>
          <w:ilvl w:val="1"/>
          <w:numId w:val="19"/>
        </w:numPr>
        <w:ind w:left="720" w:hanging="270"/>
      </w:pPr>
      <w:r w:rsidRPr="008E7844">
        <w:rPr>
          <w:lang w:val="es-ES"/>
        </w:rPr>
        <w:t xml:space="preserve">Desarrollar un plan de implementación, actualización o migración para SQL Server. </w:t>
      </w:r>
      <w:r>
        <w:t>Niveles de servicio: 3, 5, 10 o 15 días.</w:t>
      </w:r>
    </w:p>
    <w:p w14:paraId="4FDCC50E" w14:textId="77777777" w:rsidR="003B3EBC" w:rsidRPr="00924715" w:rsidRDefault="003B3EBC" w:rsidP="00D73C40">
      <w:pPr>
        <w:pStyle w:val="ProductList-Body"/>
        <w:numPr>
          <w:ilvl w:val="0"/>
          <w:numId w:val="19"/>
        </w:numPr>
        <w:ind w:left="450" w:hanging="270"/>
      </w:pPr>
      <w:r>
        <w:t>Developer Tools Deployment Planning Services (DTDPS)</w:t>
      </w:r>
    </w:p>
    <w:p w14:paraId="4FDCC510" w14:textId="49ADF40B" w:rsidR="003B3EBC" w:rsidRPr="00924715" w:rsidRDefault="00B710C4" w:rsidP="00D73C40">
      <w:pPr>
        <w:pStyle w:val="ProductList-Body"/>
        <w:numPr>
          <w:ilvl w:val="1"/>
          <w:numId w:val="19"/>
        </w:numPr>
        <w:ind w:left="720" w:hanging="270"/>
      </w:pPr>
      <w:r w:rsidRPr="008E7844">
        <w:rPr>
          <w:lang w:val="es-ES"/>
        </w:rPr>
        <w:t xml:space="preserve">Desarrollar un plan de implementación para Visual Studio y Visual Studio Team Foundation Server. </w:t>
      </w:r>
      <w:r>
        <w:t>Niveles de servicio: 3 o 5 días.</w:t>
      </w:r>
    </w:p>
    <w:p w14:paraId="4FDCC511" w14:textId="77777777" w:rsidR="003B3EBC" w:rsidRPr="00924715" w:rsidRDefault="003B3EBC" w:rsidP="00D73C40">
      <w:pPr>
        <w:pStyle w:val="ProductList-Body"/>
        <w:numPr>
          <w:ilvl w:val="0"/>
          <w:numId w:val="19"/>
        </w:numPr>
        <w:ind w:left="450" w:hanging="270"/>
      </w:pPr>
      <w:r>
        <w:t>Public Cloud, Azure Deployment Planning Services (AZDPS)</w:t>
      </w:r>
    </w:p>
    <w:p w14:paraId="4FDCC513" w14:textId="7365E19D" w:rsidR="003B3EBC" w:rsidRPr="00924715" w:rsidRDefault="0099687F" w:rsidP="00D73C40">
      <w:pPr>
        <w:pStyle w:val="ProductList-Body"/>
        <w:numPr>
          <w:ilvl w:val="1"/>
          <w:numId w:val="19"/>
        </w:numPr>
        <w:ind w:left="720" w:hanging="270"/>
      </w:pPr>
      <w:r w:rsidRPr="008E7844">
        <w:rPr>
          <w:lang w:val="es-ES"/>
        </w:rPr>
        <w:t xml:space="preserve">Demostración y planificación de la activación de Microsoft Azure. </w:t>
      </w:r>
      <w:r>
        <w:t>Niveles de servicio: 3, 5, 10 o 15 días.</w:t>
      </w:r>
    </w:p>
    <w:p w14:paraId="25CB11AD" w14:textId="5E9E4477" w:rsidR="0099687F" w:rsidRPr="008E7844" w:rsidRDefault="0099687F" w:rsidP="00D73C40">
      <w:pPr>
        <w:pStyle w:val="ProductList-Body"/>
        <w:numPr>
          <w:ilvl w:val="1"/>
          <w:numId w:val="19"/>
        </w:numPr>
        <w:ind w:left="720" w:hanging="270"/>
        <w:rPr>
          <w:lang w:val="es-ES"/>
        </w:rPr>
      </w:pPr>
      <w:r w:rsidRPr="008E7844">
        <w:rPr>
          <w:lang w:val="es-ES"/>
        </w:rPr>
        <w:t>Plan de Implementación de Enterprise Mobility. Niveles de servicio: 3, 5, 10 o 15 días.</w:t>
      </w:r>
    </w:p>
    <w:p w14:paraId="51F928C7" w14:textId="4F6FAF64" w:rsidR="0099687F" w:rsidRPr="00924715" w:rsidRDefault="0099687F" w:rsidP="00D73C40">
      <w:pPr>
        <w:pStyle w:val="ProductList-Body"/>
        <w:numPr>
          <w:ilvl w:val="0"/>
          <w:numId w:val="19"/>
        </w:numPr>
        <w:ind w:left="450" w:hanging="270"/>
      </w:pPr>
      <w:r>
        <w:t>Microsoft Dynamics Deployment Planning Services (DYDPS)</w:t>
      </w:r>
    </w:p>
    <w:p w14:paraId="7443B183" w14:textId="62F4CDD5" w:rsidR="0099687F" w:rsidRPr="00924715" w:rsidRDefault="0099687F" w:rsidP="00D73C40">
      <w:pPr>
        <w:pStyle w:val="ProductList-Body"/>
        <w:numPr>
          <w:ilvl w:val="1"/>
          <w:numId w:val="19"/>
        </w:numPr>
        <w:ind w:left="720" w:hanging="270"/>
      </w:pPr>
      <w:r w:rsidRPr="008E7844">
        <w:rPr>
          <w:lang w:val="es-ES"/>
        </w:rPr>
        <w:t xml:space="preserve">Planificar la implementación o actualización de Microsoft Dynamics CRM. </w:t>
      </w:r>
      <w:r>
        <w:t>Niveles de servicio: 3, 5, 10 o 15 días.</w:t>
      </w:r>
    </w:p>
    <w:p w14:paraId="20A487A7" w14:textId="3F49F91D" w:rsidR="0099687F" w:rsidRPr="008E7844" w:rsidRDefault="0099687F" w:rsidP="00D73C40">
      <w:pPr>
        <w:pStyle w:val="ProductList-Body"/>
        <w:numPr>
          <w:ilvl w:val="1"/>
          <w:numId w:val="19"/>
        </w:numPr>
        <w:ind w:left="720" w:hanging="270"/>
        <w:rPr>
          <w:lang w:val="es-ES"/>
        </w:rPr>
      </w:pPr>
      <w:r w:rsidRPr="008E7844">
        <w:rPr>
          <w:lang w:val="es-ES"/>
        </w:rPr>
        <w:t>Plan de implementación de Microsoft Dynamics AX. Niveles de servicio: 3, 5, 10 o 15 días.</w:t>
      </w:r>
    </w:p>
    <w:p w14:paraId="4FDCC514" w14:textId="77777777" w:rsidR="003B3EBC" w:rsidRPr="008E7844" w:rsidRDefault="003B3EBC" w:rsidP="003B3EBC">
      <w:pPr>
        <w:pStyle w:val="ProductList-Body"/>
        <w:rPr>
          <w:lang w:val="es-ES"/>
        </w:rPr>
      </w:pPr>
    </w:p>
    <w:p w14:paraId="4FDCC580" w14:textId="64AB423C" w:rsidR="00132A99" w:rsidRPr="008E7844" w:rsidRDefault="003B3EBC" w:rsidP="00132A99">
      <w:pPr>
        <w:pStyle w:val="ProductList-Body"/>
        <w:rPr>
          <w:lang w:val="es-ES"/>
        </w:rPr>
      </w:pPr>
      <w:r w:rsidRPr="008E7844">
        <w:rPr>
          <w:lang w:val="es-ES"/>
        </w:rPr>
        <w:t>La lista de servicios disponibles y niveles de servicio asociados puede cambiar en cualquier momento.</w:t>
      </w:r>
      <w:r w:rsidR="00800295" w:rsidRPr="008E7844">
        <w:rPr>
          <w:lang w:val="es-ES"/>
        </w:rPr>
        <w:t xml:space="preserve"> </w:t>
      </w:r>
      <w:r w:rsidRPr="008E7844">
        <w:rPr>
          <w:lang w:val="es-ES"/>
        </w:rPr>
        <w:t>Los Proveedores Cualificados ofrecerán a los Clientes una descripción del Ámbito de Trabajo disponible para cada una de las ofertas de servicios anteriores si así lo solicitan.</w:t>
      </w:r>
    </w:p>
    <w:p w14:paraId="3B6B5DB2" w14:textId="77777777" w:rsidR="008E676F" w:rsidRPr="008E7844" w:rsidRDefault="008E676F" w:rsidP="00132A99">
      <w:pPr>
        <w:pStyle w:val="ProductList-Body"/>
        <w:rPr>
          <w:lang w:val="es-ES"/>
        </w:rPr>
      </w:pPr>
    </w:p>
    <w:p w14:paraId="4FDCC581" w14:textId="1CE39862" w:rsidR="00132A99" w:rsidRPr="008E7844" w:rsidRDefault="00132A99" w:rsidP="00132A99">
      <w:pPr>
        <w:pStyle w:val="ProductList-Body"/>
        <w:rPr>
          <w:lang w:val="es-ES"/>
        </w:rPr>
      </w:pPr>
      <w:r w:rsidRPr="008E7844">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800295" w:rsidRPr="008E7844">
        <w:rPr>
          <w:lang w:val="es-ES"/>
        </w:rPr>
        <w:t xml:space="preserve"> </w:t>
      </w:r>
      <w:r w:rsidRPr="008E7844">
        <w:rPr>
          <w:lang w:val="es-ES"/>
        </w:rPr>
        <w:t>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800295" w:rsidRPr="008E7844">
        <w:rPr>
          <w:lang w:val="es-ES"/>
        </w:rPr>
        <w:t xml:space="preserve"> </w:t>
      </w:r>
      <w:r w:rsidRPr="008E7844">
        <w:rPr>
          <w:lang w:val="es-ES"/>
        </w:rPr>
        <w:t>Esos días pueden utilizarse para crear cupones para servicios disponibles (tal como DDPS o SDPS).</w:t>
      </w:r>
      <w:r w:rsidR="00800295" w:rsidRPr="008E7844">
        <w:rPr>
          <w:lang w:val="es-ES"/>
        </w:rPr>
        <w:t xml:space="preserve"> </w:t>
      </w:r>
      <w:r w:rsidRPr="008E7844">
        <w:rPr>
          <w:lang w:val="es-ES"/>
        </w:rPr>
        <w:t>*La elegibilidad de los Clientes para volver a convertir días de Cupones de Formación está limitada según el número de días disponibles en el nivel de Días de Planning Services.</w:t>
      </w:r>
      <w:r w:rsidR="00800295" w:rsidRPr="008E7844">
        <w:rPr>
          <w:lang w:val="es-ES"/>
        </w:rPr>
        <w:t xml:space="preserve"> </w:t>
      </w:r>
    </w:p>
    <w:p w14:paraId="4FDCC582" w14:textId="77777777" w:rsidR="00132A99" w:rsidRPr="008E7844" w:rsidRDefault="00132A99" w:rsidP="00132A99">
      <w:pPr>
        <w:pStyle w:val="ProductList-Body"/>
        <w:rPr>
          <w:lang w:val="es-ES"/>
        </w:rPr>
      </w:pPr>
    </w:p>
    <w:p w14:paraId="4FDCC583" w14:textId="77777777" w:rsidR="00132A99" w:rsidRPr="008E7844" w:rsidRDefault="00132A99" w:rsidP="00132A99">
      <w:pPr>
        <w:pStyle w:val="ProductList-Body"/>
        <w:rPr>
          <w:lang w:val="es-ES"/>
        </w:rPr>
      </w:pPr>
      <w:r w:rsidRPr="008E7844">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DCC584" w14:textId="77777777" w:rsidR="00132A99" w:rsidRPr="008E7844" w:rsidRDefault="00132A99" w:rsidP="00132A99">
      <w:pPr>
        <w:pStyle w:val="ProductList-Body"/>
        <w:rPr>
          <w:lang w:val="es-ES"/>
        </w:rPr>
      </w:pPr>
    </w:p>
    <w:p w14:paraId="4FDCC585" w14:textId="70D68914" w:rsidR="00132A99" w:rsidRPr="008E7844" w:rsidRDefault="00132A99" w:rsidP="00D73C40">
      <w:pPr>
        <w:pStyle w:val="ProductList-Body"/>
        <w:numPr>
          <w:ilvl w:val="0"/>
          <w:numId w:val="20"/>
        </w:numPr>
        <w:ind w:left="450" w:hanging="270"/>
        <w:rPr>
          <w:lang w:val="es-ES"/>
        </w:rPr>
      </w:pPr>
      <w:r w:rsidRPr="008E7844">
        <w:rPr>
          <w:lang w:val="es-ES"/>
        </w:rPr>
        <w:t>Planning Services se puede ofrecer al Cliente a través de Socios cualificados de Microsoft o Servicios de Consultoría de Microsoft.</w:t>
      </w:r>
      <w:r w:rsidR="00800295" w:rsidRPr="008E7844">
        <w:rPr>
          <w:lang w:val="es-ES"/>
        </w:rPr>
        <w:t xml:space="preserve"> </w:t>
      </w:r>
      <w:r w:rsidRPr="008E7844">
        <w:rPr>
          <w:lang w:val="es-ES"/>
        </w:rPr>
        <w:t xml:space="preserve">Se aplican los </w:t>
      </w:r>
      <w:r w:rsidR="00B84A46" w:rsidRPr="008E7844">
        <w:rPr>
          <w:lang w:val="es-ES"/>
        </w:rPr>
        <w:t>“</w:t>
      </w:r>
      <w:r w:rsidRPr="008E7844">
        <w:rPr>
          <w:lang w:val="es-ES"/>
        </w:rPr>
        <w:t>Términos de uso</w:t>
      </w:r>
      <w:r w:rsidR="00B84A46" w:rsidRPr="008E7844">
        <w:rPr>
          <w:lang w:val="es-ES"/>
        </w:rPr>
        <w:t>”</w:t>
      </w:r>
      <w:r w:rsidRPr="008E7844">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3" w:history="1">
        <w:r w:rsidRPr="008E7844">
          <w:rPr>
            <w:rStyle w:val="Hyperlink"/>
            <w:lang w:val="es-ES"/>
          </w:rPr>
          <w:t>http://directory.partners.extranet.microsoft.com/psbproviders</w:t>
        </w:r>
      </w:hyperlink>
    </w:p>
    <w:p w14:paraId="6A369C5A" w14:textId="7CDF7712" w:rsidR="00B710C4" w:rsidRPr="008E7844" w:rsidRDefault="00B710C4" w:rsidP="00D73C40">
      <w:pPr>
        <w:pStyle w:val="ProductList-Body"/>
        <w:numPr>
          <w:ilvl w:val="0"/>
          <w:numId w:val="20"/>
        </w:numPr>
        <w:ind w:left="450" w:hanging="270"/>
        <w:rPr>
          <w:lang w:val="es-ES"/>
        </w:rPr>
      </w:pPr>
      <w:r w:rsidRPr="008E7844">
        <w:rPr>
          <w:lang w:val="es-ES"/>
        </w:rPr>
        <w:t>Los compromisos de Planning Services ofrecen consultoría que cubre un ámbito de trabajo predeterminado que se traduce en un plan de implementación de alto nivel; no se puede incluir la implementación real del software.</w:t>
      </w:r>
    </w:p>
    <w:p w14:paraId="4FDCC586" w14:textId="77777777" w:rsidR="00132A99" w:rsidRPr="008E7844" w:rsidRDefault="00132A99" w:rsidP="00D73C40">
      <w:pPr>
        <w:pStyle w:val="ProductList-Body"/>
        <w:numPr>
          <w:ilvl w:val="0"/>
          <w:numId w:val="20"/>
        </w:numPr>
        <w:ind w:left="450" w:hanging="270"/>
        <w:rPr>
          <w:lang w:val="es-ES"/>
        </w:rPr>
      </w:pPr>
      <w:r w:rsidRPr="008E7844">
        <w:rPr>
          <w:lang w:val="es-ES"/>
        </w:rPr>
        <w:t>Los cupones de Planning Services solo puede canjearlos el Cliente que es susceptible de obtener el beneficio.</w:t>
      </w:r>
    </w:p>
    <w:p w14:paraId="4FDCC587" w14:textId="77777777" w:rsidR="00132A99" w:rsidRPr="008E7844" w:rsidRDefault="00132A99" w:rsidP="00D73C40">
      <w:pPr>
        <w:pStyle w:val="ProductList-Body"/>
        <w:numPr>
          <w:ilvl w:val="0"/>
          <w:numId w:val="20"/>
        </w:numPr>
        <w:ind w:left="450" w:hanging="270"/>
        <w:rPr>
          <w:lang w:val="es-ES"/>
        </w:rPr>
      </w:pPr>
      <w:r w:rsidRPr="008E7844">
        <w:rPr>
          <w:lang w:val="es-ES"/>
        </w:rPr>
        <w:t>Los cupones de Planning Services no pueden cambiarse por dinero en efectivo, dinero pagadero u otras prestaciones de valor.</w:t>
      </w:r>
    </w:p>
    <w:p w14:paraId="4FDCC588" w14:textId="0927CF57" w:rsidR="00132A99" w:rsidRPr="008E7844" w:rsidRDefault="00132A99" w:rsidP="00D73C40">
      <w:pPr>
        <w:pStyle w:val="ProductList-Body"/>
        <w:numPr>
          <w:ilvl w:val="0"/>
          <w:numId w:val="20"/>
        </w:numPr>
        <w:ind w:left="450" w:hanging="270"/>
        <w:rPr>
          <w:lang w:val="es-ES"/>
        </w:rPr>
      </w:pPr>
      <w:r w:rsidRPr="008E7844">
        <w:rPr>
          <w:lang w:val="es-ES"/>
        </w:rPr>
        <w:t>Los clientes pueden adquirir servicios adicionales que están más allá del ámbito del trabajo (según se define por tipo de cupón y nivel de servicio) de su proveedor fuera de este programa.</w:t>
      </w:r>
    </w:p>
    <w:p w14:paraId="4FDCC589" w14:textId="77777777" w:rsidR="00132A99" w:rsidRPr="008E7844" w:rsidRDefault="00132A99" w:rsidP="00D73C40">
      <w:pPr>
        <w:pStyle w:val="ProductList-Body"/>
        <w:numPr>
          <w:ilvl w:val="0"/>
          <w:numId w:val="20"/>
        </w:numPr>
        <w:ind w:left="450" w:hanging="270"/>
        <w:rPr>
          <w:lang w:val="es-ES"/>
        </w:rPr>
      </w:pPr>
      <w:r w:rsidRPr="008E7844">
        <w:rPr>
          <w:lang w:val="es-ES"/>
        </w:rPr>
        <w:t>La reducción de la cobertura de SA cualificada como resultado de devoluciones y otros ajustes de facturación, en la medida que así se permita, podrá disminuir los días de derechos de Planning Services del Cliente.</w:t>
      </w:r>
    </w:p>
    <w:p w14:paraId="5CDC21B6" w14:textId="45756380" w:rsidR="00EA4BEE" w:rsidRPr="008E7844" w:rsidRDefault="00EA4BEE" w:rsidP="00D73C40">
      <w:pPr>
        <w:pStyle w:val="ProductList-Body"/>
        <w:numPr>
          <w:ilvl w:val="0"/>
          <w:numId w:val="20"/>
        </w:numPr>
        <w:ind w:left="450" w:hanging="270"/>
        <w:rPr>
          <w:lang w:val="es-ES"/>
        </w:rPr>
      </w:pPr>
      <w:r w:rsidRPr="008E7844">
        <w:rPr>
          <w:lang w:val="es-ES"/>
        </w:rPr>
        <w:t>Los Cupones no pueden acumularse o combinarse. La empresa debe proporcionar un cupón por participación en el número de días disponibles.</w:t>
      </w:r>
    </w:p>
    <w:p w14:paraId="4FDCC58A" w14:textId="5088B5D8" w:rsidR="00132A99" w:rsidRPr="008E7844" w:rsidRDefault="00132A99" w:rsidP="00D73C40">
      <w:pPr>
        <w:pStyle w:val="ProductList-Body"/>
        <w:numPr>
          <w:ilvl w:val="0"/>
          <w:numId w:val="20"/>
        </w:numPr>
        <w:ind w:left="450" w:hanging="270"/>
        <w:rPr>
          <w:lang w:val="es-ES"/>
        </w:rPr>
      </w:pPr>
      <w:r w:rsidRPr="008E7844">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4FDCC58B" w14:textId="77777777" w:rsidR="00132A99" w:rsidRPr="008E7844" w:rsidRDefault="00132A99" w:rsidP="00D73C40">
      <w:pPr>
        <w:pStyle w:val="ProductList-Body"/>
        <w:numPr>
          <w:ilvl w:val="0"/>
          <w:numId w:val="20"/>
        </w:numPr>
        <w:ind w:left="450" w:hanging="270"/>
        <w:rPr>
          <w:lang w:val="es-ES"/>
        </w:rPr>
      </w:pPr>
      <w:r w:rsidRPr="008E7844">
        <w:rPr>
          <w:lang w:val="es-ES"/>
        </w:rPr>
        <w:t>Los cupones se deben ceder durante el periodo de cobertura de SA.</w:t>
      </w:r>
    </w:p>
    <w:p w14:paraId="4FDCC58C" w14:textId="0EF2BE2B" w:rsidR="00132A99" w:rsidRPr="008E7844" w:rsidRDefault="00132A99" w:rsidP="00D73C40">
      <w:pPr>
        <w:pStyle w:val="ProductList-Body"/>
        <w:numPr>
          <w:ilvl w:val="0"/>
          <w:numId w:val="20"/>
        </w:numPr>
        <w:ind w:left="450" w:hanging="270"/>
        <w:rPr>
          <w:lang w:val="es-ES"/>
        </w:rPr>
      </w:pPr>
      <w:r w:rsidRPr="008E7844">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800295" w:rsidRPr="008E7844">
        <w:rPr>
          <w:lang w:val="es-ES"/>
        </w:rPr>
        <w:t xml:space="preserve"> </w:t>
      </w:r>
      <w:r w:rsidRPr="008E7844">
        <w:rPr>
          <w:lang w:val="es-ES"/>
        </w:rPr>
        <w:t>Los clientes que adquieran cobertura de SA de un año recibirán un tercio del número establecido de días de servicio.</w:t>
      </w:r>
      <w:r w:rsidR="00800295" w:rsidRPr="008E7844">
        <w:rPr>
          <w:lang w:val="es-ES"/>
        </w:rPr>
        <w:t xml:space="preserve"> </w:t>
      </w:r>
      <w:r w:rsidRPr="008E7844">
        <w:rPr>
          <w:lang w:val="es-ES"/>
        </w:rPr>
        <w:t>Los clientes que adquieran cobertura de SA de dos año recibirán dos tercios del número establecido de días de servicio.</w:t>
      </w:r>
      <w:r w:rsidR="00800295" w:rsidRPr="008E7844">
        <w:rPr>
          <w:lang w:val="es-ES"/>
        </w:rPr>
        <w:t xml:space="preserve"> </w:t>
      </w:r>
    </w:p>
    <w:p w14:paraId="4FDCC58D" w14:textId="77777777" w:rsidR="00132A99" w:rsidRPr="008E7844" w:rsidRDefault="00132A99" w:rsidP="00132A99">
      <w:pPr>
        <w:pStyle w:val="ProductList-Body"/>
        <w:rPr>
          <w:lang w:val="es-ES"/>
        </w:rPr>
      </w:pPr>
    </w:p>
    <w:p w14:paraId="4FDCC58E" w14:textId="77777777" w:rsidR="00132A99" w:rsidRPr="008E7844" w:rsidRDefault="00132A99" w:rsidP="00132A99">
      <w:pPr>
        <w:pStyle w:val="ProductList-Body"/>
        <w:rPr>
          <w:lang w:val="es-ES"/>
        </w:rPr>
      </w:pPr>
      <w:r w:rsidRPr="008E7844">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4FDCC58F" w14:textId="77777777" w:rsidR="00132A99" w:rsidRPr="008E7844" w:rsidRDefault="00132A99" w:rsidP="00132A99">
      <w:pPr>
        <w:pStyle w:val="ProductList-Body"/>
        <w:rPr>
          <w:lang w:val="es-ES"/>
        </w:rPr>
      </w:pPr>
    </w:p>
    <w:p w14:paraId="4FDCC590" w14:textId="10E77CBF" w:rsidR="00132A99" w:rsidRPr="00924715" w:rsidRDefault="000953A4" w:rsidP="00C64C21">
      <w:pPr>
        <w:pStyle w:val="ProductList-SubSubSectionHeading"/>
        <w:outlineLvl w:val="2"/>
      </w:pPr>
      <w:bookmarkStart w:id="1556" w:name="_Toc408481176"/>
      <w:bookmarkStart w:id="1557" w:name="SA_EnhancedEditionBenefits"/>
      <w:r>
        <w:rPr>
          <w:b/>
          <w:color w:val="00188F"/>
        </w:rPr>
        <w:t>Beneficios</w:t>
      </w:r>
      <w:r>
        <w:rPr>
          <w:b/>
        </w:rPr>
        <w:t xml:space="preserve"> </w:t>
      </w:r>
      <w:r>
        <w:rPr>
          <w:b/>
          <w:color w:val="00188F"/>
        </w:rPr>
        <w:t>Enhanced Edition: Windows y Windows Embedded</w:t>
      </w:r>
      <w:bookmarkEnd w:id="1556"/>
      <w:r>
        <w:rPr>
          <w:b/>
          <w:color w:val="00188F"/>
        </w:rPr>
        <w:t xml:space="preserve"> </w:t>
      </w:r>
      <w:bookmarkEnd w:id="1557"/>
    </w:p>
    <w:p w14:paraId="4FDCC591" w14:textId="627367DF" w:rsidR="00132A99" w:rsidRPr="008E7844" w:rsidRDefault="00B710C4" w:rsidP="00141936">
      <w:pPr>
        <w:pStyle w:val="ProductList-Body"/>
        <w:rPr>
          <w:lang w:val="es-ES"/>
        </w:rPr>
      </w:pPr>
      <w:r w:rsidRPr="008E7844">
        <w:rPr>
          <w:lang w:val="es-ES"/>
        </w:rPr>
        <w:t>Los clientes con cobertura de Sa activa para el Sistema Operativo de Sobremesa Windows o el Sistema Operativo Windows Embedded tienen derecho a este beneficio. Los dispositivos con cobertura SA activa pueden ejecutar las versiones actual y anteriores del Sistema Operativo de Sobremesa Windows o el Sistema Operativo Windows Embedded según los términos</w:t>
      </w:r>
      <w:r>
        <w:fldChar w:fldCharType="begin"/>
      </w:r>
      <w:r w:rsidRPr="008E7844">
        <w:rPr>
          <w:lang w:val="es-ES"/>
        </w:rPr>
        <w:instrText>XE "Windows Embedded 8.1 Industry Pro"</w:instrText>
      </w:r>
      <w:r>
        <w:fldChar w:fldCharType="end"/>
      </w:r>
      <w:r w:rsidRPr="008E7844">
        <w:rPr>
          <w:lang w:val="es-ES"/>
        </w:rPr>
        <w:t xml:space="preserve"> que figuran en los Derechos de Uso de los Productos. </w:t>
      </w:r>
    </w:p>
    <w:p w14:paraId="4FDCC592" w14:textId="77777777" w:rsidR="00132A99" w:rsidRPr="008E7844" w:rsidRDefault="00132A99" w:rsidP="004925A1">
      <w:pPr>
        <w:pStyle w:val="ProductList-Body"/>
        <w:ind w:left="180"/>
        <w:rPr>
          <w:lang w:val="es-ES"/>
        </w:rPr>
      </w:pPr>
    </w:p>
    <w:p w14:paraId="4FDCC598" w14:textId="77777777" w:rsidR="00132A99" w:rsidRPr="008E7844" w:rsidRDefault="00132A99" w:rsidP="00141936">
      <w:pPr>
        <w:pStyle w:val="ProductList-SubSubSectionHeading"/>
        <w:outlineLvl w:val="2"/>
        <w:rPr>
          <w:lang w:val="es-ES"/>
        </w:rPr>
      </w:pPr>
      <w:bookmarkStart w:id="1558" w:name="_Toc379797443"/>
      <w:bookmarkStart w:id="1559" w:name="_Toc380513479"/>
      <w:bookmarkStart w:id="1560" w:name="_Toc380655529"/>
      <w:bookmarkStart w:id="1561" w:name="SA_EnterpriseSideloading"/>
      <w:bookmarkStart w:id="1562" w:name="_Toc408481177"/>
      <w:r w:rsidRPr="008E7844">
        <w:rPr>
          <w:b/>
          <w:color w:val="00188F"/>
          <w:lang w:val="es-ES"/>
        </w:rPr>
        <w:t>Instalación de Prueba Enterprise</w:t>
      </w:r>
      <w:bookmarkEnd w:id="1558"/>
      <w:bookmarkEnd w:id="1559"/>
      <w:bookmarkEnd w:id="1560"/>
      <w:bookmarkEnd w:id="1561"/>
      <w:bookmarkEnd w:id="1562"/>
    </w:p>
    <w:p w14:paraId="4FDCC599" w14:textId="7D60B6CF" w:rsidR="00132A99" w:rsidRPr="008E7844" w:rsidRDefault="00132A99" w:rsidP="00141936">
      <w:pPr>
        <w:pStyle w:val="ProductList-Body"/>
        <w:rPr>
          <w:lang w:val="es-ES"/>
        </w:rPr>
      </w:pPr>
      <w:r w:rsidRPr="008E7844">
        <w:rPr>
          <w:lang w:val="es-ES"/>
        </w:rPr>
        <w:t xml:space="preserve">Consulte las notas de </w:t>
      </w:r>
      <w:hyperlink w:anchor="WindowsSideloadingRights" w:history="1">
        <w:r w:rsidRPr="008E7844">
          <w:rPr>
            <w:rStyle w:val="Hyperlink"/>
            <w:lang w:val="es-ES"/>
          </w:rPr>
          <w:t>la Instalación de prueba de Windows 8 Enterprise y la Instalación de prueba Enterprise para Windows Embedded 8.1</w:t>
        </w:r>
      </w:hyperlink>
      <w:r>
        <w:fldChar w:fldCharType="begin"/>
      </w:r>
      <w:r w:rsidRPr="008E7844">
        <w:rPr>
          <w:lang w:val="es-ES"/>
        </w:rPr>
        <w:instrText>XE "Instalación de prueba Enterprise de Windows Embedded 8.1"</w:instrText>
      </w:r>
      <w:r>
        <w:fldChar w:fldCharType="end"/>
      </w:r>
      <w:r w:rsidRPr="008E7844">
        <w:rPr>
          <w:lang w:val="es-ES"/>
        </w:rPr>
        <w:t xml:space="preserve"> en la sección de entrada de productos de este documento.</w:t>
      </w:r>
    </w:p>
    <w:p w14:paraId="4FDCC59A" w14:textId="77777777" w:rsidR="00132A99" w:rsidRPr="008E7844" w:rsidRDefault="00132A99" w:rsidP="00132A99">
      <w:pPr>
        <w:pStyle w:val="ProductList-Body"/>
        <w:rPr>
          <w:lang w:val="es-ES"/>
        </w:rPr>
      </w:pPr>
    </w:p>
    <w:p w14:paraId="4FDCC59B" w14:textId="4AE387CC" w:rsidR="00132A99" w:rsidRPr="008E7844" w:rsidRDefault="00132A99" w:rsidP="00EA116D">
      <w:pPr>
        <w:pStyle w:val="ProductList-SubSubSectionHeading"/>
        <w:outlineLvl w:val="2"/>
        <w:rPr>
          <w:lang w:val="es-ES"/>
        </w:rPr>
      </w:pPr>
      <w:bookmarkStart w:id="1563" w:name="_Toc379797444"/>
      <w:bookmarkStart w:id="1564" w:name="_Toc380513480"/>
      <w:bookmarkStart w:id="1565" w:name="_Toc380655530"/>
      <w:bookmarkStart w:id="1566" w:name="SA_WindowsCompanionSubscription"/>
      <w:bookmarkStart w:id="1567" w:name="_Toc408481178"/>
      <w:r w:rsidRPr="008E7844">
        <w:rPr>
          <w:b/>
          <w:color w:val="00188F"/>
          <w:lang w:val="es-ES"/>
        </w:rPr>
        <w:t>Derechos de Compra de Complementos de Windows Software Assurance por Usuario</w:t>
      </w:r>
      <w:bookmarkEnd w:id="1563"/>
      <w:bookmarkEnd w:id="1564"/>
      <w:bookmarkEnd w:id="1565"/>
      <w:bookmarkEnd w:id="1566"/>
      <w:bookmarkEnd w:id="1567"/>
    </w:p>
    <w:p w14:paraId="4FDCC59C" w14:textId="532A102B" w:rsidR="00132A99" w:rsidRPr="008E7844" w:rsidRDefault="00132A99" w:rsidP="00132A99">
      <w:pPr>
        <w:pStyle w:val="ProductList-Body"/>
        <w:rPr>
          <w:lang w:val="es-ES"/>
        </w:rPr>
      </w:pPr>
      <w:r w:rsidRPr="008E7844">
        <w:rPr>
          <w:lang w:val="es-ES"/>
        </w:rPr>
        <w:t xml:space="preserve">Consulte la nota </w:t>
      </w:r>
      <w:hyperlink w:anchor="WindowsCompanionSubscription" w:history="1">
        <w:r w:rsidRPr="008E7844">
          <w:rPr>
            <w:rStyle w:val="Hyperlink"/>
            <w:lang w:val="es-ES"/>
          </w:rPr>
          <w:t>Complemento de Windows Software Assurance por Usuario</w:t>
        </w:r>
      </w:hyperlink>
      <w:r w:rsidRPr="008E7844">
        <w:rPr>
          <w:lang w:val="es-ES"/>
        </w:rPr>
        <w:t xml:space="preserve"> en el apartado Windows de este documento.</w:t>
      </w:r>
    </w:p>
    <w:p w14:paraId="4FDCC59D" w14:textId="77777777" w:rsidR="00132A99" w:rsidRPr="008E7844" w:rsidRDefault="00132A99" w:rsidP="00132A99">
      <w:pPr>
        <w:pStyle w:val="ProductList-Body"/>
        <w:rPr>
          <w:lang w:val="es-ES"/>
        </w:rPr>
      </w:pPr>
    </w:p>
    <w:p w14:paraId="4FDCC59E" w14:textId="77777777" w:rsidR="00132A99" w:rsidRPr="008E7844" w:rsidRDefault="00132A99" w:rsidP="00EA116D">
      <w:pPr>
        <w:pStyle w:val="ProductList-SubSubSectionHeading"/>
        <w:outlineLvl w:val="2"/>
        <w:rPr>
          <w:lang w:val="es-ES"/>
        </w:rPr>
      </w:pPr>
      <w:bookmarkStart w:id="1568" w:name="_Toc379797445"/>
      <w:bookmarkStart w:id="1569" w:name="_Toc380513481"/>
      <w:bookmarkStart w:id="1570" w:name="_Toc380655531"/>
      <w:bookmarkStart w:id="1571" w:name="SA_TrainingVouchers"/>
      <w:bookmarkStart w:id="1572" w:name="_Toc408481179"/>
      <w:r w:rsidRPr="008E7844">
        <w:rPr>
          <w:b/>
          <w:color w:val="00188F"/>
          <w:lang w:val="es-ES"/>
        </w:rPr>
        <w:t>Cupones de Formación</w:t>
      </w:r>
      <w:bookmarkEnd w:id="1568"/>
      <w:bookmarkEnd w:id="1569"/>
      <w:bookmarkEnd w:id="1570"/>
      <w:bookmarkEnd w:id="1571"/>
      <w:bookmarkEnd w:id="1572"/>
    </w:p>
    <w:p w14:paraId="4FDCC59F" w14:textId="0DAE03FB" w:rsidR="00132A99" w:rsidRPr="008E7844" w:rsidRDefault="00132A99" w:rsidP="00132A99">
      <w:pPr>
        <w:pStyle w:val="ProductList-Body"/>
        <w:rPr>
          <w:lang w:val="es-ES"/>
        </w:rPr>
      </w:pPr>
      <w:r w:rsidRPr="008E7844">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800295" w:rsidRPr="008E7844">
        <w:rPr>
          <w:lang w:val="es-ES"/>
        </w:rPr>
        <w:t xml:space="preserve"> </w:t>
      </w:r>
      <w:r w:rsidRPr="008E7844">
        <w:rPr>
          <w:lang w:val="es-ES"/>
        </w:rPr>
        <w:t>Estos cupones otorgan el derecho a los Clientes de recibir cursos de un Partner de Microsoft con una Competencia de Aprendizaje (Microsoft Learning Partner) durante un determinado número de días de formación.</w:t>
      </w:r>
      <w:r w:rsidR="00800295" w:rsidRPr="008E7844">
        <w:rPr>
          <w:lang w:val="es-ES"/>
        </w:rPr>
        <w:t xml:space="preserve"> </w:t>
      </w:r>
      <w:r w:rsidRPr="008E7844">
        <w:rPr>
          <w:lang w:val="es-ES"/>
        </w:rPr>
        <w:t>El número de días concedidos varía según el programa y el número de licencias aplicables para las que se adquiere SA.</w:t>
      </w:r>
      <w:r w:rsidR="00800295" w:rsidRPr="008E7844">
        <w:rPr>
          <w:lang w:val="es-ES"/>
        </w:rPr>
        <w:t xml:space="preserve"> </w:t>
      </w:r>
    </w:p>
    <w:p w14:paraId="4FDCC5A0" w14:textId="77777777" w:rsidR="00132A99" w:rsidRPr="008E7844" w:rsidRDefault="00132A99" w:rsidP="00132A99">
      <w:pPr>
        <w:pStyle w:val="ProductList-Body"/>
        <w:rPr>
          <w:lang w:val="es-ES"/>
        </w:rPr>
      </w:pPr>
    </w:p>
    <w:p w14:paraId="521B33EA" w14:textId="6CAF2383" w:rsidR="00DC47E5" w:rsidRPr="008E7844" w:rsidRDefault="00DC47E5" w:rsidP="00132A99">
      <w:pPr>
        <w:pStyle w:val="ProductList-Body"/>
        <w:rPr>
          <w:lang w:val="es-ES"/>
        </w:rPr>
      </w:pPr>
      <w:r w:rsidRPr="008E7844">
        <w:rPr>
          <w:lang w:val="es-ES"/>
        </w:rPr>
        <w:t xml:space="preserve">Los clientes que realicen compras a través del Contrato de Productos y Servicios de Microsoft (MPSA) deben consultar en el Manual de Licencia del MPSA los detalles acerca del cálculo de Cupones de Formación de SA a través del MPSA. El Manual de Licencia del MPSA se encuentra en </w:t>
      </w:r>
      <w:hyperlink r:id="rId64" w:history="1">
        <w:r w:rsidRPr="008E7844">
          <w:rPr>
            <w:rStyle w:val="Hyperlink"/>
            <w:lang w:val="es-ES"/>
          </w:rPr>
          <w:t>http://www.microsoftvolumelicensing.com/DocumentSearch.aspx?Mode=1&amp;Category=3</w:t>
        </w:r>
      </w:hyperlink>
    </w:p>
    <w:p w14:paraId="1DAB32C9" w14:textId="77777777" w:rsidR="00DC47E5" w:rsidRPr="008E7844" w:rsidRDefault="00DC47E5" w:rsidP="00132A99">
      <w:pPr>
        <w:pStyle w:val="ProductList-Body"/>
        <w:rPr>
          <w:lang w:val="es-ES"/>
        </w:rPr>
      </w:pPr>
    </w:p>
    <w:p w14:paraId="4FDCC5A1" w14:textId="77777777" w:rsidR="00132A99" w:rsidRPr="008E7844" w:rsidRDefault="00132A99" w:rsidP="00132A99">
      <w:pPr>
        <w:pStyle w:val="ProductList-Body"/>
        <w:rPr>
          <w:lang w:val="es-ES"/>
        </w:rPr>
      </w:pPr>
      <w:r w:rsidRPr="008E7844">
        <w:rPr>
          <w:lang w:val="es-ES"/>
        </w:rPr>
        <w:t>El número mínimo de licencias para las que se adquiere SA necesarias para elegibilidad a Cupones de formación varía según el programa.</w:t>
      </w:r>
    </w:p>
    <w:tbl>
      <w:tblPr>
        <w:tblStyle w:val="TableGrid"/>
        <w:tblW w:w="0" w:type="auto"/>
        <w:tblInd w:w="108" w:type="dxa"/>
        <w:tblLook w:val="04A0" w:firstRow="1" w:lastRow="0" w:firstColumn="1" w:lastColumn="0" w:noHBand="0" w:noVBand="1"/>
      </w:tblPr>
      <w:tblGrid>
        <w:gridCol w:w="3330"/>
        <w:gridCol w:w="3645"/>
        <w:gridCol w:w="3645"/>
      </w:tblGrid>
      <w:tr w:rsidR="00132A99" w14:paraId="4FDCC5A6" w14:textId="77777777" w:rsidTr="00114E37">
        <w:trPr>
          <w:tblHeader/>
        </w:trPr>
        <w:tc>
          <w:tcPr>
            <w:tcW w:w="333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645" w:type="dxa"/>
            <w:shd w:val="clear" w:color="auto" w:fill="2E74B5" w:themeFill="accent1" w:themeFillShade="BF"/>
            <w:vAlign w:val="center"/>
          </w:tcPr>
          <w:p w14:paraId="4FDCC5A4" w14:textId="77777777" w:rsidR="00132A99" w:rsidRPr="008E7844" w:rsidRDefault="00132A99" w:rsidP="000F032B">
            <w:pPr>
              <w:pStyle w:val="ProductList-Body"/>
              <w:spacing w:before="20" w:after="20"/>
              <w:rPr>
                <w:color w:val="FFFFFF" w:themeColor="background1"/>
                <w:lang w:val="es-ES"/>
              </w:rPr>
            </w:pPr>
            <w:r w:rsidRPr="008E7844">
              <w:rPr>
                <w:color w:val="FFFFFF" w:themeColor="background1"/>
                <w:lang w:val="es-ES"/>
              </w:rPr>
              <w:t>Productos del grupo de aplicaciones de Office System</w:t>
            </w:r>
            <w:r w:rsidRPr="008E7844">
              <w:rPr>
                <w:i/>
                <w:color w:val="FFFFFF" w:themeColor="background1"/>
                <w:lang w:val="es-ES"/>
              </w:rPr>
              <w:t xml:space="preserve"> </w:t>
            </w:r>
          </w:p>
        </w:tc>
        <w:tc>
          <w:tcPr>
            <w:tcW w:w="3645"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15793B" w14:paraId="4FDCC5AA" w14:textId="77777777" w:rsidTr="00114E37">
        <w:tc>
          <w:tcPr>
            <w:tcW w:w="3330" w:type="dxa"/>
            <w:vAlign w:val="center"/>
          </w:tcPr>
          <w:p w14:paraId="4FDCC5A7" w14:textId="77777777" w:rsidR="00132A99" w:rsidRPr="00717EC0" w:rsidRDefault="00132A99" w:rsidP="000F032B">
            <w:pPr>
              <w:pStyle w:val="ProductList-Body"/>
            </w:pPr>
            <w:r>
              <w:t>Open Value</w:t>
            </w:r>
          </w:p>
        </w:tc>
        <w:tc>
          <w:tcPr>
            <w:tcW w:w="3645" w:type="dxa"/>
            <w:vAlign w:val="center"/>
          </w:tcPr>
          <w:p w14:paraId="4FDCC5A8" w14:textId="77777777" w:rsidR="00132A99" w:rsidRPr="008E7844" w:rsidRDefault="00132A99" w:rsidP="000F032B">
            <w:pPr>
              <w:pStyle w:val="ProductList-Body"/>
              <w:rPr>
                <w:lang w:val="es-ES"/>
              </w:rPr>
            </w:pPr>
            <w:r w:rsidRPr="008E7844">
              <w:rPr>
                <w:lang w:val="es-ES"/>
              </w:rPr>
              <w:t>2 días por 50 licencias (20 días como máximo)</w:t>
            </w:r>
          </w:p>
        </w:tc>
        <w:tc>
          <w:tcPr>
            <w:tcW w:w="3645" w:type="dxa"/>
            <w:vAlign w:val="center"/>
          </w:tcPr>
          <w:p w14:paraId="4FDCC5A9" w14:textId="77777777" w:rsidR="00132A99" w:rsidRPr="008E7844" w:rsidRDefault="00132A99" w:rsidP="000F032B">
            <w:pPr>
              <w:pStyle w:val="ProductList-Body"/>
              <w:rPr>
                <w:lang w:val="es-ES"/>
              </w:rPr>
            </w:pPr>
            <w:r w:rsidRPr="008E7844">
              <w:rPr>
                <w:lang w:val="es-ES"/>
              </w:rPr>
              <w:t>1 día por 50 licencias (10 días como máximo)</w:t>
            </w:r>
          </w:p>
        </w:tc>
      </w:tr>
      <w:tr w:rsidR="00132A99" w14:paraId="4FDCC5AE" w14:textId="77777777" w:rsidTr="00114E37">
        <w:tc>
          <w:tcPr>
            <w:tcW w:w="3330" w:type="dxa"/>
            <w:vAlign w:val="center"/>
          </w:tcPr>
          <w:p w14:paraId="4FDCC5AB" w14:textId="7E7C60F6" w:rsidR="00132A99" w:rsidRPr="00717EC0" w:rsidRDefault="00132A99" w:rsidP="000F032B">
            <w:pPr>
              <w:pStyle w:val="ProductList-Body"/>
              <w:rPr>
                <w:b/>
              </w:rPr>
            </w:pPr>
            <w:r>
              <w:t>SAM</w:t>
            </w:r>
            <w:r w:rsidR="00800295">
              <w:t xml:space="preserve"> </w:t>
            </w:r>
            <w:r>
              <w:t>1</w:t>
            </w:r>
            <w:r w:rsidR="00E56A7D">
              <w:t xml:space="preserve"> – </w:t>
            </w:r>
            <w:r>
              <w:t>249</w:t>
            </w:r>
          </w:p>
        </w:tc>
        <w:tc>
          <w:tcPr>
            <w:tcW w:w="3645" w:type="dxa"/>
            <w:vAlign w:val="center"/>
          </w:tcPr>
          <w:p w14:paraId="4FDCC5AC" w14:textId="77777777" w:rsidR="00132A99" w:rsidRPr="00717EC0" w:rsidRDefault="00132A99" w:rsidP="000F032B">
            <w:pPr>
              <w:pStyle w:val="ProductList-Body"/>
            </w:pPr>
            <w:r>
              <w:t>2 días por 50 licencias</w:t>
            </w:r>
          </w:p>
        </w:tc>
        <w:tc>
          <w:tcPr>
            <w:tcW w:w="3645" w:type="dxa"/>
            <w:vAlign w:val="center"/>
          </w:tcPr>
          <w:p w14:paraId="4FDCC5AD" w14:textId="77777777" w:rsidR="00132A99" w:rsidRPr="00717EC0" w:rsidRDefault="00132A99" w:rsidP="000F032B">
            <w:pPr>
              <w:pStyle w:val="ProductList-Body"/>
            </w:pPr>
            <w:r>
              <w:t>1 día por 50 licencias</w:t>
            </w:r>
          </w:p>
        </w:tc>
      </w:tr>
      <w:tr w:rsidR="00132A99" w14:paraId="4FDCC5B2" w14:textId="77777777" w:rsidTr="00114E37">
        <w:tc>
          <w:tcPr>
            <w:tcW w:w="3330" w:type="dxa"/>
            <w:vAlign w:val="center"/>
          </w:tcPr>
          <w:p w14:paraId="4FDCC5AF" w14:textId="2689B0B8" w:rsidR="00132A99" w:rsidRPr="00717EC0" w:rsidRDefault="00132A99" w:rsidP="000F032B">
            <w:pPr>
              <w:pStyle w:val="ProductList-Body"/>
            </w:pPr>
            <w:r>
              <w:t>SAM</w:t>
            </w:r>
            <w:r w:rsidR="00800295">
              <w:t xml:space="preserve"> </w:t>
            </w:r>
            <w:r>
              <w:t>250</w:t>
            </w:r>
            <w:r w:rsidR="00E56A7D">
              <w:t xml:space="preserve"> – </w:t>
            </w:r>
            <w:r>
              <w:t xml:space="preserve">2.399 </w:t>
            </w:r>
          </w:p>
        </w:tc>
        <w:tc>
          <w:tcPr>
            <w:tcW w:w="3645" w:type="dxa"/>
            <w:vAlign w:val="center"/>
          </w:tcPr>
          <w:p w14:paraId="4FDCC5B0" w14:textId="77777777" w:rsidR="00132A99" w:rsidRPr="00717EC0" w:rsidRDefault="00132A99" w:rsidP="000F032B">
            <w:pPr>
              <w:pStyle w:val="ProductList-Body"/>
            </w:pPr>
            <w:r>
              <w:t>20 días por inscripción elegible</w:t>
            </w:r>
          </w:p>
        </w:tc>
        <w:tc>
          <w:tcPr>
            <w:tcW w:w="3645" w:type="dxa"/>
            <w:vAlign w:val="center"/>
          </w:tcPr>
          <w:p w14:paraId="4FDCC5B1" w14:textId="77777777" w:rsidR="00132A99" w:rsidRPr="00717EC0" w:rsidRDefault="00132A99" w:rsidP="000F032B">
            <w:pPr>
              <w:pStyle w:val="ProductList-Body"/>
            </w:pPr>
            <w:r>
              <w:t>10 días por inscripción elegible</w:t>
            </w:r>
          </w:p>
        </w:tc>
      </w:tr>
      <w:tr w:rsidR="00132A99" w14:paraId="4FDCC5B6" w14:textId="77777777" w:rsidTr="00114E37">
        <w:tc>
          <w:tcPr>
            <w:tcW w:w="3330" w:type="dxa"/>
            <w:vAlign w:val="center"/>
          </w:tcPr>
          <w:p w14:paraId="4FDCC5B3" w14:textId="3117A0B0" w:rsidR="00132A99" w:rsidRPr="00717EC0" w:rsidRDefault="00132A99" w:rsidP="000F032B">
            <w:pPr>
              <w:pStyle w:val="ProductList-Body"/>
              <w:rPr>
                <w:i/>
              </w:rPr>
            </w:pPr>
            <w:r>
              <w:t>SAM</w:t>
            </w:r>
            <w:r w:rsidR="00800295">
              <w:t xml:space="preserve"> </w:t>
            </w:r>
            <w:r>
              <w:t>2.400</w:t>
            </w:r>
            <w:r w:rsidR="00E56A7D">
              <w:t xml:space="preserve"> – </w:t>
            </w:r>
            <w:r>
              <w:t>5.999</w:t>
            </w:r>
          </w:p>
        </w:tc>
        <w:tc>
          <w:tcPr>
            <w:tcW w:w="3645" w:type="dxa"/>
            <w:vAlign w:val="center"/>
          </w:tcPr>
          <w:p w14:paraId="4FDCC5B4" w14:textId="77777777" w:rsidR="00132A99" w:rsidRPr="00717EC0" w:rsidRDefault="00132A99" w:rsidP="000F032B">
            <w:pPr>
              <w:pStyle w:val="ProductList-Body"/>
            </w:pPr>
            <w:r>
              <w:t xml:space="preserve">30 días* </w:t>
            </w:r>
          </w:p>
        </w:tc>
        <w:tc>
          <w:tcPr>
            <w:tcW w:w="3645" w:type="dxa"/>
            <w:vAlign w:val="center"/>
          </w:tcPr>
          <w:p w14:paraId="4FDCC5B5" w14:textId="77777777" w:rsidR="00132A99" w:rsidRPr="00717EC0" w:rsidRDefault="00132A99" w:rsidP="000F032B">
            <w:pPr>
              <w:pStyle w:val="ProductList-Body"/>
            </w:pPr>
            <w:r>
              <w:t>15 días*</w:t>
            </w:r>
          </w:p>
        </w:tc>
      </w:tr>
      <w:tr w:rsidR="00132A99" w14:paraId="4FDCC5BA" w14:textId="77777777" w:rsidTr="00114E37">
        <w:tc>
          <w:tcPr>
            <w:tcW w:w="3330" w:type="dxa"/>
            <w:vAlign w:val="center"/>
          </w:tcPr>
          <w:p w14:paraId="4FDCC5B7" w14:textId="2692E438" w:rsidR="00132A99" w:rsidRPr="00717EC0" w:rsidRDefault="00132A99" w:rsidP="000F032B">
            <w:pPr>
              <w:pStyle w:val="ProductList-Body"/>
              <w:rPr>
                <w:i/>
              </w:rPr>
            </w:pPr>
            <w:r>
              <w:t>SAM</w:t>
            </w:r>
            <w:r w:rsidR="00800295">
              <w:t xml:space="preserve"> </w:t>
            </w:r>
            <w:r>
              <w:t>6.000</w:t>
            </w:r>
            <w:r w:rsidR="00E56A7D">
              <w:t xml:space="preserve"> – </w:t>
            </w:r>
            <w:r>
              <w:t>14.999</w:t>
            </w:r>
          </w:p>
        </w:tc>
        <w:tc>
          <w:tcPr>
            <w:tcW w:w="3645" w:type="dxa"/>
            <w:vAlign w:val="center"/>
          </w:tcPr>
          <w:p w14:paraId="4FDCC5B8" w14:textId="77777777" w:rsidR="00132A99" w:rsidRPr="00717EC0" w:rsidRDefault="00132A99" w:rsidP="000F032B">
            <w:pPr>
              <w:pStyle w:val="ProductList-Body"/>
            </w:pPr>
            <w:r>
              <w:t xml:space="preserve">50 días* </w:t>
            </w:r>
          </w:p>
        </w:tc>
        <w:tc>
          <w:tcPr>
            <w:tcW w:w="3645" w:type="dxa"/>
            <w:vAlign w:val="center"/>
          </w:tcPr>
          <w:p w14:paraId="4FDCC5B9" w14:textId="77777777" w:rsidR="00132A99" w:rsidRPr="00717EC0" w:rsidRDefault="00132A99" w:rsidP="000F032B">
            <w:pPr>
              <w:pStyle w:val="ProductList-Body"/>
            </w:pPr>
            <w:r>
              <w:t>25 días*</w:t>
            </w:r>
          </w:p>
        </w:tc>
      </w:tr>
      <w:tr w:rsidR="00132A99" w14:paraId="4FDCC5BE" w14:textId="77777777" w:rsidTr="00114E37">
        <w:tc>
          <w:tcPr>
            <w:tcW w:w="3330" w:type="dxa"/>
            <w:vAlign w:val="center"/>
          </w:tcPr>
          <w:p w14:paraId="4FDCC5BB" w14:textId="7B057AF5" w:rsidR="00132A99" w:rsidRPr="00717EC0" w:rsidRDefault="00132A99" w:rsidP="000F032B">
            <w:pPr>
              <w:pStyle w:val="ProductList-Body"/>
              <w:rPr>
                <w:i/>
              </w:rPr>
            </w:pPr>
            <w:r>
              <w:t>SAM</w:t>
            </w:r>
            <w:r w:rsidR="00800295">
              <w:t xml:space="preserve"> </w:t>
            </w:r>
            <w:r>
              <w:t>15.000 – 29.999</w:t>
            </w:r>
          </w:p>
        </w:tc>
        <w:tc>
          <w:tcPr>
            <w:tcW w:w="3645" w:type="dxa"/>
            <w:vAlign w:val="center"/>
          </w:tcPr>
          <w:p w14:paraId="4FDCC5BC" w14:textId="77777777" w:rsidR="00132A99" w:rsidRPr="00717EC0" w:rsidRDefault="00132A99" w:rsidP="000F032B">
            <w:pPr>
              <w:pStyle w:val="ProductList-Body"/>
            </w:pPr>
            <w:r>
              <w:t>110 días*</w:t>
            </w:r>
          </w:p>
        </w:tc>
        <w:tc>
          <w:tcPr>
            <w:tcW w:w="3645" w:type="dxa"/>
            <w:vAlign w:val="center"/>
          </w:tcPr>
          <w:p w14:paraId="4FDCC5BD" w14:textId="77777777" w:rsidR="00132A99" w:rsidRPr="00717EC0" w:rsidRDefault="00132A99" w:rsidP="000F032B">
            <w:pPr>
              <w:pStyle w:val="ProductList-Body"/>
            </w:pPr>
            <w:r>
              <w:t>55 días*</w:t>
            </w:r>
          </w:p>
        </w:tc>
      </w:tr>
      <w:tr w:rsidR="00132A99" w14:paraId="4FDCC5C2" w14:textId="77777777" w:rsidTr="00114E37">
        <w:tc>
          <w:tcPr>
            <w:tcW w:w="3330" w:type="dxa"/>
            <w:vAlign w:val="center"/>
          </w:tcPr>
          <w:p w14:paraId="4FDCC5BF" w14:textId="025D0E15" w:rsidR="00132A99" w:rsidRPr="00717EC0" w:rsidRDefault="00132A99" w:rsidP="000F032B">
            <w:pPr>
              <w:pStyle w:val="ProductList-Body"/>
              <w:rPr>
                <w:i/>
              </w:rPr>
            </w:pPr>
            <w:r>
              <w:t>SAM</w:t>
            </w:r>
            <w:r w:rsidR="00800295">
              <w:t xml:space="preserve"> </w:t>
            </w:r>
            <w:r>
              <w:t>30.000 – 49.999</w:t>
            </w:r>
          </w:p>
        </w:tc>
        <w:tc>
          <w:tcPr>
            <w:tcW w:w="3645" w:type="dxa"/>
            <w:vAlign w:val="center"/>
          </w:tcPr>
          <w:p w14:paraId="4FDCC5C0" w14:textId="77777777" w:rsidR="00132A99" w:rsidRPr="00717EC0" w:rsidRDefault="00132A99" w:rsidP="000F032B">
            <w:pPr>
              <w:pStyle w:val="ProductList-Body"/>
            </w:pPr>
            <w:r>
              <w:t>160 días*</w:t>
            </w:r>
          </w:p>
        </w:tc>
        <w:tc>
          <w:tcPr>
            <w:tcW w:w="3645" w:type="dxa"/>
            <w:vAlign w:val="center"/>
          </w:tcPr>
          <w:p w14:paraId="4FDCC5C1" w14:textId="77777777" w:rsidR="00132A99" w:rsidRPr="00717EC0" w:rsidRDefault="00132A99" w:rsidP="000F032B">
            <w:pPr>
              <w:pStyle w:val="ProductList-Body"/>
            </w:pPr>
            <w:r>
              <w:t>80 días*</w:t>
            </w:r>
          </w:p>
        </w:tc>
      </w:tr>
      <w:tr w:rsidR="00132A99" w14:paraId="4FDCC5C6" w14:textId="77777777" w:rsidTr="00114E37">
        <w:tc>
          <w:tcPr>
            <w:tcW w:w="3330" w:type="dxa"/>
            <w:vAlign w:val="center"/>
          </w:tcPr>
          <w:p w14:paraId="4FDCC5C3" w14:textId="489465D2" w:rsidR="00132A99" w:rsidRPr="00717EC0" w:rsidRDefault="00132A99" w:rsidP="000F032B">
            <w:pPr>
              <w:pStyle w:val="ProductList-Body"/>
              <w:rPr>
                <w:i/>
              </w:rPr>
            </w:pPr>
            <w:r>
              <w:t>SAM</w:t>
            </w:r>
            <w:r w:rsidR="00800295">
              <w:t xml:space="preserve"> </w:t>
            </w:r>
            <w:r>
              <w:t>50.000 – 99.999</w:t>
            </w:r>
          </w:p>
        </w:tc>
        <w:tc>
          <w:tcPr>
            <w:tcW w:w="3645" w:type="dxa"/>
            <w:vAlign w:val="center"/>
          </w:tcPr>
          <w:p w14:paraId="4FDCC5C4" w14:textId="77777777" w:rsidR="00132A99" w:rsidRPr="00717EC0" w:rsidRDefault="00132A99" w:rsidP="000F032B">
            <w:pPr>
              <w:pStyle w:val="ProductList-Body"/>
            </w:pPr>
            <w:r>
              <w:t>250 días*</w:t>
            </w:r>
          </w:p>
        </w:tc>
        <w:tc>
          <w:tcPr>
            <w:tcW w:w="3645" w:type="dxa"/>
            <w:vAlign w:val="center"/>
          </w:tcPr>
          <w:p w14:paraId="4FDCC5C5" w14:textId="77777777" w:rsidR="00132A99" w:rsidRPr="00717EC0" w:rsidRDefault="00132A99" w:rsidP="000F032B">
            <w:pPr>
              <w:pStyle w:val="ProductList-Body"/>
            </w:pPr>
            <w:r>
              <w:t>125 días*</w:t>
            </w:r>
          </w:p>
        </w:tc>
      </w:tr>
      <w:tr w:rsidR="00132A99" w14:paraId="4FDCC5CA" w14:textId="77777777" w:rsidTr="00114E37">
        <w:tc>
          <w:tcPr>
            <w:tcW w:w="3330" w:type="dxa"/>
            <w:vAlign w:val="center"/>
          </w:tcPr>
          <w:p w14:paraId="4FDCC5C7" w14:textId="7637C5F7" w:rsidR="00132A99" w:rsidRPr="00717EC0" w:rsidRDefault="00132A99" w:rsidP="000F032B">
            <w:pPr>
              <w:pStyle w:val="ProductList-Body"/>
              <w:rPr>
                <w:b/>
              </w:rPr>
            </w:pPr>
            <w:r>
              <w:t>SAM</w:t>
            </w:r>
            <w:r w:rsidR="00800295">
              <w:t xml:space="preserve"> </w:t>
            </w:r>
            <w:r>
              <w:t>100.000 – 199.999</w:t>
            </w:r>
          </w:p>
        </w:tc>
        <w:tc>
          <w:tcPr>
            <w:tcW w:w="3645" w:type="dxa"/>
            <w:vAlign w:val="center"/>
          </w:tcPr>
          <w:p w14:paraId="4FDCC5C8" w14:textId="77777777" w:rsidR="00132A99" w:rsidRPr="00717EC0" w:rsidRDefault="00132A99" w:rsidP="000F032B">
            <w:pPr>
              <w:pStyle w:val="ProductList-Body"/>
            </w:pPr>
            <w:r>
              <w:t>400 días*</w:t>
            </w:r>
          </w:p>
        </w:tc>
        <w:tc>
          <w:tcPr>
            <w:tcW w:w="3645" w:type="dxa"/>
            <w:vAlign w:val="center"/>
          </w:tcPr>
          <w:p w14:paraId="4FDCC5C9" w14:textId="77777777" w:rsidR="00132A99" w:rsidRPr="00717EC0" w:rsidRDefault="00132A99" w:rsidP="000F032B">
            <w:pPr>
              <w:pStyle w:val="ProductList-Body"/>
            </w:pPr>
            <w:r>
              <w:t>200 días*</w:t>
            </w:r>
          </w:p>
        </w:tc>
      </w:tr>
      <w:tr w:rsidR="00132A99" w14:paraId="4FDCC5CE" w14:textId="77777777" w:rsidTr="00114E37">
        <w:tc>
          <w:tcPr>
            <w:tcW w:w="3330" w:type="dxa"/>
            <w:vAlign w:val="center"/>
          </w:tcPr>
          <w:p w14:paraId="4FDCC5CB" w14:textId="60E34166" w:rsidR="00132A99" w:rsidRPr="00717EC0" w:rsidRDefault="00132A99" w:rsidP="000F032B">
            <w:pPr>
              <w:pStyle w:val="ProductList-Body"/>
              <w:rPr>
                <w:b/>
              </w:rPr>
            </w:pPr>
            <w:r>
              <w:t>SAM</w:t>
            </w:r>
            <w:r w:rsidR="00800295">
              <w:t xml:space="preserve"> </w:t>
            </w:r>
            <w:r>
              <w:t>200.000 – 399.999</w:t>
            </w:r>
          </w:p>
        </w:tc>
        <w:tc>
          <w:tcPr>
            <w:tcW w:w="3645" w:type="dxa"/>
            <w:vAlign w:val="center"/>
          </w:tcPr>
          <w:p w14:paraId="4FDCC5CC" w14:textId="77777777" w:rsidR="00132A99" w:rsidRPr="00717EC0" w:rsidRDefault="00132A99" w:rsidP="000F032B">
            <w:pPr>
              <w:pStyle w:val="ProductList-Body"/>
            </w:pPr>
            <w:r>
              <w:t>600 días*</w:t>
            </w:r>
          </w:p>
        </w:tc>
        <w:tc>
          <w:tcPr>
            <w:tcW w:w="3645" w:type="dxa"/>
            <w:vAlign w:val="center"/>
          </w:tcPr>
          <w:p w14:paraId="4FDCC5CD" w14:textId="77777777" w:rsidR="00132A99" w:rsidRPr="00717EC0" w:rsidRDefault="00132A99" w:rsidP="000F032B">
            <w:pPr>
              <w:pStyle w:val="ProductList-Body"/>
            </w:pPr>
            <w:r>
              <w:t>300 días*</w:t>
            </w:r>
          </w:p>
        </w:tc>
      </w:tr>
      <w:tr w:rsidR="00132A99" w14:paraId="4FDCC5D2" w14:textId="77777777" w:rsidTr="00114E37">
        <w:tc>
          <w:tcPr>
            <w:tcW w:w="3330" w:type="dxa"/>
            <w:vAlign w:val="center"/>
          </w:tcPr>
          <w:p w14:paraId="4FDCC5CF" w14:textId="7AEF9993" w:rsidR="00132A99" w:rsidRPr="00717EC0" w:rsidRDefault="00132A99" w:rsidP="00F97607">
            <w:pPr>
              <w:pStyle w:val="ProductList-Body"/>
              <w:tabs>
                <w:tab w:val="clear" w:pos="158"/>
                <w:tab w:val="left" w:pos="162"/>
              </w:tabs>
              <w:rPr>
                <w:b/>
              </w:rPr>
            </w:pPr>
            <w:r>
              <w:t>SAM</w:t>
            </w:r>
            <w:r w:rsidR="00800295">
              <w:t xml:space="preserve"> </w:t>
            </w:r>
            <w:r>
              <w:t>400.000 – 599.999</w:t>
            </w:r>
          </w:p>
        </w:tc>
        <w:tc>
          <w:tcPr>
            <w:tcW w:w="3645" w:type="dxa"/>
            <w:vAlign w:val="center"/>
          </w:tcPr>
          <w:p w14:paraId="4FDCC5D0" w14:textId="77777777" w:rsidR="00132A99" w:rsidRPr="00717EC0" w:rsidRDefault="00132A99" w:rsidP="000F032B">
            <w:pPr>
              <w:pStyle w:val="ProductList-Body"/>
            </w:pPr>
            <w:r>
              <w:t>800 días*</w:t>
            </w:r>
          </w:p>
        </w:tc>
        <w:tc>
          <w:tcPr>
            <w:tcW w:w="3645" w:type="dxa"/>
            <w:vAlign w:val="center"/>
          </w:tcPr>
          <w:p w14:paraId="4FDCC5D1" w14:textId="77777777" w:rsidR="00132A99" w:rsidRPr="00717EC0" w:rsidRDefault="00132A99" w:rsidP="000F032B">
            <w:pPr>
              <w:pStyle w:val="ProductList-Body"/>
            </w:pPr>
            <w:r>
              <w:t>400 días*</w:t>
            </w:r>
          </w:p>
        </w:tc>
      </w:tr>
      <w:tr w:rsidR="00132A99" w14:paraId="4FDCC5D6" w14:textId="77777777" w:rsidTr="00114E37">
        <w:tc>
          <w:tcPr>
            <w:tcW w:w="3330" w:type="dxa"/>
            <w:vAlign w:val="center"/>
          </w:tcPr>
          <w:p w14:paraId="4FDCC5D3" w14:textId="39BCA656" w:rsidR="00132A99" w:rsidRPr="00717EC0" w:rsidRDefault="00132A99" w:rsidP="000F032B">
            <w:pPr>
              <w:pStyle w:val="ProductList-Body"/>
              <w:rPr>
                <w:b/>
              </w:rPr>
            </w:pPr>
            <w:r>
              <w:t>SAM</w:t>
            </w:r>
            <w:r w:rsidR="00800295">
              <w:t xml:space="preserve"> </w:t>
            </w:r>
            <w:r>
              <w:t>600.000 +</w:t>
            </w:r>
          </w:p>
        </w:tc>
        <w:tc>
          <w:tcPr>
            <w:tcW w:w="3645" w:type="dxa"/>
            <w:vAlign w:val="center"/>
          </w:tcPr>
          <w:p w14:paraId="4FDCC5D4" w14:textId="6C49F8B4" w:rsidR="00132A99" w:rsidRPr="00717EC0" w:rsidRDefault="00132A99" w:rsidP="000F032B">
            <w:pPr>
              <w:pStyle w:val="ProductList-Body"/>
            </w:pPr>
            <w:r>
              <w:t>1</w:t>
            </w:r>
            <w:r w:rsidR="00E56A7D">
              <w:t>.</w:t>
            </w:r>
            <w:r>
              <w:t>400 días*</w:t>
            </w:r>
          </w:p>
        </w:tc>
        <w:tc>
          <w:tcPr>
            <w:tcW w:w="3645" w:type="dxa"/>
            <w:vAlign w:val="center"/>
          </w:tcPr>
          <w:p w14:paraId="4FDCC5D5" w14:textId="77777777" w:rsidR="00132A99" w:rsidRPr="00717EC0" w:rsidRDefault="00132A99" w:rsidP="000F032B">
            <w:pPr>
              <w:pStyle w:val="ProductList-Body"/>
            </w:pPr>
            <w:r>
              <w:t>700 días*</w:t>
            </w:r>
          </w:p>
        </w:tc>
      </w:tr>
    </w:tbl>
    <w:p w14:paraId="4FDCC5D7" w14:textId="3AA29C1F" w:rsidR="000F032B" w:rsidRPr="008E7844" w:rsidRDefault="000F032B" w:rsidP="00F97607">
      <w:pPr>
        <w:pStyle w:val="ProductList-Body"/>
        <w:tabs>
          <w:tab w:val="clear" w:pos="158"/>
          <w:tab w:val="left" w:pos="270"/>
        </w:tabs>
        <w:rPr>
          <w:lang w:val="es-ES"/>
        </w:rPr>
      </w:pPr>
      <w:r w:rsidRPr="008E7844">
        <w:rPr>
          <w:lang w:val="es-ES"/>
        </w:rPr>
        <w:t xml:space="preserve">Nota: </w:t>
      </w:r>
      <w:r w:rsidRPr="008E7844">
        <w:rPr>
          <w:i/>
          <w:lang w:val="es-ES"/>
        </w:rPr>
        <w:t>Los créditos de formación disponibles según un contrato o una inscripción de tres (3) años completos (consulte los detalles que aparecen a continuación).</w:t>
      </w:r>
      <w:r w:rsidR="00800295" w:rsidRPr="008E7844">
        <w:rPr>
          <w:lang w:val="es-ES"/>
        </w:rPr>
        <w:t xml:space="preserve"> </w:t>
      </w:r>
    </w:p>
    <w:p w14:paraId="4FDCC5D8" w14:textId="23A0BE1E" w:rsidR="000F032B" w:rsidRPr="008E7844" w:rsidRDefault="000F032B" w:rsidP="00F97607">
      <w:pPr>
        <w:pStyle w:val="ProductList-Body"/>
        <w:tabs>
          <w:tab w:val="clear" w:pos="158"/>
          <w:tab w:val="left" w:pos="270"/>
        </w:tabs>
        <w:rPr>
          <w:lang w:val="es-ES"/>
        </w:rPr>
      </w:pPr>
      <w:r w:rsidRPr="008E7844">
        <w:rPr>
          <w:i/>
          <w:lang w:val="es-ES"/>
        </w:rPr>
        <w:t>Consulte la tabla con la aplicación de Office System</w:t>
      </w:r>
    </w:p>
    <w:p w14:paraId="4FDCC5D9" w14:textId="77777777" w:rsidR="000F032B" w:rsidRPr="008E7844" w:rsidRDefault="000F032B" w:rsidP="00F97607">
      <w:pPr>
        <w:pStyle w:val="ProductList-Body"/>
        <w:tabs>
          <w:tab w:val="clear" w:pos="158"/>
          <w:tab w:val="left" w:pos="270"/>
        </w:tabs>
        <w:rPr>
          <w:lang w:val="es-ES"/>
        </w:rPr>
      </w:pPr>
      <w:r w:rsidRPr="008E7844">
        <w:rPr>
          <w:lang w:val="es-ES"/>
        </w:rPr>
        <w:t>*</w:t>
      </w:r>
      <w:r w:rsidRPr="008E7844">
        <w:rPr>
          <w:i/>
          <w:lang w:val="es-ES"/>
        </w:rPr>
        <w:t>Número de días por inscripción o contrato elegible.</w:t>
      </w:r>
    </w:p>
    <w:p w14:paraId="4FDCC5DA" w14:textId="77777777" w:rsidR="000F032B" w:rsidRPr="008E7844" w:rsidRDefault="000F032B" w:rsidP="000F032B">
      <w:pPr>
        <w:pStyle w:val="ProductList-Body"/>
        <w:rPr>
          <w:lang w:val="es-ES"/>
        </w:rPr>
      </w:pPr>
    </w:p>
    <w:p w14:paraId="2BAB4ED8" w14:textId="77777777" w:rsidR="00C0319E" w:rsidRPr="008E7844" w:rsidRDefault="00C0319E" w:rsidP="00D73C40">
      <w:pPr>
        <w:pStyle w:val="ProductList-Body"/>
        <w:numPr>
          <w:ilvl w:val="0"/>
          <w:numId w:val="21"/>
        </w:numPr>
        <w:ind w:left="450" w:hanging="270"/>
        <w:rPr>
          <w:lang w:val="es-ES"/>
        </w:rPr>
      </w:pPr>
      <w:r w:rsidRPr="008E7844">
        <w:rPr>
          <w:lang w:val="es-ES"/>
        </w:rPr>
        <w:t>No todos los cursos están disponibles en todos los idiomas.</w:t>
      </w:r>
    </w:p>
    <w:p w14:paraId="4FDCC5DB" w14:textId="318E0453" w:rsidR="000F032B" w:rsidRPr="008E7844" w:rsidRDefault="000F032B" w:rsidP="00D73C40">
      <w:pPr>
        <w:pStyle w:val="ProductList-Body"/>
        <w:numPr>
          <w:ilvl w:val="0"/>
          <w:numId w:val="21"/>
        </w:numPr>
        <w:ind w:left="450" w:hanging="270"/>
        <w:rPr>
          <w:lang w:val="es-ES"/>
        </w:rPr>
      </w:pPr>
      <w:r w:rsidRPr="008E7844">
        <w:rPr>
          <w:lang w:val="es-ES"/>
        </w:rPr>
        <w:t>Se aplican las directivas locales y los términos de uso establecidos por el Microsoft Learning Partner.</w:t>
      </w:r>
    </w:p>
    <w:p w14:paraId="4FDCC5DC" w14:textId="77777777" w:rsidR="000F032B" w:rsidRPr="008E7844" w:rsidRDefault="000F032B" w:rsidP="00D73C40">
      <w:pPr>
        <w:pStyle w:val="ProductList-Body"/>
        <w:numPr>
          <w:ilvl w:val="0"/>
          <w:numId w:val="21"/>
        </w:numPr>
        <w:ind w:left="450" w:hanging="270"/>
        <w:rPr>
          <w:lang w:val="es-ES"/>
        </w:rPr>
      </w:pPr>
      <w:r w:rsidRPr="008E7844">
        <w:rPr>
          <w:lang w:val="es-ES"/>
        </w:rPr>
        <w:t>Los Administradores de Beneficios tienen la posibilidad de revocar un cupón en el estado de cedido hasta la fecha de cancelación de clase establecida por el Microsoft Learning Partner.</w:t>
      </w:r>
    </w:p>
    <w:p w14:paraId="4FDCC5DD" w14:textId="77777777" w:rsidR="000F032B" w:rsidRPr="008E7844" w:rsidRDefault="000F032B" w:rsidP="00D73C40">
      <w:pPr>
        <w:pStyle w:val="ProductList-Body"/>
        <w:numPr>
          <w:ilvl w:val="0"/>
          <w:numId w:val="21"/>
        </w:numPr>
        <w:ind w:left="450" w:hanging="270"/>
        <w:rPr>
          <w:lang w:val="es-ES"/>
        </w:rPr>
      </w:pPr>
      <w:r w:rsidRPr="008E7844">
        <w:rPr>
          <w:lang w:val="es-ES"/>
        </w:rPr>
        <w:t>Los días del curso que no estén cubiertos por el cupón tendrá que pagarlos la persona que reciba la formación.</w:t>
      </w:r>
    </w:p>
    <w:p w14:paraId="4FDCC5DE" w14:textId="77777777" w:rsidR="000F032B" w:rsidRPr="008E7844" w:rsidRDefault="000F032B" w:rsidP="00D73C40">
      <w:pPr>
        <w:pStyle w:val="ProductList-Body"/>
        <w:numPr>
          <w:ilvl w:val="0"/>
          <w:numId w:val="21"/>
        </w:numPr>
        <w:ind w:left="450" w:hanging="270"/>
        <w:rPr>
          <w:lang w:val="es-ES"/>
        </w:rPr>
      </w:pPr>
      <w:r w:rsidRPr="008E7844">
        <w:rPr>
          <w:lang w:val="es-ES"/>
        </w:rPr>
        <w:t>Los días de cupones, que superen la cantidad de días aplicados a una clase específica, se devolverán al grupo de días disponibles para que los reasigne el Administrador de Beneficios.</w:t>
      </w:r>
    </w:p>
    <w:p w14:paraId="4FDCC5DF" w14:textId="77777777" w:rsidR="000F032B" w:rsidRPr="008E7844" w:rsidRDefault="000F032B" w:rsidP="00D73C40">
      <w:pPr>
        <w:pStyle w:val="ProductList-Body"/>
        <w:numPr>
          <w:ilvl w:val="0"/>
          <w:numId w:val="21"/>
        </w:numPr>
        <w:ind w:left="450" w:hanging="270"/>
        <w:rPr>
          <w:lang w:val="es-ES"/>
        </w:rPr>
      </w:pPr>
      <w:r w:rsidRPr="008E7844">
        <w:rPr>
          <w:lang w:val="es-ES"/>
        </w:rPr>
        <w:t>Los cursos que se impartan de forma intensiva necesitan días de cupones equivalentes al número de días del curso si se imparte de forma normal.</w:t>
      </w:r>
    </w:p>
    <w:p w14:paraId="4FDCC5E0" w14:textId="22A3E0A9" w:rsidR="000F032B" w:rsidRPr="008E7844" w:rsidRDefault="000F032B" w:rsidP="00D73C40">
      <w:pPr>
        <w:pStyle w:val="ProductList-Body"/>
        <w:numPr>
          <w:ilvl w:val="0"/>
          <w:numId w:val="21"/>
        </w:numPr>
        <w:ind w:left="450" w:hanging="270"/>
        <w:rPr>
          <w:lang w:val="es-ES"/>
        </w:rPr>
      </w:pPr>
      <w:r w:rsidRPr="008E7844">
        <w:rPr>
          <w:lang w:val="es-ES"/>
        </w:rPr>
        <w:t>El cupón solo es canjeable por días de formación dirigida por un instructor con Microsoft Learning Partners cualificados en cursos aprobados.</w:t>
      </w:r>
      <w:r w:rsidR="00800295" w:rsidRPr="008E7844">
        <w:rPr>
          <w:lang w:val="es-ES"/>
        </w:rPr>
        <w:t xml:space="preserve"> </w:t>
      </w:r>
      <w:r w:rsidRPr="008E7844">
        <w:rPr>
          <w:lang w:val="es-ES"/>
        </w:rPr>
        <w:t>Los cursos personalizados (que no sean cursos aprobados impartidos de forma intensiva o cursos personalizados compilados únicamente a partir de cursos aprobados) no son elegibles para cobertura de estos cupones.</w:t>
      </w:r>
      <w:r w:rsidR="00800295" w:rsidRPr="008E7844">
        <w:rPr>
          <w:lang w:val="es-ES"/>
        </w:rPr>
        <w:t xml:space="preserve"> </w:t>
      </w:r>
      <w:r w:rsidRPr="008E7844">
        <w:rPr>
          <w:lang w:val="es-ES"/>
        </w:rPr>
        <w:t xml:space="preserve">Para obtener información acerca de cursos aprobados, visite </w:t>
      </w:r>
      <w:hyperlink r:id="rId65" w:history="1">
        <w:r w:rsidRPr="008E7844">
          <w:rPr>
            <w:rStyle w:val="Hyperlink"/>
            <w:lang w:val="es-ES"/>
          </w:rPr>
          <w:t>http://www.microsoft.com/learning/sa/training.mspx</w:t>
        </w:r>
      </w:hyperlink>
      <w:r w:rsidRPr="008E7844">
        <w:rPr>
          <w:lang w:val="es-ES"/>
        </w:rPr>
        <w:t>.</w:t>
      </w:r>
    </w:p>
    <w:p w14:paraId="4FDCC5E1" w14:textId="5A5D4776" w:rsidR="000F032B" w:rsidRPr="008E7844" w:rsidRDefault="000F032B" w:rsidP="00D73C40">
      <w:pPr>
        <w:pStyle w:val="ProductList-Body"/>
        <w:numPr>
          <w:ilvl w:val="0"/>
          <w:numId w:val="21"/>
        </w:numPr>
        <w:ind w:left="450" w:hanging="270"/>
        <w:rPr>
          <w:lang w:val="es-ES"/>
        </w:rPr>
      </w:pPr>
      <w:r w:rsidRPr="008E7844">
        <w:rPr>
          <w:lang w:val="es-ES"/>
        </w:rPr>
        <w:t>Los cupones no pueden utilizarse para cubrir ningún precio relacionado con un Cliente que no se presente a un curso reservado.</w:t>
      </w:r>
      <w:r w:rsidR="00800295" w:rsidRPr="008E7844">
        <w:rPr>
          <w:lang w:val="es-ES"/>
        </w:rPr>
        <w:t xml:space="preserve"> </w:t>
      </w:r>
      <w:r w:rsidRPr="008E7844">
        <w:rPr>
          <w:lang w:val="es-ES"/>
        </w:rPr>
        <w:t xml:space="preserve">Todos los precios relacionados con </w:t>
      </w:r>
      <w:r w:rsidR="00B84A46" w:rsidRPr="008E7844">
        <w:rPr>
          <w:lang w:val="es-ES"/>
        </w:rPr>
        <w:t>“</w:t>
      </w:r>
      <w:r w:rsidRPr="008E7844">
        <w:rPr>
          <w:lang w:val="es-ES"/>
        </w:rPr>
        <w:t>Ausentismo</w:t>
      </w:r>
      <w:r w:rsidR="00B84A46" w:rsidRPr="008E7844">
        <w:rPr>
          <w:lang w:val="es-ES"/>
        </w:rPr>
        <w:t>”</w:t>
      </w:r>
      <w:r w:rsidRPr="008E7844">
        <w:rPr>
          <w:lang w:val="es-ES"/>
        </w:rPr>
        <w:t xml:space="preserve"> son responsabilidad del Cliente. </w:t>
      </w:r>
    </w:p>
    <w:p w14:paraId="4FDCC5E2" w14:textId="77777777" w:rsidR="000F032B" w:rsidRPr="008E7844" w:rsidRDefault="000F032B" w:rsidP="00D73C40">
      <w:pPr>
        <w:pStyle w:val="ProductList-Body"/>
        <w:numPr>
          <w:ilvl w:val="0"/>
          <w:numId w:val="21"/>
        </w:numPr>
        <w:ind w:left="450" w:hanging="270"/>
        <w:rPr>
          <w:lang w:val="es-ES"/>
        </w:rPr>
      </w:pPr>
      <w:r w:rsidRPr="008E7844">
        <w:rPr>
          <w:lang w:val="es-ES"/>
        </w:rPr>
        <w:t xml:space="preserve">Los cupones solo puede canjearlos la persona aprobada por parte del Cliente para que utilice el cupón. </w:t>
      </w:r>
    </w:p>
    <w:p w14:paraId="4FDCC5E3" w14:textId="77777777" w:rsidR="000F032B" w:rsidRPr="008E7844" w:rsidRDefault="000F032B" w:rsidP="00D73C40">
      <w:pPr>
        <w:pStyle w:val="ProductList-Body"/>
        <w:numPr>
          <w:ilvl w:val="0"/>
          <w:numId w:val="21"/>
        </w:numPr>
        <w:ind w:left="450" w:hanging="270"/>
        <w:rPr>
          <w:lang w:val="es-ES"/>
        </w:rPr>
      </w:pPr>
      <w:r w:rsidRPr="008E7844">
        <w:rPr>
          <w:lang w:val="es-ES"/>
        </w:rPr>
        <w:t>Los cupones no pueden cambiarse por dinero en efectivo, dinero pagadero u otras prestaciones de valor.</w:t>
      </w:r>
    </w:p>
    <w:p w14:paraId="4FDCC5E4" w14:textId="77777777" w:rsidR="000F032B" w:rsidRPr="008E7844" w:rsidRDefault="000F032B" w:rsidP="00D73C40">
      <w:pPr>
        <w:pStyle w:val="ProductList-Body"/>
        <w:numPr>
          <w:ilvl w:val="0"/>
          <w:numId w:val="21"/>
        </w:numPr>
        <w:ind w:left="450" w:hanging="270"/>
        <w:rPr>
          <w:lang w:val="es-ES"/>
        </w:rPr>
      </w:pPr>
      <w:r w:rsidRPr="008E7844">
        <w:rPr>
          <w:lang w:val="es-ES"/>
        </w:rPr>
        <w:t>Los cupones se deben ceder durante el periodo de cobertura de SA.</w:t>
      </w:r>
    </w:p>
    <w:p w14:paraId="4FDCC5E5" w14:textId="77777777" w:rsidR="000F032B" w:rsidRPr="008E7844" w:rsidRDefault="000F032B" w:rsidP="00D73C40">
      <w:pPr>
        <w:pStyle w:val="ProductList-Body"/>
        <w:numPr>
          <w:ilvl w:val="0"/>
          <w:numId w:val="21"/>
        </w:numPr>
        <w:ind w:left="450" w:hanging="270"/>
        <w:rPr>
          <w:lang w:val="es-ES"/>
        </w:rPr>
      </w:pPr>
      <w:r w:rsidRPr="008E7844">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FDCC5E6" w14:textId="456E72DC" w:rsidR="000F032B" w:rsidRPr="008E7844" w:rsidRDefault="000F032B" w:rsidP="00D73C40">
      <w:pPr>
        <w:pStyle w:val="ProductList-Body"/>
        <w:numPr>
          <w:ilvl w:val="0"/>
          <w:numId w:val="21"/>
        </w:numPr>
        <w:ind w:left="450" w:hanging="270"/>
        <w:rPr>
          <w:lang w:val="es-ES"/>
        </w:rPr>
      </w:pPr>
      <w:r w:rsidRPr="008E7844">
        <w:rPr>
          <w:lang w:val="es-ES"/>
        </w:rPr>
        <w:t>Con la excepción de Sesiones de Demostración, un día de Cupones de Formación es igual al equivalente de un día de sesión de formación.</w:t>
      </w:r>
      <w:r w:rsidR="00800295" w:rsidRPr="008E7844">
        <w:rPr>
          <w:lang w:val="es-ES"/>
        </w:rPr>
        <w:t xml:space="preserve"> </w:t>
      </w:r>
      <w:r w:rsidRPr="008E7844">
        <w:rPr>
          <w:lang w:val="es-ES"/>
        </w:rPr>
        <w:t>Para las Sesiones de Demostración, un día de Cupones de Formación equivale a una Sesión de Demostración.</w:t>
      </w:r>
    </w:p>
    <w:p w14:paraId="4FDCC5E7" w14:textId="6CD712B7" w:rsidR="000F032B" w:rsidRPr="008E7844" w:rsidRDefault="000F032B" w:rsidP="00D73C40">
      <w:pPr>
        <w:pStyle w:val="ProductList-Body"/>
        <w:numPr>
          <w:ilvl w:val="0"/>
          <w:numId w:val="21"/>
        </w:numPr>
        <w:ind w:left="450" w:hanging="270"/>
        <w:rPr>
          <w:lang w:val="es-ES"/>
        </w:rPr>
      </w:pPr>
      <w:r w:rsidRPr="008E7844">
        <w:rPr>
          <w:lang w:val="es-ES"/>
        </w:rPr>
        <w:t>Los Clientes deben canjear Cupones de Formación para conjuntos de Sesiones de Demostración de cuatro o más</w:t>
      </w:r>
      <w:r w:rsidR="00E56A7D" w:rsidRPr="008E7844">
        <w:rPr>
          <w:lang w:val="es-ES"/>
        </w:rPr>
        <w:t>.</w:t>
      </w:r>
    </w:p>
    <w:p w14:paraId="4FDCC5E8" w14:textId="77777777" w:rsidR="000F032B" w:rsidRPr="008E7844" w:rsidRDefault="000F032B" w:rsidP="00D73C40">
      <w:pPr>
        <w:pStyle w:val="ProductList-Body"/>
        <w:numPr>
          <w:ilvl w:val="0"/>
          <w:numId w:val="21"/>
        </w:numPr>
        <w:ind w:left="450" w:hanging="270"/>
        <w:rPr>
          <w:lang w:val="es-ES"/>
        </w:rPr>
      </w:pPr>
      <w:r w:rsidRPr="008E7844">
        <w:rPr>
          <w:lang w:val="es-ES"/>
        </w:rPr>
        <w:t>Los Cupones de Formación canjeados para Sesiones de Demostración, a diferencia de Cupones de Formación canjeados para otras sesiones de formación, no se limitan a un único individuo.</w:t>
      </w:r>
    </w:p>
    <w:p w14:paraId="4FDCC5E9" w14:textId="77777777" w:rsidR="000F032B" w:rsidRPr="008E7844" w:rsidRDefault="000F032B" w:rsidP="00D73C40">
      <w:pPr>
        <w:pStyle w:val="ProductList-Body"/>
        <w:numPr>
          <w:ilvl w:val="0"/>
          <w:numId w:val="21"/>
        </w:numPr>
        <w:ind w:left="450" w:hanging="270"/>
        <w:rPr>
          <w:lang w:val="es-ES"/>
        </w:rPr>
      </w:pPr>
      <w:r w:rsidRPr="008E7844">
        <w:rPr>
          <w:lang w:val="es-ES"/>
        </w:rPr>
        <w:t xml:space="preserve">Los cupones pueden utilizarse para reservar cursos de formación con un solo Microsoft Learning Partner cualificado a la vez. </w:t>
      </w:r>
    </w:p>
    <w:p w14:paraId="4FDCC5EA" w14:textId="77777777" w:rsidR="000F032B" w:rsidRPr="008E7844" w:rsidRDefault="000F032B" w:rsidP="00D73C40">
      <w:pPr>
        <w:pStyle w:val="ProductList-Body"/>
        <w:numPr>
          <w:ilvl w:val="0"/>
          <w:numId w:val="21"/>
        </w:numPr>
        <w:ind w:left="450" w:hanging="270"/>
        <w:rPr>
          <w:lang w:val="es-ES"/>
        </w:rPr>
      </w:pPr>
      <w:r w:rsidRPr="008E7844">
        <w:rPr>
          <w:lang w:val="es-ES"/>
        </w:rPr>
        <w:t>El Microsoft Learning Partner se reserva el derecho de cancelar una clase de acuerdo con la directiva de cancelación local.</w:t>
      </w:r>
    </w:p>
    <w:p w14:paraId="4FDCC5EB" w14:textId="654BC746" w:rsidR="000F032B" w:rsidRPr="008E7844" w:rsidRDefault="000F032B" w:rsidP="00D73C40">
      <w:pPr>
        <w:pStyle w:val="ProductList-Body"/>
        <w:numPr>
          <w:ilvl w:val="0"/>
          <w:numId w:val="21"/>
        </w:numPr>
        <w:ind w:left="450" w:hanging="270"/>
        <w:rPr>
          <w:lang w:val="es-ES"/>
        </w:rPr>
      </w:pPr>
      <w:r w:rsidRPr="008E7844">
        <w:rPr>
          <w:lang w:val="es-ES"/>
        </w:rPr>
        <w:t>Los cupones solo son válidos en los Microsoft Learning Partners participantes. Pueden utilizarse con cualquier Microsoft Learning Partner cualificado de todo el mundo.</w:t>
      </w:r>
      <w:r w:rsidR="00800295" w:rsidRPr="008E7844">
        <w:rPr>
          <w:lang w:val="es-ES"/>
        </w:rPr>
        <w:t xml:space="preserve"> </w:t>
      </w:r>
    </w:p>
    <w:p w14:paraId="4FDCC5EC" w14:textId="61BCEAFF" w:rsidR="000F032B" w:rsidRPr="008E7844" w:rsidRDefault="000F032B" w:rsidP="00D73C40">
      <w:pPr>
        <w:pStyle w:val="ProductList-Body"/>
        <w:numPr>
          <w:ilvl w:val="0"/>
          <w:numId w:val="21"/>
        </w:numPr>
        <w:ind w:left="450" w:hanging="270"/>
        <w:rPr>
          <w:lang w:val="es-ES"/>
        </w:rPr>
      </w:pPr>
      <w:r w:rsidRPr="008E7844">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800295" w:rsidRPr="008E7844">
        <w:rPr>
          <w:lang w:val="es-ES"/>
        </w:rPr>
        <w:t xml:space="preserve"> </w:t>
      </w:r>
    </w:p>
    <w:p w14:paraId="4FDCC5ED" w14:textId="77777777" w:rsidR="000F032B" w:rsidRPr="008E7844" w:rsidRDefault="000F032B" w:rsidP="00D73C40">
      <w:pPr>
        <w:pStyle w:val="ProductList-Body"/>
        <w:numPr>
          <w:ilvl w:val="0"/>
          <w:numId w:val="21"/>
        </w:numPr>
        <w:ind w:left="450" w:hanging="270"/>
        <w:rPr>
          <w:lang w:val="es-ES"/>
        </w:rPr>
      </w:pPr>
      <w:r w:rsidRPr="008E7844">
        <w:rPr>
          <w:lang w:val="es-ES"/>
        </w:rPr>
        <w:t>Microsoft no se hace responsable de la pérdida, robo, extravío o uso indebido de los cupones.</w:t>
      </w:r>
    </w:p>
    <w:p w14:paraId="4FDCC5EE" w14:textId="77777777" w:rsidR="000F032B" w:rsidRPr="008E7844" w:rsidRDefault="000F032B" w:rsidP="00D73C40">
      <w:pPr>
        <w:pStyle w:val="ProductList-Body"/>
        <w:numPr>
          <w:ilvl w:val="0"/>
          <w:numId w:val="21"/>
        </w:numPr>
        <w:ind w:left="450" w:hanging="270"/>
        <w:rPr>
          <w:lang w:val="es-ES"/>
        </w:rPr>
      </w:pPr>
      <w:r w:rsidRPr="008E7844">
        <w:rPr>
          <w:lang w:val="es-ES"/>
        </w:rPr>
        <w:t>La reducción del número de licencias aplicables para las que se adquiere SA como resultado de devoluciones y otros ajustes en la facturación, en la medida que así se permita, podrá disminuir la elegibilidad de niveles de servicio de Cupones de formación del cliente.</w:t>
      </w:r>
    </w:p>
    <w:p w14:paraId="4FDCC5EF" w14:textId="77777777" w:rsidR="000F032B" w:rsidRPr="008E7844" w:rsidRDefault="000F032B" w:rsidP="00D73C40">
      <w:pPr>
        <w:pStyle w:val="ProductList-Body"/>
        <w:numPr>
          <w:ilvl w:val="0"/>
          <w:numId w:val="21"/>
        </w:numPr>
        <w:ind w:left="450" w:hanging="270"/>
        <w:rPr>
          <w:lang w:val="es-ES"/>
        </w:rPr>
      </w:pPr>
      <w:r w:rsidRPr="008E7844">
        <w:rPr>
          <w:lang w:val="es-ES"/>
        </w:rPr>
        <w:t>Los cupones solo puede canjearlos el Cliente que es susceptible de obtener el beneficio.</w:t>
      </w:r>
    </w:p>
    <w:p w14:paraId="4FDCC5F0" w14:textId="77777777" w:rsidR="000F032B" w:rsidRPr="00114E37" w:rsidRDefault="000F032B" w:rsidP="00D73C40">
      <w:pPr>
        <w:pStyle w:val="ProductList-Body"/>
        <w:numPr>
          <w:ilvl w:val="0"/>
          <w:numId w:val="21"/>
        </w:numPr>
        <w:ind w:left="450" w:hanging="270"/>
        <w:rPr>
          <w:spacing w:val="-2"/>
          <w:lang w:val="es-ES"/>
        </w:rPr>
      </w:pPr>
      <w:r w:rsidRPr="00114E37">
        <w:rPr>
          <w:spacing w:val="-2"/>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4FDCC5F1" w14:textId="29357F90" w:rsidR="000F032B" w:rsidRPr="008E7844" w:rsidRDefault="000F032B" w:rsidP="00D73C40">
      <w:pPr>
        <w:pStyle w:val="ProductList-Body"/>
        <w:numPr>
          <w:ilvl w:val="0"/>
          <w:numId w:val="21"/>
        </w:numPr>
        <w:ind w:left="450" w:hanging="270"/>
        <w:rPr>
          <w:lang w:val="es-ES"/>
        </w:rPr>
      </w:pPr>
      <w:r w:rsidRPr="008E7844">
        <w:rPr>
          <w:lang w:val="es-ES"/>
        </w:rPr>
        <w:t>La tabla anterior muestra los créditos de formación disponibles según un contrato o una inscripción de tres (3) años completos.</w:t>
      </w:r>
      <w:r w:rsidR="00800295" w:rsidRPr="008E7844">
        <w:rPr>
          <w:lang w:val="es-ES"/>
        </w:rPr>
        <w:t xml:space="preserve"> </w:t>
      </w:r>
      <w:r w:rsidRPr="008E7844">
        <w:rPr>
          <w:lang w:val="es-ES"/>
        </w:rPr>
        <w:t>Los clientes que adquieran cobertura de SA de un año recibirán un tercio del número establecido de créditos de formación.</w:t>
      </w:r>
      <w:r w:rsidR="00800295" w:rsidRPr="008E7844">
        <w:rPr>
          <w:lang w:val="es-ES"/>
        </w:rPr>
        <w:t xml:space="preserve"> </w:t>
      </w:r>
      <w:r w:rsidRPr="008E7844">
        <w:rPr>
          <w:lang w:val="es-ES"/>
        </w:rPr>
        <w:t>Los clientes que adquieran cobertura de SA de dos años recibirán dos tercios del número establecido de créditos de formación.</w:t>
      </w:r>
    </w:p>
    <w:p w14:paraId="4FDCC5F2" w14:textId="77777777" w:rsidR="000F032B" w:rsidRPr="008E7844" w:rsidRDefault="000F032B" w:rsidP="000F032B">
      <w:pPr>
        <w:pStyle w:val="ProductList-Body"/>
        <w:rPr>
          <w:lang w:val="es-ES"/>
        </w:rPr>
      </w:pPr>
    </w:p>
    <w:p w14:paraId="4FDCC5F3" w14:textId="77777777" w:rsidR="000F032B" w:rsidRPr="008E7844" w:rsidRDefault="000F032B" w:rsidP="00432379">
      <w:pPr>
        <w:pStyle w:val="ProductList-SubSubSectionHeading"/>
        <w:outlineLvl w:val="2"/>
        <w:rPr>
          <w:lang w:val="es-ES"/>
        </w:rPr>
      </w:pPr>
      <w:bookmarkStart w:id="1573" w:name="_Toc379797446"/>
      <w:bookmarkStart w:id="1574" w:name="_Toc380513482"/>
      <w:bookmarkStart w:id="1575" w:name="_Toc380655532"/>
      <w:bookmarkStart w:id="1576" w:name="_Toc408481180"/>
      <w:r w:rsidRPr="008E7844">
        <w:rPr>
          <w:b/>
          <w:color w:val="00188F"/>
          <w:lang w:val="es-ES"/>
        </w:rPr>
        <w:t>E-Learning</w:t>
      </w:r>
      <w:bookmarkEnd w:id="1573"/>
      <w:bookmarkEnd w:id="1574"/>
      <w:bookmarkEnd w:id="1575"/>
      <w:bookmarkEnd w:id="1576"/>
    </w:p>
    <w:p w14:paraId="4FDCC5F4" w14:textId="595F1978" w:rsidR="000F032B" w:rsidRPr="008E7844" w:rsidRDefault="000F032B" w:rsidP="000F032B">
      <w:pPr>
        <w:pStyle w:val="ProductList-Body"/>
        <w:rPr>
          <w:lang w:val="es-ES"/>
        </w:rPr>
      </w:pPr>
      <w:r w:rsidRPr="008E7844">
        <w:rPr>
          <w:lang w:val="es-ES"/>
        </w:rPr>
        <w:t>Este beneficio varía según las aplicaciones, sistemas y servidores. Los clientes elegibles recibirán un código de acceso (para Aplicaciones, Sistemas y Servidores) por inscripción/contrato cualificado.</w:t>
      </w:r>
      <w:r w:rsidR="00800295" w:rsidRPr="008E7844">
        <w:rPr>
          <w:lang w:val="es-ES"/>
        </w:rPr>
        <w:t xml:space="preserve"> </w:t>
      </w:r>
      <w:r w:rsidRPr="008E7844">
        <w:rPr>
          <w:lang w:val="es-ES"/>
        </w:rPr>
        <w:t>Los clientes también podrán descargar archivos de E-Learning, compatibles con SCORM y de solo contenido (para Aplicaciones y Sistemas seleccionados) desde VLSC para importarlos a su Plataforma de eLearning (LMS).</w:t>
      </w:r>
      <w:r w:rsidR="00800295" w:rsidRPr="008E7844">
        <w:rPr>
          <w:lang w:val="es-ES"/>
        </w:rPr>
        <w:t xml:space="preserve"> </w:t>
      </w:r>
      <w:r w:rsidRPr="008E7844">
        <w:rPr>
          <w:lang w:val="es-ES"/>
        </w:rPr>
        <w:t xml:space="preserve">No se necesita un código de acceso para descargar archivos desde VLSC. Los clientes del MPSA descargan archivos a través del Centro de Licencias por Volumen de Microsoft (MVLC, Microsoft Volume Licensing Center). Los Clientes del Contrato Enterprise y Select Plus podrán obtener contenido compatible con SCORM (para Aplicaciones y Sistemas) a través de una descarga o DVD, mientras que los clientes de Open y Open Value solo podrán obtener contenido compatible con SCORM (para Aplicaciones y Sistemas) a través de un DVD. </w:t>
      </w:r>
    </w:p>
    <w:p w14:paraId="4FDCC5F5" w14:textId="77777777" w:rsidR="000F032B" w:rsidRPr="008E7844" w:rsidRDefault="000F032B" w:rsidP="000F032B">
      <w:pPr>
        <w:pStyle w:val="ProductList-Body"/>
        <w:rPr>
          <w:lang w:val="es-ES"/>
        </w:rPr>
      </w:pPr>
    </w:p>
    <w:p w14:paraId="4FDCC5F6" w14:textId="34EDFAE7" w:rsidR="000F032B" w:rsidRPr="008E7844" w:rsidRDefault="000F032B" w:rsidP="000F032B">
      <w:pPr>
        <w:pStyle w:val="ProductList-Body"/>
        <w:rPr>
          <w:lang w:val="es-ES"/>
        </w:rPr>
      </w:pPr>
      <w:r w:rsidRPr="008E7844">
        <w:rPr>
          <w:lang w:val="es-ES"/>
        </w:rPr>
        <w:t>El número máximo de usuarios para los que un cliente podrá utilizar la formación de E-Learning es igual al número de copias licenciadas de productos certificados que el cliente ha inscrito en SA. Los Clientes deben designar un usuario para cada licencia aplicable.</w:t>
      </w:r>
      <w:r w:rsidR="00800295" w:rsidRPr="008E7844">
        <w:rPr>
          <w:lang w:val="es-ES"/>
        </w:rPr>
        <w:t xml:space="preserve"> </w:t>
      </w:r>
      <w:r w:rsidRPr="008E7844">
        <w:rPr>
          <w:lang w:val="es-ES"/>
        </w:rPr>
        <w:t>El acceso no puede transmitirse de un usuario a otro.</w:t>
      </w:r>
      <w:r w:rsidR="00800295" w:rsidRPr="008E7844">
        <w:rPr>
          <w:lang w:val="es-ES"/>
        </w:rPr>
        <w:t xml:space="preserve"> </w:t>
      </w:r>
    </w:p>
    <w:p w14:paraId="4FDCC5F7" w14:textId="77777777" w:rsidR="000F032B" w:rsidRPr="008E7844" w:rsidRDefault="000F032B" w:rsidP="000F032B">
      <w:pPr>
        <w:pStyle w:val="ProductList-Body"/>
        <w:rPr>
          <w:lang w:val="es-ES"/>
        </w:rPr>
      </w:pPr>
    </w:p>
    <w:p w14:paraId="4FDCC5F8" w14:textId="77777777" w:rsidR="000F032B" w:rsidRPr="008E7844" w:rsidRDefault="000F032B" w:rsidP="000F032B">
      <w:pPr>
        <w:pStyle w:val="ProductList-Body"/>
        <w:rPr>
          <w:lang w:val="es-ES"/>
        </w:rPr>
      </w:pPr>
      <w:r w:rsidRPr="008E7844">
        <w:rPr>
          <w:lang w:val="es-ES"/>
        </w:rPr>
        <w:t xml:space="preserve">Los Clientes elegibles pueden adquirir kits de E-Learning en un centro de suministro regional si la opción online no es suficiente. </w:t>
      </w:r>
    </w:p>
    <w:p w14:paraId="4FDCC5F9" w14:textId="4D77A968" w:rsidR="000F032B" w:rsidRPr="008E7844" w:rsidRDefault="000F032B" w:rsidP="000F032B">
      <w:pPr>
        <w:pStyle w:val="ProductList-Body"/>
        <w:rPr>
          <w:lang w:val="es-ES"/>
        </w:rPr>
      </w:pPr>
      <w:r w:rsidRPr="008E7844">
        <w:rPr>
          <w:lang w:val="es-ES"/>
        </w:rPr>
        <w:t>El uso y la implementación por parte de los Clientes de los cursos de E-Learning están sujetos a los términos y condiciones de su contrato de licencia.</w:t>
      </w:r>
      <w:r w:rsidR="00800295" w:rsidRPr="008E7844">
        <w:rPr>
          <w:lang w:val="es-ES"/>
        </w:rPr>
        <w:t xml:space="preserve"> </w:t>
      </w:r>
    </w:p>
    <w:p w14:paraId="4FDCC5FA" w14:textId="77777777" w:rsidR="000F032B" w:rsidRPr="008E7844" w:rsidRDefault="000F032B" w:rsidP="000F032B">
      <w:pPr>
        <w:pStyle w:val="ProductList-Body"/>
        <w:rPr>
          <w:lang w:val="es-ES"/>
        </w:rPr>
      </w:pPr>
    </w:p>
    <w:p w14:paraId="4FDCC5FB" w14:textId="2DF5E4A9" w:rsidR="000F032B" w:rsidRPr="008E7844" w:rsidRDefault="000F032B" w:rsidP="000F032B">
      <w:pPr>
        <w:pStyle w:val="ProductList-Body"/>
        <w:rPr>
          <w:lang w:val="es-ES"/>
        </w:rPr>
      </w:pPr>
      <w:bookmarkStart w:id="1577" w:name="SA_ELearning"/>
      <w:r w:rsidRPr="008E7844">
        <w:rPr>
          <w:b/>
          <w:color w:val="00188F"/>
          <w:lang w:val="es-ES"/>
        </w:rPr>
        <w:t>E-Learning</w:t>
      </w:r>
      <w:bookmarkEnd w:id="1577"/>
    </w:p>
    <w:p w14:paraId="4FDCC5FC" w14:textId="031F5907" w:rsidR="000F032B" w:rsidRPr="008E7844" w:rsidRDefault="000F032B" w:rsidP="000F032B">
      <w:pPr>
        <w:pStyle w:val="ProductList-Body"/>
        <w:rPr>
          <w:lang w:val="es-ES"/>
        </w:rPr>
      </w:pPr>
      <w:r w:rsidRPr="008E7844">
        <w:rPr>
          <w:lang w:val="es-ES"/>
        </w:rPr>
        <w:t>Los clientes con SA para Productos certificados de aplicaciones o sistemas son elegibles para utilizar cursos de E-Learning alojados y contenido compatible con SCORM. Los clientes con Productos certificados de servidores son elegibles para utilizar los cursos de Servidores de E-Learning alojados, pero no el contenido compatible con SCORM.</w:t>
      </w:r>
    </w:p>
    <w:p w14:paraId="4FDCC5FD" w14:textId="77777777" w:rsidR="000F032B" w:rsidRPr="008E7844" w:rsidRDefault="000F032B" w:rsidP="000F032B">
      <w:pPr>
        <w:pStyle w:val="ProductList-Body"/>
        <w:rPr>
          <w:lang w:val="es-ES"/>
        </w:rPr>
      </w:pPr>
    </w:p>
    <w:p w14:paraId="4FDCC5FE" w14:textId="77777777" w:rsidR="000F032B" w:rsidRPr="008E7844" w:rsidRDefault="000F032B" w:rsidP="00432379">
      <w:pPr>
        <w:pStyle w:val="ProductList-SubSubSectionHeading"/>
        <w:outlineLvl w:val="2"/>
        <w:rPr>
          <w:lang w:val="es-ES"/>
        </w:rPr>
      </w:pPr>
      <w:bookmarkStart w:id="1578" w:name="_Toc379797447"/>
      <w:bookmarkStart w:id="1579" w:name="_Toc380513483"/>
      <w:bookmarkStart w:id="1580" w:name="_Toc380655533"/>
      <w:bookmarkStart w:id="1581" w:name="SA_HomeUseProgram"/>
      <w:bookmarkStart w:id="1582" w:name="_Toc408481181"/>
      <w:r w:rsidRPr="008E7844">
        <w:rPr>
          <w:b/>
          <w:color w:val="00188F"/>
          <w:lang w:val="es-ES"/>
        </w:rPr>
        <w:t>Programa de Teletrabajo</w:t>
      </w:r>
      <w:bookmarkEnd w:id="1578"/>
      <w:bookmarkEnd w:id="1579"/>
      <w:bookmarkEnd w:id="1580"/>
      <w:bookmarkEnd w:id="1581"/>
      <w:bookmarkEnd w:id="1582"/>
    </w:p>
    <w:p w14:paraId="4FDCC5FF" w14:textId="54B5BAE8" w:rsidR="000F032B" w:rsidRPr="008E7844" w:rsidRDefault="000F032B" w:rsidP="000F032B">
      <w:pPr>
        <w:pStyle w:val="ProductList-Body"/>
        <w:rPr>
          <w:lang w:val="es-ES"/>
        </w:rPr>
      </w:pPr>
      <w:r w:rsidRPr="008E7844">
        <w:rPr>
          <w:lang w:val="es-ES"/>
        </w:rPr>
        <w:t>Los clientes con cobertura de SA activa para Productos de aplicaciones de desktops certificadas son elegibles para participar en el Programa de Teletrabajo**, lo que permite a los empleados de los clientes, que son los usuarios de las aplicaciones certificadas con licencia, adquirir una única licencia para el correspondiente software del Programa de Teletrabajo, que se instalará en un máximo de dos dispositivos (pueden ser 2 PC o 2 Mac, específicos para el software que se adquiera), por cada licencia de la aplicación de desktop aplicable adquirida por el Cliente.</w:t>
      </w:r>
      <w:r w:rsidR="00800295" w:rsidRPr="008E7844">
        <w:rPr>
          <w:lang w:val="es-ES"/>
        </w:rPr>
        <w:t xml:space="preserve"> </w:t>
      </w:r>
      <w:r w:rsidRPr="008E7844">
        <w:rPr>
          <w:lang w:val="es-ES"/>
        </w:rPr>
        <w:t>Siempre que sus empleados primero obtengan las claves de producto 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800295" w:rsidRPr="008E7844">
        <w:rPr>
          <w:lang w:val="es-ES"/>
        </w:rPr>
        <w:t xml:space="preserve"> </w:t>
      </w:r>
      <w:r w:rsidRPr="008E7844">
        <w:rPr>
          <w:lang w:val="es-ES"/>
        </w:rPr>
        <w:t>Si se lanza una nueva versión durante el periodo de uso cualificado, los usuarios principales pueden adquirir la última versión para sustituir la versión que tienen instalada.</w:t>
      </w:r>
      <w:r w:rsidR="00800295" w:rsidRPr="008E7844">
        <w:rPr>
          <w:lang w:val="es-ES"/>
        </w:rPr>
        <w:t xml:space="preserve"> </w:t>
      </w:r>
      <w:r w:rsidRPr="008E7844">
        <w:rPr>
          <w:lang w:val="es-ES"/>
        </w:rPr>
        <w:t>Las aplicaciones de desktop que hacen que los clientes sean susceptibles de participar en el Programa de Teletrabajo y las que están disponibles en el Programa de Teletrabajo se identifican en la tabla a continuación.*</w:t>
      </w:r>
    </w:p>
    <w:p w14:paraId="4FDCC600" w14:textId="77777777" w:rsidR="000F032B" w:rsidRPr="008E7844" w:rsidRDefault="000F032B" w:rsidP="000F032B">
      <w:pPr>
        <w:pStyle w:val="ProductList-Body"/>
        <w:rPr>
          <w:lang w:val="es-ES"/>
        </w:rPr>
      </w:pPr>
    </w:p>
    <w:p w14:paraId="4FDCC601" w14:textId="77777777" w:rsidR="000F032B" w:rsidRPr="008E7844" w:rsidRDefault="000F032B" w:rsidP="000F032B">
      <w:pPr>
        <w:pStyle w:val="ProductList-Body"/>
        <w:rPr>
          <w:lang w:val="es-ES"/>
        </w:rPr>
      </w:pPr>
      <w:r w:rsidRPr="008E7844">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14:paraId="4FDCC602" w14:textId="77777777" w:rsidR="000F032B" w:rsidRPr="008E7844" w:rsidRDefault="000F032B" w:rsidP="000F032B">
      <w:pPr>
        <w:pStyle w:val="ProductList-Body"/>
        <w:rPr>
          <w:lang w:val="es-ES"/>
        </w:rPr>
      </w:pPr>
    </w:p>
    <w:p w14:paraId="4FDCC603" w14:textId="77777777" w:rsidR="000F032B" w:rsidRPr="008E7844" w:rsidRDefault="000F032B" w:rsidP="000F032B">
      <w:pPr>
        <w:pStyle w:val="ProductList-Body"/>
        <w:rPr>
          <w:lang w:val="es-ES"/>
        </w:rPr>
      </w:pPr>
      <w:r w:rsidRPr="008E7844">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4FDCC604" w14:textId="77777777" w:rsidR="000F032B" w:rsidRPr="008E7844" w:rsidRDefault="000F032B" w:rsidP="000F032B">
      <w:pPr>
        <w:pStyle w:val="ProductList-Body"/>
        <w:rPr>
          <w:lang w:val="es-ES"/>
        </w:rPr>
      </w:pPr>
    </w:p>
    <w:p w14:paraId="4FDCC605" w14:textId="1F94667D" w:rsidR="000F032B" w:rsidRPr="008E7844" w:rsidRDefault="00C0319E" w:rsidP="000F032B">
      <w:pPr>
        <w:pStyle w:val="ProductList-Body"/>
        <w:rPr>
          <w:lang w:val="es-ES"/>
        </w:rPr>
      </w:pPr>
      <w:r w:rsidRPr="008E7844">
        <w:rPr>
          <w:lang w:val="es-ES"/>
        </w:rPr>
        <w:t>Los términos de uso del software del Programa de Teletrabajo se establecen entre Microsoft y el empleado del Cliente, es posible acceder a estos a través del sitio web del Programa de Teletrabajo. Estos términos pueden diferir de los derechos proporcionados en virtud del contrato de Licencias por Volumen de los clientes. Los clientes deben limitar el acceso al Programa de Teletrabajo solo a los empleados e informar a los mismos sobre cuándo deben interrumpir el uso del software del Programa de Teletrabajo junto con un lapso de cobertura de SA o la terminación del empleo.</w:t>
      </w:r>
    </w:p>
    <w:p w14:paraId="4FDCC606" w14:textId="77777777" w:rsidR="000F032B" w:rsidRPr="008E7844" w:rsidRDefault="000F032B" w:rsidP="000F032B">
      <w:pPr>
        <w:pStyle w:val="ProductList-Body"/>
        <w:rPr>
          <w:lang w:val="es-ES"/>
        </w:rPr>
      </w:pPr>
    </w:p>
    <w:p w14:paraId="4FDCC607" w14:textId="015135BD" w:rsidR="000F032B" w:rsidRPr="008E7844" w:rsidRDefault="000F032B" w:rsidP="000F032B">
      <w:pPr>
        <w:pStyle w:val="ProductList-Body"/>
        <w:rPr>
          <w:lang w:val="es-ES"/>
        </w:rPr>
      </w:pPr>
      <w:r w:rsidRPr="008E7844">
        <w:rPr>
          <w:lang w:val="es-ES"/>
        </w:rPr>
        <w:t>La participación en este programa podrá implicar la aplicación de impuestos al Cliente y a sus empleados.</w:t>
      </w:r>
      <w:r w:rsidR="00800295" w:rsidRPr="008E7844">
        <w:rPr>
          <w:lang w:val="es-ES"/>
        </w:rPr>
        <w:t xml:space="preserve"> </w:t>
      </w:r>
      <w:r w:rsidRPr="008E7844">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4FDCC608" w14:textId="77777777" w:rsidR="000F032B" w:rsidRPr="008E7844" w:rsidRDefault="000F032B" w:rsidP="00D73C40">
      <w:pPr>
        <w:pStyle w:val="ProductList-Body"/>
        <w:numPr>
          <w:ilvl w:val="0"/>
          <w:numId w:val="22"/>
        </w:numPr>
        <w:ind w:left="450" w:hanging="270"/>
        <w:rPr>
          <w:lang w:val="es-ES"/>
        </w:rPr>
      </w:pPr>
      <w:r w:rsidRPr="008E7844">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4FDCC609" w14:textId="77777777" w:rsidR="000F032B" w:rsidRPr="008E7844" w:rsidRDefault="000F032B" w:rsidP="00D73C40">
      <w:pPr>
        <w:pStyle w:val="ProductList-Body"/>
        <w:numPr>
          <w:ilvl w:val="0"/>
          <w:numId w:val="22"/>
        </w:numPr>
        <w:ind w:left="450" w:hanging="270"/>
        <w:rPr>
          <w:lang w:val="es-ES"/>
        </w:rPr>
      </w:pPr>
      <w:r w:rsidRPr="008E7844">
        <w:rPr>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14:paraId="4FDCC60A" w14:textId="77777777" w:rsidR="000F032B" w:rsidRPr="008E7844" w:rsidRDefault="000F032B" w:rsidP="000F032B">
      <w:pPr>
        <w:pStyle w:val="ProductList-Body"/>
        <w:rPr>
          <w:lang w:val="es-ES"/>
        </w:rPr>
      </w:pPr>
    </w:p>
    <w:p w14:paraId="6B176913" w14:textId="77777777" w:rsidR="00C0319E" w:rsidRPr="008E7844" w:rsidRDefault="00C0319E" w:rsidP="004925A1">
      <w:pPr>
        <w:pStyle w:val="ProductList-Body"/>
        <w:rPr>
          <w:lang w:val="es-ES"/>
        </w:rPr>
      </w:pPr>
      <w:r w:rsidRPr="008E7844">
        <w:rPr>
          <w:lang w:val="es-ES"/>
        </w:rPr>
        <w:t xml:space="preserve">Las aplicaciones de desktop que hacen que los clientes sean susceptibles de participar en el Programa de Teletrabajo y las que están disponibles en el Programa de Teletrabajo se identifican aquí: </w:t>
      </w:r>
    </w:p>
    <w:p w14:paraId="4FDCC619" w14:textId="77777777" w:rsidR="000F032B" w:rsidRPr="008E7844"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4FDCC61C" w14:textId="77777777" w:rsidTr="00700B44">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 certificada</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14:paraId="4FDCC623" w14:textId="77777777" w:rsidTr="00700B44">
        <w:trPr>
          <w:trHeight w:val="438"/>
        </w:trPr>
        <w:tc>
          <w:tcPr>
            <w:tcW w:w="5355" w:type="dxa"/>
            <w:tcMar>
              <w:top w:w="0" w:type="dxa"/>
              <w:left w:w="108" w:type="dxa"/>
              <w:bottom w:w="0" w:type="dxa"/>
              <w:right w:w="108" w:type="dxa"/>
            </w:tcMar>
            <w:vAlign w:val="center"/>
          </w:tcPr>
          <w:p w14:paraId="4FDCC61D" w14:textId="77777777" w:rsidR="000F032B" w:rsidRPr="00924715" w:rsidRDefault="000F032B" w:rsidP="000F032B">
            <w:pPr>
              <w:pStyle w:val="ProductList-Body"/>
            </w:pPr>
            <w:r>
              <w:rPr>
                <w:color w:val="000000"/>
              </w:rPr>
              <w:t>Office Standard 2010/2013</w:t>
            </w:r>
          </w:p>
          <w:p w14:paraId="4FDCC61E" w14:textId="70289D26" w:rsidR="000F032B" w:rsidRPr="00924715"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4FDCC61F" w14:textId="794CB79E" w:rsidR="000F032B" w:rsidRPr="00717EC0" w:rsidRDefault="000F032B" w:rsidP="002E3C52">
            <w:pPr>
              <w:pStyle w:val="ProductList-Body"/>
              <w:rPr>
                <w:color w:val="000000"/>
              </w:rPr>
            </w:pPr>
            <w:r>
              <w:rPr>
                <w:color w:val="000000"/>
              </w:rPr>
              <w:t>Office para Mac 2008/Office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8E7844" w:rsidRDefault="000F032B" w:rsidP="000F032B">
            <w:pPr>
              <w:pStyle w:val="ProductList-Body"/>
              <w:rPr>
                <w:lang w:val="fr-FR"/>
              </w:rPr>
            </w:pPr>
            <w:r w:rsidRPr="008E7844">
              <w:rPr>
                <w:color w:val="000000"/>
                <w:lang w:val="fr-FR"/>
              </w:rPr>
              <w:t>Office Professional Plus 2013</w:t>
            </w:r>
            <w:r>
              <w:fldChar w:fldCharType="begin"/>
            </w:r>
            <w:r w:rsidRPr="008E7844">
              <w:rPr>
                <w:lang w:val="fr-FR"/>
              </w:rPr>
              <w:instrText>XE "Office Professional Plus 2013"</w:instrText>
            </w:r>
            <w:r>
              <w:fldChar w:fldCharType="end"/>
            </w:r>
            <w:r w:rsidRPr="008E7844">
              <w:rPr>
                <w:color w:val="000000"/>
                <w:lang w:val="fr-FR"/>
              </w:rPr>
              <w:t xml:space="preserve"> HUP, o bien</w:t>
            </w:r>
          </w:p>
          <w:p w14:paraId="4FDCC622"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2F" w14:textId="77777777" w:rsidTr="00700B44">
        <w:trPr>
          <w:trHeight w:val="438"/>
        </w:trPr>
        <w:tc>
          <w:tcPr>
            <w:tcW w:w="5355" w:type="dxa"/>
            <w:tcMar>
              <w:top w:w="0" w:type="dxa"/>
              <w:left w:w="108" w:type="dxa"/>
              <w:bottom w:w="0" w:type="dxa"/>
              <w:right w:w="108" w:type="dxa"/>
            </w:tcMar>
            <w:vAlign w:val="center"/>
          </w:tcPr>
          <w:p w14:paraId="4FDCC624" w14:textId="77777777" w:rsidR="000F032B" w:rsidRPr="00924715" w:rsidRDefault="000F032B" w:rsidP="000F032B">
            <w:pPr>
              <w:pStyle w:val="ProductList-Body"/>
            </w:pPr>
            <w:r>
              <w:rPr>
                <w:color w:val="000000"/>
              </w:rPr>
              <w:t>Access 2010/2013</w:t>
            </w:r>
          </w:p>
          <w:p w14:paraId="4FDCC625" w14:textId="77777777" w:rsidR="000F032B" w:rsidRPr="00924715" w:rsidRDefault="000F032B" w:rsidP="000F032B">
            <w:pPr>
              <w:pStyle w:val="ProductList-Body"/>
            </w:pPr>
            <w:r>
              <w:rPr>
                <w:color w:val="000000"/>
              </w:rPr>
              <w:t>Excel 2010/2013</w:t>
            </w:r>
          </w:p>
          <w:p w14:paraId="4FDCC626" w14:textId="77777777" w:rsidR="000F032B" w:rsidRPr="00924715" w:rsidRDefault="000F032B" w:rsidP="000F032B">
            <w:pPr>
              <w:pStyle w:val="ProductList-Body"/>
            </w:pPr>
            <w:r>
              <w:rPr>
                <w:color w:val="000000"/>
              </w:rPr>
              <w:t>PowerPoint 2010/2013</w:t>
            </w:r>
          </w:p>
          <w:p w14:paraId="4FDCC627" w14:textId="77777777" w:rsidR="000F032B" w:rsidRPr="00924715" w:rsidRDefault="000F032B" w:rsidP="000F032B">
            <w:pPr>
              <w:pStyle w:val="ProductList-Body"/>
            </w:pPr>
            <w:r>
              <w:rPr>
                <w:color w:val="000000"/>
              </w:rPr>
              <w:t>InfoPath 2010/2013</w:t>
            </w:r>
          </w:p>
          <w:p w14:paraId="5AF2F281" w14:textId="6596D1BB" w:rsidR="00F4592A" w:rsidRPr="00924715" w:rsidRDefault="00F4592A" w:rsidP="000F032B">
            <w:pPr>
              <w:pStyle w:val="ProductList-Body"/>
            </w:pPr>
            <w:r>
              <w:rPr>
                <w:color w:val="000000"/>
              </w:rPr>
              <w:t>Lync 2010/2013</w:t>
            </w:r>
          </w:p>
          <w:p w14:paraId="4FDCC628" w14:textId="77777777" w:rsidR="000F032B" w:rsidRPr="00924715" w:rsidRDefault="000F032B" w:rsidP="000F032B">
            <w:pPr>
              <w:pStyle w:val="ProductList-Body"/>
            </w:pPr>
            <w:r>
              <w:rPr>
                <w:color w:val="000000"/>
              </w:rPr>
              <w:t>OneNote 2010/2013</w:t>
            </w:r>
          </w:p>
          <w:p w14:paraId="4FDCC629" w14:textId="77777777" w:rsidR="000F032B" w:rsidRPr="00924715" w:rsidRDefault="000F032B" w:rsidP="000F032B">
            <w:pPr>
              <w:pStyle w:val="ProductList-Body"/>
            </w:pPr>
            <w:r>
              <w:rPr>
                <w:color w:val="000000"/>
              </w:rPr>
              <w:t>Outlook 2010/2013</w:t>
            </w:r>
          </w:p>
          <w:p w14:paraId="4FDCC62A" w14:textId="77777777" w:rsidR="000F032B" w:rsidRPr="00924715" w:rsidRDefault="000F032B" w:rsidP="000F032B">
            <w:pPr>
              <w:pStyle w:val="ProductList-Body"/>
            </w:pPr>
            <w:r>
              <w:rPr>
                <w:color w:val="000000"/>
              </w:rPr>
              <w:t>Publisher 2010/2013</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8E7844" w:rsidRDefault="000F032B" w:rsidP="000F032B">
            <w:pPr>
              <w:pStyle w:val="ProductList-Body"/>
              <w:rPr>
                <w:lang w:val="fr-FR"/>
              </w:rPr>
            </w:pPr>
            <w:r w:rsidRPr="008E7844">
              <w:rPr>
                <w:color w:val="000000"/>
                <w:lang w:val="fr-FR"/>
              </w:rPr>
              <w:t>Office Professional Plus 2013</w:t>
            </w:r>
            <w:r>
              <w:fldChar w:fldCharType="begin"/>
            </w:r>
            <w:r w:rsidRPr="008E7844">
              <w:rPr>
                <w:lang w:val="fr-FR"/>
              </w:rPr>
              <w:instrText>XE "Office Professional Plus 2013"</w:instrText>
            </w:r>
            <w:r>
              <w:fldChar w:fldCharType="end"/>
            </w:r>
            <w:r w:rsidRPr="008E7844">
              <w:rPr>
                <w:color w:val="000000"/>
                <w:lang w:val="fr-FR"/>
              </w:rPr>
              <w:t xml:space="preserve"> HUP, o bien</w:t>
            </w:r>
          </w:p>
          <w:p w14:paraId="4FDCC62E"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4FDCC633" w14:textId="77777777" w:rsidTr="00700B44">
        <w:trPr>
          <w:trHeight w:val="438"/>
        </w:trPr>
        <w:tc>
          <w:tcPr>
            <w:tcW w:w="5355" w:type="dxa"/>
            <w:tcMar>
              <w:top w:w="0" w:type="dxa"/>
              <w:left w:w="108" w:type="dxa"/>
              <w:bottom w:w="0" w:type="dxa"/>
              <w:right w:w="108" w:type="dxa"/>
            </w:tcMar>
            <w:vAlign w:val="center"/>
          </w:tcPr>
          <w:p w14:paraId="4FDCC630" w14:textId="77777777" w:rsidR="000F032B" w:rsidRPr="00924715" w:rsidRDefault="000F032B" w:rsidP="000F032B">
            <w:pPr>
              <w:pStyle w:val="ProductList-Body"/>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700B44">
        <w:trPr>
          <w:trHeight w:val="438"/>
        </w:trPr>
        <w:tc>
          <w:tcPr>
            <w:tcW w:w="5355" w:type="dxa"/>
            <w:tcMar>
              <w:top w:w="0" w:type="dxa"/>
              <w:left w:w="108" w:type="dxa"/>
              <w:bottom w:w="0" w:type="dxa"/>
              <w:right w:w="108" w:type="dxa"/>
            </w:tcMar>
            <w:vAlign w:val="center"/>
          </w:tcPr>
          <w:p w14:paraId="4FDCC634" w14:textId="77777777" w:rsidR="000F032B" w:rsidRPr="00924715" w:rsidRDefault="000F032B" w:rsidP="000F032B">
            <w:pPr>
              <w:pStyle w:val="ProductList-Body"/>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8E7844" w:rsidRDefault="000F032B" w:rsidP="00F97607">
      <w:pPr>
        <w:pStyle w:val="ProductList-Body"/>
        <w:tabs>
          <w:tab w:val="clear" w:pos="158"/>
          <w:tab w:val="left" w:pos="180"/>
        </w:tabs>
        <w:rPr>
          <w:lang w:val="es-ES"/>
        </w:rPr>
      </w:pPr>
      <w:r w:rsidRPr="008E7844">
        <w:rPr>
          <w:i/>
          <w:lang w:val="es-ES"/>
        </w:rPr>
        <w:t xml:space="preserve">Para obtener más información, incluida la información sobre la futura disponibilidad del software adicional del Programa de Teletrabajo, consulte </w:t>
      </w:r>
      <w:hyperlink r:id="rId66" w:history="1">
        <w:r w:rsidRPr="008E7844">
          <w:rPr>
            <w:rStyle w:val="Hyperlink"/>
            <w:i/>
            <w:lang w:val="es-ES"/>
          </w:rPr>
          <w:t>http://www.microsoft.com/licensing</w:t>
        </w:r>
      </w:hyperlink>
      <w:r w:rsidRPr="008E7844">
        <w:rPr>
          <w:i/>
          <w:lang w:val="es-ES"/>
        </w:rPr>
        <w:t>. La disponibilidad del producto adicional a través del Programa de Teletrabajo puede variar por región.</w:t>
      </w:r>
    </w:p>
    <w:p w14:paraId="4FDCC639" w14:textId="1294DCB2" w:rsidR="000F032B" w:rsidRPr="008E7844" w:rsidRDefault="000F032B" w:rsidP="00F97607">
      <w:pPr>
        <w:pStyle w:val="ProductList-Body"/>
        <w:tabs>
          <w:tab w:val="clear" w:pos="158"/>
          <w:tab w:val="left" w:pos="180"/>
        </w:tabs>
        <w:rPr>
          <w:lang w:val="es-ES"/>
        </w:rPr>
      </w:pPr>
      <w:r w:rsidRPr="008E7844">
        <w:rPr>
          <w:i/>
          <w:lang w:val="es-ES"/>
        </w:rPr>
        <w:t>Nota para los clientes de Contrato Campus y School y de Open Value Subscription - Education Solutions: consulte el contrato CASA (3.5 o superior) o contrato OVS-ES para obtener información sobre las reglas específicas adicionales del programa. Los programas Academic Select (sin SAM), Academic Select Plus (sin SAM) y Academic Open no son elegibles para este beneficios.</w:t>
      </w:r>
    </w:p>
    <w:p w14:paraId="4FDCC63A" w14:textId="77777777" w:rsidR="000F032B" w:rsidRPr="008E7844" w:rsidRDefault="000F032B" w:rsidP="000F032B">
      <w:pPr>
        <w:pStyle w:val="ProductList-Body"/>
        <w:rPr>
          <w:lang w:val="es-ES"/>
        </w:rPr>
      </w:pPr>
    </w:p>
    <w:p w14:paraId="4FDCC63B" w14:textId="77777777" w:rsidR="000F032B" w:rsidRPr="008E7844" w:rsidRDefault="000F032B" w:rsidP="00432379">
      <w:pPr>
        <w:pStyle w:val="ProductList-SubSubSectionHeading"/>
        <w:outlineLvl w:val="2"/>
        <w:rPr>
          <w:lang w:val="es-ES"/>
        </w:rPr>
      </w:pPr>
      <w:bookmarkStart w:id="1583" w:name="_Toc379797448"/>
      <w:bookmarkStart w:id="1584" w:name="_Toc380513484"/>
      <w:bookmarkStart w:id="1585" w:name="_Toc380655534"/>
      <w:bookmarkStart w:id="1586" w:name="SA_EnterpriseSourceLicensingProgram"/>
      <w:bookmarkStart w:id="1587" w:name="_Toc408481182"/>
      <w:r w:rsidRPr="008E7844">
        <w:rPr>
          <w:b/>
          <w:color w:val="00188F"/>
          <w:lang w:val="es-ES"/>
        </w:rPr>
        <w:t>Enterprise Source Licensing Program</w:t>
      </w:r>
      <w:bookmarkEnd w:id="1583"/>
      <w:bookmarkEnd w:id="1584"/>
      <w:bookmarkEnd w:id="1585"/>
      <w:bookmarkEnd w:id="1586"/>
      <w:bookmarkEnd w:id="1587"/>
      <w:r w:rsidRPr="008E7844">
        <w:rPr>
          <w:b/>
          <w:lang w:val="es-ES"/>
        </w:rPr>
        <w:t xml:space="preserve"> </w:t>
      </w:r>
    </w:p>
    <w:p w14:paraId="4FDCC63C" w14:textId="59D03CF7" w:rsidR="000F032B" w:rsidRPr="008E7844" w:rsidRDefault="000F032B" w:rsidP="000F032B">
      <w:pPr>
        <w:pStyle w:val="ProductList-Body"/>
        <w:rPr>
          <w:lang w:val="es-ES"/>
        </w:rPr>
      </w:pPr>
      <w:r w:rsidRPr="008E7844">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7" w:history="1">
        <w:r w:rsidRPr="008E7844">
          <w:rPr>
            <w:rStyle w:val="Hyperlink"/>
            <w:lang w:val="es-ES"/>
          </w:rPr>
          <w:t>http://www.microsoft.com/en-us/sharedsource/enterprise-source-licensing-program.aspx</w:t>
        </w:r>
      </w:hyperlink>
      <w:r w:rsidRPr="008E7844">
        <w:rPr>
          <w:lang w:val="es-ES"/>
        </w:rPr>
        <w:t>). Los programas Academic son elegibles para Microsoft Research Source Licensing Program.</w:t>
      </w:r>
    </w:p>
    <w:p w14:paraId="4FDCC63D" w14:textId="77777777" w:rsidR="000F032B" w:rsidRPr="008E7844" w:rsidRDefault="000F032B" w:rsidP="000F032B">
      <w:pPr>
        <w:pStyle w:val="ProductList-Body"/>
        <w:rPr>
          <w:lang w:val="es-ES"/>
        </w:rPr>
      </w:pPr>
    </w:p>
    <w:p w14:paraId="4FDCC63E" w14:textId="77777777" w:rsidR="000F032B" w:rsidRPr="008E7844" w:rsidRDefault="000F032B" w:rsidP="00432379">
      <w:pPr>
        <w:pStyle w:val="ProductList-SubSubSectionHeading"/>
        <w:outlineLvl w:val="2"/>
        <w:rPr>
          <w:lang w:val="es-ES"/>
        </w:rPr>
      </w:pPr>
      <w:bookmarkStart w:id="1588" w:name="_Toc379797449"/>
      <w:bookmarkStart w:id="1589" w:name="_Toc380513485"/>
      <w:bookmarkStart w:id="1590" w:name="_Toc380655535"/>
      <w:bookmarkStart w:id="1591" w:name="SA_24x7"/>
      <w:bookmarkStart w:id="1592" w:name="_Toc408481183"/>
      <w:r w:rsidRPr="008E7844">
        <w:rPr>
          <w:b/>
          <w:color w:val="00188F"/>
          <w:lang w:val="es-ES"/>
        </w:rPr>
        <w:t>Soporte Técnico para la Resolución de Problemas 24x7</w:t>
      </w:r>
      <w:bookmarkEnd w:id="1588"/>
      <w:bookmarkEnd w:id="1589"/>
      <w:bookmarkEnd w:id="1590"/>
      <w:bookmarkEnd w:id="1591"/>
      <w:bookmarkEnd w:id="1592"/>
    </w:p>
    <w:p w14:paraId="4FDCC63F" w14:textId="16090F2D" w:rsidR="000F032B" w:rsidRPr="008E7844" w:rsidRDefault="000F032B" w:rsidP="00840F96">
      <w:pPr>
        <w:pStyle w:val="ProductList-Body"/>
        <w:ind w:left="180"/>
        <w:rPr>
          <w:lang w:val="es-ES"/>
        </w:rPr>
      </w:pPr>
      <w:r w:rsidRPr="008E7844">
        <w:rPr>
          <w:lang w:val="es-ES"/>
        </w:rPr>
        <w:t>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w:t>
      </w:r>
      <w:r w:rsidR="00800295" w:rsidRPr="008E7844">
        <w:rPr>
          <w:lang w:val="es-ES"/>
        </w:rPr>
        <w:t xml:space="preserve"> </w:t>
      </w:r>
    </w:p>
    <w:p w14:paraId="4FDCC640" w14:textId="77777777" w:rsidR="000F032B" w:rsidRPr="008E7844" w:rsidRDefault="000F032B" w:rsidP="00840F96">
      <w:pPr>
        <w:pStyle w:val="ProductList-Body"/>
        <w:ind w:left="180"/>
        <w:rPr>
          <w:lang w:val="es-ES"/>
        </w:rPr>
      </w:pPr>
    </w:p>
    <w:p w14:paraId="4FDCC641" w14:textId="4BC32EE9" w:rsidR="000F032B" w:rsidRPr="008E7844" w:rsidRDefault="000F032B" w:rsidP="00840F96">
      <w:pPr>
        <w:pStyle w:val="ProductList-Body"/>
        <w:ind w:left="180"/>
        <w:rPr>
          <w:lang w:val="es-ES"/>
        </w:rPr>
      </w:pPr>
      <w:r w:rsidRPr="008E7844">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00295" w:rsidRPr="008E7844">
        <w:rPr>
          <w:lang w:val="es-ES"/>
        </w:rPr>
        <w:t xml:space="preserve"> </w:t>
      </w:r>
      <w:r w:rsidRPr="008E7844">
        <w:rPr>
          <w:lang w:val="es-ES"/>
        </w:rPr>
        <w:t>Microsoft realizará esfuerzos razonables para ayudar a los Clientes en sus solicitudes de soporte técnico conforme a las directivas de Soporte Técnico de Microsoft.</w:t>
      </w:r>
      <w:r w:rsidR="00800295" w:rsidRPr="008E7844">
        <w:rPr>
          <w:lang w:val="es-ES"/>
        </w:rPr>
        <w:t xml:space="preserve"> </w:t>
      </w:r>
      <w:r w:rsidRPr="008E7844">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4FDCC642" w14:textId="77777777" w:rsidR="000F032B" w:rsidRPr="008E7844" w:rsidRDefault="000F032B" w:rsidP="00840F96">
      <w:pPr>
        <w:pStyle w:val="ProductList-Body"/>
        <w:ind w:left="180"/>
        <w:rPr>
          <w:lang w:val="es-ES"/>
        </w:rPr>
      </w:pPr>
    </w:p>
    <w:p w14:paraId="4FDCC643" w14:textId="4BE52688" w:rsidR="000F032B" w:rsidRPr="008E7844" w:rsidRDefault="000F032B" w:rsidP="00840F96">
      <w:pPr>
        <w:pStyle w:val="ProductList-Body"/>
        <w:ind w:left="180"/>
        <w:rPr>
          <w:lang w:val="es-ES"/>
        </w:rPr>
      </w:pPr>
      <w:r w:rsidRPr="008E7844">
        <w:rPr>
          <w:lang w:val="es-ES"/>
        </w:rPr>
        <w:t xml:space="preserve">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4FDCC645" w14:textId="541CA27C" w:rsidR="000F032B" w:rsidRPr="008E7844" w:rsidRDefault="000F032B" w:rsidP="00840F96">
      <w:pPr>
        <w:pStyle w:val="ProductList-Body"/>
        <w:ind w:left="180"/>
        <w:rPr>
          <w:lang w:val="es-ES"/>
        </w:rPr>
      </w:pPr>
      <w:r w:rsidRPr="008E7844">
        <w:rPr>
          <w:lang w:val="es-ES"/>
        </w:rPr>
        <w:t>Una solicitud de soporte break-fix asistido, también conocida como un incidente, se define como un problema de soporte técnico individual y el esfuerzo razonable necesario para resolverlo.</w:t>
      </w:r>
      <w:r w:rsidR="00800295" w:rsidRPr="008E7844">
        <w:rPr>
          <w:lang w:val="es-ES"/>
        </w:rPr>
        <w:t xml:space="preserve"> </w:t>
      </w:r>
      <w:r w:rsidRPr="008E7844">
        <w:rPr>
          <w:lang w:val="es-ES"/>
        </w:rPr>
        <w:t>Un problema de soporte técnico individual es el que no se puede dividir en problemas subordinados.</w:t>
      </w:r>
      <w:r w:rsidR="00800295" w:rsidRPr="008E7844">
        <w:rPr>
          <w:lang w:val="es-ES"/>
        </w:rPr>
        <w:t xml:space="preserve"> </w:t>
      </w:r>
      <w:r w:rsidRPr="008E7844">
        <w:rPr>
          <w:lang w:val="es-ES"/>
        </w:rPr>
        <w:t>Si un problema se compone de problemas subordinados, cada uno se considerará como un incidente individual.</w:t>
      </w:r>
      <w:r w:rsidR="00800295" w:rsidRPr="008E7844">
        <w:rPr>
          <w:lang w:val="es-ES"/>
        </w:rPr>
        <w:t xml:space="preserve"> </w:t>
      </w:r>
      <w:r w:rsidRPr="008E7844">
        <w:rPr>
          <w:lang w:val="es-ES"/>
        </w:rPr>
        <w:t>En situaciones específicas, podemos proporcionar a los clientes una modificación del código de software del producto de Microsoft disponible comercialmente para solucionar problemas críticos específicos (</w:t>
      </w:r>
      <w:r w:rsidR="00B84A46" w:rsidRPr="008E7844">
        <w:rPr>
          <w:lang w:val="es-ES"/>
        </w:rPr>
        <w:t>“</w:t>
      </w:r>
      <w:r w:rsidRPr="008E7844">
        <w:rPr>
          <w:lang w:val="es-ES"/>
        </w:rPr>
        <w:t>Revisiones</w:t>
      </w:r>
      <w:r w:rsidR="00B84A46" w:rsidRPr="008E7844">
        <w:rPr>
          <w:lang w:val="es-ES"/>
        </w:rPr>
        <w:t>”</w:t>
      </w:r>
      <w:r w:rsidRPr="008E7844">
        <w:rPr>
          <w:lang w:val="es-ES"/>
        </w:rPr>
        <w:t>) en respuesta a una solicitud de soporte técnico break-fix asistido.</w:t>
      </w:r>
      <w:r w:rsidR="00800295" w:rsidRPr="008E7844">
        <w:rPr>
          <w:lang w:val="es-ES"/>
        </w:rPr>
        <w:t xml:space="preserve"> </w:t>
      </w:r>
      <w:r w:rsidRPr="008E7844">
        <w:rPr>
          <w:lang w:val="es-ES"/>
        </w:rPr>
        <w:t>Las Revisiones están diseñadas para solucionar los problemas específicos de los clientes y no se someten a pruebas de regresión.</w:t>
      </w:r>
      <w:r w:rsidR="00800295" w:rsidRPr="008E7844">
        <w:rPr>
          <w:lang w:val="es-ES"/>
        </w:rPr>
        <w:t xml:space="preserve"> </w:t>
      </w:r>
      <w:r w:rsidRPr="008E7844">
        <w:rPr>
          <w:lang w:val="es-ES"/>
        </w:rPr>
        <w:t>Salvo que se disponga de otro modo en este documento, las Revisiones no se podrán distribuir a terceros que no son Filiales sin el consentimiento por escrito de Microsoft.</w:t>
      </w:r>
    </w:p>
    <w:p w14:paraId="4FDCC646" w14:textId="77777777" w:rsidR="000F032B" w:rsidRPr="008E7844" w:rsidRDefault="000F032B" w:rsidP="00840F96">
      <w:pPr>
        <w:pStyle w:val="ProductList-Body"/>
        <w:ind w:left="180"/>
        <w:rPr>
          <w:lang w:val="es-ES"/>
        </w:rPr>
      </w:pPr>
    </w:p>
    <w:p w14:paraId="4FDCC647" w14:textId="2A5C054A" w:rsidR="000F032B" w:rsidRPr="008E7844" w:rsidRDefault="000F032B" w:rsidP="00840F96">
      <w:pPr>
        <w:pStyle w:val="ProductList-Body"/>
        <w:ind w:left="180"/>
        <w:rPr>
          <w:lang w:val="es-ES"/>
        </w:rPr>
      </w:pPr>
      <w:r w:rsidRPr="008E7844">
        <w:rPr>
          <w:lang w:val="es-ES"/>
        </w:rPr>
        <w:t>Los productos disponibles a través de licencias por volumen y que se incluyan actualmente en el Soporte Estándar, como se define en la Directiva de ciclo de vida de soporte técnico de Microsoft, son elegibles para obtener Soporte técnico para la resolución de problemas 24x7.</w:t>
      </w:r>
      <w:r w:rsidR="00800295" w:rsidRPr="008E7844">
        <w:rPr>
          <w:lang w:val="es-ES"/>
        </w:rPr>
        <w:t xml:space="preserve"> </w:t>
      </w:r>
      <w:r w:rsidRPr="008E7844">
        <w:rPr>
          <w:lang w:val="es-ES"/>
        </w:rPr>
        <w:t>La elegibilidad del producto para soporte telefónico está asociada a la disponibilidad de la oferta de SA para dicho Producto. Donde la opción 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800295" w:rsidRPr="008E7844">
        <w:rPr>
          <w:lang w:val="es-ES"/>
        </w:rPr>
        <w:t xml:space="preserve"> </w:t>
      </w:r>
      <w:r w:rsidRPr="008E7844">
        <w:rPr>
          <w:lang w:val="es-ES"/>
        </w:rPr>
        <w:t>Consulte la sección específica para dicho Producto en este documento para ver la directiva de servicio y soporte técnico.</w:t>
      </w:r>
      <w:r w:rsidR="00800295" w:rsidRPr="008E7844">
        <w:rPr>
          <w:lang w:val="es-ES"/>
        </w:rPr>
        <w:t xml:space="preserve"> </w:t>
      </w:r>
      <w:r w:rsidRPr="008E7844">
        <w:rPr>
          <w:lang w:val="es-ES"/>
        </w:rPr>
        <w:t>Los clientes también pueden utilizar versiones anteriores de Productos que se incluyan en el Soporte Estándar en lugar de la versión licenciada actual.</w:t>
      </w:r>
      <w:r w:rsidR="00800295" w:rsidRPr="008E7844">
        <w:rPr>
          <w:lang w:val="es-ES"/>
        </w:rPr>
        <w:t xml:space="preserve"> </w:t>
      </w:r>
      <w:r w:rsidRPr="008E7844">
        <w:rPr>
          <w:lang w:val="es-ES"/>
        </w:rPr>
        <w:t>Se excluyen Developer Edition de todos los servidores, productos HED y Suscripciones MSDN.</w:t>
      </w:r>
    </w:p>
    <w:p w14:paraId="4FDCC648" w14:textId="77777777" w:rsidR="000F032B" w:rsidRPr="008E7844" w:rsidRDefault="000F032B" w:rsidP="00840F96">
      <w:pPr>
        <w:pStyle w:val="ProductList-Body"/>
        <w:ind w:left="180"/>
        <w:rPr>
          <w:lang w:val="es-ES"/>
        </w:rPr>
      </w:pPr>
    </w:p>
    <w:p w14:paraId="4FDCC649" w14:textId="77777777" w:rsidR="000F032B" w:rsidRPr="008E7844" w:rsidRDefault="000F032B" w:rsidP="00840F96">
      <w:pPr>
        <w:pStyle w:val="ProductList-Body"/>
        <w:ind w:left="180"/>
        <w:rPr>
          <w:lang w:val="es-ES"/>
        </w:rPr>
      </w:pPr>
      <w:r w:rsidRPr="008E7844">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4FDCC64A" w14:textId="77777777" w:rsidR="000F032B" w:rsidRPr="008E7844" w:rsidRDefault="000F032B" w:rsidP="00840F96">
      <w:pPr>
        <w:pStyle w:val="ProductList-Body"/>
        <w:ind w:left="180"/>
        <w:rPr>
          <w:lang w:val="es-ES"/>
        </w:rPr>
      </w:pPr>
    </w:p>
    <w:p w14:paraId="4FDCC64B" w14:textId="1029162A" w:rsidR="000F032B" w:rsidRPr="008E7844" w:rsidRDefault="000F032B" w:rsidP="00840F96">
      <w:pPr>
        <w:pStyle w:val="ProductList-Body"/>
        <w:ind w:left="180"/>
        <w:rPr>
          <w:lang w:val="es-ES"/>
        </w:rPr>
      </w:pPr>
      <w:r w:rsidRPr="008E7844">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4FDCC64C" w14:textId="77777777" w:rsidR="000F032B" w:rsidRPr="008E7844" w:rsidRDefault="000F032B" w:rsidP="00840F96">
      <w:pPr>
        <w:pStyle w:val="ProductList-Body"/>
        <w:ind w:left="180"/>
        <w:rPr>
          <w:lang w:val="es-ES"/>
        </w:rPr>
      </w:pPr>
    </w:p>
    <w:p w14:paraId="2152CB6C" w14:textId="77777777" w:rsidR="00DC47E5" w:rsidRPr="008E7844" w:rsidRDefault="000F032B" w:rsidP="00840F96">
      <w:pPr>
        <w:pStyle w:val="ProductList-Body"/>
        <w:ind w:left="180"/>
        <w:rPr>
          <w:lang w:val="es-ES"/>
        </w:rPr>
      </w:pPr>
      <w:r w:rsidRPr="008E7844">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p>
    <w:p w14:paraId="5D1F83D1" w14:textId="77777777" w:rsidR="00DC47E5" w:rsidRPr="008E7844" w:rsidRDefault="00DC47E5" w:rsidP="00840F96">
      <w:pPr>
        <w:pStyle w:val="ProductList-Body"/>
        <w:ind w:left="180"/>
        <w:rPr>
          <w:lang w:val="es-ES"/>
        </w:rPr>
      </w:pPr>
    </w:p>
    <w:p w14:paraId="4FDCC64D" w14:textId="2370F680" w:rsidR="000F032B" w:rsidRPr="008E7844" w:rsidRDefault="00DC47E5" w:rsidP="00840F96">
      <w:pPr>
        <w:pStyle w:val="ProductList-Body"/>
        <w:ind w:left="180"/>
        <w:rPr>
          <w:lang w:val="es-ES"/>
        </w:rPr>
      </w:pPr>
      <w:r w:rsidRPr="008E7844">
        <w:rPr>
          <w:lang w:val="es-ES"/>
        </w:rPr>
        <w:t xml:space="preserve">Los clientes que realicen compras a través del Contrato de Productos y Servicios de Microsoft (MPSA) deben consultar en el Manual de Licencia del MPSA los detalles sobre la forma de cálculo de los incidentes de Soporte Técnico para la Resolución de Problemas 24x7 a través del MPSA. El Manual de Licencia del MPSA se encuentra en </w:t>
      </w:r>
      <w:hyperlink r:id="rId68" w:history="1">
        <w:r w:rsidRPr="008E7844">
          <w:rPr>
            <w:rStyle w:val="Hyperlink"/>
            <w:lang w:val="es-ES"/>
          </w:rPr>
          <w:t>http://www.microsoftvolumelicensing.com/DocumentSearch.aspx?Mode=1&amp;Category=3</w:t>
        </w:r>
      </w:hyperlink>
      <w:r w:rsidR="00800295" w:rsidRPr="008E7844">
        <w:rPr>
          <w:lang w:val="es-ES"/>
        </w:rPr>
        <w:t xml:space="preserve"> </w:t>
      </w:r>
    </w:p>
    <w:p w14:paraId="4FDCC64E" w14:textId="77777777" w:rsidR="000F032B" w:rsidRPr="008E7844" w:rsidRDefault="000F032B" w:rsidP="00840F96">
      <w:pPr>
        <w:pStyle w:val="ProductList-Body"/>
        <w:ind w:left="180"/>
        <w:rPr>
          <w:lang w:val="es-ES"/>
        </w:rPr>
      </w:pPr>
    </w:p>
    <w:p w14:paraId="4FDCC64F" w14:textId="77777777" w:rsidR="000F032B" w:rsidRPr="008E7844" w:rsidRDefault="000F032B" w:rsidP="00840F96">
      <w:pPr>
        <w:pStyle w:val="ProductList-Body"/>
        <w:ind w:left="180"/>
        <w:rPr>
          <w:lang w:val="es-ES"/>
        </w:rPr>
      </w:pPr>
      <w:r w:rsidRPr="008E7844">
        <w:rPr>
          <w:b/>
          <w:color w:val="00188F"/>
          <w:lang w:val="es-ES"/>
        </w:rPr>
        <w:t>Concesiones de Incidentes de Soporte Telefónico</w:t>
      </w:r>
    </w:p>
    <w:p w14:paraId="4FDCC650" w14:textId="7553C1CA" w:rsidR="00132A99" w:rsidRPr="008E7844" w:rsidRDefault="000F032B" w:rsidP="00840F96">
      <w:pPr>
        <w:pStyle w:val="ProductList-Body"/>
        <w:ind w:left="180"/>
        <w:rPr>
          <w:lang w:val="es-ES"/>
        </w:rPr>
      </w:pPr>
      <w:r w:rsidRPr="008E7844">
        <w:rPr>
          <w:lang w:val="es-ES"/>
        </w:rPr>
        <w:t>El número de incidentes de soporte telefónico permitidos varía según el Cliente y según sus gastos en SA y opción de pago.</w:t>
      </w:r>
      <w:r w:rsidR="00800295" w:rsidRPr="008E7844">
        <w:rPr>
          <w:lang w:val="es-ES"/>
        </w:rPr>
        <w:t xml:space="preserve"> </w:t>
      </w:r>
      <w:r w:rsidRPr="008E7844">
        <w:rPr>
          <w:lang w:val="es-ES"/>
        </w:rPr>
        <w:t>El incidente gratuito se concede en virtud de una inscripción Enterprise y Select, un registro Select Plus y un contrato Open Value con cobertura de SA en, al menos, un Producto de software de Servidor certificado.</w:t>
      </w:r>
      <w:r w:rsidRPr="008E7844">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800295" w:rsidRPr="008E7844">
        <w:rPr>
          <w:rFonts w:cs="Tahoma"/>
          <w:szCs w:val="18"/>
          <w:lang w:val="es-ES"/>
        </w:rPr>
        <w:t xml:space="preserve"> </w:t>
      </w:r>
      <w:r w:rsidRPr="008E7844">
        <w:rPr>
          <w:rFonts w:cs="Tahoma"/>
          <w:szCs w:val="18"/>
          <w:lang w:val="es-ES"/>
        </w:rPr>
        <w:t>Concederemos un incidente por cada $20.000 de gastos mínimos en SA en Servidores o CAL. Concederemos un incidente por cada $200.000 de gastos mínimos en SA en Grupos de Sistemas o Grupos de Aplicaciones.</w:t>
      </w:r>
      <w:r w:rsidR="00800295" w:rsidRPr="008E7844">
        <w:rPr>
          <w:rFonts w:cs="Tahoma"/>
          <w:szCs w:val="18"/>
          <w:lang w:val="es-ES"/>
        </w:rPr>
        <w:t xml:space="preserve"> </w:t>
      </w:r>
      <w:r w:rsidRPr="008E7844">
        <w:rPr>
          <w:rFonts w:cs="Tahoma"/>
          <w:szCs w:val="18"/>
          <w:lang w:val="es-ES"/>
        </w:rPr>
        <w:t>La tabla a continuación muestra los equivalentes aproximados de distintas monedas para concesiones basadas en gastos en SA con respecto a contratos basados en monedas que no sean el dólar estadounidense (USD).</w:t>
      </w:r>
      <w:r w:rsidR="00800295" w:rsidRPr="008E7844">
        <w:rPr>
          <w:rFonts w:cs="Tahoma"/>
          <w:szCs w:val="18"/>
          <w:lang w:val="es-ES"/>
        </w:rPr>
        <w:t xml:space="preserve"> </w:t>
      </w:r>
      <w:r w:rsidRPr="008E7844">
        <w:rPr>
          <w:rFonts w:cs="Tahoma"/>
          <w:szCs w:val="18"/>
          <w:lang w:val="es-ES"/>
        </w:rPr>
        <w:t>Debido a la fluctuación de los tipos de cambio, esta tabla está sujeta a cambios.</w:t>
      </w:r>
    </w:p>
    <w:p w14:paraId="6AE568A7" w14:textId="2753109B" w:rsidR="00DC47E5" w:rsidRPr="008E7844" w:rsidRDefault="00DC47E5" w:rsidP="00840F96">
      <w:pPr>
        <w:pStyle w:val="ProductList-Body"/>
        <w:ind w:left="180"/>
        <w:rPr>
          <w:lang w:val="es-ES"/>
        </w:rPr>
      </w:pPr>
    </w:p>
    <w:p w14:paraId="029B9FEE" w14:textId="6D4E55BB" w:rsidR="00DC47E5" w:rsidRPr="008E7844" w:rsidRDefault="00DC47E5" w:rsidP="00840F96">
      <w:pPr>
        <w:pStyle w:val="ProductList-Body"/>
        <w:ind w:left="180"/>
        <w:rPr>
          <w:lang w:val="es-ES"/>
        </w:rPr>
      </w:pPr>
      <w:r w:rsidRPr="008E7844">
        <w:rPr>
          <w:lang w:val="es-ES"/>
        </w:rPr>
        <w:t xml:space="preserve">Los clientes que realicen compras a través del Contrato de Productos y Servicios de Microsoft (MPSA) deben consultar en el Manual de Licencia del MPSA los detalles sobre la forma de cálculo de las Concesiones de Incidentes de Soporte Telefónico para la Resolución de Problemas 24x7 a través del MPSA. El Manual de Licencia del MPSA se encuentra en </w:t>
      </w:r>
      <w:hyperlink r:id="rId69" w:history="1">
        <w:r w:rsidRPr="008E7844">
          <w:rPr>
            <w:rStyle w:val="Hyperlink"/>
            <w:lang w:val="es-ES"/>
          </w:rPr>
          <w:t>http://www.microsoftvolumelicensing.com/DocumentSearch.aspx?Mode=1&amp;Category=3</w:t>
        </w:r>
      </w:hyperlink>
    </w:p>
    <w:p w14:paraId="494072F0" w14:textId="77777777" w:rsidR="00BB1DC9" w:rsidRPr="008E7844" w:rsidRDefault="00BB1DC9"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15793B" w14:paraId="4FDCC656" w14:textId="77777777"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0C52CB52"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w:t>
            </w:r>
            <w:r w:rsidR="0015793B">
              <w:rPr>
                <w:rFonts w:cs="Tahoma"/>
                <w:bCs/>
                <w:color w:val="FFFFFF" w:themeColor="background1"/>
                <w:szCs w:val="18"/>
              </w:rPr>
              <w:t>/</w:t>
            </w:r>
            <w:r>
              <w:rPr>
                <w:rFonts w:cs="Tahoma"/>
                <w:bCs/>
                <w:color w:val="FFFFFF" w:themeColor="background1"/>
                <w:szCs w:val="18"/>
              </w:rPr>
              <w:t>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68D8E28C" w:rsidR="00332DA2" w:rsidRPr="008E7844" w:rsidRDefault="00332DA2" w:rsidP="00332DA2">
            <w:pPr>
              <w:pStyle w:val="ProductList-Body"/>
              <w:spacing w:before="20" w:after="20"/>
              <w:rPr>
                <w:rFonts w:cs="Tahoma"/>
                <w:bCs/>
                <w:color w:val="FFFFFF" w:themeColor="background1"/>
                <w:szCs w:val="18"/>
                <w:lang w:val="es-ES"/>
              </w:rPr>
            </w:pPr>
            <w:r w:rsidRPr="008E7844">
              <w:rPr>
                <w:rFonts w:cs="Tahoma"/>
                <w:bCs/>
                <w:color w:val="FFFFFF" w:themeColor="background1"/>
                <w:szCs w:val="18"/>
                <w:lang w:val="es-ES"/>
              </w:rPr>
              <w:t>IW</w:t>
            </w:r>
            <w:r w:rsidR="0015793B">
              <w:rPr>
                <w:rFonts w:cs="Tahoma"/>
                <w:bCs/>
                <w:color w:val="FFFFFF" w:themeColor="background1"/>
                <w:szCs w:val="18"/>
                <w:lang w:val="es-ES"/>
              </w:rPr>
              <w:t>/</w:t>
            </w:r>
            <w:r w:rsidRPr="008E7844">
              <w:rPr>
                <w:rFonts w:cs="Tahoma"/>
                <w:bCs/>
                <w:color w:val="FFFFFF" w:themeColor="background1"/>
                <w:szCs w:val="18"/>
                <w:lang w:val="es-ES"/>
              </w:rPr>
              <w:t>Cliente - Incrementos de concesiones de incidentes</w:t>
            </w:r>
          </w:p>
        </w:tc>
      </w:tr>
      <w:tr w:rsidR="00332DA2" w:rsidRPr="00717EC0" w14:paraId="4FDCC65B" w14:textId="77777777" w:rsidTr="00840F96">
        <w:trPr>
          <w:trHeight w:val="236"/>
        </w:trPr>
        <w:tc>
          <w:tcPr>
            <w:tcW w:w="1698" w:type="dxa"/>
            <w:vAlign w:val="bottom"/>
          </w:tcPr>
          <w:p w14:paraId="4FDCC657" w14:textId="77777777" w:rsidR="00332DA2" w:rsidRPr="00717EC0" w:rsidRDefault="00332DA2" w:rsidP="00332DA2">
            <w:pPr>
              <w:pStyle w:val="ProductList-Body"/>
              <w:rPr>
                <w:rFonts w:cs="Tahoma"/>
                <w:szCs w:val="18"/>
              </w:rPr>
            </w:pPr>
            <w:r>
              <w:rPr>
                <w:rFonts w:cs="Tahoma"/>
                <w:szCs w:val="18"/>
              </w:rPr>
              <w:t>Dólar estadounidense</w:t>
            </w:r>
          </w:p>
        </w:tc>
        <w:tc>
          <w:tcPr>
            <w:tcW w:w="135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643" w:type="dxa"/>
            <w:vAlign w:val="bottom"/>
          </w:tcPr>
          <w:p w14:paraId="4FDCC659" w14:textId="6031919C" w:rsidR="00332DA2" w:rsidRPr="00717EC0" w:rsidRDefault="00332DA2" w:rsidP="00BB1DC9">
            <w:pPr>
              <w:pStyle w:val="ProductList-Body"/>
              <w:rPr>
                <w:rFonts w:cs="Tahoma"/>
                <w:szCs w:val="18"/>
              </w:rPr>
            </w:pPr>
            <w:r>
              <w:rPr>
                <w:rFonts w:cs="Tahoma"/>
                <w:szCs w:val="18"/>
              </w:rPr>
              <w:t>$20</w:t>
            </w:r>
            <w:r w:rsidR="00BB1DC9">
              <w:rPr>
                <w:rFonts w:cs="Tahoma"/>
                <w:szCs w:val="18"/>
              </w:rPr>
              <w:t>.</w:t>
            </w:r>
            <w:r>
              <w:rPr>
                <w:rFonts w:cs="Tahoma"/>
                <w:szCs w:val="18"/>
              </w:rPr>
              <w:t>000</w:t>
            </w:r>
          </w:p>
        </w:tc>
        <w:tc>
          <w:tcPr>
            <w:tcW w:w="3644" w:type="dxa"/>
            <w:vAlign w:val="bottom"/>
          </w:tcPr>
          <w:p w14:paraId="4FDCC65A" w14:textId="045D0B74" w:rsidR="00332DA2" w:rsidRPr="00717EC0" w:rsidRDefault="00332DA2" w:rsidP="00BB1DC9">
            <w:pPr>
              <w:pStyle w:val="ProductList-Body"/>
              <w:rPr>
                <w:rFonts w:cs="Tahoma"/>
                <w:szCs w:val="18"/>
              </w:rPr>
            </w:pPr>
            <w:r>
              <w:rPr>
                <w:rFonts w:cs="Tahoma"/>
                <w:szCs w:val="18"/>
              </w:rPr>
              <w:t>$200</w:t>
            </w:r>
            <w:r w:rsidR="00BB1DC9">
              <w:rPr>
                <w:rFonts w:cs="Tahoma"/>
                <w:szCs w:val="18"/>
              </w:rPr>
              <w:t>.</w:t>
            </w:r>
            <w:r>
              <w:rPr>
                <w:rFonts w:cs="Tahoma"/>
                <w:szCs w:val="18"/>
              </w:rPr>
              <w:t>000</w:t>
            </w:r>
          </w:p>
        </w:tc>
      </w:tr>
      <w:tr w:rsidR="00332DA2" w:rsidRPr="00717EC0" w14:paraId="4FDCC660" w14:textId="77777777" w:rsidTr="00840F96">
        <w:trPr>
          <w:trHeight w:val="236"/>
        </w:trPr>
        <w:tc>
          <w:tcPr>
            <w:tcW w:w="1698" w:type="dxa"/>
            <w:vAlign w:val="bottom"/>
          </w:tcPr>
          <w:p w14:paraId="4FDCC65C" w14:textId="77777777"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643" w:type="dxa"/>
            <w:vAlign w:val="bottom"/>
          </w:tcPr>
          <w:p w14:paraId="4FDCC65E" w14:textId="298C33D8" w:rsidR="00332DA2" w:rsidRPr="00717EC0" w:rsidRDefault="00332DA2" w:rsidP="00BB1DC9">
            <w:pPr>
              <w:pStyle w:val="ProductList-Body"/>
              <w:rPr>
                <w:rFonts w:cs="Tahoma"/>
                <w:szCs w:val="18"/>
              </w:rPr>
            </w:pPr>
            <w:r>
              <w:rPr>
                <w:rFonts w:cs="Tahoma"/>
                <w:szCs w:val="18"/>
              </w:rPr>
              <w:t>30</w:t>
            </w:r>
            <w:r w:rsidR="00BB1DC9">
              <w:rPr>
                <w:rFonts w:cs="Tahoma"/>
                <w:szCs w:val="18"/>
              </w:rPr>
              <w:t>.</w:t>
            </w:r>
            <w:r>
              <w:rPr>
                <w:rFonts w:cs="Tahoma"/>
                <w:szCs w:val="18"/>
              </w:rPr>
              <w:t>000</w:t>
            </w:r>
          </w:p>
        </w:tc>
        <w:tc>
          <w:tcPr>
            <w:tcW w:w="3644" w:type="dxa"/>
            <w:vAlign w:val="bottom"/>
          </w:tcPr>
          <w:p w14:paraId="4FDCC65F" w14:textId="0C59EA71" w:rsidR="00332DA2" w:rsidRPr="00717EC0" w:rsidRDefault="00332DA2" w:rsidP="00BB1DC9">
            <w:pPr>
              <w:pStyle w:val="ProductList-Body"/>
              <w:rPr>
                <w:rFonts w:cs="Tahoma"/>
                <w:szCs w:val="18"/>
              </w:rPr>
            </w:pPr>
            <w:r>
              <w:rPr>
                <w:rFonts w:cs="Tahoma"/>
                <w:szCs w:val="18"/>
              </w:rPr>
              <w:t>300</w:t>
            </w:r>
            <w:r w:rsidR="00BB1DC9">
              <w:rPr>
                <w:rFonts w:cs="Tahoma"/>
                <w:szCs w:val="18"/>
              </w:rPr>
              <w:t>.</w:t>
            </w:r>
            <w:r>
              <w:rPr>
                <w:rFonts w:cs="Tahoma"/>
                <w:szCs w:val="18"/>
              </w:rPr>
              <w:t>000</w:t>
            </w:r>
          </w:p>
        </w:tc>
      </w:tr>
      <w:tr w:rsidR="00332DA2" w:rsidRPr="00717EC0" w14:paraId="4FDCC665" w14:textId="77777777" w:rsidTr="00840F96">
        <w:trPr>
          <w:trHeight w:val="236"/>
        </w:trPr>
        <w:tc>
          <w:tcPr>
            <w:tcW w:w="1698" w:type="dxa"/>
            <w:vAlign w:val="bottom"/>
          </w:tcPr>
          <w:p w14:paraId="4FDCC661" w14:textId="77777777" w:rsidR="00332DA2" w:rsidRPr="00717EC0" w:rsidRDefault="00332DA2" w:rsidP="00332DA2">
            <w:pPr>
              <w:pStyle w:val="ProductList-Body"/>
              <w:rPr>
                <w:rFonts w:cs="Tahoma"/>
                <w:szCs w:val="18"/>
              </w:rPr>
            </w:pPr>
            <w:r>
              <w:rPr>
                <w:rFonts w:cs="Tahoma"/>
                <w:szCs w:val="18"/>
              </w:rPr>
              <w:t>Dólar canadiense</w:t>
            </w:r>
          </w:p>
        </w:tc>
        <w:tc>
          <w:tcPr>
            <w:tcW w:w="135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643" w:type="dxa"/>
            <w:vAlign w:val="bottom"/>
          </w:tcPr>
          <w:p w14:paraId="4FDCC663" w14:textId="5D26DBAA" w:rsidR="00332DA2" w:rsidRPr="00717EC0" w:rsidRDefault="00332DA2" w:rsidP="00BB1DC9">
            <w:pPr>
              <w:pStyle w:val="ProductList-Body"/>
              <w:rPr>
                <w:rFonts w:cs="Tahoma"/>
                <w:szCs w:val="18"/>
              </w:rPr>
            </w:pPr>
            <w:r>
              <w:rPr>
                <w:rFonts w:cs="Tahoma"/>
                <w:szCs w:val="18"/>
              </w:rPr>
              <w:t>27</w:t>
            </w:r>
            <w:r w:rsidR="00BB1DC9">
              <w:rPr>
                <w:rFonts w:cs="Tahoma"/>
                <w:szCs w:val="18"/>
              </w:rPr>
              <w:t>.</w:t>
            </w:r>
            <w:r>
              <w:rPr>
                <w:rFonts w:cs="Tahoma"/>
                <w:szCs w:val="18"/>
              </w:rPr>
              <w:t>000</w:t>
            </w:r>
          </w:p>
        </w:tc>
        <w:tc>
          <w:tcPr>
            <w:tcW w:w="3644" w:type="dxa"/>
            <w:vAlign w:val="bottom"/>
          </w:tcPr>
          <w:p w14:paraId="4FDCC664" w14:textId="03E9C252" w:rsidR="00332DA2" w:rsidRPr="00717EC0" w:rsidRDefault="00332DA2" w:rsidP="00BB1DC9">
            <w:pPr>
              <w:pStyle w:val="ProductList-Body"/>
              <w:rPr>
                <w:rFonts w:cs="Tahoma"/>
                <w:szCs w:val="18"/>
              </w:rPr>
            </w:pPr>
            <w:r>
              <w:rPr>
                <w:rFonts w:cs="Tahoma"/>
                <w:szCs w:val="18"/>
              </w:rPr>
              <w:t>270</w:t>
            </w:r>
            <w:r w:rsidR="00BB1DC9">
              <w:rPr>
                <w:rFonts w:cs="Tahoma"/>
                <w:szCs w:val="18"/>
              </w:rPr>
              <w:t>.</w:t>
            </w:r>
            <w:r>
              <w:rPr>
                <w:rFonts w:cs="Tahoma"/>
                <w:szCs w:val="18"/>
              </w:rPr>
              <w:t>000</w:t>
            </w:r>
          </w:p>
        </w:tc>
      </w:tr>
      <w:tr w:rsidR="00332DA2" w:rsidRPr="00717EC0" w14:paraId="4FDCC66A" w14:textId="77777777" w:rsidTr="00840F96">
        <w:trPr>
          <w:trHeight w:val="236"/>
        </w:trPr>
        <w:tc>
          <w:tcPr>
            <w:tcW w:w="1698" w:type="dxa"/>
            <w:vAlign w:val="bottom"/>
          </w:tcPr>
          <w:p w14:paraId="4FDCC666" w14:textId="77777777" w:rsidR="00332DA2" w:rsidRPr="00717EC0" w:rsidRDefault="00332DA2" w:rsidP="00332DA2">
            <w:pPr>
              <w:pStyle w:val="ProductList-Body"/>
              <w:rPr>
                <w:rFonts w:cs="Tahoma"/>
                <w:szCs w:val="18"/>
              </w:rPr>
            </w:pPr>
            <w:r>
              <w:rPr>
                <w:rFonts w:cs="Tahoma"/>
                <w:szCs w:val="18"/>
              </w:rPr>
              <w:t>Franco suizo</w:t>
            </w:r>
          </w:p>
        </w:tc>
        <w:tc>
          <w:tcPr>
            <w:tcW w:w="135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643" w:type="dxa"/>
            <w:vAlign w:val="bottom"/>
          </w:tcPr>
          <w:p w14:paraId="4FDCC668" w14:textId="63954D98" w:rsidR="00332DA2" w:rsidRPr="00717EC0" w:rsidRDefault="00332DA2" w:rsidP="00BB1DC9">
            <w:pPr>
              <w:pStyle w:val="ProductList-Body"/>
              <w:rPr>
                <w:rFonts w:cs="Tahoma"/>
                <w:szCs w:val="18"/>
              </w:rPr>
            </w:pPr>
            <w:r>
              <w:rPr>
                <w:rFonts w:cs="Tahoma"/>
                <w:szCs w:val="18"/>
              </w:rPr>
              <w:t>S Fr. 33</w:t>
            </w:r>
            <w:r w:rsidR="00BB1DC9">
              <w:rPr>
                <w:rFonts w:cs="Tahoma"/>
                <w:szCs w:val="18"/>
              </w:rPr>
              <w:t>.</w:t>
            </w:r>
            <w:r>
              <w:rPr>
                <w:rFonts w:cs="Tahoma"/>
                <w:szCs w:val="18"/>
              </w:rPr>
              <w:t>000</w:t>
            </w:r>
          </w:p>
        </w:tc>
        <w:tc>
          <w:tcPr>
            <w:tcW w:w="3644" w:type="dxa"/>
            <w:vAlign w:val="bottom"/>
          </w:tcPr>
          <w:p w14:paraId="4FDCC669" w14:textId="3EC4455A" w:rsidR="00332DA2" w:rsidRPr="00717EC0" w:rsidRDefault="00332DA2" w:rsidP="00BB1DC9">
            <w:pPr>
              <w:pStyle w:val="ProductList-Body"/>
              <w:rPr>
                <w:rFonts w:cs="Tahoma"/>
                <w:szCs w:val="18"/>
              </w:rPr>
            </w:pPr>
            <w:r>
              <w:rPr>
                <w:rFonts w:cs="Tahoma"/>
                <w:szCs w:val="18"/>
              </w:rPr>
              <w:t>S Fr. 330</w:t>
            </w:r>
            <w:r w:rsidR="00BB1DC9">
              <w:rPr>
                <w:rFonts w:cs="Tahoma"/>
                <w:szCs w:val="18"/>
              </w:rPr>
              <w:t>.</w:t>
            </w:r>
            <w:r>
              <w:rPr>
                <w:rFonts w:cs="Tahoma"/>
                <w:szCs w:val="18"/>
              </w:rPr>
              <w:t>000</w:t>
            </w:r>
          </w:p>
        </w:tc>
      </w:tr>
      <w:tr w:rsidR="00332DA2" w:rsidRPr="00717EC0" w14:paraId="4FDCC66F" w14:textId="77777777" w:rsidTr="00840F96">
        <w:trPr>
          <w:trHeight w:val="236"/>
        </w:trPr>
        <w:tc>
          <w:tcPr>
            <w:tcW w:w="1698" w:type="dxa"/>
            <w:vAlign w:val="bottom"/>
          </w:tcPr>
          <w:p w14:paraId="4FDCC66B" w14:textId="77777777" w:rsidR="00332DA2" w:rsidRPr="00717EC0" w:rsidRDefault="00332DA2" w:rsidP="00332DA2">
            <w:pPr>
              <w:pStyle w:val="ProductList-Body"/>
              <w:rPr>
                <w:rFonts w:cs="Tahoma"/>
                <w:szCs w:val="18"/>
              </w:rPr>
            </w:pPr>
            <w:r>
              <w:rPr>
                <w:rFonts w:cs="Tahoma"/>
                <w:szCs w:val="18"/>
              </w:rPr>
              <w:t>Renminbi de China</w:t>
            </w:r>
          </w:p>
        </w:tc>
        <w:tc>
          <w:tcPr>
            <w:tcW w:w="135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643"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840F96">
        <w:trPr>
          <w:trHeight w:val="236"/>
        </w:trPr>
        <w:tc>
          <w:tcPr>
            <w:tcW w:w="1698" w:type="dxa"/>
            <w:vAlign w:val="bottom"/>
          </w:tcPr>
          <w:p w14:paraId="4FDCC670" w14:textId="77777777" w:rsidR="00332DA2" w:rsidRPr="00717EC0" w:rsidRDefault="00332DA2" w:rsidP="00332DA2">
            <w:pPr>
              <w:pStyle w:val="ProductList-Body"/>
              <w:rPr>
                <w:rFonts w:cs="Tahoma"/>
                <w:szCs w:val="18"/>
              </w:rPr>
            </w:pPr>
            <w:r>
              <w:rPr>
                <w:rFonts w:cs="Tahoma"/>
                <w:szCs w:val="18"/>
              </w:rPr>
              <w:t>Corona danesa</w:t>
            </w:r>
          </w:p>
        </w:tc>
        <w:tc>
          <w:tcPr>
            <w:tcW w:w="135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643"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840F96">
        <w:trPr>
          <w:trHeight w:val="236"/>
        </w:trPr>
        <w:tc>
          <w:tcPr>
            <w:tcW w:w="1698"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5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643" w:type="dxa"/>
            <w:vAlign w:val="bottom"/>
          </w:tcPr>
          <w:p w14:paraId="4FDCC677" w14:textId="2382235E" w:rsidR="00332DA2" w:rsidRPr="00717EC0" w:rsidRDefault="00332DA2" w:rsidP="00BB1DC9">
            <w:pPr>
              <w:pStyle w:val="ProductList-Body"/>
              <w:rPr>
                <w:rFonts w:cs="Tahoma"/>
                <w:szCs w:val="18"/>
              </w:rPr>
            </w:pPr>
            <w:r>
              <w:rPr>
                <w:rFonts w:cs="Tahoma"/>
                <w:szCs w:val="18"/>
              </w:rPr>
              <w:t>21</w:t>
            </w:r>
            <w:r w:rsidR="00BB1DC9">
              <w:rPr>
                <w:rFonts w:cs="Tahoma"/>
                <w:szCs w:val="18"/>
              </w:rPr>
              <w:t>.</w:t>
            </w:r>
            <w:r>
              <w:rPr>
                <w:rFonts w:cs="Tahoma"/>
                <w:szCs w:val="18"/>
              </w:rPr>
              <w:t>500</w:t>
            </w:r>
          </w:p>
        </w:tc>
        <w:tc>
          <w:tcPr>
            <w:tcW w:w="3644" w:type="dxa"/>
            <w:vAlign w:val="bottom"/>
          </w:tcPr>
          <w:p w14:paraId="4FDCC678" w14:textId="6C34AA8F" w:rsidR="00332DA2" w:rsidRPr="00717EC0" w:rsidRDefault="00332DA2" w:rsidP="00BB1DC9">
            <w:pPr>
              <w:pStyle w:val="ProductList-Body"/>
              <w:rPr>
                <w:rFonts w:cs="Tahoma"/>
                <w:szCs w:val="18"/>
              </w:rPr>
            </w:pPr>
            <w:r>
              <w:rPr>
                <w:rFonts w:cs="Tahoma"/>
                <w:szCs w:val="18"/>
              </w:rPr>
              <w:t>215</w:t>
            </w:r>
            <w:r w:rsidR="00BB1DC9">
              <w:rPr>
                <w:rFonts w:cs="Tahoma"/>
                <w:szCs w:val="18"/>
              </w:rPr>
              <w:t>.</w:t>
            </w:r>
            <w:r>
              <w:rPr>
                <w:rFonts w:cs="Tahoma"/>
                <w:szCs w:val="18"/>
              </w:rPr>
              <w:t>000</w:t>
            </w:r>
          </w:p>
        </w:tc>
      </w:tr>
      <w:tr w:rsidR="00332DA2" w:rsidRPr="00717EC0" w14:paraId="4FDCC67E" w14:textId="77777777" w:rsidTr="00840F96">
        <w:trPr>
          <w:trHeight w:val="236"/>
        </w:trPr>
        <w:tc>
          <w:tcPr>
            <w:tcW w:w="1698" w:type="dxa"/>
            <w:vAlign w:val="bottom"/>
          </w:tcPr>
          <w:p w14:paraId="4FDCC67A" w14:textId="77777777"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643" w:type="dxa"/>
            <w:vAlign w:val="bottom"/>
          </w:tcPr>
          <w:p w14:paraId="4FDCC67C" w14:textId="7FE849B9" w:rsidR="00332DA2" w:rsidRPr="00717EC0" w:rsidRDefault="00332DA2" w:rsidP="00BB1DC9">
            <w:pPr>
              <w:pStyle w:val="ProductList-Body"/>
              <w:rPr>
                <w:rFonts w:cs="Tahoma"/>
                <w:szCs w:val="18"/>
              </w:rPr>
            </w:pPr>
            <w:r>
              <w:rPr>
                <w:rFonts w:cs="Tahoma"/>
                <w:szCs w:val="18"/>
              </w:rPr>
              <w:t>£13</w:t>
            </w:r>
            <w:r w:rsidR="00BB1DC9">
              <w:rPr>
                <w:rFonts w:cs="Tahoma"/>
                <w:szCs w:val="18"/>
              </w:rPr>
              <w:t>.</w:t>
            </w:r>
            <w:r>
              <w:rPr>
                <w:rFonts w:cs="Tahoma"/>
                <w:szCs w:val="18"/>
              </w:rPr>
              <w:t>500</w:t>
            </w:r>
          </w:p>
        </w:tc>
        <w:tc>
          <w:tcPr>
            <w:tcW w:w="3644" w:type="dxa"/>
            <w:vAlign w:val="bottom"/>
          </w:tcPr>
          <w:p w14:paraId="4FDCC67D" w14:textId="4C56C0AB" w:rsidR="00332DA2" w:rsidRPr="00717EC0" w:rsidRDefault="00332DA2" w:rsidP="00BB1DC9">
            <w:pPr>
              <w:pStyle w:val="ProductList-Body"/>
              <w:rPr>
                <w:rFonts w:cs="Tahoma"/>
                <w:szCs w:val="18"/>
              </w:rPr>
            </w:pPr>
            <w:r>
              <w:rPr>
                <w:rFonts w:cs="Tahoma"/>
                <w:szCs w:val="18"/>
              </w:rPr>
              <w:t>£135</w:t>
            </w:r>
            <w:r w:rsidR="00BB1DC9">
              <w:rPr>
                <w:rFonts w:cs="Tahoma"/>
                <w:szCs w:val="18"/>
              </w:rPr>
              <w:t>.</w:t>
            </w:r>
            <w:r>
              <w:rPr>
                <w:rFonts w:cs="Tahoma"/>
                <w:szCs w:val="18"/>
              </w:rPr>
              <w:t>000</w:t>
            </w:r>
          </w:p>
        </w:tc>
      </w:tr>
      <w:tr w:rsidR="00332DA2" w:rsidRPr="00717EC0" w14:paraId="4FDCC683" w14:textId="77777777" w:rsidTr="00840F96">
        <w:trPr>
          <w:trHeight w:val="236"/>
        </w:trPr>
        <w:tc>
          <w:tcPr>
            <w:tcW w:w="1698" w:type="dxa"/>
            <w:vAlign w:val="bottom"/>
          </w:tcPr>
          <w:p w14:paraId="4FDCC67F" w14:textId="77777777" w:rsidR="00332DA2" w:rsidRPr="00717EC0" w:rsidRDefault="00332DA2" w:rsidP="00332DA2">
            <w:pPr>
              <w:pStyle w:val="ProductList-Body"/>
              <w:rPr>
                <w:rFonts w:cs="Tahoma"/>
                <w:szCs w:val="18"/>
              </w:rPr>
            </w:pPr>
            <w:r>
              <w:rPr>
                <w:rFonts w:cs="Tahoma"/>
                <w:szCs w:val="18"/>
              </w:rPr>
              <w:t>Yen japonés</w:t>
            </w:r>
          </w:p>
        </w:tc>
        <w:tc>
          <w:tcPr>
            <w:tcW w:w="135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643"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840F96">
        <w:trPr>
          <w:trHeight w:val="236"/>
        </w:trPr>
        <w:tc>
          <w:tcPr>
            <w:tcW w:w="1698" w:type="dxa"/>
            <w:vAlign w:val="bottom"/>
          </w:tcPr>
          <w:p w14:paraId="4FDCC684" w14:textId="77777777" w:rsidR="00332DA2" w:rsidRPr="00717EC0" w:rsidRDefault="00332DA2" w:rsidP="00332DA2">
            <w:pPr>
              <w:pStyle w:val="ProductList-Body"/>
              <w:rPr>
                <w:rFonts w:cs="Tahoma"/>
                <w:szCs w:val="18"/>
              </w:rPr>
            </w:pPr>
            <w:r>
              <w:rPr>
                <w:rFonts w:cs="Tahoma"/>
                <w:szCs w:val="18"/>
              </w:rPr>
              <w:t>Won coreano</w:t>
            </w:r>
          </w:p>
        </w:tc>
        <w:tc>
          <w:tcPr>
            <w:tcW w:w="135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643"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840F96">
        <w:trPr>
          <w:trHeight w:val="236"/>
        </w:trPr>
        <w:tc>
          <w:tcPr>
            <w:tcW w:w="1698" w:type="dxa"/>
            <w:vAlign w:val="bottom"/>
          </w:tcPr>
          <w:p w14:paraId="4FDCC689" w14:textId="77777777" w:rsidR="00332DA2" w:rsidRPr="00717EC0" w:rsidRDefault="00332DA2" w:rsidP="00332DA2">
            <w:pPr>
              <w:pStyle w:val="ProductList-Body"/>
              <w:rPr>
                <w:rFonts w:cs="Tahoma"/>
                <w:szCs w:val="18"/>
              </w:rPr>
            </w:pPr>
            <w:r>
              <w:rPr>
                <w:rFonts w:cs="Tahoma"/>
                <w:szCs w:val="18"/>
              </w:rPr>
              <w:t>Corona noruega</w:t>
            </w:r>
          </w:p>
        </w:tc>
        <w:tc>
          <w:tcPr>
            <w:tcW w:w="135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643"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840F96">
        <w:trPr>
          <w:trHeight w:val="236"/>
        </w:trPr>
        <w:tc>
          <w:tcPr>
            <w:tcW w:w="1698" w:type="dxa"/>
            <w:vAlign w:val="bottom"/>
          </w:tcPr>
          <w:p w14:paraId="4FDCC68E" w14:textId="77777777" w:rsidR="00332DA2" w:rsidRPr="00717EC0" w:rsidRDefault="00332DA2" w:rsidP="00332DA2">
            <w:pPr>
              <w:pStyle w:val="ProductList-Body"/>
              <w:rPr>
                <w:rFonts w:cs="Tahoma"/>
                <w:szCs w:val="18"/>
              </w:rPr>
            </w:pPr>
            <w:r>
              <w:rPr>
                <w:rFonts w:cs="Tahoma"/>
                <w:szCs w:val="18"/>
              </w:rPr>
              <w:t>Dólar neozelandés</w:t>
            </w:r>
          </w:p>
        </w:tc>
        <w:tc>
          <w:tcPr>
            <w:tcW w:w="135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643" w:type="dxa"/>
            <w:vAlign w:val="bottom"/>
          </w:tcPr>
          <w:p w14:paraId="4FDCC690" w14:textId="6830C20B" w:rsidR="00332DA2" w:rsidRPr="00717EC0" w:rsidRDefault="00332DA2" w:rsidP="00BB1DC9">
            <w:pPr>
              <w:pStyle w:val="ProductList-Body"/>
              <w:rPr>
                <w:rFonts w:cs="Tahoma"/>
                <w:szCs w:val="18"/>
              </w:rPr>
            </w:pPr>
            <w:r>
              <w:rPr>
                <w:rFonts w:cs="Tahoma"/>
                <w:szCs w:val="18"/>
              </w:rPr>
              <w:t>35</w:t>
            </w:r>
            <w:r w:rsidR="00BB1DC9">
              <w:rPr>
                <w:rFonts w:cs="Tahoma"/>
                <w:szCs w:val="18"/>
              </w:rPr>
              <w:t>.</w:t>
            </w:r>
            <w:r>
              <w:rPr>
                <w:rFonts w:cs="Tahoma"/>
                <w:szCs w:val="18"/>
              </w:rPr>
              <w:t>000</w:t>
            </w:r>
          </w:p>
        </w:tc>
        <w:tc>
          <w:tcPr>
            <w:tcW w:w="3644" w:type="dxa"/>
            <w:vAlign w:val="bottom"/>
          </w:tcPr>
          <w:p w14:paraId="4FDCC691" w14:textId="23CA2187" w:rsidR="00332DA2" w:rsidRPr="00717EC0" w:rsidRDefault="00332DA2" w:rsidP="00BB1DC9">
            <w:pPr>
              <w:pStyle w:val="ProductList-Body"/>
              <w:rPr>
                <w:rFonts w:cs="Tahoma"/>
                <w:szCs w:val="18"/>
              </w:rPr>
            </w:pPr>
            <w:r>
              <w:rPr>
                <w:rFonts w:cs="Tahoma"/>
                <w:szCs w:val="18"/>
              </w:rPr>
              <w:t>350</w:t>
            </w:r>
            <w:r w:rsidR="00BB1DC9">
              <w:rPr>
                <w:rFonts w:cs="Tahoma"/>
                <w:szCs w:val="18"/>
              </w:rPr>
              <w:t>.</w:t>
            </w:r>
            <w:r>
              <w:rPr>
                <w:rFonts w:cs="Tahoma"/>
                <w:szCs w:val="18"/>
              </w:rPr>
              <w:t>000</w:t>
            </w:r>
          </w:p>
        </w:tc>
      </w:tr>
      <w:tr w:rsidR="00332DA2" w:rsidRPr="00717EC0" w14:paraId="4FDCC697" w14:textId="77777777" w:rsidTr="00840F96">
        <w:trPr>
          <w:trHeight w:val="236"/>
        </w:trPr>
        <w:tc>
          <w:tcPr>
            <w:tcW w:w="1698" w:type="dxa"/>
            <w:vAlign w:val="bottom"/>
          </w:tcPr>
          <w:p w14:paraId="4FDCC693" w14:textId="77777777" w:rsidR="00332DA2" w:rsidRPr="00717EC0" w:rsidRDefault="00332DA2" w:rsidP="00332DA2">
            <w:pPr>
              <w:pStyle w:val="ProductList-Body"/>
              <w:rPr>
                <w:rFonts w:cs="Tahoma"/>
                <w:szCs w:val="18"/>
              </w:rPr>
            </w:pPr>
            <w:r>
              <w:rPr>
                <w:rFonts w:cs="Tahoma"/>
                <w:szCs w:val="18"/>
              </w:rPr>
              <w:t>Corona sueca</w:t>
            </w:r>
          </w:p>
        </w:tc>
        <w:tc>
          <w:tcPr>
            <w:tcW w:w="135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643"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840F96">
        <w:trPr>
          <w:trHeight w:val="236"/>
        </w:trPr>
        <w:tc>
          <w:tcPr>
            <w:tcW w:w="1698" w:type="dxa"/>
            <w:vAlign w:val="bottom"/>
          </w:tcPr>
          <w:p w14:paraId="4FDCC698" w14:textId="77777777" w:rsidR="00332DA2" w:rsidRPr="00717EC0" w:rsidRDefault="00332DA2" w:rsidP="00332DA2">
            <w:pPr>
              <w:pStyle w:val="ProductList-Body"/>
              <w:rPr>
                <w:rFonts w:cs="Tahoma"/>
                <w:szCs w:val="18"/>
              </w:rPr>
            </w:pPr>
            <w:r>
              <w:rPr>
                <w:rFonts w:cs="Tahoma"/>
                <w:szCs w:val="18"/>
              </w:rPr>
              <w:t>Nuevo dólar de Taiwán</w:t>
            </w:r>
          </w:p>
        </w:tc>
        <w:tc>
          <w:tcPr>
            <w:tcW w:w="135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643"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840F96">
        <w:trPr>
          <w:trHeight w:val="236"/>
        </w:trPr>
        <w:tc>
          <w:tcPr>
            <w:tcW w:w="1698" w:type="dxa"/>
          </w:tcPr>
          <w:p w14:paraId="4FDCC69D" w14:textId="77777777" w:rsidR="00332DA2" w:rsidRPr="00717EC0" w:rsidRDefault="00332DA2" w:rsidP="00332DA2">
            <w:pPr>
              <w:pStyle w:val="ProductList-Body"/>
              <w:rPr>
                <w:rFonts w:cs="Tahoma"/>
                <w:szCs w:val="18"/>
              </w:rPr>
            </w:pPr>
            <w:r>
              <w:rPr>
                <w:rFonts w:cs="Tahoma"/>
                <w:szCs w:val="18"/>
              </w:rPr>
              <w:t>Rupia india</w:t>
            </w:r>
          </w:p>
        </w:tc>
        <w:tc>
          <w:tcPr>
            <w:tcW w:w="135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643"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840F96">
        <w:trPr>
          <w:trHeight w:val="236"/>
        </w:trPr>
        <w:tc>
          <w:tcPr>
            <w:tcW w:w="1698" w:type="dxa"/>
          </w:tcPr>
          <w:p w14:paraId="4FDCC6A2" w14:textId="77777777" w:rsidR="00332DA2" w:rsidRPr="00717EC0" w:rsidRDefault="00332DA2" w:rsidP="00332DA2">
            <w:pPr>
              <w:pStyle w:val="ProductList-Body"/>
              <w:rPr>
                <w:rFonts w:cs="Tahoma"/>
                <w:szCs w:val="18"/>
              </w:rPr>
            </w:pPr>
            <w:r>
              <w:rPr>
                <w:rFonts w:cs="Tahoma"/>
                <w:szCs w:val="18"/>
              </w:rPr>
              <w:t>Rublo ruso</w:t>
            </w:r>
          </w:p>
        </w:tc>
        <w:tc>
          <w:tcPr>
            <w:tcW w:w="135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643"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924715" w:rsidRDefault="00332DA2" w:rsidP="00332DA2">
      <w:pPr>
        <w:pStyle w:val="ProductList-Body"/>
      </w:pPr>
    </w:p>
    <w:p w14:paraId="4FDCC6AA" w14:textId="3D60EF69" w:rsidR="00332DA2" w:rsidRPr="008E7844" w:rsidRDefault="00332DA2" w:rsidP="00840F96">
      <w:pPr>
        <w:pStyle w:val="ProductList-Body"/>
        <w:ind w:left="180"/>
        <w:rPr>
          <w:lang w:val="es-ES"/>
        </w:rPr>
      </w:pPr>
      <w:r w:rsidRPr="008E7844">
        <w:rPr>
          <w:rFonts w:cs="Tahoma"/>
          <w:szCs w:val="18"/>
          <w:lang w:val="es-ES"/>
        </w:rPr>
        <w:t>Los incidentes se asignan durante el periodo de vigencia de la cobertura de SA según la opción de pago.</w:t>
      </w:r>
      <w:r w:rsidR="00800295" w:rsidRPr="008E7844">
        <w:rPr>
          <w:rFonts w:cs="Tahoma"/>
          <w:szCs w:val="18"/>
          <w:lang w:val="es-ES"/>
        </w:rPr>
        <w:t xml:space="preserve"> </w:t>
      </w:r>
      <w:r w:rsidRPr="008E7844">
        <w:rPr>
          <w:rFonts w:cs="Tahoma"/>
          <w:szCs w:val="18"/>
          <w:lang w:val="es-ES"/>
        </w:rPr>
        <w:t>Los contratos que reflejan pagos fraccionados concederán incidentes durante todo el periodo de vigencia; los contratos que reflejan pagos de suma total concederán incidentes por adelantado.</w:t>
      </w:r>
      <w:r w:rsidR="00800295" w:rsidRPr="008E7844">
        <w:rPr>
          <w:rFonts w:cs="Tahoma"/>
          <w:szCs w:val="18"/>
          <w:lang w:val="es-ES"/>
        </w:rPr>
        <w:t xml:space="preserve"> </w:t>
      </w:r>
      <w:r w:rsidRPr="008E7844">
        <w:rPr>
          <w:rFonts w:cs="Tahoma"/>
          <w:szCs w:val="18"/>
          <w:lang w:val="es-ES"/>
        </w:rPr>
        <w:t>Las compras realizadas tras el pedido inicial desencadenarán el nuevo cálculo de los incidentes concedidos y la asignación anual.</w:t>
      </w:r>
      <w:r w:rsidR="00800295" w:rsidRPr="008E7844">
        <w:rPr>
          <w:rFonts w:cs="Tahoma"/>
          <w:szCs w:val="18"/>
          <w:lang w:val="es-ES"/>
        </w:rPr>
        <w:t xml:space="preserve"> </w:t>
      </w:r>
      <w:r w:rsidRPr="008E7844">
        <w:rPr>
          <w:rFonts w:cs="Tahoma"/>
          <w:szCs w:val="18"/>
          <w:lang w:val="es-ES"/>
        </w:rPr>
        <w:t>Los Incidentes de soporte telefónico que no se hayan utilizado expirarán en el momento de la expiración de la cobertura de SA.</w:t>
      </w:r>
      <w:r w:rsidR="00800295" w:rsidRPr="008E7844">
        <w:rPr>
          <w:rFonts w:cs="Tahoma"/>
          <w:szCs w:val="18"/>
          <w:lang w:val="es-ES"/>
        </w:rPr>
        <w:t xml:space="preserve"> </w:t>
      </w:r>
      <w:r w:rsidRPr="008E7844">
        <w:rPr>
          <w:rFonts w:cs="Tahoma"/>
          <w:szCs w:val="18"/>
          <w:lang w:val="es-ES"/>
        </w:rPr>
        <w:t>Los Incidentes de soporte telefónico no podrán transmitirse entre inscripciones o contratos.</w:t>
      </w:r>
    </w:p>
    <w:p w14:paraId="4FDCC6AB" w14:textId="77777777" w:rsidR="00332DA2" w:rsidRPr="008E7844" w:rsidRDefault="00332DA2" w:rsidP="00840F96">
      <w:pPr>
        <w:pStyle w:val="ProductList-Body"/>
        <w:ind w:left="180"/>
        <w:rPr>
          <w:lang w:val="es-ES"/>
        </w:rPr>
      </w:pPr>
    </w:p>
    <w:p w14:paraId="4FDCC6AC" w14:textId="02104D78" w:rsidR="00332DA2" w:rsidRPr="008E7844" w:rsidRDefault="00332DA2" w:rsidP="00840F96">
      <w:pPr>
        <w:pStyle w:val="ProductList-Body"/>
        <w:ind w:left="180"/>
        <w:rPr>
          <w:lang w:val="es-ES"/>
        </w:rPr>
      </w:pPr>
      <w:r w:rsidRPr="008E7844">
        <w:rPr>
          <w:rFonts w:cs="Tahoma"/>
          <w:szCs w:val="18"/>
          <w:lang w:val="es-ES"/>
        </w:rPr>
        <w:t xml:space="preserve">El acceso al soporte telefónico local está disponible durante el horario laboral en el sitio web </w:t>
      </w:r>
      <w:hyperlink r:id="rId70" w:history="1">
        <w:r w:rsidRPr="008E7844">
          <w:rPr>
            <w:rStyle w:val="Hyperlink"/>
            <w:rFonts w:cs="Tahoma"/>
            <w:szCs w:val="18"/>
            <w:lang w:val="es-ES"/>
          </w:rPr>
          <w:t>http://support.microsoft.com/gp/saphone</w:t>
        </w:r>
      </w:hyperlink>
      <w:r w:rsidRPr="008E7844">
        <w:rPr>
          <w:rFonts w:cs="Tahoma"/>
          <w:szCs w:val="18"/>
          <w:lang w:val="es-ES"/>
        </w:rPr>
        <w:t>.</w:t>
      </w:r>
      <w:r w:rsidR="00800295" w:rsidRPr="008E7844">
        <w:rPr>
          <w:rFonts w:cs="Tahoma"/>
          <w:szCs w:val="18"/>
          <w:lang w:val="es-ES"/>
        </w:rPr>
        <w:t xml:space="preserve"> </w:t>
      </w:r>
      <w:r w:rsidRPr="008E7844">
        <w:rPr>
          <w:rFonts w:cs="Tahoma"/>
          <w:szCs w:val="18"/>
          <w:lang w:val="es-ES"/>
        </w:rPr>
        <w:t>El soporte telefónico después del horario laboral puede proporcionarse a través de centros de soporte técnico regionales e internacionales.</w:t>
      </w:r>
      <w:r w:rsidR="00800295" w:rsidRPr="008E7844">
        <w:rPr>
          <w:rFonts w:cs="Tahoma"/>
          <w:szCs w:val="18"/>
          <w:lang w:val="es-ES"/>
        </w:rPr>
        <w:t xml:space="preserve"> </w:t>
      </w:r>
      <w:r w:rsidRPr="008E7844">
        <w:rPr>
          <w:rFonts w:cs="Tahoma"/>
          <w:szCs w:val="18"/>
          <w:lang w:val="es-ES"/>
        </w:rPr>
        <w:t>El soporte telefónico después del horario laboral solo puede utilizarse para iniciar solicitudes de soporte técnico crítico para el negocio.</w:t>
      </w:r>
      <w:r w:rsidR="00800295" w:rsidRPr="008E7844">
        <w:rPr>
          <w:rFonts w:cs="Tahoma"/>
          <w:szCs w:val="18"/>
          <w:lang w:val="es-ES"/>
        </w:rPr>
        <w:t xml:space="preserve"> </w:t>
      </w:r>
      <w:r w:rsidRPr="008E7844">
        <w:rPr>
          <w:rFonts w:cs="Tahoma"/>
          <w:szCs w:val="18"/>
          <w:lang w:val="es-ES"/>
        </w:rPr>
        <w:t>El horario laboral se determina según la región.</w:t>
      </w:r>
      <w:r w:rsidR="00800295" w:rsidRPr="008E7844">
        <w:rPr>
          <w:rFonts w:cs="Tahoma"/>
          <w:szCs w:val="18"/>
          <w:lang w:val="es-ES"/>
        </w:rPr>
        <w:t xml:space="preserve"> </w:t>
      </w:r>
      <w:r w:rsidRPr="008E7844">
        <w:rPr>
          <w:rFonts w:cs="Tahoma"/>
          <w:szCs w:val="18"/>
          <w:lang w:val="es-ES"/>
        </w:rPr>
        <w:t>El servicio de soporte telefónico no está disponible en todos los idiomas ni en todas las regiones.</w:t>
      </w:r>
    </w:p>
    <w:p w14:paraId="4FDCC6BF" w14:textId="77777777" w:rsidR="00332DA2" w:rsidRPr="008E7844" w:rsidRDefault="00332DA2" w:rsidP="00332DA2">
      <w:pPr>
        <w:pStyle w:val="ProductList-Body"/>
        <w:rPr>
          <w:lang w:val="es-ES"/>
        </w:rPr>
      </w:pPr>
      <w:bookmarkStart w:id="1593" w:name="_Toc240899164"/>
    </w:p>
    <w:p w14:paraId="4FDCC6C0" w14:textId="77777777" w:rsidR="00332DA2" w:rsidRPr="008E7844" w:rsidRDefault="00332DA2" w:rsidP="00840F96">
      <w:pPr>
        <w:pStyle w:val="ProductList-Body"/>
        <w:ind w:left="180"/>
        <w:rPr>
          <w:lang w:val="es-ES"/>
        </w:rPr>
      </w:pPr>
      <w:r w:rsidRPr="008E7844">
        <w:rPr>
          <w:rFonts w:cs="Tahoma"/>
          <w:b/>
          <w:color w:val="00188F"/>
          <w:szCs w:val="18"/>
          <w:lang w:val="es-ES"/>
        </w:rPr>
        <w:t>Incidentes basados en web</w:t>
      </w:r>
      <w:bookmarkEnd w:id="1593"/>
      <w:r w:rsidRPr="008E7844">
        <w:rPr>
          <w:rFonts w:cs="Tahoma"/>
          <w:b/>
          <w:szCs w:val="18"/>
          <w:lang w:val="es-ES"/>
        </w:rPr>
        <w:t xml:space="preserve"> </w:t>
      </w:r>
    </w:p>
    <w:p w14:paraId="4FDCC6C1" w14:textId="4798BDA3" w:rsidR="00332DA2" w:rsidRPr="008E7844" w:rsidRDefault="00332DA2" w:rsidP="00840F96">
      <w:pPr>
        <w:pStyle w:val="ProductList-Body"/>
        <w:ind w:left="180"/>
        <w:rPr>
          <w:lang w:val="es-ES"/>
        </w:rPr>
      </w:pPr>
      <w:r w:rsidRPr="008E7844">
        <w:rPr>
          <w:rFonts w:cs="Tahoma"/>
          <w:szCs w:val="18"/>
          <w:lang w:val="es-ES"/>
        </w:rP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800295" w:rsidRPr="008E7844">
        <w:rPr>
          <w:rFonts w:cs="Tahoma"/>
          <w:szCs w:val="18"/>
          <w:lang w:val="es-ES"/>
        </w:rPr>
        <w:t xml:space="preserve"> </w:t>
      </w:r>
      <w:r w:rsidRPr="008E7844">
        <w:rPr>
          <w:rFonts w:cs="Tahoma"/>
          <w:szCs w:val="18"/>
          <w:lang w:val="es-ES"/>
        </w:rPr>
        <w:t>El acceso a los sitios de soporte técnico electrónico está disponible 24 horas al día, 7 días a la semana, aunque las respuestas se proporcionarán durante el horario laboral.</w:t>
      </w:r>
      <w:r w:rsidR="00800295" w:rsidRPr="008E7844">
        <w:rPr>
          <w:rFonts w:cs="Tahoma"/>
          <w:szCs w:val="18"/>
          <w:lang w:val="es-ES"/>
        </w:rPr>
        <w:t xml:space="preserve"> </w:t>
      </w:r>
      <w:r w:rsidRPr="008E7844">
        <w:rPr>
          <w:rFonts w:cs="Tahoma"/>
          <w:szCs w:val="18"/>
          <w:lang w:val="es-ES"/>
        </w:rPr>
        <w:t xml:space="preserve">Consulte las Variaciones del horario laboral según la región en la sección </w:t>
      </w:r>
      <w:r w:rsidR="00B84A46" w:rsidRPr="008E7844">
        <w:rPr>
          <w:rFonts w:cs="Tahoma"/>
          <w:szCs w:val="18"/>
          <w:lang w:val="es-ES"/>
        </w:rPr>
        <w:t>“</w:t>
      </w:r>
      <w:r w:rsidRPr="008E7844">
        <w:rPr>
          <w:rFonts w:cs="Tahoma"/>
          <w:szCs w:val="18"/>
          <w:lang w:val="es-ES"/>
        </w:rPr>
        <w:t>Concesiones de Incidentes de Soporte Telefónico</w:t>
      </w:r>
      <w:r w:rsidR="00B84A46" w:rsidRPr="008E7844">
        <w:rPr>
          <w:rFonts w:cs="Tahoma"/>
          <w:szCs w:val="18"/>
          <w:lang w:val="es-ES"/>
        </w:rPr>
        <w:t>”</w:t>
      </w:r>
      <w:r w:rsidRPr="008E7844">
        <w:rPr>
          <w:rFonts w:cs="Tahoma"/>
          <w:szCs w:val="18"/>
          <w:lang w:val="es-ES"/>
        </w:rPr>
        <w:t xml:space="preserve"> anterior.</w:t>
      </w:r>
    </w:p>
    <w:p w14:paraId="4FDCC6C2" w14:textId="77777777" w:rsidR="00332DA2" w:rsidRPr="008E7844" w:rsidRDefault="00332DA2" w:rsidP="00840F96">
      <w:pPr>
        <w:pStyle w:val="ProductList-Body"/>
        <w:ind w:left="180"/>
        <w:rPr>
          <w:lang w:val="es-ES"/>
        </w:rPr>
      </w:pPr>
    </w:p>
    <w:p w14:paraId="4FDCC6C3" w14:textId="53B89B49" w:rsidR="00332DA2" w:rsidRPr="008E7844" w:rsidRDefault="00332DA2" w:rsidP="00840F96">
      <w:pPr>
        <w:pStyle w:val="ProductList-Body"/>
        <w:ind w:left="180"/>
        <w:rPr>
          <w:lang w:val="es-ES"/>
        </w:rPr>
      </w:pPr>
      <w:r w:rsidRPr="008E7844">
        <w:rPr>
          <w:rFonts w:cs="Tahoma"/>
          <w:szCs w:val="18"/>
          <w:lang w:val="es-ES"/>
        </w:rPr>
        <w:t>Los incidentes iniciados por teléfono se incluirán en el balance disponible de incidentes telefónicos en el momento de la resolución.</w:t>
      </w:r>
      <w:r w:rsidR="00800295" w:rsidRPr="008E7844">
        <w:rPr>
          <w:rFonts w:cs="Tahoma"/>
          <w:szCs w:val="18"/>
          <w:lang w:val="es-ES"/>
        </w:rPr>
        <w:t xml:space="preserve"> </w:t>
      </w:r>
      <w:r w:rsidRPr="008E7844">
        <w:rPr>
          <w:rFonts w:cs="Tahoma"/>
          <w:szCs w:val="18"/>
          <w:lang w:val="es-ES"/>
        </w:rPr>
        <w:t>Los incidentes iniciados a través de la web se solucionan según sea necesario y se realizarán a través de la web, correo electrónico y otros medios electrónicos.</w:t>
      </w:r>
      <w:r w:rsidR="00800295" w:rsidRPr="008E7844">
        <w:rPr>
          <w:rFonts w:cs="Tahoma"/>
          <w:szCs w:val="18"/>
          <w:lang w:val="es-ES"/>
        </w:rPr>
        <w:t xml:space="preserve"> </w:t>
      </w:r>
      <w:r w:rsidRPr="008E7844">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800295" w:rsidRPr="008E7844">
        <w:rPr>
          <w:rFonts w:cs="Tahoma"/>
          <w:szCs w:val="18"/>
          <w:lang w:val="es-ES"/>
        </w:rPr>
        <w:t xml:space="preserve"> </w:t>
      </w:r>
      <w:r w:rsidRPr="008E7844">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800295" w:rsidRPr="008E7844">
        <w:rPr>
          <w:rFonts w:cs="Tahoma"/>
          <w:szCs w:val="18"/>
          <w:lang w:val="es-ES"/>
        </w:rPr>
        <w:t xml:space="preserve"> </w:t>
      </w:r>
    </w:p>
    <w:p w14:paraId="4FDCC6C4" w14:textId="77777777" w:rsidR="00332DA2" w:rsidRPr="008E7844" w:rsidRDefault="00332DA2" w:rsidP="00840F96">
      <w:pPr>
        <w:pStyle w:val="ProductList-Body"/>
        <w:ind w:left="180"/>
        <w:rPr>
          <w:lang w:val="es-ES"/>
        </w:rPr>
      </w:pPr>
    </w:p>
    <w:p w14:paraId="4FDCC6C5" w14:textId="77777777" w:rsidR="00332DA2" w:rsidRPr="008E7844" w:rsidRDefault="00332DA2" w:rsidP="00840F96">
      <w:pPr>
        <w:pStyle w:val="ProductList-Body"/>
        <w:ind w:left="180"/>
        <w:rPr>
          <w:lang w:val="es-ES"/>
        </w:rPr>
      </w:pPr>
      <w:r w:rsidRPr="008E7844">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DCC6C6" w14:textId="77777777" w:rsidR="00332DA2" w:rsidRPr="008E7844" w:rsidRDefault="00332DA2" w:rsidP="00840F96">
      <w:pPr>
        <w:pStyle w:val="ProductList-Body"/>
        <w:ind w:left="180"/>
        <w:rPr>
          <w:lang w:val="es-ES"/>
        </w:rPr>
      </w:pPr>
    </w:p>
    <w:p w14:paraId="4FDCC6C7" w14:textId="25B9F47E" w:rsidR="00332DA2" w:rsidRPr="008E7844" w:rsidRDefault="00332DA2" w:rsidP="00840F96">
      <w:pPr>
        <w:pStyle w:val="ProductList-Body"/>
        <w:ind w:left="180"/>
        <w:rPr>
          <w:lang w:val="es-ES"/>
        </w:rPr>
      </w:pPr>
      <w:r w:rsidRPr="008E7844">
        <w:rPr>
          <w:rFonts w:cs="Tahoma"/>
          <w:szCs w:val="18"/>
          <w:lang w:val="es-ES"/>
        </w:rPr>
        <w:t>Los incidentes de Soporte web no se pueden transmitir entre licencias.</w:t>
      </w:r>
      <w:r w:rsidR="00800295" w:rsidRPr="008E7844">
        <w:rPr>
          <w:rFonts w:cs="Tahoma"/>
          <w:szCs w:val="18"/>
          <w:lang w:val="es-ES"/>
        </w:rPr>
        <w:t xml:space="preserve"> </w:t>
      </w:r>
      <w:r w:rsidRPr="008E7844">
        <w:rPr>
          <w:rFonts w:cs="Tahoma"/>
          <w:szCs w:val="18"/>
          <w:lang w:val="es-ES"/>
        </w:rPr>
        <w:t>Consulte los Derechos de uso de los productos para obtener más detalles sobre la cesión o la reasignación de licencias a servidores físicos.</w:t>
      </w:r>
    </w:p>
    <w:p w14:paraId="3ED2C947" w14:textId="77777777" w:rsidR="00BB1DC9" w:rsidRPr="008E7844" w:rsidRDefault="00BB1DC9" w:rsidP="00840F96">
      <w:pPr>
        <w:pStyle w:val="ProductList-Body"/>
        <w:ind w:left="180"/>
        <w:rPr>
          <w:lang w:val="es-ES"/>
        </w:rPr>
      </w:pPr>
      <w:bookmarkStart w:id="1594" w:name="_Toc240899165"/>
    </w:p>
    <w:p w14:paraId="4FDCC6C9" w14:textId="77777777" w:rsidR="00332DA2" w:rsidRPr="008E7844" w:rsidRDefault="00332DA2" w:rsidP="00840F96">
      <w:pPr>
        <w:pStyle w:val="ProductList-Body"/>
        <w:ind w:left="180"/>
        <w:rPr>
          <w:lang w:val="es-ES"/>
        </w:rPr>
      </w:pPr>
      <w:r w:rsidRPr="008E7844">
        <w:rPr>
          <w:rFonts w:cs="Tahoma"/>
          <w:b/>
          <w:color w:val="00188F"/>
          <w:szCs w:val="18"/>
          <w:lang w:val="es-ES"/>
        </w:rPr>
        <w:t>Contactos de soporte</w:t>
      </w:r>
      <w:bookmarkEnd w:id="1594"/>
    </w:p>
    <w:p w14:paraId="4FDCC6CA" w14:textId="65E81C5B" w:rsidR="00332DA2" w:rsidRPr="008E7844" w:rsidRDefault="00332DA2" w:rsidP="00840F96">
      <w:pPr>
        <w:pStyle w:val="ProductList-Body"/>
        <w:ind w:left="180"/>
        <w:rPr>
          <w:lang w:val="es-ES"/>
        </w:rPr>
      </w:pPr>
      <w:r w:rsidRPr="008E7844">
        <w:rPr>
          <w:rFonts w:cs="Tahoma"/>
          <w:szCs w:val="18"/>
          <w:lang w:val="es-ES"/>
        </w:rPr>
        <w:t>El número de contactos de soporte permitidos varía según el programa de licencias por volumen y el número de licencias con cobertura de SA, como se indica a continuación.</w:t>
      </w:r>
      <w:r w:rsidR="00800295" w:rsidRPr="008E7844">
        <w:rPr>
          <w:rFonts w:cs="Tahoma"/>
          <w:szCs w:val="18"/>
          <w:lang w:val="es-ES"/>
        </w:rPr>
        <w:t xml:space="preserve"> </w:t>
      </w:r>
      <w:r w:rsidRPr="008E7844">
        <w:rPr>
          <w:rFonts w:cs="Tahoma"/>
          <w:szCs w:val="18"/>
          <w:lang w:val="es-ES"/>
        </w:rPr>
        <w:t>Los contactos deben incluir los nombres de personas, aunque no formen parte de la organización del Cliente.</w:t>
      </w:r>
      <w:r w:rsidR="00800295" w:rsidRPr="008E7844">
        <w:rPr>
          <w:rFonts w:cs="Tahoma"/>
          <w:szCs w:val="18"/>
          <w:lang w:val="es-ES"/>
        </w:rPr>
        <w:t xml:space="preserve"> </w:t>
      </w:r>
      <w:r w:rsidRPr="008E7844">
        <w:rPr>
          <w:rFonts w:cs="Tahoma"/>
          <w:szCs w:val="18"/>
          <w:lang w:val="es-ES"/>
        </w:rPr>
        <w:t>Sin embargo, es posible que una organización, un departamento o un nombre de grupo no aparezcan como contacto.</w:t>
      </w:r>
    </w:p>
    <w:p w14:paraId="4FDCC6CB" w14:textId="77777777" w:rsidR="00332DA2" w:rsidRPr="008E7844" w:rsidRDefault="00332DA2" w:rsidP="00332DA2">
      <w:pPr>
        <w:pStyle w:val="ProductList-Body"/>
        <w:rPr>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924715" w:rsidRDefault="00332DA2" w:rsidP="00332DA2">
            <w:pPr>
              <w:pStyle w:val="ProductList-Body"/>
              <w:spacing w:before="20" w:after="20"/>
            </w:pPr>
            <w:r>
              <w:rPr>
                <w:rFonts w:cs="Tahoma"/>
                <w:bCs/>
                <w:color w:val="FFFFFF" w:themeColor="background1"/>
                <w:szCs w:val="18"/>
              </w:rPr>
              <w:t>Select License/Select Plus/EA</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4FDCC6D1" w14:textId="77777777" w:rsidR="00332DA2" w:rsidRPr="00924715" w:rsidRDefault="00332DA2" w:rsidP="00332DA2">
            <w:pPr>
              <w:pStyle w:val="ProductList-Body"/>
              <w:spacing w:before="20" w:after="20"/>
            </w:pPr>
            <w:r>
              <w:rPr>
                <w:rFonts w:cs="Tahoma"/>
                <w:bCs/>
                <w:color w:val="FFFFFF" w:themeColor="background1"/>
                <w:szCs w:val="18"/>
              </w:rPr>
              <w:t>Select License/Select Plus/EA</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4FDCC6D3" w14:textId="77777777" w:rsidR="00332DA2" w:rsidRPr="00924715" w:rsidRDefault="00332DA2" w:rsidP="00332DA2">
            <w:pPr>
              <w:pStyle w:val="ProductList-Body"/>
              <w:spacing w:before="20" w:after="20"/>
            </w:pPr>
            <w:r>
              <w:rPr>
                <w:rFonts w:cs="Tahoma"/>
                <w:bCs/>
                <w:color w:val="FFFFFF" w:themeColor="background1"/>
                <w:szCs w:val="18"/>
              </w:rPr>
              <w:t>Select License/Select Plus/EA</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4FDCC6D5" w14:textId="77777777" w:rsidR="00332DA2" w:rsidRPr="00924715" w:rsidRDefault="00332DA2" w:rsidP="00332DA2">
            <w:pPr>
              <w:pStyle w:val="ProductList-Body"/>
              <w:spacing w:before="20" w:after="20"/>
            </w:pPr>
            <w:r>
              <w:rPr>
                <w:rFonts w:cs="Tahoma"/>
                <w:bCs/>
                <w:color w:val="FFFFFF" w:themeColor="background1"/>
                <w:szCs w:val="18"/>
              </w:rPr>
              <w:t>Select License/Select Plus/EA</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4FDCC6DF" w14:textId="77777777" w:rsidTr="00840F96">
        <w:trPr>
          <w:trHeight w:val="236"/>
        </w:trPr>
        <w:tc>
          <w:tcPr>
            <w:tcW w:w="2755" w:type="dxa"/>
            <w:vAlign w:val="center"/>
          </w:tcPr>
          <w:p w14:paraId="4FDCC6D8" w14:textId="77777777" w:rsidR="00332DA2" w:rsidRPr="008E7844" w:rsidRDefault="00332DA2" w:rsidP="00332DA2">
            <w:pPr>
              <w:pStyle w:val="ProductList-Body"/>
              <w:rPr>
                <w:rFonts w:cs="Tahoma"/>
                <w:szCs w:val="18"/>
                <w:lang w:val="es-ES"/>
              </w:rPr>
            </w:pPr>
            <w:r w:rsidRPr="008E7844">
              <w:rPr>
                <w:rFonts w:cs="Tahoma"/>
                <w:szCs w:val="18"/>
                <w:lang w:val="es-ES"/>
              </w:rPr>
              <w:t>N.º de contactos de soporte telefónico para la resolución de problemas</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N.º de contactos de Soporte web autorizados</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924715" w:rsidRDefault="00332DA2" w:rsidP="00840F96">
      <w:pPr>
        <w:pStyle w:val="ProductList-Body"/>
        <w:ind w:left="180"/>
      </w:pPr>
    </w:p>
    <w:p w14:paraId="173197ED" w14:textId="1FE9D6FE" w:rsidR="00DC47E5" w:rsidRPr="008E7844" w:rsidRDefault="00DC47E5" w:rsidP="00DC47E5">
      <w:pPr>
        <w:pStyle w:val="ProductList-Body"/>
        <w:ind w:left="180"/>
        <w:rPr>
          <w:lang w:val="es-ES"/>
        </w:rPr>
      </w:pPr>
      <w:bookmarkStart w:id="1595" w:name="_Toc240899166"/>
      <w:r w:rsidRPr="008E7844">
        <w:rPr>
          <w:lang w:val="es-ES"/>
        </w:rPr>
        <w:t xml:space="preserve">Los clientes que realicen compras a través del Contrato de Productos y Servicios de Microsoft (MPSA) deben consultar en el Manual de Licencia del MPSA los detalles sobre los incidentes telefónicos y en línea de Soporte Técnico para la Resolución de Problemas 24x7 a través del MPSA. El Manual de Licencia del MPSA se encuentra en </w:t>
      </w:r>
      <w:hyperlink r:id="rId71" w:history="1">
        <w:r w:rsidRPr="008E7844">
          <w:rPr>
            <w:rStyle w:val="Hyperlink"/>
            <w:lang w:val="es-ES"/>
          </w:rPr>
          <w:t>http://www.microsoftvolumelicensing.com/DocumentSearch.aspx?Mode=1&amp;Category=3</w:t>
        </w:r>
      </w:hyperlink>
    </w:p>
    <w:p w14:paraId="5C5C6461" w14:textId="77777777" w:rsidR="00DC47E5" w:rsidRPr="008E7844" w:rsidRDefault="00DC47E5" w:rsidP="00DC47E5">
      <w:pPr>
        <w:pStyle w:val="ProductList-Body"/>
        <w:ind w:left="180"/>
        <w:rPr>
          <w:lang w:val="es-ES"/>
        </w:rPr>
      </w:pPr>
    </w:p>
    <w:p w14:paraId="4FDCC6E9" w14:textId="77777777" w:rsidR="00332DA2" w:rsidRPr="008E7844" w:rsidRDefault="00332DA2" w:rsidP="00840F96">
      <w:pPr>
        <w:pStyle w:val="ProductList-Body"/>
        <w:ind w:left="180"/>
        <w:rPr>
          <w:lang w:val="es-ES"/>
        </w:rPr>
      </w:pPr>
      <w:r w:rsidRPr="008E7844">
        <w:rPr>
          <w:rFonts w:cs="Tahoma"/>
          <w:b/>
          <w:color w:val="00188F"/>
          <w:szCs w:val="18"/>
          <w:lang w:val="es-ES"/>
        </w:rPr>
        <w:t>Nivel de servicio para Clientes con Software Assurance</w:t>
      </w:r>
      <w:bookmarkEnd w:id="1595"/>
    </w:p>
    <w:p w14:paraId="4FDCC6EA" w14:textId="77777777" w:rsidR="00332DA2" w:rsidRPr="008E7844" w:rsidRDefault="00332DA2" w:rsidP="00840F96">
      <w:pPr>
        <w:pStyle w:val="ProductList-Body"/>
        <w:ind w:left="180"/>
        <w:rPr>
          <w:lang w:val="es-ES"/>
        </w:rPr>
      </w:pPr>
      <w:r w:rsidRPr="008E7844">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4FDCC6EB" w14:textId="77777777" w:rsidR="00332DA2" w:rsidRPr="008E7844" w:rsidRDefault="00332DA2" w:rsidP="00840F96">
      <w:pPr>
        <w:pStyle w:val="ProductList-Body"/>
        <w:ind w:left="180"/>
        <w:rPr>
          <w:lang w:val="es-ES"/>
        </w:rPr>
      </w:pPr>
    </w:p>
    <w:p w14:paraId="4FDCC6EC" w14:textId="2922AE92" w:rsidR="00332DA2" w:rsidRPr="008E7844" w:rsidRDefault="00332DA2" w:rsidP="00840F96">
      <w:pPr>
        <w:pStyle w:val="ProductList-Body"/>
        <w:ind w:left="180"/>
        <w:rPr>
          <w:lang w:val="es-ES"/>
        </w:rPr>
      </w:pPr>
      <w:r w:rsidRPr="008E7844">
        <w:rPr>
          <w:rFonts w:cs="Tahoma"/>
          <w:szCs w:val="18"/>
          <w:lang w:val="es-ES"/>
        </w:rPr>
        <w:t>Será responsabilidad de los Clientes establecer el nivel de gravedad inicial al ponerse en contacto con nosotros y podrán cambiar el nivel de gravedad en cualquier momento.</w:t>
      </w:r>
      <w:r w:rsidR="00800295" w:rsidRPr="008E7844">
        <w:rPr>
          <w:rFonts w:cs="Tahoma"/>
          <w:szCs w:val="18"/>
          <w:lang w:val="es-ES"/>
        </w:rPr>
        <w:t xml:space="preserve"> </w:t>
      </w:r>
      <w:r w:rsidRPr="008E7844">
        <w:rPr>
          <w:rFonts w:cs="Tahoma"/>
          <w:szCs w:val="18"/>
          <w:lang w:val="es-ES"/>
        </w:rPr>
        <w:t>Los tiempos de respuesta estimados por nivel de gravedad y responsabilidades de los clientes se definen en la siguiente tabla:</w:t>
      </w:r>
    </w:p>
    <w:p w14:paraId="4FDCC6ED" w14:textId="77777777" w:rsidR="00332DA2" w:rsidRPr="008E7844" w:rsidRDefault="00332DA2" w:rsidP="00840F96">
      <w:pPr>
        <w:pStyle w:val="ProductList-Body"/>
        <w:ind w:left="180"/>
        <w:rPr>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3073"/>
        <w:gridCol w:w="3177"/>
        <w:gridCol w:w="2907"/>
      </w:tblGrid>
      <w:tr w:rsidR="00332DA2" w:rsidRPr="00717EC0" w14:paraId="4FDCC6F2" w14:textId="77777777" w:rsidTr="00BB1DC9">
        <w:trPr>
          <w:trHeight w:val="160"/>
          <w:tblHeader/>
        </w:trPr>
        <w:tc>
          <w:tcPr>
            <w:tcW w:w="1373"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073"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4FDCC6FD" w14:textId="77777777" w:rsidTr="00BB1DC9">
        <w:tc>
          <w:tcPr>
            <w:tcW w:w="1373"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Presentación por teléfono </w:t>
            </w:r>
          </w:p>
        </w:tc>
        <w:tc>
          <w:tcPr>
            <w:tcW w:w="3073" w:type="dxa"/>
            <w:tcMar>
              <w:top w:w="0" w:type="dxa"/>
              <w:left w:w="108" w:type="dxa"/>
              <w:bottom w:w="0" w:type="dxa"/>
              <w:right w:w="108" w:type="dxa"/>
            </w:tcMar>
          </w:tcPr>
          <w:p w14:paraId="4FDCC6F4" w14:textId="77777777" w:rsidR="00332DA2" w:rsidRPr="008E7844" w:rsidRDefault="00332DA2" w:rsidP="00332DA2">
            <w:pPr>
              <w:pStyle w:val="ProductList-Body"/>
              <w:rPr>
                <w:lang w:val="es-ES"/>
              </w:rPr>
            </w:pPr>
            <w:r w:rsidRPr="008E7844">
              <w:rPr>
                <w:rFonts w:cs="Tahoma"/>
                <w:szCs w:val="18"/>
                <w:lang w:val="es-ES"/>
              </w:rPr>
              <w:t xml:space="preserve">Impacto crítico para el negocio: </w:t>
            </w:r>
          </w:p>
          <w:p w14:paraId="4FDCC6F5" w14:textId="4E948E86" w:rsidR="00332DA2" w:rsidRPr="008E7844" w:rsidRDefault="00332DA2" w:rsidP="00332DA2">
            <w:pPr>
              <w:pStyle w:val="ProductList-Body"/>
              <w:rPr>
                <w:rFonts w:cs="Tahoma"/>
                <w:szCs w:val="18"/>
                <w:lang w:val="es-ES"/>
              </w:rPr>
            </w:pPr>
            <w:r w:rsidRPr="008E7844">
              <w:rPr>
                <w:rFonts w:cs="Tahoma"/>
                <w:szCs w:val="18"/>
                <w:lang w:val="es-ES"/>
              </w:rPr>
              <w:t>Pérdida o degradación importante de servicios en el negocio del Cliente</w:t>
            </w:r>
          </w:p>
        </w:tc>
        <w:tc>
          <w:tcPr>
            <w:tcW w:w="3177" w:type="dxa"/>
            <w:tcMar>
              <w:top w:w="0" w:type="dxa"/>
              <w:left w:w="108" w:type="dxa"/>
              <w:bottom w:w="0" w:type="dxa"/>
              <w:right w:w="108" w:type="dxa"/>
            </w:tcMar>
          </w:tcPr>
          <w:p w14:paraId="4FDCC6F6" w14:textId="77777777" w:rsidR="00332DA2" w:rsidRPr="008E7844" w:rsidRDefault="00332DA2" w:rsidP="00332DA2">
            <w:pPr>
              <w:pStyle w:val="ProductList-Body"/>
              <w:rPr>
                <w:lang w:val="es-ES"/>
              </w:rPr>
            </w:pPr>
            <w:r w:rsidRPr="008E7844">
              <w:rPr>
                <w:rFonts w:cs="Tahoma"/>
                <w:szCs w:val="18"/>
                <w:lang w:val="es-ES"/>
              </w:rPr>
              <w:t>Respuesta a la primera</w:t>
            </w:r>
            <w:r w:rsidRPr="008E7844">
              <w:rPr>
                <w:rFonts w:cs="Tahoma"/>
                <w:szCs w:val="18"/>
                <w:vertAlign w:val="superscript"/>
                <w:lang w:val="es-ES"/>
              </w:rPr>
              <w:t xml:space="preserve"> </w:t>
            </w:r>
            <w:r w:rsidRPr="008E7844">
              <w:rPr>
                <w:rFonts w:cs="Tahoma"/>
                <w:szCs w:val="18"/>
                <w:lang w:val="es-ES"/>
              </w:rPr>
              <w:t>llamada en 2 horas o menos conforme a la oferta de soporte técnico</w:t>
            </w:r>
          </w:p>
          <w:p w14:paraId="4FDCC6F7" w14:textId="1C1DCF3A" w:rsidR="00332DA2" w:rsidRPr="008E7844" w:rsidRDefault="00332DA2" w:rsidP="00332DA2">
            <w:pPr>
              <w:pStyle w:val="ProductList-Body"/>
              <w:rPr>
                <w:lang w:val="es-ES"/>
              </w:rPr>
            </w:pPr>
            <w:r w:rsidRPr="008E7844">
              <w:rPr>
                <w:rFonts w:cs="Tahoma"/>
                <w:szCs w:val="18"/>
                <w:lang w:val="es-ES"/>
              </w:rPr>
              <w:t>Los Recursos de Microsoft acudirán a las instalaciones del Cliente según lo solicitado</w:t>
            </w:r>
          </w:p>
          <w:p w14:paraId="4FDCC6F8" w14:textId="77777777" w:rsidR="00332DA2" w:rsidRPr="008E7844" w:rsidRDefault="00332DA2" w:rsidP="00332DA2">
            <w:pPr>
              <w:pStyle w:val="ProductList-Body"/>
              <w:rPr>
                <w:lang w:val="es-ES"/>
              </w:rPr>
            </w:pPr>
            <w:r w:rsidRPr="008E7844">
              <w:rPr>
                <w:rFonts w:cs="Tahoma"/>
                <w:szCs w:val="18"/>
                <w:lang w:val="es-ES"/>
              </w:rPr>
              <w:t>Esfuerzo continuo durante horario 24x7</w:t>
            </w:r>
          </w:p>
          <w:p w14:paraId="4FDCC6F9" w14:textId="77777777" w:rsidR="00332DA2" w:rsidRPr="008E7844" w:rsidRDefault="00332DA2" w:rsidP="00332DA2">
            <w:pPr>
              <w:pStyle w:val="ProductList-Body"/>
              <w:rPr>
                <w:rFonts w:cs="Tahoma"/>
                <w:szCs w:val="18"/>
                <w:lang w:val="es-ES"/>
              </w:rPr>
            </w:pPr>
            <w:r w:rsidRPr="008E7844">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14:paraId="4FDCC6FA" w14:textId="77777777" w:rsidR="00332DA2" w:rsidRPr="008E7844" w:rsidRDefault="00332DA2" w:rsidP="00332DA2">
            <w:pPr>
              <w:pStyle w:val="ProductList-Body"/>
              <w:rPr>
                <w:lang w:val="es-ES"/>
              </w:rPr>
            </w:pPr>
            <w:r w:rsidRPr="008E7844">
              <w:rPr>
                <w:rFonts w:cs="Tahoma"/>
                <w:szCs w:val="18"/>
                <w:lang w:val="es-ES"/>
              </w:rPr>
              <w:t>Asignación de los recursos adecuados para mantener un esfuerzo continuo durante horario 24x7</w:t>
            </w:r>
            <w:r w:rsidRPr="008E7844">
              <w:rPr>
                <w:rFonts w:cs="Tahoma"/>
                <w:szCs w:val="18"/>
                <w:vertAlign w:val="superscript"/>
                <w:lang w:val="es-ES"/>
              </w:rPr>
              <w:t>2</w:t>
            </w:r>
          </w:p>
          <w:p w14:paraId="4FDCC6FB" w14:textId="77777777" w:rsidR="00332DA2" w:rsidRPr="008E7844" w:rsidRDefault="00332DA2" w:rsidP="00332DA2">
            <w:pPr>
              <w:pStyle w:val="ProductList-Body"/>
              <w:rPr>
                <w:lang w:val="es-ES"/>
              </w:rPr>
            </w:pPr>
            <w:r w:rsidRPr="008E7844">
              <w:rPr>
                <w:rFonts w:cs="Tahoma"/>
                <w:szCs w:val="18"/>
                <w:lang w:val="es-ES"/>
              </w:rPr>
              <w:t>Acceso y respuesta rápidos de la autoridad de control de cambios</w:t>
            </w:r>
          </w:p>
          <w:p w14:paraId="4FDCC6FC"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15793B" w14:paraId="4FDCC706" w14:textId="77777777" w:rsidTr="00BB1DC9">
        <w:tc>
          <w:tcPr>
            <w:tcW w:w="1373"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Presentación por teléfono </w:t>
            </w:r>
          </w:p>
        </w:tc>
        <w:tc>
          <w:tcPr>
            <w:tcW w:w="3073" w:type="dxa"/>
            <w:tcMar>
              <w:top w:w="0" w:type="dxa"/>
              <w:left w:w="108" w:type="dxa"/>
              <w:bottom w:w="0" w:type="dxa"/>
              <w:right w:w="108" w:type="dxa"/>
            </w:tcMar>
          </w:tcPr>
          <w:p w14:paraId="4FDCC6FF" w14:textId="77777777" w:rsidR="00332DA2" w:rsidRPr="008E7844" w:rsidRDefault="00332DA2" w:rsidP="00332DA2">
            <w:pPr>
              <w:pStyle w:val="ProductList-Body"/>
              <w:rPr>
                <w:lang w:val="es-ES"/>
              </w:rPr>
            </w:pPr>
            <w:r w:rsidRPr="008E7844">
              <w:rPr>
                <w:rFonts w:cs="Tahoma"/>
                <w:szCs w:val="18"/>
                <w:lang w:val="es-ES"/>
              </w:rPr>
              <w:t xml:space="preserve">Impacto moderado para el negocio: </w:t>
            </w:r>
          </w:p>
          <w:p w14:paraId="4FDCC700" w14:textId="0A4F4518" w:rsidR="00332DA2" w:rsidRPr="008E7844" w:rsidRDefault="00332DA2" w:rsidP="00332DA2">
            <w:pPr>
              <w:pStyle w:val="ProductList-Body"/>
              <w:rPr>
                <w:rFonts w:cs="Tahoma"/>
                <w:szCs w:val="18"/>
                <w:lang w:val="es-ES"/>
              </w:rPr>
            </w:pPr>
            <w:r w:rsidRPr="008E7844">
              <w:rPr>
                <w:rFonts w:cs="Tahoma"/>
                <w:szCs w:val="18"/>
                <w:lang w:val="es-ES"/>
              </w:rPr>
              <w:t xml:space="preserve">El negocio del Cliente experimenta una pérdida o una degradación moderada de los servicios, pero se puede seguir trabajando </w:t>
            </w:r>
            <w:r w:rsidR="00585783">
              <w:rPr>
                <w:rFonts w:cs="Tahoma"/>
                <w:szCs w:val="18"/>
                <w:lang w:val="es-ES"/>
              </w:rPr>
              <w:t>razonablemente de forma parcial</w:t>
            </w:r>
          </w:p>
        </w:tc>
        <w:tc>
          <w:tcPr>
            <w:tcW w:w="3177" w:type="dxa"/>
            <w:tcMar>
              <w:top w:w="0" w:type="dxa"/>
              <w:left w:w="108" w:type="dxa"/>
              <w:bottom w:w="0" w:type="dxa"/>
              <w:right w:w="108" w:type="dxa"/>
            </w:tcMar>
          </w:tcPr>
          <w:p w14:paraId="4FDCC701" w14:textId="77777777" w:rsidR="00332DA2" w:rsidRPr="008E7844" w:rsidRDefault="00332DA2" w:rsidP="00332DA2">
            <w:pPr>
              <w:pStyle w:val="ProductList-Body"/>
              <w:rPr>
                <w:lang w:val="es-ES"/>
              </w:rPr>
            </w:pPr>
            <w:r w:rsidRPr="008E7844">
              <w:rPr>
                <w:rFonts w:cs="Tahoma"/>
                <w:szCs w:val="18"/>
                <w:lang w:val="es-ES"/>
              </w:rPr>
              <w:t>Respuesta a la primera</w:t>
            </w:r>
            <w:r w:rsidRPr="008E7844">
              <w:rPr>
                <w:rFonts w:cs="Tahoma"/>
                <w:szCs w:val="18"/>
                <w:vertAlign w:val="superscript"/>
                <w:lang w:val="es-ES"/>
              </w:rPr>
              <w:t xml:space="preserve"> </w:t>
            </w:r>
            <w:r w:rsidRPr="008E7844">
              <w:rPr>
                <w:rFonts w:cs="Tahoma"/>
                <w:szCs w:val="18"/>
                <w:lang w:val="es-ES"/>
              </w:rPr>
              <w:t>llamada en 4 horas o menos conforme a la oferta de soporte técnico</w:t>
            </w:r>
          </w:p>
          <w:p w14:paraId="4FDCC702" w14:textId="02CA9253" w:rsidR="00332DA2" w:rsidRPr="008E7844" w:rsidRDefault="00332DA2" w:rsidP="00332DA2">
            <w:pPr>
              <w:pStyle w:val="ProductList-Body"/>
              <w:rPr>
                <w:lang w:val="es-ES"/>
              </w:rPr>
            </w:pPr>
            <w:r w:rsidRPr="008E7844">
              <w:rPr>
                <w:rFonts w:cs="Tahoma"/>
                <w:szCs w:val="18"/>
                <w:lang w:val="es-ES"/>
              </w:rPr>
              <w:t xml:space="preserve">Esfuerzo solo durante </w:t>
            </w:r>
            <w:r w:rsidRPr="008E7844">
              <w:rPr>
                <w:rFonts w:cs="Tahoma"/>
                <w:bCs/>
                <w:szCs w:val="18"/>
                <w:lang w:val="es-ES"/>
              </w:rPr>
              <w:t>Horario Laboral normal</w:t>
            </w:r>
          </w:p>
          <w:p w14:paraId="4FDCC703" w14:textId="77777777" w:rsidR="00332DA2" w:rsidRPr="008E7844"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4FDCC704" w14:textId="77777777" w:rsidR="00332DA2" w:rsidRPr="008E7844" w:rsidRDefault="00332DA2" w:rsidP="00332DA2">
            <w:pPr>
              <w:pStyle w:val="ProductList-Body"/>
              <w:rPr>
                <w:lang w:val="es-ES"/>
              </w:rPr>
            </w:pPr>
            <w:r w:rsidRPr="008E7844">
              <w:rPr>
                <w:rFonts w:cs="Tahoma"/>
                <w:szCs w:val="18"/>
                <w:lang w:val="es-ES"/>
              </w:rPr>
              <w:t>Asignación de los recursos adecuados para mantener un esfuerzo continuo durante Horario laboral</w:t>
            </w:r>
            <w:r w:rsidRPr="008E7844">
              <w:rPr>
                <w:rFonts w:cs="Tahoma"/>
                <w:szCs w:val="18"/>
                <w:vertAlign w:val="superscript"/>
                <w:lang w:val="es-ES"/>
              </w:rPr>
              <w:t xml:space="preserve"> </w:t>
            </w:r>
            <w:r w:rsidRPr="008E7844">
              <w:rPr>
                <w:rFonts w:cs="Tahoma"/>
                <w:szCs w:val="18"/>
                <w:lang w:val="es-ES"/>
              </w:rPr>
              <w:t>normal</w:t>
            </w:r>
          </w:p>
          <w:p w14:paraId="4FDCC705" w14:textId="77777777" w:rsidR="00332DA2" w:rsidRPr="008E7844" w:rsidRDefault="00332DA2" w:rsidP="00332DA2">
            <w:pPr>
              <w:pStyle w:val="ProductList-Body"/>
              <w:rPr>
                <w:rFonts w:cs="Tahoma"/>
                <w:szCs w:val="18"/>
                <w:lang w:val="es-ES"/>
              </w:rPr>
            </w:pPr>
            <w:r w:rsidRPr="008E7844">
              <w:rPr>
                <w:rFonts w:cs="Tahoma"/>
                <w:szCs w:val="18"/>
                <w:lang w:val="es-ES"/>
              </w:rPr>
              <w:t>Acceso y respuesta de la autoridad de control de cambios en 4 horas dentro del Horario laboral normal</w:t>
            </w:r>
          </w:p>
        </w:tc>
      </w:tr>
      <w:tr w:rsidR="00332DA2" w:rsidRPr="0015793B" w14:paraId="4FDCC70F" w14:textId="77777777" w:rsidTr="00BB1DC9">
        <w:tc>
          <w:tcPr>
            <w:tcW w:w="1373" w:type="dxa"/>
            <w:tcMar>
              <w:top w:w="0" w:type="dxa"/>
              <w:left w:w="108" w:type="dxa"/>
              <w:bottom w:w="0" w:type="dxa"/>
              <w:right w:w="108" w:type="dxa"/>
            </w:tcMar>
          </w:tcPr>
          <w:p w14:paraId="4FDCC707" w14:textId="2D1FAFCF" w:rsidR="00332DA2" w:rsidRPr="008E7844" w:rsidRDefault="00332DA2" w:rsidP="00332DA2">
            <w:pPr>
              <w:pStyle w:val="ProductList-Body"/>
              <w:rPr>
                <w:rFonts w:cs="Tahoma"/>
                <w:szCs w:val="18"/>
                <w:lang w:val="es-ES"/>
              </w:rPr>
            </w:pPr>
            <w:r w:rsidRPr="008E7844">
              <w:rPr>
                <w:rFonts w:cs="Tahoma"/>
                <w:szCs w:val="18"/>
                <w:lang w:val="es-ES"/>
              </w:rPr>
              <w:t>C. Presentación por teléfono o Web</w:t>
            </w:r>
          </w:p>
        </w:tc>
        <w:tc>
          <w:tcPr>
            <w:tcW w:w="3073" w:type="dxa"/>
            <w:tcMar>
              <w:top w:w="0" w:type="dxa"/>
              <w:left w:w="108" w:type="dxa"/>
              <w:bottom w:w="0" w:type="dxa"/>
              <w:right w:w="108" w:type="dxa"/>
            </w:tcMar>
          </w:tcPr>
          <w:p w14:paraId="4FDCC708" w14:textId="77777777" w:rsidR="00332DA2" w:rsidRPr="008E7844" w:rsidRDefault="00332DA2" w:rsidP="00332DA2">
            <w:pPr>
              <w:pStyle w:val="ProductList-Body"/>
              <w:rPr>
                <w:lang w:val="es-ES"/>
              </w:rPr>
            </w:pPr>
            <w:r w:rsidRPr="008E7844">
              <w:rPr>
                <w:rFonts w:cs="Tahoma"/>
                <w:szCs w:val="18"/>
                <w:lang w:val="es-ES"/>
              </w:rPr>
              <w:t xml:space="preserve">Impacto mínimo para el negocio: </w:t>
            </w:r>
          </w:p>
          <w:p w14:paraId="4FDCC709" w14:textId="74539A63" w:rsidR="00332DA2" w:rsidRPr="008E7844" w:rsidRDefault="00332DA2" w:rsidP="00332DA2">
            <w:pPr>
              <w:pStyle w:val="ProductList-Body"/>
              <w:rPr>
                <w:rFonts w:cs="Tahoma"/>
                <w:szCs w:val="18"/>
                <w:lang w:val="es-ES"/>
              </w:rPr>
            </w:pPr>
            <w:r w:rsidRPr="008E7844">
              <w:rPr>
                <w:rFonts w:cs="Tahoma"/>
                <w:szCs w:val="18"/>
                <w:lang w:val="es-ES"/>
              </w:rPr>
              <w:t>El negocio del Cliente funciona sustancialmente con impedimentos menores o si</w:t>
            </w:r>
            <w:r w:rsidR="00585783">
              <w:rPr>
                <w:rFonts w:cs="Tahoma"/>
                <w:szCs w:val="18"/>
                <w:lang w:val="es-ES"/>
              </w:rPr>
              <w:t>n impedimentos de los servicios</w:t>
            </w:r>
          </w:p>
        </w:tc>
        <w:tc>
          <w:tcPr>
            <w:tcW w:w="3177" w:type="dxa"/>
            <w:tcMar>
              <w:top w:w="0" w:type="dxa"/>
              <w:left w:w="108" w:type="dxa"/>
              <w:bottom w:w="0" w:type="dxa"/>
              <w:right w:w="108" w:type="dxa"/>
            </w:tcMar>
          </w:tcPr>
          <w:p w14:paraId="4FDCC70A" w14:textId="77777777" w:rsidR="00332DA2" w:rsidRPr="008E7844" w:rsidRDefault="00332DA2" w:rsidP="00332DA2">
            <w:pPr>
              <w:pStyle w:val="ProductList-Body"/>
              <w:rPr>
                <w:lang w:val="es-ES"/>
              </w:rPr>
            </w:pPr>
            <w:r w:rsidRPr="008E7844">
              <w:rPr>
                <w:rFonts w:cs="Tahoma"/>
                <w:szCs w:val="18"/>
                <w:lang w:val="es-ES"/>
              </w:rPr>
              <w:t>Respuesta a la primera</w:t>
            </w:r>
            <w:r w:rsidRPr="008E7844">
              <w:rPr>
                <w:rFonts w:cs="Tahoma"/>
                <w:szCs w:val="18"/>
                <w:vertAlign w:val="superscript"/>
                <w:lang w:val="es-ES"/>
              </w:rPr>
              <w:t xml:space="preserve"> </w:t>
            </w:r>
            <w:r w:rsidRPr="008E7844">
              <w:rPr>
                <w:rFonts w:cs="Tahoma"/>
                <w:szCs w:val="18"/>
                <w:lang w:val="es-ES"/>
              </w:rPr>
              <w:t>llamada en un día laboral o menos conforme a la oferta de soporte técnico</w:t>
            </w:r>
          </w:p>
          <w:p w14:paraId="4FDCC70B" w14:textId="77777777" w:rsidR="00332DA2" w:rsidRPr="008E7844" w:rsidRDefault="00332DA2" w:rsidP="00332DA2">
            <w:pPr>
              <w:pStyle w:val="ProductList-Body"/>
              <w:rPr>
                <w:lang w:val="es-ES"/>
              </w:rPr>
            </w:pPr>
            <w:r w:rsidRPr="008E7844">
              <w:rPr>
                <w:rFonts w:cs="Tahoma"/>
                <w:szCs w:val="18"/>
                <w:lang w:val="es-ES"/>
              </w:rPr>
              <w:t xml:space="preserve">Esfuerzo solo durante </w:t>
            </w:r>
            <w:r w:rsidRPr="008E7844">
              <w:rPr>
                <w:rFonts w:cs="Tahoma"/>
                <w:bCs/>
                <w:szCs w:val="18"/>
                <w:lang w:val="es-ES"/>
              </w:rPr>
              <w:t>Horario Laboral normal</w:t>
            </w:r>
          </w:p>
          <w:p w14:paraId="4FDCC70C" w14:textId="77777777" w:rsidR="00332DA2" w:rsidRPr="008E7844"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4FDCC70D" w14:textId="77777777" w:rsidR="00332DA2" w:rsidRPr="008E7844" w:rsidRDefault="00332DA2" w:rsidP="00332DA2">
            <w:pPr>
              <w:pStyle w:val="ProductList-Body"/>
              <w:rPr>
                <w:lang w:val="es-ES"/>
              </w:rPr>
            </w:pPr>
            <w:r w:rsidRPr="008E7844">
              <w:rPr>
                <w:rFonts w:cs="Tahoma"/>
                <w:szCs w:val="18"/>
                <w:lang w:val="es-ES"/>
              </w:rPr>
              <w:t>Información de contacto exacta de persona responsable del caso</w:t>
            </w:r>
          </w:p>
          <w:p w14:paraId="4FDCC70E" w14:textId="0D4D43E4" w:rsidR="00332DA2" w:rsidRPr="008E7844" w:rsidRDefault="00332DA2" w:rsidP="00210355">
            <w:pPr>
              <w:pStyle w:val="ProductList-Body"/>
              <w:rPr>
                <w:rFonts w:cs="Tahoma"/>
                <w:szCs w:val="18"/>
                <w:lang w:val="es-ES"/>
              </w:rPr>
            </w:pPr>
            <w:r w:rsidRPr="008E7844">
              <w:rPr>
                <w:rFonts w:cs="Tahoma"/>
                <w:szCs w:val="18"/>
                <w:lang w:val="es-ES"/>
              </w:rPr>
              <w:t>Respuesta dentro de un día laboral</w:t>
            </w:r>
          </w:p>
        </w:tc>
      </w:tr>
    </w:tbl>
    <w:p w14:paraId="4FDCC710" w14:textId="77777777" w:rsidR="00332DA2" w:rsidRPr="008E7844" w:rsidRDefault="00332DA2" w:rsidP="00840F96">
      <w:pPr>
        <w:pStyle w:val="ProductList-Body"/>
        <w:tabs>
          <w:tab w:val="clear" w:pos="158"/>
          <w:tab w:val="left" w:pos="180"/>
        </w:tabs>
        <w:ind w:left="180"/>
        <w:rPr>
          <w:lang w:val="es-ES"/>
        </w:rPr>
      </w:pPr>
      <w:r w:rsidRPr="008E7844">
        <w:rPr>
          <w:rFonts w:cs="Tahoma"/>
          <w:szCs w:val="18"/>
          <w:vertAlign w:val="superscript"/>
          <w:lang w:val="es-ES"/>
        </w:rPr>
        <w:t>1</w:t>
      </w:r>
      <w:r w:rsidRPr="008E7844">
        <w:rPr>
          <w:rFonts w:cs="Tahoma"/>
          <w:i/>
          <w:szCs w:val="18"/>
          <w:lang w:val="es-ES"/>
        </w:rPr>
        <w:t xml:space="preserve"> Póngase en contacto con el representante de Microsoft para obtener información sobre el horario laboral local.</w:t>
      </w:r>
    </w:p>
    <w:p w14:paraId="4FDCC711" w14:textId="77777777" w:rsidR="00332DA2" w:rsidRPr="008E7844" w:rsidRDefault="00332DA2" w:rsidP="00840F96">
      <w:pPr>
        <w:pStyle w:val="ProductList-Body"/>
        <w:tabs>
          <w:tab w:val="clear" w:pos="158"/>
          <w:tab w:val="left" w:pos="180"/>
        </w:tabs>
        <w:ind w:left="180"/>
        <w:rPr>
          <w:lang w:val="es-ES"/>
        </w:rPr>
      </w:pPr>
      <w:r w:rsidRPr="008E7844">
        <w:rPr>
          <w:rFonts w:cs="Tahoma"/>
          <w:szCs w:val="18"/>
          <w:vertAlign w:val="superscript"/>
          <w:lang w:val="es-ES"/>
        </w:rPr>
        <w:t>2</w:t>
      </w:r>
      <w:r w:rsidRPr="008E7844">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4FDCC712" w14:textId="77777777" w:rsidR="00332DA2" w:rsidRPr="008E7844" w:rsidRDefault="00332DA2" w:rsidP="00840F96">
      <w:pPr>
        <w:pStyle w:val="ProductList-Body"/>
        <w:ind w:left="180"/>
        <w:rPr>
          <w:lang w:val="es-ES"/>
        </w:rPr>
      </w:pPr>
    </w:p>
    <w:p w14:paraId="4FDCC713" w14:textId="77777777" w:rsidR="00332DA2" w:rsidRPr="008E7844" w:rsidRDefault="00332DA2" w:rsidP="00840F96">
      <w:pPr>
        <w:pStyle w:val="ProductList-Body"/>
        <w:ind w:left="180"/>
        <w:rPr>
          <w:lang w:val="es-ES"/>
        </w:rPr>
      </w:pPr>
      <w:r w:rsidRPr="008E7844">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4FDCC714" w14:textId="77777777" w:rsidR="00332DA2" w:rsidRPr="008E7844" w:rsidRDefault="00332DA2" w:rsidP="00840F96">
      <w:pPr>
        <w:pStyle w:val="ProductList-Body"/>
        <w:ind w:left="180"/>
        <w:rPr>
          <w:lang w:val="es-ES"/>
        </w:rPr>
      </w:pPr>
    </w:p>
    <w:p w14:paraId="4FDCC715" w14:textId="77777777" w:rsidR="00332DA2" w:rsidRPr="008E7844" w:rsidRDefault="00332DA2" w:rsidP="00840F96">
      <w:pPr>
        <w:pStyle w:val="ProductList-Body"/>
        <w:ind w:left="180"/>
        <w:rPr>
          <w:lang w:val="es-ES"/>
        </w:rPr>
      </w:pPr>
      <w:r w:rsidRPr="008E7844">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4FDCC716" w14:textId="77777777" w:rsidR="00332DA2" w:rsidRPr="008E7844" w:rsidRDefault="00332DA2" w:rsidP="00840F96">
      <w:pPr>
        <w:pStyle w:val="ProductList-Body"/>
        <w:ind w:left="180"/>
        <w:rPr>
          <w:lang w:val="es-ES"/>
        </w:rPr>
      </w:pPr>
    </w:p>
    <w:p w14:paraId="4FDCC717" w14:textId="77777777" w:rsidR="00332DA2" w:rsidRPr="008E7844" w:rsidRDefault="00332DA2" w:rsidP="00840F96">
      <w:pPr>
        <w:pStyle w:val="ProductList-Body"/>
        <w:ind w:left="180"/>
        <w:rPr>
          <w:lang w:val="es-ES"/>
        </w:rPr>
      </w:pPr>
      <w:r w:rsidRPr="008E7844">
        <w:rPr>
          <w:rFonts w:cs="Tahoma"/>
          <w:bCs/>
          <w:szCs w:val="18"/>
          <w:lang w:val="es-ES"/>
        </w:rPr>
        <w:t xml:space="preserve">Este beneficio de soporte técnico está vinculado a la inversión en SA y no a la versión. </w:t>
      </w:r>
    </w:p>
    <w:p w14:paraId="4FDCC719" w14:textId="77777777" w:rsidR="00332DA2" w:rsidRPr="008E7844" w:rsidRDefault="00332DA2" w:rsidP="00840F96">
      <w:pPr>
        <w:pStyle w:val="ProductList-Body"/>
        <w:ind w:left="180"/>
        <w:rPr>
          <w:lang w:val="es-ES"/>
        </w:rPr>
      </w:pPr>
      <w:r w:rsidRPr="008E7844">
        <w:rPr>
          <w:rFonts w:cs="Tahoma"/>
          <w:b/>
          <w:bCs/>
          <w:color w:val="00188F"/>
          <w:szCs w:val="18"/>
          <w:lang w:val="es-ES"/>
        </w:rPr>
        <w:t>Conversión de Incidentes de Soporte Técnico para la Resolución de Problemas 24x7 de Software Assurance a Servicios de Soporte Premier</w:t>
      </w:r>
    </w:p>
    <w:p w14:paraId="4FDCC71A" w14:textId="42DED3E0" w:rsidR="00332DA2" w:rsidRPr="008E7844" w:rsidRDefault="00332DA2" w:rsidP="00840F96">
      <w:pPr>
        <w:pStyle w:val="ProductList-Body"/>
        <w:ind w:left="180"/>
        <w:rPr>
          <w:lang w:val="es-ES"/>
        </w:rPr>
      </w:pPr>
      <w:r w:rsidRPr="008E7844">
        <w:rPr>
          <w:rFonts w:cs="Tahoma"/>
          <w:color w:val="000000"/>
          <w:szCs w:val="18"/>
          <w:lang w:val="es-ES"/>
        </w:rPr>
        <w:t xml:space="preserve">Los clientes tienen la posibilidad de convertir Incidentes de soporte técnico para la resolución de problemas 24x7 de SA (Incidentes PRS de SA o </w:t>
      </w:r>
      <w:r w:rsidR="00B84A46" w:rsidRPr="008E7844">
        <w:rPr>
          <w:rFonts w:cs="Tahoma"/>
          <w:color w:val="000000"/>
          <w:szCs w:val="18"/>
          <w:lang w:val="es-ES"/>
        </w:rPr>
        <w:t>“</w:t>
      </w:r>
      <w:r w:rsidRPr="008E7844">
        <w:rPr>
          <w:rFonts w:cs="Tahoma"/>
          <w:color w:val="000000"/>
          <w:szCs w:val="18"/>
          <w:lang w:val="es-ES"/>
        </w:rPr>
        <w:t>SAB</w:t>
      </w:r>
      <w:r w:rsidR="00B84A46" w:rsidRPr="008E7844">
        <w:rPr>
          <w:rFonts w:cs="Tahoma"/>
          <w:color w:val="000000"/>
          <w:szCs w:val="18"/>
          <w:lang w:val="es-ES"/>
        </w:rPr>
        <w:t>”</w:t>
      </w:r>
      <w:r w:rsidRPr="008E7844">
        <w:rPr>
          <w:rFonts w:cs="Tahoma"/>
          <w:color w:val="000000"/>
          <w:szCs w:val="18"/>
          <w:lang w:val="es-ES"/>
        </w:rPr>
        <w:t>) para:</w:t>
      </w:r>
    </w:p>
    <w:p w14:paraId="4FDCC71C" w14:textId="77777777" w:rsidR="00332DA2" w:rsidRPr="008E7844" w:rsidRDefault="00332DA2" w:rsidP="00D73C40">
      <w:pPr>
        <w:pStyle w:val="ProductList-Body"/>
        <w:numPr>
          <w:ilvl w:val="0"/>
          <w:numId w:val="36"/>
        </w:numPr>
        <w:ind w:hanging="270"/>
        <w:rPr>
          <w:lang w:val="es-ES"/>
        </w:rPr>
      </w:pPr>
      <w:r w:rsidRPr="008E7844">
        <w:rPr>
          <w:rFonts w:cs="Tahoma"/>
          <w:color w:val="000000"/>
          <w:szCs w:val="18"/>
          <w:lang w:val="es-ES"/>
        </w:rPr>
        <w:t>Horas de Soporte Técnico para la Resolución de Problemas (PRS) Premier</w:t>
      </w:r>
    </w:p>
    <w:p w14:paraId="4FDCC71D" w14:textId="77777777" w:rsidR="00332DA2" w:rsidRPr="00924715" w:rsidRDefault="00332DA2" w:rsidP="00D73C40">
      <w:pPr>
        <w:pStyle w:val="ProductList-Body"/>
        <w:numPr>
          <w:ilvl w:val="0"/>
          <w:numId w:val="36"/>
        </w:numPr>
        <w:ind w:hanging="270"/>
      </w:pPr>
      <w:r>
        <w:rPr>
          <w:rFonts w:cs="Tahoma"/>
          <w:color w:val="000000"/>
          <w:szCs w:val="18"/>
        </w:rPr>
        <w:t>Horas de ingeniero de soporte técnico dedicado (DSE): solo aplicable a actividades de soporte técnico reactivo</w:t>
      </w:r>
    </w:p>
    <w:p w14:paraId="4FDCC71E" w14:textId="77777777" w:rsidR="00332DA2" w:rsidRPr="00924715" w:rsidRDefault="00332DA2" w:rsidP="00332DA2">
      <w:pPr>
        <w:pStyle w:val="ProductList-Body"/>
      </w:pPr>
    </w:p>
    <w:p w14:paraId="4FDCC71F" w14:textId="1D20EC03" w:rsidR="00332DA2" w:rsidRPr="008E7844" w:rsidRDefault="00332DA2" w:rsidP="00840F96">
      <w:pPr>
        <w:pStyle w:val="ProductList-Body"/>
        <w:ind w:left="180"/>
        <w:rPr>
          <w:lang w:val="es-ES"/>
        </w:rPr>
      </w:pPr>
      <w:r w:rsidRPr="008E7844">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FDCC720" w14:textId="77777777" w:rsidR="00332DA2" w:rsidRPr="008E7844" w:rsidRDefault="00332DA2" w:rsidP="00840F96">
      <w:pPr>
        <w:pStyle w:val="ProductList-Body"/>
        <w:ind w:left="180"/>
        <w:rPr>
          <w:lang w:val="es-ES"/>
        </w:rPr>
      </w:pPr>
    </w:p>
    <w:p w14:paraId="4FDCC721" w14:textId="77777777" w:rsidR="00332DA2" w:rsidRPr="008E7844" w:rsidRDefault="00332DA2" w:rsidP="00840F96">
      <w:pPr>
        <w:pStyle w:val="ProductList-Body"/>
        <w:ind w:left="180"/>
        <w:rPr>
          <w:lang w:val="es-ES"/>
        </w:rPr>
      </w:pPr>
      <w:r w:rsidRPr="008E7844">
        <w:rPr>
          <w:rFonts w:cs="Tahoma"/>
          <w:b/>
          <w:color w:val="00188F"/>
          <w:szCs w:val="18"/>
          <w:lang w:val="es-ES"/>
        </w:rPr>
        <w:t>Disposiciones de negocio adicionales</w:t>
      </w:r>
    </w:p>
    <w:p w14:paraId="66204F9D" w14:textId="527E2E6F" w:rsidR="00DC47E5" w:rsidRPr="008E7844" w:rsidRDefault="00332DA2" w:rsidP="00840F96">
      <w:pPr>
        <w:pStyle w:val="ProductList-Body"/>
        <w:ind w:left="180"/>
        <w:rPr>
          <w:lang w:val="es-ES"/>
        </w:rPr>
      </w:pPr>
      <w:r w:rsidRPr="008E7844">
        <w:rPr>
          <w:rFonts w:cs="Tahoma"/>
          <w:szCs w:val="18"/>
          <w:lang w:val="es-ES"/>
        </w:rPr>
        <w:t>Los gastos en SA no se podrán combinar en inscripciones Select o Enterprise, registros Select Plus o Contratos Open Value para ser susceptibles de obtener concesiones adicionales.</w:t>
      </w:r>
      <w:r w:rsidR="00800295" w:rsidRPr="008E7844">
        <w:rPr>
          <w:rFonts w:cs="Tahoma"/>
          <w:szCs w:val="18"/>
          <w:lang w:val="es-ES"/>
        </w:rPr>
        <w:t xml:space="preserve"> </w:t>
      </w:r>
      <w:r w:rsidRPr="008E7844">
        <w:rPr>
          <w:rFonts w:cs="Tahoma"/>
          <w:szCs w:val="18"/>
          <w:lang w:val="es-ES"/>
        </w:rPr>
        <w:t>Los gastos en cada inscripción o contrato se utilizarán para decidir la concesión para dicha inscripción o contrato.</w:t>
      </w:r>
    </w:p>
    <w:p w14:paraId="58F18310" w14:textId="77777777" w:rsidR="00DC47E5" w:rsidRPr="008E7844" w:rsidRDefault="00DC47E5" w:rsidP="00840F96">
      <w:pPr>
        <w:pStyle w:val="ProductList-Body"/>
        <w:ind w:left="180"/>
        <w:rPr>
          <w:lang w:val="es-ES"/>
        </w:rPr>
      </w:pPr>
    </w:p>
    <w:p w14:paraId="4FDCC722" w14:textId="5793E2B6" w:rsidR="00332DA2" w:rsidRPr="008E7844" w:rsidRDefault="00DC47E5" w:rsidP="00840F96">
      <w:pPr>
        <w:pStyle w:val="ProductList-Body"/>
        <w:ind w:left="180"/>
        <w:rPr>
          <w:lang w:val="es-ES"/>
        </w:rPr>
      </w:pPr>
      <w:r w:rsidRPr="008E7844">
        <w:rPr>
          <w:rFonts w:cs="Tahoma"/>
          <w:szCs w:val="18"/>
          <w:lang w:val="es-ES"/>
        </w:rPr>
        <w:t xml:space="preserve">Los clientes del MPSA podrían no aplicar el gasto de SA de otros contratos de licencia por volumen para realizar los cálculos de incidentes 24x7 y deben consultar en el Manual de Licencia del MPSA los detalles sobre la forma de cálculo de los incidentes de Soporte para la Resolución de Problemas 24x7 a través del MPSA. </w:t>
      </w:r>
      <w:r w:rsidRPr="008E7844">
        <w:rPr>
          <w:lang w:val="es-ES"/>
        </w:rPr>
        <w:t xml:space="preserve">El Manual de Licencia del MPSA se encuentra en </w:t>
      </w:r>
      <w:hyperlink r:id="rId72" w:history="1">
        <w:r w:rsidRPr="008E7844">
          <w:rPr>
            <w:rStyle w:val="Hyperlink"/>
            <w:lang w:val="es-ES"/>
          </w:rPr>
          <w:t>http://www.microsoftvolumelicensing.com/DocumentSearch.aspx?Mode=1&amp;Category=3</w:t>
        </w:r>
      </w:hyperlink>
    </w:p>
    <w:p w14:paraId="4FDCC723" w14:textId="77777777" w:rsidR="00332DA2" w:rsidRPr="008E7844" w:rsidRDefault="00332DA2" w:rsidP="00840F96">
      <w:pPr>
        <w:pStyle w:val="ProductList-Body"/>
        <w:ind w:left="180"/>
        <w:rPr>
          <w:lang w:val="es-ES"/>
        </w:rPr>
      </w:pPr>
    </w:p>
    <w:p w14:paraId="4FDCC724" w14:textId="77777777" w:rsidR="00332DA2" w:rsidRPr="008E7844" w:rsidRDefault="00332DA2" w:rsidP="00840F96">
      <w:pPr>
        <w:pStyle w:val="ProductList-Body"/>
        <w:ind w:left="180"/>
        <w:rPr>
          <w:lang w:val="es-ES"/>
        </w:rPr>
      </w:pPr>
      <w:r w:rsidRPr="008E7844">
        <w:rPr>
          <w:rFonts w:cs="Tahoma"/>
          <w:szCs w:val="18"/>
          <w:lang w:val="es-ES"/>
        </w:rPr>
        <w:t>La reducción d</w:t>
      </w:r>
      <w:r w:rsidRPr="008E7844">
        <w:rPr>
          <w:rFonts w:cs="Tahoma"/>
          <w:bCs/>
          <w:szCs w:val="18"/>
          <w:lang w:val="es-ES"/>
        </w:rPr>
        <w:t>e</w:t>
      </w:r>
      <w:r w:rsidRPr="008E7844">
        <w:rPr>
          <w:rFonts w:cs="Tahoma"/>
          <w:szCs w:val="18"/>
          <w:lang w:val="es-ES"/>
        </w:rPr>
        <w:t xml:space="preserve"> los gastos en SA como resultado de devoluciones y otros ajustes de facturación</w:t>
      </w:r>
      <w:r w:rsidRPr="008E7844">
        <w:rPr>
          <w:rFonts w:cs="Tahoma"/>
          <w:bCs/>
          <w:szCs w:val="18"/>
          <w:lang w:val="es-ES"/>
        </w:rPr>
        <w:t>,</w:t>
      </w:r>
      <w:r w:rsidRPr="008E7844">
        <w:rPr>
          <w:rFonts w:cs="Tahoma"/>
          <w:szCs w:val="18"/>
          <w:lang w:val="es-ES"/>
        </w:rPr>
        <w:t xml:space="preserve"> en la medida que así se permita, </w:t>
      </w:r>
      <w:r w:rsidRPr="008E7844">
        <w:rPr>
          <w:rFonts w:cs="Tahoma"/>
          <w:bCs/>
          <w:szCs w:val="18"/>
          <w:lang w:val="es-ES"/>
        </w:rPr>
        <w:t>podrá</w:t>
      </w:r>
      <w:r w:rsidRPr="008E7844">
        <w:rPr>
          <w:rFonts w:cs="Tahoma"/>
          <w:szCs w:val="18"/>
          <w:lang w:val="es-ES"/>
        </w:rPr>
        <w:t xml:space="preserve"> causar la pérdida de elegibilidad a Soporte Técnico o de concesiones de incidentes telefónicos durante los periodos de concesiones presentes o futuros. </w:t>
      </w:r>
    </w:p>
    <w:p w14:paraId="4FDCC725" w14:textId="77777777" w:rsidR="00332DA2" w:rsidRPr="008E7844" w:rsidRDefault="00332DA2" w:rsidP="00840F96">
      <w:pPr>
        <w:pStyle w:val="ProductList-Body"/>
        <w:ind w:left="180"/>
        <w:rPr>
          <w:lang w:val="es-ES"/>
        </w:rPr>
      </w:pPr>
    </w:p>
    <w:p w14:paraId="4FDCC726" w14:textId="77777777" w:rsidR="00332DA2" w:rsidRPr="008E7844" w:rsidRDefault="00332DA2" w:rsidP="00840F96">
      <w:pPr>
        <w:pStyle w:val="ProductList-Body"/>
        <w:ind w:left="180"/>
        <w:rPr>
          <w:lang w:val="es-ES"/>
        </w:rPr>
      </w:pPr>
      <w:bookmarkStart w:id="1596" w:name="_Toc336338237"/>
      <w:bookmarkStart w:id="1597" w:name="_Toc372892144"/>
      <w:r w:rsidRPr="008E7844">
        <w:rPr>
          <w:rFonts w:cs="Tahoma"/>
          <w:b/>
          <w:color w:val="00188F"/>
          <w:szCs w:val="18"/>
          <w:lang w:val="es-ES"/>
        </w:rPr>
        <w:t>Soporte Técnico para la Resolución de Problemas 24x7 Ilimitado</w:t>
      </w:r>
      <w:bookmarkEnd w:id="1596"/>
      <w:bookmarkEnd w:id="1597"/>
    </w:p>
    <w:p w14:paraId="4FDCC727" w14:textId="49AAEBA2" w:rsidR="00332DA2" w:rsidRPr="008E7844" w:rsidRDefault="00332DA2" w:rsidP="00840F96">
      <w:pPr>
        <w:pStyle w:val="ProductList-Body"/>
        <w:ind w:left="180"/>
        <w:rPr>
          <w:lang w:val="es-ES"/>
        </w:rPr>
      </w:pPr>
      <w:r w:rsidRPr="008E7844">
        <w:rPr>
          <w:rFonts w:cs="Tahoma"/>
          <w:szCs w:val="18"/>
          <w:lang w:val="es-ES"/>
        </w:rPr>
        <w:t>Este beneficio solo está disponible a través de (1) EAP para un Contrato Enterprise y/o (2) SSCE para un Contrato Enterprise y/o (3) con la compra de licencias para Almacenamiento de Datos Paralelos (PDW) a través de EA, EAP, Select Plus o Select.</w:t>
      </w:r>
    </w:p>
    <w:p w14:paraId="4FDCC728" w14:textId="77777777" w:rsidR="00332DA2" w:rsidRPr="008E7844" w:rsidRDefault="00332DA2" w:rsidP="00840F96">
      <w:pPr>
        <w:pStyle w:val="ProductList-Body"/>
        <w:ind w:left="180"/>
        <w:rPr>
          <w:lang w:val="es-ES"/>
        </w:rPr>
      </w:pPr>
    </w:p>
    <w:p w14:paraId="4FDCC729" w14:textId="27401279" w:rsidR="00332DA2" w:rsidRPr="008E7844" w:rsidRDefault="00332DA2" w:rsidP="00840F96">
      <w:pPr>
        <w:pStyle w:val="ProductList-Body"/>
        <w:ind w:left="180"/>
        <w:rPr>
          <w:lang w:val="es-ES"/>
        </w:rPr>
      </w:pPr>
      <w:r w:rsidRPr="008E7844">
        <w:rPr>
          <w:b/>
          <w:color w:val="00188F"/>
          <w:szCs w:val="18"/>
          <w:lang w:val="es-ES"/>
        </w:rPr>
        <w:t>Elegibilidad de SCE</w:t>
      </w:r>
    </w:p>
    <w:p w14:paraId="4FDCC72A" w14:textId="77777777" w:rsidR="00332DA2" w:rsidRPr="008E7844" w:rsidRDefault="00332DA2" w:rsidP="00840F96">
      <w:pPr>
        <w:pStyle w:val="ProductList-Body"/>
        <w:ind w:left="180"/>
        <w:rPr>
          <w:lang w:val="es-ES"/>
        </w:rPr>
      </w:pPr>
      <w:r w:rsidRPr="008E7844">
        <w:rPr>
          <w:szCs w:val="18"/>
          <w:lang w:val="es-ES"/>
        </w:rPr>
        <w:t xml:space="preserve">Los Clientes que tengan una SCE con gastos en SA promedio anuales mínimos de $250.000 en total en productos certificados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técnico estándar o ampliado según se establece en la </w:t>
      </w:r>
      <w:hyperlink r:id="rId73" w:history="1">
        <w:r w:rsidRPr="008E7844">
          <w:rPr>
            <w:rStyle w:val="Hyperlink"/>
            <w:rFonts w:cs="Tahoma"/>
            <w:szCs w:val="18"/>
            <w:lang w:val="es-ES"/>
          </w:rPr>
          <w:t>Directiva de ciclo de vida de soporte técnico de Microsoft</w:t>
        </w:r>
      </w:hyperlink>
      <w:r w:rsidRPr="008E7844">
        <w:rPr>
          <w:color w:val="000000"/>
          <w:szCs w:val="18"/>
          <w:lang w:val="es-ES"/>
        </w:rPr>
        <w:t xml:space="preserve"> en línea con el contrato Premier de un cliente, están incluidos en este beneficio.</w:t>
      </w:r>
    </w:p>
    <w:p w14:paraId="4FDCC72B" w14:textId="77777777" w:rsidR="00332DA2" w:rsidRPr="008E7844" w:rsidRDefault="00332DA2" w:rsidP="00840F96">
      <w:pPr>
        <w:pStyle w:val="ProductList-Body"/>
        <w:ind w:left="180"/>
        <w:rPr>
          <w:lang w:val="es-ES"/>
        </w:rPr>
      </w:pPr>
    </w:p>
    <w:p w14:paraId="4FDCC72C" w14:textId="67FB441C" w:rsidR="00332DA2" w:rsidRPr="00924715" w:rsidRDefault="00332DA2" w:rsidP="00840F96">
      <w:pPr>
        <w:pStyle w:val="ProductList-Body"/>
        <w:ind w:left="180"/>
      </w:pPr>
      <w:r>
        <w:rPr>
          <w:rFonts w:eastAsia="Calibri" w:cs="Tahoma"/>
          <w:szCs w:val="18"/>
        </w:rPr>
        <w:t>Los Productos de Application Platform certificados son:</w:t>
      </w:r>
    </w:p>
    <w:p w14:paraId="4FDCC72D" w14:textId="77777777" w:rsidR="00332DA2" w:rsidRPr="00924715" w:rsidRDefault="00332DA2" w:rsidP="00D73C40">
      <w:pPr>
        <w:pStyle w:val="ProductList-Body"/>
        <w:numPr>
          <w:ilvl w:val="0"/>
          <w:numId w:val="23"/>
        </w:numPr>
        <w:ind w:hanging="270"/>
      </w:pPr>
      <w:r>
        <w:rPr>
          <w:rFonts w:cs="Tahoma"/>
          <w:szCs w:val="18"/>
        </w:rPr>
        <w:t>Licencia CAL de SQL</w:t>
      </w:r>
    </w:p>
    <w:p w14:paraId="4FDCC72E" w14:textId="77777777" w:rsidR="00332DA2" w:rsidRPr="00924715" w:rsidRDefault="00332DA2" w:rsidP="00D73C40">
      <w:pPr>
        <w:pStyle w:val="ProductList-Body"/>
        <w:numPr>
          <w:ilvl w:val="0"/>
          <w:numId w:val="23"/>
        </w:numPr>
        <w:ind w:hanging="270"/>
      </w:pPr>
      <w:r>
        <w:rPr>
          <w:rFonts w:cs="Tahoma"/>
          <w:szCs w:val="18"/>
        </w:rPr>
        <w:t>SQL Server Standard</w:t>
      </w:r>
    </w:p>
    <w:p w14:paraId="4FDCC72F" w14:textId="77777777" w:rsidR="00332DA2" w:rsidRPr="00924715" w:rsidRDefault="00332DA2" w:rsidP="00D73C40">
      <w:pPr>
        <w:pStyle w:val="ProductList-Body"/>
        <w:numPr>
          <w:ilvl w:val="0"/>
          <w:numId w:val="23"/>
        </w:numPr>
        <w:ind w:hanging="270"/>
      </w:pPr>
      <w:r>
        <w:rPr>
          <w:rFonts w:cs="Tahoma"/>
          <w:szCs w:val="18"/>
        </w:rPr>
        <w:t xml:space="preserve">SQL Server Standard por Núcleo </w:t>
      </w:r>
    </w:p>
    <w:p w14:paraId="4FDCC730" w14:textId="77777777" w:rsidR="00332DA2" w:rsidRPr="00924715" w:rsidRDefault="00332DA2" w:rsidP="00D73C40">
      <w:pPr>
        <w:pStyle w:val="ProductList-Body"/>
        <w:numPr>
          <w:ilvl w:val="0"/>
          <w:numId w:val="23"/>
        </w:numPr>
        <w:ind w:hanging="270"/>
      </w:pPr>
      <w:r>
        <w:rPr>
          <w:rFonts w:cs="Tahoma"/>
          <w:szCs w:val="18"/>
        </w:rPr>
        <w:t xml:space="preserve">SQL Server Enterprise por Núcleo </w:t>
      </w:r>
    </w:p>
    <w:p w14:paraId="4FDCC731" w14:textId="77777777" w:rsidR="00332DA2" w:rsidRPr="00924715"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924715" w:rsidRDefault="00332DA2" w:rsidP="00D73C40">
      <w:pPr>
        <w:pStyle w:val="ProductList-Body"/>
        <w:numPr>
          <w:ilvl w:val="0"/>
          <w:numId w:val="23"/>
        </w:numPr>
        <w:ind w:hanging="270"/>
      </w:pPr>
      <w:r>
        <w:rPr>
          <w:rFonts w:cs="Tahoma"/>
          <w:szCs w:val="18"/>
        </w:rPr>
        <w:t>SQL Server Parallel Data Warehouse</w:t>
      </w:r>
    </w:p>
    <w:p w14:paraId="4FDCC733" w14:textId="77777777" w:rsidR="00332DA2" w:rsidRPr="00924715" w:rsidRDefault="00332DA2" w:rsidP="00D73C40">
      <w:pPr>
        <w:pStyle w:val="ProductList-Body"/>
        <w:numPr>
          <w:ilvl w:val="0"/>
          <w:numId w:val="23"/>
        </w:numPr>
        <w:ind w:hanging="270"/>
      </w:pPr>
      <w:r>
        <w:rPr>
          <w:rFonts w:cs="Tahoma"/>
          <w:szCs w:val="18"/>
        </w:rPr>
        <w:t>BizTalk Server Standard por Núcleo</w:t>
      </w:r>
    </w:p>
    <w:p w14:paraId="4FDCC734" w14:textId="77777777" w:rsidR="00332DA2" w:rsidRPr="00924715" w:rsidRDefault="00332DA2" w:rsidP="00D73C40">
      <w:pPr>
        <w:pStyle w:val="ProductList-Body"/>
        <w:numPr>
          <w:ilvl w:val="0"/>
          <w:numId w:val="23"/>
        </w:numPr>
        <w:ind w:hanging="270"/>
      </w:pPr>
      <w:r>
        <w:rPr>
          <w:rFonts w:cs="Tahoma"/>
          <w:szCs w:val="18"/>
        </w:rPr>
        <w:t>BizTalk Server Enterprise por Núcleo</w:t>
      </w:r>
    </w:p>
    <w:p w14:paraId="4FDCC735" w14:textId="77777777" w:rsidR="00332DA2" w:rsidRPr="00924715" w:rsidRDefault="00332DA2" w:rsidP="00D73C40">
      <w:pPr>
        <w:pStyle w:val="ProductList-Body"/>
        <w:numPr>
          <w:ilvl w:val="0"/>
          <w:numId w:val="23"/>
        </w:numPr>
        <w:ind w:hanging="270"/>
      </w:pPr>
      <w:r>
        <w:rPr>
          <w:rFonts w:cs="Tahoma"/>
          <w:szCs w:val="18"/>
        </w:rPr>
        <w:t>BizTalk Server Branch por Núcleo</w:t>
      </w:r>
    </w:p>
    <w:p w14:paraId="4FDCC736" w14:textId="77777777" w:rsidR="00332DA2" w:rsidRPr="00924715" w:rsidRDefault="00332DA2" w:rsidP="00D73C40">
      <w:pPr>
        <w:pStyle w:val="ProductList-Body"/>
        <w:numPr>
          <w:ilvl w:val="0"/>
          <w:numId w:val="23"/>
        </w:numPr>
        <w:ind w:hanging="270"/>
      </w:pPr>
      <w:r>
        <w:rPr>
          <w:rFonts w:cs="Tahoma"/>
          <w:szCs w:val="18"/>
        </w:rPr>
        <w:t>Office SharePoint Server</w:t>
      </w:r>
    </w:p>
    <w:p w14:paraId="4FDCC737" w14:textId="77777777" w:rsidR="00332DA2" w:rsidRPr="00924715" w:rsidRDefault="00332DA2" w:rsidP="00840F96">
      <w:pPr>
        <w:pStyle w:val="ProductList-Body"/>
        <w:ind w:left="180"/>
      </w:pPr>
    </w:p>
    <w:p w14:paraId="4FDCC738" w14:textId="77777777" w:rsidR="00332DA2" w:rsidRPr="008E7844" w:rsidRDefault="00332DA2" w:rsidP="00840F96">
      <w:pPr>
        <w:pStyle w:val="ProductList-Body"/>
        <w:ind w:left="180"/>
        <w:rPr>
          <w:lang w:val="es-ES"/>
        </w:rPr>
      </w:pPr>
      <w:r w:rsidRPr="008E7844">
        <w:rPr>
          <w:szCs w:val="18"/>
          <w:lang w:val="es-ES"/>
        </w:rPr>
        <w:t>Los productos certificados del Componente de Core Infrastructure son:</w:t>
      </w:r>
    </w:p>
    <w:p w14:paraId="4FDCC739" w14:textId="54BF9D83" w:rsidR="00332DA2" w:rsidRPr="00924715" w:rsidRDefault="006F1126" w:rsidP="00D73C40">
      <w:pPr>
        <w:pStyle w:val="ProductList-Body"/>
        <w:numPr>
          <w:ilvl w:val="0"/>
          <w:numId w:val="24"/>
        </w:numPr>
        <w:ind w:hanging="270"/>
      </w:pPr>
      <w:r>
        <w:rPr>
          <w:szCs w:val="18"/>
        </w:rPr>
        <w:t>CIS Datacenter (Windows Server Datacenter y System Center Datacenter)</w:t>
      </w:r>
    </w:p>
    <w:p w14:paraId="4FDCC73A" w14:textId="77777777" w:rsidR="00332DA2" w:rsidRPr="00A9412D" w:rsidRDefault="00332DA2" w:rsidP="00D73C40">
      <w:pPr>
        <w:pStyle w:val="ProductList-Body"/>
        <w:numPr>
          <w:ilvl w:val="0"/>
          <w:numId w:val="24"/>
        </w:numPr>
        <w:ind w:hanging="270"/>
      </w:pPr>
      <w:r>
        <w:rPr>
          <w:szCs w:val="18"/>
        </w:rPr>
        <w:t>CIS Standard (Windows Server Standard y System Center Standard)</w:t>
      </w:r>
    </w:p>
    <w:p w14:paraId="7E0A8598" w14:textId="77777777" w:rsidR="00A9412D" w:rsidRPr="00924715" w:rsidRDefault="00A9412D" w:rsidP="00A9412D">
      <w:pPr>
        <w:pStyle w:val="ProductList-Body"/>
      </w:pPr>
    </w:p>
    <w:p w14:paraId="4FDCC73C" w14:textId="146744DD" w:rsidR="00332DA2" w:rsidRPr="008E7844" w:rsidRDefault="00332DA2" w:rsidP="00840F96">
      <w:pPr>
        <w:pStyle w:val="ProductList-Body"/>
        <w:ind w:left="180"/>
        <w:rPr>
          <w:lang w:val="es-ES"/>
        </w:rPr>
      </w:pPr>
      <w:r w:rsidRPr="008E7844">
        <w:rPr>
          <w:rFonts w:cs="Tahoma"/>
          <w:szCs w:val="18"/>
          <w:lang w:val="es-ES"/>
        </w:rPr>
        <w:t>La tabla que aparece a continuación muestra las conversiones de umbral de gastos en SA con respecto a contratos basados en monedas que no sean el dólar estadounidense (USD).</w:t>
      </w:r>
      <w:r w:rsidR="00800295" w:rsidRPr="008E7844">
        <w:rPr>
          <w:rFonts w:cs="Tahoma"/>
          <w:szCs w:val="18"/>
          <w:lang w:val="es-ES"/>
        </w:rPr>
        <w:t xml:space="preserve"> </w:t>
      </w:r>
      <w:r w:rsidRPr="008E7844">
        <w:rPr>
          <w:rFonts w:cs="Tahoma"/>
          <w:szCs w:val="18"/>
          <w:lang w:val="es-ES"/>
        </w:rPr>
        <w:t>Debido a la fluctuación de los tipos de cambio, esta tabla está sujeta a cambios sin previo aviso.</w:t>
      </w:r>
    </w:p>
    <w:p w14:paraId="4FDCC73D" w14:textId="77777777" w:rsidR="00332DA2" w:rsidRDefault="00332DA2" w:rsidP="00840F96">
      <w:pPr>
        <w:pStyle w:val="ProductList-Body"/>
        <w:ind w:left="180"/>
        <w:rPr>
          <w:lang w:val="es-ES"/>
        </w:rPr>
      </w:pPr>
    </w:p>
    <w:p w14:paraId="7E221EF4" w14:textId="77777777" w:rsidR="00A9412D" w:rsidRPr="008E7844" w:rsidRDefault="00A9412D" w:rsidP="00840F96">
      <w:pPr>
        <w:pStyle w:val="ProductList-Body"/>
        <w:ind w:left="180"/>
        <w:rPr>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15793B"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8E7844" w:rsidRDefault="00332DA2" w:rsidP="00395D5F">
            <w:pPr>
              <w:pStyle w:val="ProductList-Body"/>
              <w:spacing w:before="20" w:after="20"/>
              <w:rPr>
                <w:rFonts w:cs="Tahoma"/>
                <w:bCs/>
                <w:color w:val="FFFFFF" w:themeColor="background1"/>
                <w:szCs w:val="18"/>
                <w:lang w:val="es-ES"/>
              </w:rPr>
            </w:pPr>
            <w:r w:rsidRPr="008E7844">
              <w:rPr>
                <w:rFonts w:cs="Tahoma"/>
                <w:bCs/>
                <w:color w:val="FFFFFF" w:themeColor="background1"/>
                <w:szCs w:val="18"/>
                <w:lang w:val="es-ES"/>
              </w:rPr>
              <w:t>Gastos en SA promedio anuales mínimo para ser susceptibles de obtener PRS 24x7 Ilimitado</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5958ECCA" w:rsidR="00332DA2" w:rsidRPr="00717EC0" w:rsidRDefault="00332DA2" w:rsidP="00BB1DC9">
            <w:pPr>
              <w:pStyle w:val="ProductList-Body"/>
              <w:rPr>
                <w:rFonts w:cs="Tahoma"/>
                <w:szCs w:val="18"/>
              </w:rPr>
            </w:pPr>
            <w:r>
              <w:rPr>
                <w:rFonts w:cs="Tahoma"/>
                <w:color w:val="000000"/>
                <w:szCs w:val="18"/>
              </w:rPr>
              <w:t xml:space="preserve"> 250</w:t>
            </w:r>
            <w:r w:rsidR="00BB1DC9">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44AB65BF" w:rsidR="00332DA2" w:rsidRPr="00717EC0" w:rsidRDefault="00332DA2" w:rsidP="00BB1DC9">
            <w:pPr>
              <w:pStyle w:val="ProductList-Body"/>
              <w:rPr>
                <w:rFonts w:cs="Tahoma"/>
                <w:szCs w:val="18"/>
              </w:rPr>
            </w:pPr>
            <w:r>
              <w:rPr>
                <w:rFonts w:cs="Tahoma"/>
                <w:color w:val="000000"/>
                <w:szCs w:val="18"/>
              </w:rPr>
              <w:t xml:space="preserve"> 375</w:t>
            </w:r>
            <w:r w:rsidR="00BB1DC9">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6EB036B7" w:rsidR="00332DA2" w:rsidRPr="00717EC0" w:rsidRDefault="00332DA2" w:rsidP="00BB1DC9">
            <w:pPr>
              <w:pStyle w:val="ProductList-Body"/>
              <w:rPr>
                <w:rFonts w:cs="Tahoma"/>
                <w:szCs w:val="18"/>
              </w:rPr>
            </w:pPr>
            <w:r>
              <w:rPr>
                <w:rFonts w:cs="Tahoma"/>
                <w:color w:val="000000"/>
                <w:szCs w:val="18"/>
              </w:rPr>
              <w:t xml:space="preserve"> 337</w:t>
            </w:r>
            <w:r w:rsidR="00BB1DC9">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42A3B27F" w:rsidR="00332DA2" w:rsidRPr="00717EC0" w:rsidRDefault="00332DA2" w:rsidP="00BB1DC9">
            <w:pPr>
              <w:pStyle w:val="ProductList-Body"/>
              <w:rPr>
                <w:rFonts w:cs="Tahoma"/>
                <w:szCs w:val="18"/>
              </w:rPr>
            </w:pPr>
            <w:r>
              <w:rPr>
                <w:rFonts w:cs="Tahoma"/>
                <w:color w:val="000000"/>
                <w:szCs w:val="18"/>
              </w:rPr>
              <w:t xml:space="preserve"> 412</w:t>
            </w:r>
            <w:r w:rsidR="00BB1DC9">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42931055" w:rsidR="00332DA2" w:rsidRPr="00717EC0" w:rsidRDefault="00332DA2" w:rsidP="00BB1DC9">
            <w:pPr>
              <w:pStyle w:val="ProductList-Body"/>
              <w:rPr>
                <w:rFonts w:cs="Tahoma"/>
                <w:szCs w:val="18"/>
              </w:rPr>
            </w:pPr>
            <w:r>
              <w:rPr>
                <w:rFonts w:cs="Tahoma"/>
                <w:color w:val="000000"/>
                <w:szCs w:val="18"/>
              </w:rPr>
              <w:t xml:space="preserve"> 2</w:t>
            </w:r>
            <w:r w:rsidR="00BB1DC9">
              <w:rPr>
                <w:rFonts w:cs="Tahoma"/>
                <w:color w:val="000000"/>
                <w:szCs w:val="18"/>
              </w:rPr>
              <w:t>.</w:t>
            </w:r>
            <w:r>
              <w:rPr>
                <w:rFonts w:cs="Tahoma"/>
                <w:color w:val="000000"/>
                <w:szCs w:val="18"/>
              </w:rPr>
              <w:t>062</w:t>
            </w:r>
            <w:r w:rsidR="00BB1DC9">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19C513D5" w:rsidR="00332DA2" w:rsidRPr="00717EC0" w:rsidRDefault="00332DA2" w:rsidP="00BB1DC9">
            <w:pPr>
              <w:pStyle w:val="ProductList-Body"/>
              <w:rPr>
                <w:rFonts w:cs="Tahoma"/>
                <w:szCs w:val="18"/>
              </w:rPr>
            </w:pPr>
            <w:r>
              <w:rPr>
                <w:rFonts w:cs="Tahoma"/>
                <w:color w:val="000000"/>
                <w:szCs w:val="18"/>
              </w:rPr>
              <w:t xml:space="preserve"> 2</w:t>
            </w:r>
            <w:r w:rsidR="00BB1DC9">
              <w:rPr>
                <w:rFonts w:cs="Tahoma"/>
                <w:color w:val="000000"/>
                <w:szCs w:val="18"/>
              </w:rPr>
              <w:t>.</w:t>
            </w:r>
            <w:r>
              <w:rPr>
                <w:rFonts w:cs="Tahoma"/>
                <w:color w:val="000000"/>
                <w:szCs w:val="18"/>
              </w:rPr>
              <w:t>000</w:t>
            </w:r>
            <w:r w:rsidR="00BB1DC9">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03AADC70" w:rsidR="00332DA2" w:rsidRPr="00717EC0" w:rsidRDefault="00332DA2" w:rsidP="00BB1DC9">
            <w:pPr>
              <w:pStyle w:val="ProductList-Body"/>
              <w:rPr>
                <w:rFonts w:cs="Tahoma"/>
                <w:szCs w:val="18"/>
              </w:rPr>
            </w:pPr>
            <w:r>
              <w:rPr>
                <w:rFonts w:cs="Tahoma"/>
                <w:color w:val="000000"/>
                <w:szCs w:val="18"/>
              </w:rPr>
              <w:t xml:space="preserve"> 268</w:t>
            </w:r>
            <w:r w:rsidR="00BB1DC9">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000B9631" w:rsidR="00332DA2" w:rsidRPr="00717EC0" w:rsidRDefault="00332DA2" w:rsidP="00BB1DC9">
            <w:pPr>
              <w:pStyle w:val="ProductList-Body"/>
              <w:rPr>
                <w:rFonts w:cs="Tahoma"/>
                <w:szCs w:val="18"/>
              </w:rPr>
            </w:pPr>
            <w:r>
              <w:rPr>
                <w:rFonts w:cs="Tahoma"/>
                <w:szCs w:val="18"/>
              </w:rPr>
              <w:t xml:space="preserve"> </w:t>
            </w:r>
            <w:r>
              <w:rPr>
                <w:rFonts w:cs="Tahoma"/>
                <w:color w:val="000000"/>
                <w:szCs w:val="18"/>
              </w:rPr>
              <w:t>168</w:t>
            </w:r>
            <w:r w:rsidR="00BB1DC9">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Yen japonés</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67672FAF" w:rsidR="00332DA2" w:rsidRPr="00717EC0" w:rsidRDefault="00332DA2" w:rsidP="00BB1DC9">
            <w:pPr>
              <w:pStyle w:val="ProductList-Body"/>
              <w:rPr>
                <w:rFonts w:cs="Tahoma"/>
                <w:szCs w:val="18"/>
              </w:rPr>
            </w:pPr>
            <w:r>
              <w:rPr>
                <w:rFonts w:cs="Tahoma"/>
                <w:color w:val="000000"/>
                <w:szCs w:val="18"/>
              </w:rPr>
              <w:t xml:space="preserve"> 30</w:t>
            </w:r>
            <w:r w:rsidR="00BB1DC9">
              <w:rPr>
                <w:rFonts w:cs="Tahoma"/>
                <w:color w:val="000000"/>
                <w:szCs w:val="18"/>
              </w:rPr>
              <w:t>.</w:t>
            </w:r>
            <w:r>
              <w:rPr>
                <w:rFonts w:cs="Tahoma"/>
                <w:color w:val="000000"/>
                <w:szCs w:val="18"/>
              </w:rPr>
              <w:t>000</w:t>
            </w:r>
            <w:r w:rsidR="00BB1DC9">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Won coreano</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7D07C059" w:rsidR="00332DA2" w:rsidRPr="00717EC0" w:rsidRDefault="00332DA2" w:rsidP="00BB1DC9">
            <w:pPr>
              <w:pStyle w:val="ProductList-Body"/>
              <w:rPr>
                <w:rFonts w:cs="Tahoma"/>
                <w:szCs w:val="18"/>
              </w:rPr>
            </w:pPr>
            <w:r>
              <w:rPr>
                <w:rFonts w:cs="Tahoma"/>
                <w:color w:val="000000"/>
                <w:szCs w:val="18"/>
              </w:rPr>
              <w:t xml:space="preserve"> 300</w:t>
            </w:r>
            <w:r w:rsidR="00BB1DC9">
              <w:rPr>
                <w:rFonts w:cs="Tahoma"/>
                <w:color w:val="000000"/>
                <w:szCs w:val="18"/>
              </w:rPr>
              <w:t>.</w:t>
            </w:r>
            <w:r>
              <w:rPr>
                <w:rFonts w:cs="Tahoma"/>
                <w:color w:val="000000"/>
                <w:szCs w:val="18"/>
              </w:rPr>
              <w:t>000</w:t>
            </w:r>
            <w:r w:rsidR="00BB1DC9">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17345A27" w:rsidR="00332DA2" w:rsidRPr="00717EC0" w:rsidRDefault="00332DA2" w:rsidP="00BB1DC9">
            <w:pPr>
              <w:pStyle w:val="ProductList-Body"/>
              <w:rPr>
                <w:rFonts w:cs="Tahoma"/>
                <w:szCs w:val="18"/>
              </w:rPr>
            </w:pPr>
            <w:r>
              <w:rPr>
                <w:rFonts w:cs="Tahoma"/>
                <w:color w:val="000000"/>
                <w:szCs w:val="18"/>
              </w:rPr>
              <w:t xml:space="preserve"> 2</w:t>
            </w:r>
            <w:r w:rsidR="00BB1DC9">
              <w:rPr>
                <w:rFonts w:cs="Tahoma"/>
                <w:color w:val="000000"/>
                <w:szCs w:val="18"/>
              </w:rPr>
              <w:t>.</w:t>
            </w:r>
            <w:r>
              <w:rPr>
                <w:rFonts w:cs="Tahoma"/>
                <w:color w:val="000000"/>
                <w:szCs w:val="18"/>
              </w:rPr>
              <w:t>062</w:t>
            </w:r>
            <w:r w:rsidR="00BB1DC9">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395DCE98" w:rsidR="00332DA2" w:rsidRPr="00717EC0" w:rsidRDefault="00332DA2" w:rsidP="00BB1DC9">
            <w:pPr>
              <w:pStyle w:val="ProductList-Body"/>
              <w:rPr>
                <w:rFonts w:cs="Tahoma"/>
                <w:szCs w:val="18"/>
              </w:rPr>
            </w:pPr>
            <w:r>
              <w:rPr>
                <w:rFonts w:cs="Tahoma"/>
                <w:color w:val="000000"/>
                <w:szCs w:val="18"/>
              </w:rPr>
              <w:t xml:space="preserve"> 437</w:t>
            </w:r>
            <w:r w:rsidR="00BB1DC9">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0FE80941" w:rsidR="00332DA2" w:rsidRPr="00717EC0" w:rsidRDefault="00332DA2" w:rsidP="00BB1DC9">
            <w:pPr>
              <w:pStyle w:val="ProductList-Body"/>
              <w:rPr>
                <w:rFonts w:cs="Tahoma"/>
                <w:szCs w:val="18"/>
              </w:rPr>
            </w:pPr>
            <w:r>
              <w:rPr>
                <w:rFonts w:cs="Tahoma"/>
                <w:color w:val="000000"/>
                <w:szCs w:val="18"/>
              </w:rPr>
              <w:t xml:space="preserve"> 2</w:t>
            </w:r>
            <w:r w:rsidR="00BB1DC9">
              <w:rPr>
                <w:rFonts w:cs="Tahoma"/>
                <w:color w:val="000000"/>
                <w:szCs w:val="18"/>
              </w:rPr>
              <w:t>.</w:t>
            </w:r>
            <w:r>
              <w:rPr>
                <w:rFonts w:cs="Tahoma"/>
                <w:color w:val="000000"/>
                <w:szCs w:val="18"/>
              </w:rPr>
              <w:t>500</w:t>
            </w:r>
            <w:r w:rsidR="00BB1DC9">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36413A04" w:rsidR="00332DA2" w:rsidRPr="00717EC0" w:rsidRDefault="00332DA2" w:rsidP="00BB1DC9">
            <w:pPr>
              <w:pStyle w:val="ProductList-Body"/>
              <w:rPr>
                <w:rFonts w:cs="Tahoma"/>
                <w:szCs w:val="18"/>
              </w:rPr>
            </w:pPr>
            <w:r>
              <w:rPr>
                <w:rFonts w:cs="Tahoma"/>
                <w:color w:val="000000"/>
                <w:szCs w:val="18"/>
              </w:rPr>
              <w:t xml:space="preserve"> 8</w:t>
            </w:r>
            <w:r w:rsidR="00BB1DC9">
              <w:rPr>
                <w:rFonts w:cs="Tahoma"/>
                <w:color w:val="000000"/>
                <w:szCs w:val="18"/>
              </w:rPr>
              <w:t>.</w:t>
            </w:r>
            <w:r>
              <w:rPr>
                <w:rFonts w:cs="Tahoma"/>
                <w:color w:val="000000"/>
                <w:szCs w:val="18"/>
              </w:rPr>
              <w:t>750</w:t>
            </w:r>
            <w:r w:rsidR="00BB1DC9">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Rupia india</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1099A526" w:rsidR="00332DA2" w:rsidRPr="00717EC0" w:rsidRDefault="00332DA2" w:rsidP="00BB1DC9">
            <w:pPr>
              <w:pStyle w:val="ProductList-Body"/>
              <w:rPr>
                <w:rFonts w:cs="Tahoma"/>
                <w:color w:val="000000"/>
                <w:szCs w:val="18"/>
              </w:rPr>
            </w:pPr>
            <w:r>
              <w:rPr>
                <w:rFonts w:cs="Tahoma"/>
                <w:szCs w:val="18"/>
              </w:rPr>
              <w:t>12</w:t>
            </w:r>
            <w:r w:rsidR="00BB1DC9">
              <w:rPr>
                <w:rFonts w:cs="Tahoma"/>
                <w:szCs w:val="18"/>
              </w:rPr>
              <w:t>.</w:t>
            </w:r>
            <w:r>
              <w:rPr>
                <w:rFonts w:cs="Tahoma"/>
                <w:szCs w:val="18"/>
              </w:rPr>
              <w:t>500</w:t>
            </w:r>
            <w:r w:rsidR="00BB1DC9">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Rublo ruso</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2BACCC7B" w:rsidR="00332DA2" w:rsidRPr="00717EC0" w:rsidRDefault="00332DA2" w:rsidP="00BB1DC9">
            <w:pPr>
              <w:pStyle w:val="ProductList-Body"/>
              <w:rPr>
                <w:rFonts w:cs="Tahoma"/>
                <w:color w:val="000000"/>
                <w:szCs w:val="18"/>
              </w:rPr>
            </w:pPr>
            <w:r>
              <w:rPr>
                <w:rFonts w:cs="Tahoma"/>
                <w:szCs w:val="18"/>
              </w:rPr>
              <w:t>8</w:t>
            </w:r>
            <w:r w:rsidR="00BB1DC9">
              <w:rPr>
                <w:rFonts w:cs="Tahoma"/>
                <w:szCs w:val="18"/>
              </w:rPr>
              <w:t>.</w:t>
            </w:r>
            <w:r>
              <w:rPr>
                <w:rFonts w:cs="Tahoma"/>
                <w:szCs w:val="18"/>
              </w:rPr>
              <w:t>250</w:t>
            </w:r>
            <w:r w:rsidR="00BB1DC9">
              <w:rPr>
                <w:rFonts w:cs="Tahoma"/>
                <w:szCs w:val="18"/>
              </w:rPr>
              <w:t>.</w:t>
            </w:r>
            <w:r>
              <w:rPr>
                <w:rFonts w:cs="Tahoma"/>
                <w:szCs w:val="18"/>
              </w:rPr>
              <w:t>000</w:t>
            </w:r>
          </w:p>
        </w:tc>
      </w:tr>
    </w:tbl>
    <w:p w14:paraId="4FDCC782" w14:textId="77777777" w:rsidR="00332DA2" w:rsidRPr="00924715" w:rsidRDefault="00332DA2" w:rsidP="00332DA2">
      <w:pPr>
        <w:pStyle w:val="ProductList-Body"/>
      </w:pPr>
    </w:p>
    <w:p w14:paraId="4FDCC783" w14:textId="77777777" w:rsidR="00332DA2" w:rsidRPr="008E7844" w:rsidRDefault="00332DA2" w:rsidP="00840F96">
      <w:pPr>
        <w:pStyle w:val="ProductList-Body"/>
        <w:ind w:left="180"/>
        <w:rPr>
          <w:lang w:val="es-ES"/>
        </w:rPr>
      </w:pPr>
      <w:r w:rsidRPr="008E7844">
        <w:rPr>
          <w:szCs w:val="18"/>
          <w:lang w:val="es-ES"/>
        </w:rPr>
        <w:t xml:space="preserve">Cuando los gastos en SA promedio anuales en productos Application Platform y/o Core Infrastructure certificados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14:paraId="4FDCC784" w14:textId="77777777" w:rsidR="00332DA2" w:rsidRPr="008E7844" w:rsidRDefault="00332DA2" w:rsidP="00840F96">
      <w:pPr>
        <w:pStyle w:val="ProductList-Body"/>
        <w:ind w:left="180"/>
        <w:rPr>
          <w:lang w:val="es-ES"/>
        </w:rPr>
      </w:pPr>
    </w:p>
    <w:p w14:paraId="4FDCC785" w14:textId="601173BD" w:rsidR="00332DA2" w:rsidRPr="008E7844" w:rsidRDefault="00B12C95" w:rsidP="00840F96">
      <w:pPr>
        <w:pStyle w:val="ProductList-Body"/>
        <w:ind w:left="180"/>
        <w:rPr>
          <w:lang w:val="es-ES"/>
        </w:rPr>
      </w:pPr>
      <w:r w:rsidRPr="008E7844">
        <w:rPr>
          <w:b/>
          <w:color w:val="00188F"/>
          <w:szCs w:val="18"/>
          <w:lang w:val="es-ES"/>
        </w:rPr>
        <w:t>Elegibilidad de Almacenamiento de datos paralelos</w:t>
      </w:r>
    </w:p>
    <w:p w14:paraId="4FDCC786" w14:textId="4128E821" w:rsidR="00332DA2" w:rsidRPr="008E7844" w:rsidRDefault="00332DA2" w:rsidP="00840F96">
      <w:pPr>
        <w:pStyle w:val="ProductList-Body"/>
        <w:ind w:left="180"/>
        <w:rPr>
          <w:lang w:val="es-ES"/>
        </w:rPr>
      </w:pPr>
      <w:r w:rsidRPr="008E7844">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4FDCC787" w14:textId="77777777" w:rsidR="00332DA2" w:rsidRPr="008E7844" w:rsidRDefault="00332DA2" w:rsidP="00840F96">
      <w:pPr>
        <w:pStyle w:val="ProductList-Body"/>
        <w:ind w:left="180"/>
        <w:rPr>
          <w:lang w:val="es-ES"/>
        </w:rPr>
      </w:pPr>
    </w:p>
    <w:p w14:paraId="4FDCC788" w14:textId="77777777" w:rsidR="00332DA2" w:rsidRPr="008E7844" w:rsidRDefault="00332DA2" w:rsidP="00840F96">
      <w:pPr>
        <w:pStyle w:val="ProductList-Body"/>
        <w:ind w:left="180"/>
        <w:rPr>
          <w:lang w:val="es-ES"/>
        </w:rPr>
      </w:pPr>
      <w:r w:rsidRPr="008E7844">
        <w:rPr>
          <w:color w:val="000000"/>
          <w:szCs w:val="18"/>
          <w:lang w:val="es-ES"/>
        </w:rP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4FDCC789" w14:textId="77777777" w:rsidR="00332DA2" w:rsidRPr="008E7844" w:rsidRDefault="00332DA2" w:rsidP="00840F96">
      <w:pPr>
        <w:pStyle w:val="ProductList-Body"/>
        <w:ind w:left="180"/>
        <w:rPr>
          <w:lang w:val="es-ES"/>
        </w:rPr>
      </w:pPr>
    </w:p>
    <w:p w14:paraId="4FDCC78A" w14:textId="77777777" w:rsidR="00332DA2" w:rsidRPr="008E7844" w:rsidRDefault="00332DA2" w:rsidP="00840F96">
      <w:pPr>
        <w:pStyle w:val="ProductList-Body"/>
        <w:ind w:left="180"/>
        <w:rPr>
          <w:lang w:val="es-ES"/>
        </w:rPr>
      </w:pPr>
      <w:r w:rsidRPr="008E7844">
        <w:rPr>
          <w:color w:val="000000"/>
          <w:szCs w:val="18"/>
          <w:lang w:val="es-ES"/>
        </w:rPr>
        <w:t>La siguiente tabla se aplica a los clientes que tienen una SCE o licencias para PDW:</w:t>
      </w:r>
    </w:p>
    <w:p w14:paraId="4FDCC78B" w14:textId="77777777" w:rsidR="00332DA2" w:rsidRPr="008E7844" w:rsidRDefault="00332DA2" w:rsidP="00332DA2">
      <w:pPr>
        <w:pStyle w:val="ProductList-Body"/>
        <w:rPr>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8E7844" w:rsidRDefault="00332DA2" w:rsidP="00395D5F">
            <w:pPr>
              <w:pStyle w:val="ProductList-Body"/>
              <w:spacing w:before="20" w:after="20"/>
              <w:rPr>
                <w:color w:val="FFFFFF" w:themeColor="background1"/>
                <w:szCs w:val="18"/>
                <w:lang w:val="es-ES"/>
              </w:rPr>
            </w:pPr>
            <w:r w:rsidRPr="008E7844">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FDCC791" w14:textId="77777777" w:rsidTr="00840F96">
        <w:tc>
          <w:tcPr>
            <w:tcW w:w="2745" w:type="dxa"/>
            <w:tcMar>
              <w:top w:w="0" w:type="dxa"/>
              <w:left w:w="108" w:type="dxa"/>
              <w:bottom w:w="0" w:type="dxa"/>
              <w:right w:w="108" w:type="dxa"/>
            </w:tcMar>
            <w:hideMark/>
          </w:tcPr>
          <w:p w14:paraId="4FDCC78F" w14:textId="278B8691" w:rsidR="00332DA2" w:rsidRPr="00717EC0" w:rsidRDefault="00332DA2" w:rsidP="0035249B">
            <w:pPr>
              <w:pStyle w:val="ProductList-Body"/>
              <w:rPr>
                <w:color w:val="000000"/>
                <w:szCs w:val="18"/>
              </w:rPr>
            </w:pPr>
            <w:r>
              <w:rPr>
                <w:color w:val="000000"/>
                <w:szCs w:val="18"/>
              </w:rPr>
              <w:t>$250</w:t>
            </w:r>
            <w:r w:rsidR="0035249B">
              <w:rPr>
                <w:color w:val="000000"/>
                <w:szCs w:val="18"/>
              </w:rPr>
              <w:t>.</w:t>
            </w:r>
            <w:r>
              <w:rPr>
                <w:color w:val="000000"/>
                <w:szCs w:val="18"/>
              </w:rPr>
              <w:t>000 - $374</w:t>
            </w:r>
            <w:r w:rsidR="0035249B">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3E26202C" w:rsidR="00332DA2" w:rsidRPr="00717EC0" w:rsidRDefault="00332DA2" w:rsidP="0035249B">
            <w:pPr>
              <w:pStyle w:val="ProductList-Body"/>
              <w:rPr>
                <w:szCs w:val="18"/>
              </w:rPr>
            </w:pPr>
            <w:r>
              <w:rPr>
                <w:szCs w:val="18"/>
              </w:rPr>
              <w:t>$375</w:t>
            </w:r>
            <w:r w:rsidR="0035249B">
              <w:rPr>
                <w:szCs w:val="18"/>
              </w:rPr>
              <w:t>.</w:t>
            </w:r>
            <w:r>
              <w:rPr>
                <w:szCs w:val="18"/>
              </w:rPr>
              <w:t>000 - $499</w:t>
            </w:r>
            <w:r w:rsidR="0035249B">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14C896CD" w:rsidR="00332DA2" w:rsidRPr="00717EC0" w:rsidRDefault="00332DA2" w:rsidP="0035249B">
            <w:pPr>
              <w:pStyle w:val="ProductList-Body"/>
              <w:rPr>
                <w:szCs w:val="18"/>
              </w:rPr>
            </w:pPr>
            <w:r>
              <w:rPr>
                <w:szCs w:val="18"/>
              </w:rPr>
              <w:t>$500</w:t>
            </w:r>
            <w:r w:rsidR="0035249B">
              <w:rPr>
                <w:szCs w:val="18"/>
              </w:rPr>
              <w:t>.</w:t>
            </w:r>
            <w:r>
              <w:rPr>
                <w:szCs w:val="18"/>
              </w:rPr>
              <w:t>000 - $624</w:t>
            </w:r>
            <w:r w:rsidR="0035249B">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071237E9" w:rsidR="00332DA2" w:rsidRPr="00717EC0" w:rsidRDefault="00332DA2" w:rsidP="0035249B">
            <w:pPr>
              <w:pStyle w:val="ProductList-Body"/>
              <w:rPr>
                <w:szCs w:val="18"/>
              </w:rPr>
            </w:pPr>
            <w:r>
              <w:rPr>
                <w:szCs w:val="18"/>
              </w:rPr>
              <w:t>$625</w:t>
            </w:r>
            <w:r w:rsidR="0035249B">
              <w:rPr>
                <w:szCs w:val="18"/>
              </w:rPr>
              <w:t>.</w:t>
            </w:r>
            <w:r>
              <w:rPr>
                <w:szCs w:val="18"/>
              </w:rPr>
              <w:t>000 - $749</w:t>
            </w:r>
            <w:r w:rsidR="0035249B">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61D9E51C" w:rsidR="00332DA2" w:rsidRPr="00717EC0" w:rsidRDefault="00332DA2" w:rsidP="0035249B">
            <w:pPr>
              <w:pStyle w:val="ProductList-Body"/>
              <w:rPr>
                <w:szCs w:val="18"/>
              </w:rPr>
            </w:pPr>
            <w:r>
              <w:rPr>
                <w:szCs w:val="18"/>
              </w:rPr>
              <w:t>$750</w:t>
            </w:r>
            <w:r w:rsidR="0035249B">
              <w:rPr>
                <w:szCs w:val="18"/>
              </w:rPr>
              <w:t>.</w:t>
            </w:r>
            <w:r>
              <w:rPr>
                <w:szCs w:val="18"/>
              </w:rPr>
              <w:t>000 - $874</w:t>
            </w:r>
            <w:r w:rsidR="0035249B">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924715" w:rsidRDefault="00332DA2" w:rsidP="00332DA2">
      <w:pPr>
        <w:pStyle w:val="ProductList-Body"/>
      </w:pPr>
    </w:p>
    <w:p w14:paraId="4FDCC79F" w14:textId="2D70C70E" w:rsidR="00332DA2" w:rsidRPr="008E7844" w:rsidRDefault="00332DA2" w:rsidP="00840F96">
      <w:pPr>
        <w:pStyle w:val="ProductList-Body"/>
        <w:ind w:left="180"/>
        <w:rPr>
          <w:lang w:val="es-ES"/>
        </w:rPr>
      </w:pPr>
      <w:r w:rsidRPr="008E7844">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FDCC7A0" w14:textId="77777777" w:rsidR="00332DA2" w:rsidRPr="008E7844" w:rsidRDefault="00332DA2" w:rsidP="00332DA2">
      <w:pPr>
        <w:pStyle w:val="ProductList-Body"/>
        <w:rPr>
          <w:lang w:val="es-ES"/>
        </w:rPr>
      </w:pPr>
    </w:p>
    <w:p w14:paraId="4FDCC7FE" w14:textId="5F3EF5A1" w:rsidR="00332DA2" w:rsidRPr="008E7844" w:rsidRDefault="00332DA2" w:rsidP="00432379">
      <w:pPr>
        <w:pStyle w:val="ProductList-SubSubSectionHeading"/>
        <w:outlineLvl w:val="2"/>
        <w:rPr>
          <w:lang w:val="es-ES"/>
        </w:rPr>
      </w:pPr>
      <w:bookmarkStart w:id="1598" w:name="SA_SystemCenterGlobalServiceMonitor"/>
      <w:bookmarkStart w:id="1599" w:name="_Toc379797450"/>
      <w:bookmarkStart w:id="1600" w:name="_Toc380513486"/>
      <w:bookmarkStart w:id="1601" w:name="_Toc380655536"/>
      <w:bookmarkStart w:id="1602" w:name="_Toc408481184"/>
      <w:bookmarkStart w:id="1603" w:name="_Toc336338239"/>
      <w:r w:rsidRPr="008E7844">
        <w:rPr>
          <w:b/>
          <w:color w:val="00188F"/>
          <w:lang w:val="es-ES"/>
        </w:rPr>
        <w:t>System Center Global Service Monitor</w:t>
      </w:r>
      <w:bookmarkEnd w:id="1598"/>
      <w:bookmarkEnd w:id="1599"/>
      <w:bookmarkEnd w:id="1600"/>
      <w:bookmarkEnd w:id="1601"/>
      <w:bookmarkEnd w:id="1602"/>
    </w:p>
    <w:p w14:paraId="4FDCC7FF" w14:textId="47AA09AA" w:rsidR="00332DA2" w:rsidRPr="008E7844" w:rsidRDefault="00332DA2" w:rsidP="00332DA2">
      <w:pPr>
        <w:pStyle w:val="ProductList-Body"/>
        <w:rPr>
          <w:lang w:val="es-ES"/>
        </w:rPr>
      </w:pPr>
      <w:r w:rsidRPr="008E7844">
        <w:rPr>
          <w:rFonts w:cs="Tahoma"/>
          <w:szCs w:val="18"/>
          <w:lang w:val="es-ES"/>
        </w:rPr>
        <w:t>Los Clientes con cobertura de SA activa para Licencias de Administración identificadas en la tabla a continuación son elegibles para utilizar System Center Global Service Monitor para supervisar las aplicaciones web que se ejecutan en OSE licenciados con estas Licencias de Administración.</w:t>
      </w:r>
      <w:r w:rsidR="00800295" w:rsidRPr="008E7844">
        <w:rPr>
          <w:rFonts w:cs="Tahoma"/>
          <w:szCs w:val="18"/>
          <w:lang w:val="es-ES"/>
        </w:rPr>
        <w:t xml:space="preserve"> </w:t>
      </w:r>
      <w:r w:rsidRPr="008E7844">
        <w:rPr>
          <w:rFonts w:cs="Tahoma"/>
          <w:szCs w:val="18"/>
          <w:lang w:val="es-ES"/>
        </w:rPr>
        <w:t>El uso que haga de este servicio en línea está sujeto a los Términos de los Servicios en Línea y a los términos de licencia a continuación. En caso de discrepancia entre los OST y los términos de licencia a continuación, prevalecerán estos últimos. Su derecho de uso del servicio en línea expira cuando expira la cobertura de SA de su Licencia de Administración.</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700B4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Aplicables</w:t>
            </w:r>
          </w:p>
        </w:tc>
      </w:tr>
      <w:tr w:rsidR="00332DA2" w:rsidRPr="00717EC0" w14:paraId="4FDCC804" w14:textId="77777777" w:rsidTr="00700B4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14:paraId="4FDCC806" w14:textId="77777777" w:rsidTr="00700B44">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14:paraId="60239612" w14:textId="77777777" w:rsidR="007812B4" w:rsidRPr="00924715" w:rsidRDefault="007812B4" w:rsidP="007812B4">
      <w:pPr>
        <w:pStyle w:val="PURBody-Indented"/>
        <w:spacing w:after="0"/>
        <w:ind w:left="0"/>
      </w:pPr>
    </w:p>
    <w:p w14:paraId="0CAFE52E" w14:textId="2F26291B" w:rsidR="007812B4" w:rsidRPr="008E7844" w:rsidRDefault="007812B4" w:rsidP="00C029C8">
      <w:pPr>
        <w:pStyle w:val="PURBody-Indented"/>
        <w:spacing w:after="0"/>
        <w:ind w:left="0"/>
        <w:rPr>
          <w:rFonts w:cs="Tahoma"/>
          <w:sz w:val="18"/>
          <w:szCs w:val="18"/>
          <w:lang w:val="es-ES"/>
        </w:rPr>
      </w:pPr>
      <w:r w:rsidRPr="008E7844">
        <w:rPr>
          <w:rFonts w:cs="Tahoma"/>
          <w:sz w:val="18"/>
          <w:szCs w:val="18"/>
          <w:lang w:val="es-ES"/>
        </w:rPr>
        <w:t>Los datos de resultados de pruebas generados a partir de pruebas activas se almacenarán en el servicio en línea hasta que su implementación de System Center 2012 R2 Operations Manager recopile los resultados de las pruebas. Si System Center 2012 R2 Operations Manager no recopila los resultados de sus pruebas en un período de siete días, los resultados de las pruebas se eliminarán del servicio en línea.</w:t>
      </w:r>
    </w:p>
    <w:p w14:paraId="23E6DC5B" w14:textId="77777777" w:rsidR="00C029C8" w:rsidRPr="008E7844" w:rsidRDefault="00C029C8" w:rsidP="00C029C8">
      <w:pPr>
        <w:pStyle w:val="ProductList-Body"/>
        <w:rPr>
          <w:lang w:val="es-ES"/>
        </w:rPr>
      </w:pPr>
    </w:p>
    <w:p w14:paraId="4FDCC808" w14:textId="77777777" w:rsidR="00332DA2" w:rsidRPr="008E7844" w:rsidRDefault="00332DA2" w:rsidP="00432379">
      <w:pPr>
        <w:pStyle w:val="ProductList-SubSubSectionHeading"/>
        <w:outlineLvl w:val="2"/>
        <w:rPr>
          <w:lang w:val="es-ES"/>
        </w:rPr>
      </w:pPr>
      <w:bookmarkStart w:id="1604" w:name="_Toc372892146"/>
      <w:bookmarkStart w:id="1605" w:name="_Toc379797451"/>
      <w:bookmarkStart w:id="1606" w:name="_Toc380513487"/>
      <w:bookmarkStart w:id="1607" w:name="_Toc380655537"/>
      <w:bookmarkStart w:id="1608" w:name="_Toc408481185"/>
      <w:bookmarkStart w:id="1609" w:name="SA_BackUpDisasterRecovery"/>
      <w:r w:rsidRPr="008E7844">
        <w:rPr>
          <w:b/>
          <w:color w:val="00188F"/>
          <w:lang w:val="es-ES"/>
        </w:rPr>
        <w:t>Copias de seguridad para recuperación ante desastres</w:t>
      </w:r>
      <w:bookmarkEnd w:id="1603"/>
      <w:bookmarkEnd w:id="1604"/>
      <w:bookmarkEnd w:id="1605"/>
      <w:bookmarkEnd w:id="1606"/>
      <w:bookmarkEnd w:id="1607"/>
      <w:bookmarkEnd w:id="1608"/>
      <w:r w:rsidRPr="008E7844">
        <w:rPr>
          <w:b/>
          <w:lang w:val="es-ES"/>
        </w:rPr>
        <w:t xml:space="preserve"> </w:t>
      </w:r>
      <w:bookmarkEnd w:id="1609"/>
    </w:p>
    <w:p w14:paraId="4FDCC809" w14:textId="2D796C64" w:rsidR="00332DA2" w:rsidRPr="008E7844" w:rsidRDefault="006F6997" w:rsidP="00332DA2">
      <w:pPr>
        <w:pStyle w:val="ProductList-Body"/>
        <w:rPr>
          <w:lang w:val="es-ES"/>
        </w:rPr>
      </w:pPr>
      <w:r w:rsidRPr="008E7844">
        <w:rPr>
          <w:rFonts w:cs="Tahoma"/>
          <w:szCs w:val="18"/>
          <w:lang w:val="es-ES"/>
        </w:rPr>
        <w:t>Los clientes con SA para productos de Servidor certificados y las Licencias CAL relacionadas son elegibles para obtener licencias de Servidor gratuitas para dichos productos para fines de recuperación ante desastres.</w:t>
      </w:r>
      <w:r w:rsidR="00800295" w:rsidRPr="008E7844">
        <w:rPr>
          <w:rFonts w:cs="Tahoma"/>
          <w:szCs w:val="18"/>
          <w:lang w:val="es-ES"/>
        </w:rPr>
        <w:t xml:space="preserve"> </w:t>
      </w:r>
    </w:p>
    <w:p w14:paraId="4FDCC80A" w14:textId="77777777" w:rsidR="00332DA2" w:rsidRPr="008E7844" w:rsidRDefault="00332DA2" w:rsidP="00332DA2">
      <w:pPr>
        <w:pStyle w:val="ProductList-Body"/>
        <w:rPr>
          <w:lang w:val="es-ES"/>
        </w:rPr>
      </w:pPr>
    </w:p>
    <w:p w14:paraId="4FDCC80B" w14:textId="77777777" w:rsidR="00332DA2" w:rsidRPr="008E7844" w:rsidRDefault="00332DA2" w:rsidP="00432379">
      <w:pPr>
        <w:pStyle w:val="ProductList-SubSubSectionHeading"/>
        <w:outlineLvl w:val="2"/>
        <w:rPr>
          <w:lang w:val="es-ES"/>
        </w:rPr>
      </w:pPr>
      <w:bookmarkStart w:id="1610" w:name="_Toc336338240"/>
      <w:bookmarkStart w:id="1611" w:name="_Toc372892147"/>
      <w:bookmarkStart w:id="1612" w:name="_Toc379797452"/>
      <w:bookmarkStart w:id="1613" w:name="_Toc380513488"/>
      <w:bookmarkStart w:id="1614" w:name="_Toc380655538"/>
      <w:bookmarkStart w:id="1615" w:name="SA_TechNetSASubscriptionServices"/>
      <w:bookmarkStart w:id="1616" w:name="_Toc408481186"/>
      <w:r w:rsidRPr="008E7844">
        <w:rPr>
          <w:b/>
          <w:color w:val="00188F"/>
          <w:lang w:val="es-ES"/>
        </w:rPr>
        <w:t>Servicios de Suscripción a TechNet SA</w:t>
      </w:r>
      <w:bookmarkEnd w:id="1610"/>
      <w:bookmarkEnd w:id="1611"/>
      <w:bookmarkEnd w:id="1612"/>
      <w:bookmarkEnd w:id="1613"/>
      <w:bookmarkEnd w:id="1614"/>
      <w:bookmarkEnd w:id="1615"/>
      <w:bookmarkEnd w:id="1616"/>
    </w:p>
    <w:p w14:paraId="2D4C2BEC" w14:textId="02F133F9" w:rsidR="00671B8F" w:rsidRPr="008E7844" w:rsidRDefault="004F774C" w:rsidP="00332DA2">
      <w:pPr>
        <w:pStyle w:val="ProductList-Body"/>
        <w:rPr>
          <w:lang w:val="es-ES"/>
        </w:rPr>
      </w:pPr>
      <w:r w:rsidRPr="008E7844">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4FDCC863" w14:textId="77777777" w:rsidR="00332DA2" w:rsidRPr="008E7844" w:rsidRDefault="00332DA2" w:rsidP="00332DA2">
      <w:pPr>
        <w:pStyle w:val="ProductList-Body"/>
        <w:rPr>
          <w:lang w:val="es-ES"/>
        </w:rPr>
      </w:pPr>
    </w:p>
    <w:p w14:paraId="4FDCC864" w14:textId="77777777" w:rsidR="00332DA2" w:rsidRPr="008E7844" w:rsidRDefault="00332DA2" w:rsidP="00332DA2">
      <w:pPr>
        <w:pStyle w:val="ProductList-Body"/>
        <w:rPr>
          <w:lang w:val="es-ES"/>
        </w:rPr>
      </w:pPr>
      <w:bookmarkStart w:id="1617" w:name="_Toc336338242"/>
      <w:bookmarkStart w:id="1618" w:name="_Toc372892149"/>
      <w:bookmarkStart w:id="1619" w:name="SA_LicenseMobilitythroughSA"/>
      <w:r w:rsidRPr="008E7844">
        <w:rPr>
          <w:rFonts w:cs="Tahoma"/>
          <w:b/>
          <w:color w:val="00188F"/>
          <w:szCs w:val="18"/>
          <w:lang w:val="es-ES"/>
        </w:rPr>
        <w:t>Movilidad de Licencias a través de Software Assurance</w:t>
      </w:r>
      <w:bookmarkEnd w:id="1617"/>
      <w:bookmarkEnd w:id="1618"/>
      <w:bookmarkEnd w:id="1619"/>
    </w:p>
    <w:p w14:paraId="4FDCC866" w14:textId="15509CB9" w:rsidR="00332DA2" w:rsidRPr="008E7844" w:rsidRDefault="00332DA2" w:rsidP="00273364">
      <w:pPr>
        <w:pStyle w:val="ProductList-Body"/>
        <w:rPr>
          <w:lang w:val="es-ES"/>
        </w:rPr>
      </w:pPr>
      <w:r w:rsidRPr="008E7844">
        <w:rPr>
          <w:lang w:val="es-ES"/>
        </w:rPr>
        <w:t xml:space="preserve">Movilidad de licencias a través de SA le permite a un cliente mover licencias locales específicas cubiertas por SA a servidores compartidos de terceros. </w:t>
      </w:r>
      <w:r w:rsidRPr="008E7844">
        <w:rPr>
          <w:szCs w:val="18"/>
          <w:lang w:val="es-ES"/>
        </w:rPr>
        <w:t xml:space="preserve">Todos los Productos que actualmente califican para </w:t>
      </w:r>
      <w:r w:rsidR="00B84A46" w:rsidRPr="008E7844">
        <w:rPr>
          <w:szCs w:val="18"/>
          <w:lang w:val="es-ES"/>
        </w:rPr>
        <w:t>“</w:t>
      </w:r>
      <w:r w:rsidRPr="008E7844">
        <w:rPr>
          <w:szCs w:val="18"/>
          <w:lang w:val="es-ES"/>
        </w:rPr>
        <w:t>Movilidad de licencias dentro de granjas de servidores</w:t>
      </w:r>
      <w:r w:rsidR="00B84A46" w:rsidRPr="008E7844">
        <w:rPr>
          <w:szCs w:val="18"/>
          <w:lang w:val="es-ES"/>
        </w:rPr>
        <w:t>”</w:t>
      </w:r>
      <w:r w:rsidRPr="008E7844">
        <w:rPr>
          <w:szCs w:val="18"/>
          <w:lang w:val="es-ES"/>
        </w:rPr>
        <w:t xml:space="preserve"> y cubiertas por SA son elegibles para la Movilidad de licencias a través de SA. Asimismo, los siguientes Productos también son elegibles para Movilidad de licencias a través de SA:</w:t>
      </w:r>
    </w:p>
    <w:p w14:paraId="4FDCC868" w14:textId="1AC7CC4D" w:rsidR="00332DA2" w:rsidRPr="008E7844" w:rsidRDefault="00332DA2" w:rsidP="00D73C40">
      <w:pPr>
        <w:pStyle w:val="ProductList-Body"/>
        <w:numPr>
          <w:ilvl w:val="0"/>
          <w:numId w:val="25"/>
        </w:numPr>
        <w:ind w:left="450" w:hanging="270"/>
        <w:rPr>
          <w:lang w:val="es-ES"/>
        </w:rPr>
      </w:pPr>
      <w:r w:rsidRPr="008E7844">
        <w:rPr>
          <w:szCs w:val="18"/>
          <w:lang w:val="es-ES"/>
        </w:rPr>
        <w:t>System Center: todas las Licencias de administración de servidor (ML), incluidos SMSE y SMSD con SA y System Center 2012 Standard</w:t>
      </w:r>
      <w:r>
        <w:fldChar w:fldCharType="begin"/>
      </w:r>
      <w:r w:rsidRPr="008E7844">
        <w:rPr>
          <w:lang w:val="es-ES"/>
        </w:rPr>
        <w:instrText>XE "System Center 2012 Standard"</w:instrText>
      </w:r>
      <w:r>
        <w:fldChar w:fldCharType="end"/>
      </w:r>
      <w:r w:rsidRPr="008E7844">
        <w:rPr>
          <w:szCs w:val="18"/>
          <w:lang w:val="es-ES"/>
        </w:rPr>
        <w:t xml:space="preserve"> y Datacenter con SA.</w:t>
      </w:r>
    </w:p>
    <w:p w14:paraId="4FDCC869" w14:textId="77777777" w:rsidR="00332DA2" w:rsidRPr="008E7844" w:rsidRDefault="00332DA2" w:rsidP="00332DA2">
      <w:pPr>
        <w:pStyle w:val="ProductList-Body"/>
        <w:rPr>
          <w:lang w:val="es-ES"/>
        </w:rPr>
      </w:pPr>
    </w:p>
    <w:p w14:paraId="4FDCC86A" w14:textId="1FA6645E" w:rsidR="00332DA2" w:rsidRPr="008E7844" w:rsidRDefault="00332DA2" w:rsidP="00273364">
      <w:pPr>
        <w:pStyle w:val="ProductList-Body"/>
        <w:rPr>
          <w:lang w:val="es-ES"/>
        </w:rPr>
      </w:pPr>
      <w:r w:rsidRPr="008E7844">
        <w:rPr>
          <w:lang w:val="es-ES"/>
        </w:rPr>
        <w:t>Para utilizar Movilidad de licencias a través de SA, los clientes deben:</w:t>
      </w:r>
    </w:p>
    <w:p w14:paraId="4FDCC86B" w14:textId="77777777" w:rsidR="00332DA2" w:rsidRPr="008E7844" w:rsidRDefault="00332DA2" w:rsidP="00D73C40">
      <w:pPr>
        <w:pStyle w:val="ProductList-Body"/>
        <w:numPr>
          <w:ilvl w:val="0"/>
          <w:numId w:val="26"/>
        </w:numPr>
        <w:ind w:left="450" w:hanging="270"/>
        <w:rPr>
          <w:lang w:val="es-ES"/>
        </w:rPr>
      </w:pPr>
      <w:r w:rsidRPr="008E7844">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4FDCC86C" w14:textId="2A67CE78" w:rsidR="00332DA2" w:rsidRPr="008E7844" w:rsidRDefault="00332DA2" w:rsidP="00D73C40">
      <w:pPr>
        <w:pStyle w:val="ProductList-Body"/>
        <w:numPr>
          <w:ilvl w:val="0"/>
          <w:numId w:val="26"/>
        </w:numPr>
        <w:ind w:left="450" w:hanging="270"/>
        <w:rPr>
          <w:lang w:val="es-ES"/>
        </w:rPr>
      </w:pPr>
      <w:r w:rsidRPr="008E7844">
        <w:rPr>
          <w:szCs w:val="18"/>
          <w:lang w:val="es-ES"/>
        </w:rPr>
        <w:t xml:space="preserve">Implementar sus licencias únicamente con Movilidad de licencias a través de los partners de Software Assurance cualificada (consulte </w:t>
      </w:r>
      <w:hyperlink r:id="rId74" w:history="1">
        <w:r w:rsidRPr="008E7844">
          <w:rPr>
            <w:rStyle w:val="Hyperlink"/>
            <w:szCs w:val="18"/>
            <w:lang w:val="es-ES"/>
          </w:rPr>
          <w:t>http://www.microsoft.com/licensing/software-assurance/license-mobility.aspx</w:t>
        </w:r>
      </w:hyperlink>
      <w:r w:rsidRPr="008E7844">
        <w:rPr>
          <w:szCs w:val="18"/>
          <w:lang w:val="es-ES"/>
        </w:rPr>
        <w:t>)</w:t>
      </w:r>
    </w:p>
    <w:p w14:paraId="4FDCC86D" w14:textId="02D20FA0" w:rsidR="00332DA2" w:rsidRPr="008E7844" w:rsidRDefault="00332DA2" w:rsidP="00D73C40">
      <w:pPr>
        <w:pStyle w:val="ProductList-Body"/>
        <w:numPr>
          <w:ilvl w:val="0"/>
          <w:numId w:val="26"/>
        </w:numPr>
        <w:ind w:left="450" w:hanging="270"/>
        <w:rPr>
          <w:lang w:val="es-ES"/>
        </w:rPr>
      </w:pPr>
      <w:r w:rsidRPr="008E7844">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800295" w:rsidRPr="008E7844">
        <w:rPr>
          <w:szCs w:val="18"/>
          <w:lang w:val="es-ES"/>
        </w:rPr>
        <w:t xml:space="preserve"> </w:t>
      </w:r>
      <w:r w:rsidRPr="008E7844">
        <w:rPr>
          <w:szCs w:val="18"/>
          <w:lang w:val="es-ES"/>
        </w:rPr>
        <w:t>El formulario de Validación de Movilidad de Licencias lo pondrá a disposición de los Clientes el Socio cualificado de Movilidad de Licencias a través de Software Assurance.</w:t>
      </w:r>
    </w:p>
    <w:p w14:paraId="4FDCC86E" w14:textId="77777777" w:rsidR="00332DA2" w:rsidRPr="008E7844" w:rsidRDefault="00332DA2" w:rsidP="00332DA2">
      <w:pPr>
        <w:pStyle w:val="ProductList-Body"/>
        <w:rPr>
          <w:lang w:val="es-ES"/>
        </w:rPr>
      </w:pPr>
    </w:p>
    <w:p w14:paraId="4FDCC86F" w14:textId="77777777" w:rsidR="00332DA2" w:rsidRPr="008E7844" w:rsidRDefault="00332DA2" w:rsidP="00432379">
      <w:pPr>
        <w:pStyle w:val="ProductList-SubSubSectionHeading"/>
        <w:outlineLvl w:val="2"/>
        <w:rPr>
          <w:lang w:val="es-ES"/>
        </w:rPr>
      </w:pPr>
      <w:bookmarkStart w:id="1620" w:name="_Toc336338243"/>
      <w:bookmarkStart w:id="1621" w:name="_Toc372892150"/>
      <w:bookmarkStart w:id="1622" w:name="_Toc379797454"/>
      <w:bookmarkStart w:id="1623" w:name="_Toc380513490"/>
      <w:bookmarkStart w:id="1624" w:name="_Toc380655539"/>
      <w:bookmarkStart w:id="1625" w:name="SA_WindowsThinPC"/>
      <w:bookmarkStart w:id="1626" w:name="_Toc408481187"/>
      <w:r w:rsidRPr="008E7844">
        <w:rPr>
          <w:b/>
          <w:color w:val="00188F"/>
          <w:lang w:val="es-ES"/>
        </w:rPr>
        <w:t>Windows Thin PC</w:t>
      </w:r>
      <w:bookmarkEnd w:id="1620"/>
      <w:bookmarkEnd w:id="1621"/>
      <w:bookmarkEnd w:id="1622"/>
      <w:bookmarkEnd w:id="1623"/>
      <w:bookmarkEnd w:id="1624"/>
      <w:bookmarkEnd w:id="1625"/>
      <w:bookmarkEnd w:id="1626"/>
    </w:p>
    <w:p w14:paraId="4FDCC870" w14:textId="04801ECC" w:rsidR="00332DA2" w:rsidRPr="008E7844" w:rsidRDefault="00332DA2" w:rsidP="00332DA2">
      <w:pPr>
        <w:pStyle w:val="ProductList-Body"/>
        <w:rPr>
          <w:lang w:val="es-ES"/>
        </w:rPr>
      </w:pPr>
      <w:r w:rsidRPr="008E7844">
        <w:rPr>
          <w:rFonts w:eastAsia="Calibri" w:cs="Tahoma"/>
          <w:szCs w:val="18"/>
          <w:lang w:val="es-ES"/>
        </w:rPr>
        <w:t>Los clientes de licencias por volumen con cobertura de SA vigente para el sistema operativo de sobremesa Windows o con licencias vigentes para VDA son elegibles para este beneficio.</w:t>
      </w:r>
      <w:r w:rsidR="00800295" w:rsidRPr="008E7844">
        <w:rPr>
          <w:rFonts w:eastAsia="Calibri" w:cs="Tahoma"/>
          <w:szCs w:val="18"/>
          <w:lang w:val="es-ES"/>
        </w:rPr>
        <w:t xml:space="preserve"> </w:t>
      </w:r>
      <w:r w:rsidRPr="008E7844">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800295" w:rsidRPr="008E7844">
        <w:rPr>
          <w:rFonts w:eastAsia="Calibri" w:cs="Tahoma"/>
          <w:szCs w:val="18"/>
          <w:lang w:val="es-ES"/>
        </w:rPr>
        <w:t xml:space="preserve"> </w:t>
      </w:r>
    </w:p>
    <w:p w14:paraId="4FDCC871" w14:textId="77777777" w:rsidR="00332DA2" w:rsidRPr="008E7844" w:rsidRDefault="00332DA2" w:rsidP="00332DA2">
      <w:pPr>
        <w:pStyle w:val="ProductList-Body"/>
        <w:rPr>
          <w:lang w:val="es-ES"/>
        </w:rPr>
      </w:pPr>
    </w:p>
    <w:p w14:paraId="4FDCC872" w14:textId="68B6F590" w:rsidR="00332DA2" w:rsidRPr="008E7844" w:rsidRDefault="00332DA2" w:rsidP="00332DA2">
      <w:pPr>
        <w:pStyle w:val="ProductList-Body"/>
        <w:rPr>
          <w:lang w:val="es-ES"/>
        </w:rPr>
      </w:pPr>
      <w:r w:rsidRPr="008E7844">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800295" w:rsidRPr="008E7844">
        <w:rPr>
          <w:rFonts w:eastAsia="Calibri" w:cs="Tahoma"/>
          <w:szCs w:val="18"/>
          <w:lang w:val="es-ES"/>
        </w:rPr>
        <w:t xml:space="preserve"> </w:t>
      </w:r>
    </w:p>
    <w:p w14:paraId="4FDCC873" w14:textId="77777777" w:rsidR="00332DA2" w:rsidRPr="008E7844" w:rsidRDefault="00332DA2" w:rsidP="00332DA2">
      <w:pPr>
        <w:pStyle w:val="ProductList-Body"/>
        <w:rPr>
          <w:lang w:val="es-ES"/>
        </w:rPr>
      </w:pPr>
    </w:p>
    <w:p w14:paraId="4FDCC874" w14:textId="77777777" w:rsidR="00332DA2" w:rsidRPr="008E7844" w:rsidRDefault="00332DA2" w:rsidP="00432379">
      <w:pPr>
        <w:pStyle w:val="ProductList-SubSubSectionHeading"/>
        <w:outlineLvl w:val="2"/>
        <w:rPr>
          <w:lang w:val="es-ES"/>
        </w:rPr>
      </w:pPr>
      <w:bookmarkStart w:id="1627" w:name="_Toc291204568"/>
      <w:bookmarkStart w:id="1628" w:name="_Toc374472969"/>
      <w:bookmarkStart w:id="1629" w:name="_Toc375840471"/>
      <w:bookmarkStart w:id="1630" w:name="_Toc379797455"/>
      <w:bookmarkStart w:id="1631" w:name="_Toc380513491"/>
      <w:bookmarkStart w:id="1632" w:name="_Toc380655540"/>
      <w:bookmarkStart w:id="1633" w:name="SA_ExtendedHotfixSupport"/>
      <w:bookmarkStart w:id="1634" w:name="_Toc408481188"/>
      <w:r w:rsidRPr="008E7844">
        <w:rPr>
          <w:b/>
          <w:color w:val="00188F"/>
          <w:lang w:val="es-ES"/>
        </w:rPr>
        <w:t>Soporte Técnico Ampliado de Revisiones</w:t>
      </w:r>
      <w:bookmarkEnd w:id="1627"/>
      <w:bookmarkEnd w:id="1628"/>
      <w:bookmarkEnd w:id="1629"/>
      <w:bookmarkEnd w:id="1630"/>
      <w:bookmarkEnd w:id="1631"/>
      <w:bookmarkEnd w:id="1632"/>
      <w:bookmarkEnd w:id="1633"/>
      <w:bookmarkEnd w:id="1634"/>
    </w:p>
    <w:p w14:paraId="4FDCC875" w14:textId="77777777" w:rsidR="00332DA2" w:rsidRPr="008E7844" w:rsidRDefault="00332DA2" w:rsidP="00332DA2">
      <w:pPr>
        <w:pStyle w:val="ProductList-Body"/>
        <w:rPr>
          <w:lang w:val="es-ES"/>
        </w:rPr>
      </w:pPr>
      <w:r w:rsidRPr="008E7844">
        <w:rPr>
          <w:rFonts w:eastAsia="Calibri" w:cs="Tahoma"/>
          <w:szCs w:val="18"/>
          <w:lang w:val="es-ES"/>
        </w:rPr>
        <w:t>El Soporte Técnico Ampliado de Revisiones se encuentra disponible para los clientes que han firmado un contrato de Soporte Técnico Premier o Esencial y han adquirido SA en virtud de los siguiente programas:</w:t>
      </w:r>
    </w:p>
    <w:p w14:paraId="4FDCC876" w14:textId="77777777" w:rsidR="00332DA2" w:rsidRPr="008E7844" w:rsidRDefault="00332DA2" w:rsidP="00D73C40">
      <w:pPr>
        <w:pStyle w:val="ProductList-Body"/>
        <w:numPr>
          <w:ilvl w:val="0"/>
          <w:numId w:val="27"/>
        </w:numPr>
        <w:ind w:left="450" w:hanging="270"/>
        <w:rPr>
          <w:lang w:val="es-ES"/>
        </w:rPr>
      </w:pPr>
      <w:r w:rsidRPr="008E7844">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4FDCC877" w14:textId="77777777" w:rsidR="00332DA2" w:rsidRPr="008E7844" w:rsidRDefault="00332DA2" w:rsidP="00D73C40">
      <w:pPr>
        <w:pStyle w:val="ProductList-Body"/>
        <w:numPr>
          <w:ilvl w:val="0"/>
          <w:numId w:val="27"/>
        </w:numPr>
        <w:ind w:left="450" w:hanging="270"/>
        <w:rPr>
          <w:lang w:val="es-ES"/>
        </w:rPr>
      </w:pPr>
      <w:r w:rsidRPr="008E7844">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 cobertura de Afiliación a Software Assurance en un producto Windows Embedded).</w:t>
      </w:r>
    </w:p>
    <w:p w14:paraId="4FDCC878" w14:textId="164F8C7E" w:rsidR="00332DA2" w:rsidRPr="00924715" w:rsidRDefault="00332DA2" w:rsidP="00D73C40">
      <w:pPr>
        <w:pStyle w:val="ProductList-Body"/>
        <w:numPr>
          <w:ilvl w:val="0"/>
          <w:numId w:val="27"/>
        </w:numPr>
        <w:ind w:left="450" w:hanging="270"/>
      </w:pPr>
      <w:r w:rsidRPr="008E7844">
        <w:rPr>
          <w:rFonts w:cs="Tahoma"/>
          <w:szCs w:val="18"/>
          <w:lang w:val="es-ES"/>
        </w:rPr>
        <w:t>Los clientes (excepto los clientes de Academic) con SA en al menos un producto de servidor son susceptibles de obtener Soporte Técnico Ampliado de Revisiones para productos de Servidor.</w:t>
      </w:r>
      <w:r w:rsidR="00800295" w:rsidRPr="008E7844">
        <w:rPr>
          <w:rFonts w:cs="Tahoma"/>
          <w:szCs w:val="18"/>
          <w:lang w:val="es-ES"/>
        </w:rPr>
        <w:t xml:space="preserve"> </w:t>
      </w:r>
      <w:r>
        <w:rPr>
          <w:rFonts w:cs="Tahoma"/>
          <w:szCs w:val="18"/>
        </w:rPr>
        <w:t>Los productos de servidor cubiertos son los siguientes</w:t>
      </w:r>
      <w:r w:rsidR="00DC0C1D">
        <w:rPr>
          <w:rFonts w:cs="Tahoma"/>
          <w:szCs w:val="18"/>
        </w:rPr>
        <w:t>.</w:t>
      </w:r>
    </w:p>
    <w:p w14:paraId="4FDCC879" w14:textId="77777777" w:rsidR="00332DA2" w:rsidRPr="00924715" w:rsidRDefault="00332DA2" w:rsidP="00D73C40">
      <w:pPr>
        <w:pStyle w:val="ProductList-Body"/>
        <w:numPr>
          <w:ilvl w:val="0"/>
          <w:numId w:val="27"/>
        </w:numPr>
        <w:ind w:left="450" w:hanging="270"/>
      </w:pPr>
      <w:r>
        <w:rPr>
          <w:rFonts w:cs="Tahoma"/>
          <w:szCs w:val="18"/>
        </w:rPr>
        <w:t>Microsoft Exchange Server, Microsoft SQL Server, System Center 2012 y Windows Server.</w:t>
      </w:r>
    </w:p>
    <w:p w14:paraId="4FDCC87A" w14:textId="77777777" w:rsidR="00332DA2" w:rsidRPr="00924715" w:rsidRDefault="00332DA2" w:rsidP="00332DA2">
      <w:pPr>
        <w:pStyle w:val="ProductList-Body"/>
      </w:pPr>
    </w:p>
    <w:p w14:paraId="4FDCC87B" w14:textId="1312D8DF" w:rsidR="00332DA2" w:rsidRPr="008E7844" w:rsidRDefault="00332DA2" w:rsidP="00332DA2">
      <w:pPr>
        <w:pStyle w:val="ProductList-Body"/>
        <w:rPr>
          <w:lang w:val="es-ES"/>
        </w:rPr>
      </w:pPr>
      <w:r w:rsidRPr="008E7844">
        <w:rPr>
          <w:rFonts w:eastAsia="Calibri" w:cs="Tahoma"/>
          <w:szCs w:val="18"/>
          <w:lang w:val="es-ES"/>
        </w:rPr>
        <w:t>El Soporte Técnico Ampliado de Revisiones es un beneficio destinado para versiones de software más antiguas que han cambiado de Soporte Estándar a Ampliado.</w:t>
      </w:r>
      <w:r w:rsidR="00800295" w:rsidRPr="008E7844">
        <w:rPr>
          <w:rFonts w:eastAsia="Calibri" w:cs="Tahoma"/>
          <w:szCs w:val="18"/>
          <w:lang w:val="es-ES"/>
        </w:rPr>
        <w:t xml:space="preserve"> </w:t>
      </w:r>
      <w:r w:rsidRPr="008E7844">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800295" w:rsidRPr="008E7844">
        <w:rPr>
          <w:rFonts w:eastAsia="Calibri" w:cs="Tahoma"/>
          <w:szCs w:val="18"/>
          <w:lang w:val="es-ES"/>
        </w:rPr>
        <w:t xml:space="preserve"> </w:t>
      </w:r>
      <w:r w:rsidRPr="008E7844">
        <w:rPr>
          <w:rFonts w:eastAsia="Calibri" w:cs="Tahoma"/>
          <w:szCs w:val="18"/>
          <w:lang w:val="es-ES"/>
        </w:rPr>
        <w:t>Los Clientes elegibles para este beneficio no necesitan suscribirse para realizar la transición de un producto a Soporte Técnico Ampliado en un periodo de noventa (90) días.</w:t>
      </w:r>
    </w:p>
    <w:p w14:paraId="4FDCC87C" w14:textId="77777777" w:rsidR="00332DA2" w:rsidRPr="008E7844" w:rsidRDefault="00332DA2" w:rsidP="00332DA2">
      <w:pPr>
        <w:pStyle w:val="ProductList-Body"/>
        <w:rPr>
          <w:lang w:val="es-ES"/>
        </w:rPr>
      </w:pPr>
    </w:p>
    <w:p w14:paraId="4990A4F1" w14:textId="5D2D6416" w:rsidR="00965718" w:rsidRPr="008E7844" w:rsidRDefault="00965718" w:rsidP="00432379">
      <w:pPr>
        <w:pStyle w:val="ProductList-SubSubSectionHeading"/>
        <w:outlineLvl w:val="2"/>
        <w:rPr>
          <w:lang w:val="es-ES"/>
        </w:rPr>
      </w:pPr>
      <w:bookmarkStart w:id="1635" w:name="SA_MicrosoftDynamicsCustomerSource"/>
      <w:bookmarkStart w:id="1636" w:name="_Toc408481189"/>
      <w:bookmarkStart w:id="1637" w:name="_Toc336338244"/>
      <w:bookmarkStart w:id="1638" w:name="_Toc372892151"/>
      <w:bookmarkStart w:id="1639" w:name="_Toc379797456"/>
      <w:bookmarkStart w:id="1640" w:name="_Toc380513492"/>
      <w:bookmarkStart w:id="1641" w:name="_Toc380655541"/>
      <w:r w:rsidRPr="008E7844">
        <w:rPr>
          <w:b/>
          <w:color w:val="00188F"/>
          <w:lang w:val="es-ES"/>
        </w:rPr>
        <w:t>Microsoft Dynamics CustomerSource</w:t>
      </w:r>
      <w:bookmarkEnd w:id="1635"/>
      <w:bookmarkEnd w:id="1636"/>
    </w:p>
    <w:p w14:paraId="51FBA3D4" w14:textId="398D91F2" w:rsidR="00965718" w:rsidRPr="008E7844" w:rsidRDefault="00965718" w:rsidP="00965718">
      <w:pPr>
        <w:pStyle w:val="ProductList-Body"/>
        <w:rPr>
          <w:lang w:val="es-ES"/>
        </w:rPr>
      </w:pPr>
      <w:r w:rsidRPr="008E7844">
        <w:rPr>
          <w:lang w:val="es-ES"/>
        </w:rPr>
        <w:t xml:space="preserve">Los clientes de Microsoft Dynamics con SA activo o una Suscripción en Línea tendrán acceso a CustomerSource. </w:t>
      </w:r>
      <w:r w:rsidRPr="008E7844">
        <w:rPr>
          <w:rFonts w:eastAsia="Calibri" w:cs="Tahoma"/>
          <w:color w:val="000000" w:themeColor="text1"/>
          <w:szCs w:val="18"/>
          <w:lang w:val="es-ES"/>
        </w:rPr>
        <w:t xml:space="preserve">Para obtener más información sobre </w:t>
      </w:r>
      <w:r w:rsidRPr="008E7844">
        <w:rPr>
          <w:lang w:val="es-ES"/>
        </w:rPr>
        <w:t>CustomerSource</w:t>
      </w:r>
      <w:r w:rsidRPr="008E7844">
        <w:rPr>
          <w:rFonts w:eastAsia="Calibri" w:cs="Tahoma"/>
          <w:color w:val="000000" w:themeColor="text1"/>
          <w:szCs w:val="18"/>
          <w:lang w:val="es-ES"/>
        </w:rPr>
        <w:t xml:space="preserve">, consulte </w:t>
      </w:r>
      <w:hyperlink r:id="rId75" w:history="1">
        <w:r w:rsidRPr="008E7844">
          <w:rPr>
            <w:rStyle w:val="Hyperlink"/>
            <w:lang w:val="es-ES"/>
          </w:rPr>
          <w:t>https://mbs.microsoft.com/customersource</w:t>
        </w:r>
      </w:hyperlink>
      <w:r w:rsidRPr="008E7844">
        <w:rPr>
          <w:lang w:val="es-ES"/>
        </w:rPr>
        <w:t>.</w:t>
      </w:r>
    </w:p>
    <w:p w14:paraId="3F50998B" w14:textId="77777777" w:rsidR="00965718" w:rsidRPr="008E7844" w:rsidRDefault="00965718" w:rsidP="00965718">
      <w:pPr>
        <w:pStyle w:val="ProductList-Body"/>
        <w:rPr>
          <w:lang w:val="es-ES"/>
        </w:rPr>
      </w:pPr>
    </w:p>
    <w:p w14:paraId="4FDCC87D" w14:textId="3EC62873" w:rsidR="00332DA2" w:rsidRPr="00924715" w:rsidRDefault="00332DA2" w:rsidP="00432379">
      <w:pPr>
        <w:pStyle w:val="ProductList-SubSubSectionHeading"/>
        <w:outlineLvl w:val="2"/>
      </w:pPr>
      <w:bookmarkStart w:id="1642" w:name="SA_MDOPforSA"/>
      <w:bookmarkStart w:id="1643" w:name="_Toc408481190"/>
      <w:bookmarkEnd w:id="1642"/>
      <w:r>
        <w:rPr>
          <w:b/>
          <w:color w:val="00188F"/>
        </w:rPr>
        <w:t>Microsoft Desktop Optimization Pack para Software Assurance</w:t>
      </w:r>
      <w:bookmarkEnd w:id="1637"/>
      <w:bookmarkEnd w:id="1638"/>
      <w:bookmarkEnd w:id="1639"/>
      <w:bookmarkEnd w:id="1640"/>
      <w:bookmarkEnd w:id="1641"/>
      <w:bookmarkEnd w:id="1643"/>
      <w:r>
        <w:fldChar w:fldCharType="begin"/>
      </w:r>
      <w:r>
        <w:instrText>XE "Microsoft Desktop Optimization Pack para SA"</w:instrText>
      </w:r>
      <w:r>
        <w:fldChar w:fldCharType="end"/>
      </w:r>
    </w:p>
    <w:p w14:paraId="4FDCC87E" w14:textId="6C3E9C15" w:rsidR="00332DA2" w:rsidRPr="008E7844" w:rsidRDefault="00332DA2" w:rsidP="00332DA2">
      <w:pPr>
        <w:pStyle w:val="ProductList-Body"/>
        <w:rPr>
          <w:lang w:val="es-ES"/>
        </w:rPr>
      </w:pPr>
      <w:r w:rsidRPr="008E7844">
        <w:rPr>
          <w:rFonts w:eastAsia="MS PGothic" w:cs="Tahoma"/>
          <w:szCs w:val="18"/>
          <w:lang w:val="es-ES"/>
        </w:rPr>
        <w:t>Microsoft Desktop Optimization Pack para SA (MDOP</w:t>
      </w:r>
      <w:r>
        <w:fldChar w:fldCharType="begin"/>
      </w:r>
      <w:r w:rsidRPr="008E7844">
        <w:rPr>
          <w:lang w:val="es-ES"/>
        </w:rPr>
        <w:instrText>XE "MDOP"</w:instrText>
      </w:r>
      <w:r>
        <w:fldChar w:fldCharType="end"/>
      </w:r>
      <w:r w:rsidRPr="008E7844">
        <w:rPr>
          <w:rFonts w:eastAsia="MS PGothic" w:cs="Tahoma"/>
          <w:szCs w:val="18"/>
          <w:lang w:val="es-ES"/>
        </w:rPr>
        <w:t>) es una compra opcional disponible únicamente para aquellos clientes que cuenten con las siguientes opciones:</w:t>
      </w:r>
    </w:p>
    <w:p w14:paraId="4FDCC87F" w14:textId="51F4FBD0" w:rsidR="00332DA2" w:rsidRPr="00924715" w:rsidRDefault="00332DA2" w:rsidP="00D73C40">
      <w:pPr>
        <w:pStyle w:val="ProductList-Body"/>
        <w:numPr>
          <w:ilvl w:val="0"/>
          <w:numId w:val="28"/>
        </w:numPr>
        <w:ind w:left="450" w:hanging="270"/>
      </w:pPr>
      <w:r>
        <w:rPr>
          <w:rFonts w:cs="Tahoma"/>
          <w:szCs w:val="18"/>
        </w:rPr>
        <w:t>SA activo para sus licencias de sistema operativo de sobremesa Windows, o</w:t>
      </w:r>
    </w:p>
    <w:p w14:paraId="4FDCC881" w14:textId="4304557F" w:rsidR="00332DA2" w:rsidRPr="008E7844" w:rsidRDefault="00332DA2" w:rsidP="00EC2618">
      <w:pPr>
        <w:pStyle w:val="ProductList-Body"/>
        <w:numPr>
          <w:ilvl w:val="0"/>
          <w:numId w:val="28"/>
        </w:numPr>
        <w:ind w:left="450" w:hanging="270"/>
        <w:rPr>
          <w:lang w:val="es-ES"/>
        </w:rPr>
      </w:pPr>
      <w:r w:rsidRPr="008E7844">
        <w:rPr>
          <w:rFonts w:cs="Tahoma"/>
          <w:szCs w:val="18"/>
          <w:lang w:val="es-ES"/>
        </w:rPr>
        <w:t>Suscripciones activas para Windows Virtual Desktop Access</w:t>
      </w:r>
      <w:r>
        <w:fldChar w:fldCharType="begin"/>
      </w:r>
      <w:r w:rsidRPr="008E7844">
        <w:rPr>
          <w:lang w:val="es-ES"/>
        </w:rPr>
        <w:instrText>XE "Windows Virtual Desktop Access"</w:instrText>
      </w:r>
      <w:r>
        <w:fldChar w:fldCharType="end"/>
      </w:r>
    </w:p>
    <w:p w14:paraId="4FDCC882" w14:textId="77777777" w:rsidR="00332DA2" w:rsidRPr="008E7844" w:rsidRDefault="00332DA2" w:rsidP="00332DA2">
      <w:pPr>
        <w:pStyle w:val="ProductList-Body"/>
        <w:rPr>
          <w:lang w:val="es-ES"/>
        </w:rPr>
      </w:pPr>
    </w:p>
    <w:p w14:paraId="4FDCC883" w14:textId="449325ED" w:rsidR="00332DA2" w:rsidRPr="008E7844" w:rsidRDefault="00332DA2" w:rsidP="00432379">
      <w:pPr>
        <w:pStyle w:val="ProductList-SubSubSectionHeading"/>
        <w:outlineLvl w:val="2"/>
        <w:rPr>
          <w:lang w:val="es-ES"/>
        </w:rPr>
      </w:pPr>
      <w:bookmarkStart w:id="1644" w:name="_Toc379797457"/>
      <w:bookmarkStart w:id="1645" w:name="_Toc380513493"/>
      <w:bookmarkStart w:id="1646" w:name="_Toc380655542"/>
      <w:bookmarkStart w:id="1647" w:name="SA_VirtualizationRightsforWinDesktop"/>
      <w:bookmarkStart w:id="1648" w:name="_Toc408481191"/>
      <w:r w:rsidRPr="008E7844">
        <w:rPr>
          <w:b/>
          <w:color w:val="00188F"/>
          <w:lang w:val="es-ES"/>
        </w:rPr>
        <w:t>Derechos de Virtualización de Windows y Windows Embedded Desktop con Licencia</w:t>
      </w:r>
      <w:bookmarkEnd w:id="1644"/>
      <w:bookmarkEnd w:id="1645"/>
      <w:bookmarkEnd w:id="1646"/>
      <w:bookmarkEnd w:id="1647"/>
      <w:bookmarkEnd w:id="1648"/>
    </w:p>
    <w:p w14:paraId="4FDCC887" w14:textId="379D616F" w:rsidR="00332DA2" w:rsidRPr="008E7844" w:rsidRDefault="00332DA2" w:rsidP="00332DA2">
      <w:pPr>
        <w:pStyle w:val="ProductList-Body"/>
        <w:rPr>
          <w:lang w:val="es-ES"/>
        </w:rPr>
      </w:pPr>
      <w:r w:rsidRPr="008E7844">
        <w:rPr>
          <w:rFonts w:cs="Tahoma"/>
          <w:color w:val="000000"/>
          <w:szCs w:val="18"/>
          <w:lang w:val="es-ES"/>
        </w:rPr>
        <w:t>Este derecho de uso permite ejecutar el software en hasta cuatro máquinas virtuales locales.</w:t>
      </w:r>
      <w:r w:rsidR="00800295" w:rsidRPr="008E7844">
        <w:rPr>
          <w:rFonts w:cs="Tahoma"/>
          <w:color w:val="000000"/>
          <w:szCs w:val="18"/>
          <w:lang w:val="es-ES"/>
        </w:rPr>
        <w:t xml:space="preserve"> </w:t>
      </w:r>
      <w:r w:rsidRPr="008E7844">
        <w:rPr>
          <w:rFonts w:cs="Tahoma"/>
          <w:color w:val="000000"/>
          <w:szCs w:val="18"/>
          <w:lang w:val="es-ES"/>
        </w:rPr>
        <w:t xml:space="preserve">Para obtener más detalles sobre derechos de uso, consulte los </w:t>
      </w:r>
      <w:r w:rsidRPr="008E7844">
        <w:rPr>
          <w:rFonts w:eastAsia="Calibri" w:cs="Tahoma"/>
          <w:color w:val="000000" w:themeColor="text1"/>
          <w:szCs w:val="18"/>
          <w:lang w:val="es-ES"/>
        </w:rPr>
        <w:t xml:space="preserve">Derechos de Uso del Producto (PUR) en </w:t>
      </w:r>
      <w:hyperlink r:id="rId76" w:history="1">
        <w:r w:rsidRPr="008E7844">
          <w:rPr>
            <w:rStyle w:val="Hyperlink"/>
            <w:lang w:val="es-ES"/>
          </w:rPr>
          <w:t>http://go.microsoft.com/?linkid=9839207</w:t>
        </w:r>
      </w:hyperlink>
      <w:r w:rsidRPr="008E7844">
        <w:rPr>
          <w:rFonts w:cs="Tahoma"/>
          <w:color w:val="000000"/>
          <w:szCs w:val="18"/>
          <w:lang w:val="es-ES"/>
        </w:rPr>
        <w:t>.</w:t>
      </w:r>
    </w:p>
    <w:p w14:paraId="4FDCC888" w14:textId="77777777" w:rsidR="00332DA2" w:rsidRPr="008E7844" w:rsidRDefault="00332DA2" w:rsidP="00332DA2">
      <w:pPr>
        <w:pStyle w:val="ProductList-Body"/>
        <w:rPr>
          <w:lang w:val="es-ES"/>
        </w:rPr>
      </w:pPr>
      <w:bookmarkStart w:id="1649" w:name="_Toc257907651"/>
      <w:bookmarkStart w:id="1650" w:name="_Toc233026785"/>
    </w:p>
    <w:p w14:paraId="4FDCC889" w14:textId="470FDF22" w:rsidR="00332DA2" w:rsidRPr="008E7844" w:rsidRDefault="00332DA2" w:rsidP="00432379">
      <w:pPr>
        <w:pStyle w:val="ProductList-SubSubSectionHeading"/>
        <w:outlineLvl w:val="2"/>
        <w:rPr>
          <w:lang w:val="es-ES"/>
        </w:rPr>
      </w:pPr>
      <w:bookmarkStart w:id="1651" w:name="_Toc408481192"/>
      <w:bookmarkStart w:id="1652" w:name="_Toc336338245"/>
      <w:bookmarkStart w:id="1653" w:name="_Toc372892152"/>
      <w:bookmarkStart w:id="1654" w:name="_Toc379797458"/>
      <w:bookmarkStart w:id="1655" w:name="_Toc380513494"/>
      <w:bookmarkStart w:id="1656" w:name="_Toc380655543"/>
      <w:bookmarkStart w:id="1657" w:name="SA_WindowsVDARights"/>
      <w:r w:rsidRPr="008E7844">
        <w:rPr>
          <w:b/>
          <w:color w:val="00188F"/>
          <w:lang w:val="es-ES"/>
        </w:rPr>
        <w:t>Derechos de Windows Virtual Desktop Access</w:t>
      </w:r>
      <w:bookmarkEnd w:id="1651"/>
      <w:r>
        <w:fldChar w:fldCharType="begin"/>
      </w:r>
      <w:r w:rsidRPr="008E7844">
        <w:rPr>
          <w:lang w:val="es-ES"/>
        </w:rPr>
        <w:instrText>XE "Windows Virtual Desktop Access"</w:instrText>
      </w:r>
      <w:r>
        <w:fldChar w:fldCharType="end"/>
      </w:r>
      <w:bookmarkEnd w:id="1649"/>
      <w:bookmarkEnd w:id="1652"/>
      <w:bookmarkEnd w:id="1653"/>
      <w:bookmarkEnd w:id="1654"/>
      <w:bookmarkEnd w:id="1655"/>
      <w:bookmarkEnd w:id="1656"/>
      <w:bookmarkEnd w:id="1657"/>
    </w:p>
    <w:p w14:paraId="4FDCC88A" w14:textId="300DD5C1" w:rsidR="00332DA2" w:rsidRPr="008E7844" w:rsidRDefault="00332DA2" w:rsidP="00332DA2">
      <w:pPr>
        <w:pStyle w:val="ProductList-Body"/>
        <w:rPr>
          <w:lang w:val="es-ES"/>
        </w:rPr>
      </w:pPr>
      <w:r w:rsidRPr="008E7844">
        <w:rPr>
          <w:rFonts w:eastAsia="Calibri" w:cs="Tahoma"/>
          <w:color w:val="000000" w:themeColor="text1"/>
          <w:szCs w:val="18"/>
          <w:lang w:val="es-ES"/>
        </w:rPr>
        <w:t xml:space="preserve">Los derechos VDA de Windows proporcionan a los clientes derecho a ejecutar la versión más reciente del sistema operativo de sobremesa Windows o el sistema operativo Windows Embedded. </w:t>
      </w:r>
    </w:p>
    <w:p w14:paraId="4FDCC88B" w14:textId="77777777" w:rsidR="00332DA2" w:rsidRPr="008E7844" w:rsidRDefault="00332DA2" w:rsidP="00332DA2">
      <w:pPr>
        <w:pStyle w:val="ProductList-Body"/>
        <w:rPr>
          <w:lang w:val="es-ES"/>
        </w:rPr>
      </w:pPr>
    </w:p>
    <w:p w14:paraId="4FDCC88C" w14:textId="2E860A00" w:rsidR="00332DA2" w:rsidRPr="008E7844" w:rsidRDefault="00332DA2" w:rsidP="00332DA2">
      <w:pPr>
        <w:pStyle w:val="ProductList-Body"/>
        <w:rPr>
          <w:lang w:val="es-ES"/>
        </w:rPr>
      </w:pPr>
      <w:r w:rsidRPr="008E7844">
        <w:rPr>
          <w:rFonts w:eastAsia="Calibri" w:cs="Tahoma"/>
          <w:color w:val="000000" w:themeColor="text1"/>
          <w:szCs w:val="18"/>
          <w:lang w:val="es-ES"/>
        </w:rPr>
        <w:t xml:space="preserve">Para obtener más información sobre VDA, consulte los derechos de uso del producto en </w:t>
      </w:r>
      <w:hyperlink r:id="rId77" w:history="1">
        <w:r w:rsidRPr="008E7844">
          <w:rPr>
            <w:rStyle w:val="Hyperlink"/>
            <w:lang w:val="es-ES"/>
          </w:rPr>
          <w:t>http://go.microsoft.com/?linkid=9839207</w:t>
        </w:r>
      </w:hyperlink>
      <w:r w:rsidRPr="008E7844">
        <w:rPr>
          <w:rFonts w:eastAsia="Calibri" w:cs="Tahoma"/>
          <w:color w:val="000000" w:themeColor="text1"/>
          <w:szCs w:val="18"/>
          <w:lang w:val="es-ES"/>
        </w:rPr>
        <w:t>. VDA también se encuentra disponible como una licencia de suscripción independiente para los dispositivos que no están cubiertos por SA para Windows.</w:t>
      </w:r>
    </w:p>
    <w:p w14:paraId="4FDCC88D" w14:textId="77777777" w:rsidR="001E32A0" w:rsidRPr="008E7844" w:rsidRDefault="001E32A0" w:rsidP="00332DA2">
      <w:pPr>
        <w:pStyle w:val="ProductList-Body"/>
        <w:rPr>
          <w:lang w:val="es-ES"/>
        </w:rPr>
      </w:pPr>
    </w:p>
    <w:p w14:paraId="4FDCC88E" w14:textId="15C62BB8" w:rsidR="00332DA2" w:rsidRPr="008E7844" w:rsidRDefault="00332DA2" w:rsidP="00432379">
      <w:pPr>
        <w:pStyle w:val="ProductList-SubSubSectionHeading"/>
        <w:outlineLvl w:val="2"/>
        <w:rPr>
          <w:lang w:val="es-ES"/>
        </w:rPr>
      </w:pPr>
      <w:bookmarkStart w:id="1658" w:name="_Toc379797459"/>
      <w:bookmarkStart w:id="1659" w:name="_Toc380513495"/>
      <w:bookmarkStart w:id="1660" w:name="_Toc380655544"/>
      <w:bookmarkStart w:id="1661" w:name="SA_StepUpLicenseAvailability"/>
      <w:bookmarkStart w:id="1662" w:name="_Toc408481193"/>
      <w:bookmarkEnd w:id="1650"/>
      <w:r w:rsidRPr="008E7844">
        <w:rPr>
          <w:b/>
          <w:color w:val="00188F"/>
          <w:lang w:val="es-ES"/>
        </w:rPr>
        <w:t>Disponibilidad de licencia de migración a una edición superior</w:t>
      </w:r>
      <w:bookmarkEnd w:id="1658"/>
      <w:bookmarkEnd w:id="1659"/>
      <w:bookmarkEnd w:id="1660"/>
      <w:bookmarkEnd w:id="1661"/>
      <w:bookmarkEnd w:id="1662"/>
    </w:p>
    <w:p w14:paraId="4FDCC88F" w14:textId="17948B18" w:rsidR="00332DA2" w:rsidRPr="008E7844" w:rsidRDefault="00332DA2" w:rsidP="00332DA2">
      <w:pPr>
        <w:pStyle w:val="ProductList-Body"/>
        <w:rPr>
          <w:lang w:val="es-ES"/>
        </w:rPr>
      </w:pPr>
      <w:r w:rsidRPr="008E7844">
        <w:rPr>
          <w:rFonts w:cs="Tahoma"/>
          <w:color w:val="000000" w:themeColor="text1"/>
          <w:szCs w:val="18"/>
          <w:lang w:val="es-ES"/>
        </w:rPr>
        <w:t>Los clientes con SA activo en una edición de menor nivel de determinados productos pueden migrar a una edición de nivel superior de los productos con una Licencia de Migración a una Edición Superior, como se describe en la siguiente tabla, a excepción del MPSA, que no incluye la opción de licencia de Migración a una Edición Superior.</w:t>
      </w:r>
      <w:r w:rsidR="00800295" w:rsidRPr="008E7844">
        <w:rPr>
          <w:rFonts w:cs="Tahoma"/>
          <w:color w:val="000000" w:themeColor="text1"/>
          <w:szCs w:val="18"/>
          <w:lang w:val="es-ES"/>
        </w:rPr>
        <w:t xml:space="preserve"> </w:t>
      </w:r>
      <w:r w:rsidRPr="008E7844">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 las que la cobertura de SA para el producto certificado se adquirió originalmente.</w:t>
      </w:r>
      <w:r w:rsidR="00800295" w:rsidRPr="008E7844">
        <w:rPr>
          <w:rFonts w:cs="Tahoma"/>
          <w:color w:val="000000" w:themeColor="text1"/>
          <w:szCs w:val="18"/>
          <w:lang w:val="es-ES"/>
        </w:rPr>
        <w:t xml:space="preserve"> </w:t>
      </w:r>
      <w:r w:rsidRPr="008E7844">
        <w:rPr>
          <w:rFonts w:cs="Tahoma"/>
          <w:color w:val="000000" w:themeColor="text1"/>
          <w:szCs w:val="18"/>
          <w:lang w:val="es-ES"/>
        </w:rPr>
        <w:t>El derecho del cliente de utilizar el software en virtud de una licencia de migración a una edición superior depende de que tenga y conserve una licencia para el producto certificado.</w:t>
      </w:r>
      <w:r w:rsidR="00800295" w:rsidRPr="008E7844">
        <w:rPr>
          <w:rFonts w:cs="Tahoma"/>
          <w:color w:val="000000" w:themeColor="text1"/>
          <w:szCs w:val="18"/>
          <w:lang w:val="es-ES"/>
        </w:rPr>
        <w:t xml:space="preserve"> </w:t>
      </w:r>
      <w:r w:rsidRPr="008E7844">
        <w:rPr>
          <w:rFonts w:cs="Tahoma"/>
          <w:color w:val="000000" w:themeColor="text1"/>
          <w:szCs w:val="18"/>
          <w:lang w:val="es-ES"/>
        </w:rPr>
        <w:t>Los clientes no pueden transmitir la licencia para el producto certificado de forma separada de la licencia de migración a una edición superior.</w:t>
      </w:r>
      <w:r w:rsidR="00800295" w:rsidRPr="008E7844">
        <w:rPr>
          <w:rFonts w:cs="Tahoma"/>
          <w:color w:val="000000" w:themeColor="text1"/>
          <w:szCs w:val="18"/>
          <w:lang w:val="es-ES"/>
        </w:rPr>
        <w:t xml:space="preserve"> </w:t>
      </w:r>
      <w:r w:rsidRPr="008E7844">
        <w:rPr>
          <w:rFonts w:cs="Tahoma"/>
          <w:color w:val="000000" w:themeColor="text1"/>
          <w:szCs w:val="18"/>
          <w:lang w:val="es-ES"/>
        </w:rPr>
        <w:t>Los derechos perpetuos de los clientes en virtud de la licencia de migración a una edición superior sustituye y reemplaza la licencia subyacente del producto certificado.</w:t>
      </w:r>
      <w:r w:rsidR="00800295" w:rsidRPr="008E7844">
        <w:rPr>
          <w:rFonts w:cs="Tahoma"/>
          <w:color w:val="000000" w:themeColor="text1"/>
          <w:szCs w:val="18"/>
          <w:lang w:val="es-ES"/>
        </w:rPr>
        <w:t xml:space="preserve"> </w:t>
      </w:r>
      <w:r w:rsidRPr="008E7844">
        <w:rPr>
          <w:rFonts w:cs="Tahoma"/>
          <w:color w:val="000000" w:themeColor="text1"/>
          <w:szCs w:val="18"/>
          <w:lang w:val="es-ES"/>
        </w:rPr>
        <w:t xml:space="preserve">Para obtener más información, consulte la Información de las Licencias por Volumen de Licencias de Migración de la Edición Enterprise: </w:t>
      </w:r>
      <w:hyperlink r:id="rId78" w:history="1">
        <w:r w:rsidRPr="008E7844">
          <w:rPr>
            <w:rStyle w:val="Hyperlink"/>
            <w:rFonts w:cs="Tahoma"/>
            <w:szCs w:val="18"/>
            <w:lang w:val="es-ES"/>
          </w:rPr>
          <w:t>http://www.microsoft.com/licensing</w:t>
        </w:r>
      </w:hyperlink>
    </w:p>
    <w:p w14:paraId="4FDCC890" w14:textId="77777777" w:rsidR="00332DA2" w:rsidRPr="008E7844" w:rsidRDefault="00332DA2" w:rsidP="00332DA2">
      <w:pPr>
        <w:pStyle w:val="ProductList-Body"/>
        <w:rPr>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15793B" w14:paraId="4FDCC893" w14:textId="77777777" w:rsidTr="00700B44">
        <w:trPr>
          <w:tblHeader/>
        </w:trPr>
        <w:tc>
          <w:tcPr>
            <w:tcW w:w="5355" w:type="dxa"/>
            <w:shd w:val="clear" w:color="auto" w:fill="0072C6"/>
            <w:tcMar>
              <w:top w:w="0" w:type="dxa"/>
              <w:left w:w="108" w:type="dxa"/>
              <w:bottom w:w="0" w:type="dxa"/>
              <w:right w:w="108" w:type="dxa"/>
            </w:tcMar>
            <w:hideMark/>
          </w:tcPr>
          <w:p w14:paraId="4FDCC891" w14:textId="77777777" w:rsidR="00332DA2" w:rsidRPr="008E7844" w:rsidRDefault="00332DA2" w:rsidP="001E32A0">
            <w:pPr>
              <w:pStyle w:val="ProductList-Body"/>
              <w:spacing w:before="20" w:after="20"/>
              <w:rPr>
                <w:rFonts w:eastAsia="Calibri" w:cs="Tahoma"/>
                <w:color w:val="FFFFFF" w:themeColor="background1"/>
                <w:szCs w:val="18"/>
                <w:lang w:val="es-ES"/>
              </w:rPr>
            </w:pPr>
            <w:r w:rsidRPr="008E7844">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4FDCC892" w14:textId="77777777" w:rsidR="00332DA2" w:rsidRPr="008E7844" w:rsidRDefault="00332DA2" w:rsidP="001E32A0">
            <w:pPr>
              <w:pStyle w:val="ProductList-Body"/>
              <w:spacing w:before="20" w:after="20"/>
              <w:rPr>
                <w:rFonts w:eastAsia="Calibri" w:cs="Tahoma"/>
                <w:color w:val="FFFFFF" w:themeColor="background1"/>
                <w:szCs w:val="18"/>
                <w:lang w:val="es-ES"/>
              </w:rPr>
            </w:pPr>
            <w:r w:rsidRPr="008E7844">
              <w:rPr>
                <w:rFonts w:cs="Tahoma"/>
                <w:color w:val="FFFFFF" w:themeColor="background1"/>
                <w:szCs w:val="18"/>
                <w:lang w:val="es-ES"/>
              </w:rPr>
              <w:t>Migración a edición superior a</w:t>
            </w:r>
          </w:p>
        </w:tc>
      </w:tr>
      <w:tr w:rsidR="00332DA2" w:rsidRPr="00717EC0" w14:paraId="4FDCC896" w14:textId="77777777" w:rsidTr="00700B44">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700B44">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700B44">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700B44">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700B44">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4FDCC8A5" w14:textId="77777777" w:rsidTr="00700B44">
        <w:trPr>
          <w:trHeight w:val="247"/>
        </w:trPr>
        <w:tc>
          <w:tcPr>
            <w:tcW w:w="5355" w:type="dxa"/>
            <w:tcMar>
              <w:top w:w="0" w:type="dxa"/>
              <w:left w:w="108" w:type="dxa"/>
              <w:bottom w:w="0" w:type="dxa"/>
              <w:right w:w="108" w:type="dxa"/>
            </w:tcMar>
          </w:tcPr>
          <w:p w14:paraId="4FDCC8A3" w14:textId="07AE507A"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4FDCC8A4" w14:textId="76BCF984"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4FDCC8A8" w14:textId="77777777" w:rsidTr="00700B44">
        <w:trPr>
          <w:trHeight w:val="247"/>
        </w:trPr>
        <w:tc>
          <w:tcPr>
            <w:tcW w:w="5355" w:type="dxa"/>
            <w:tcMar>
              <w:top w:w="0" w:type="dxa"/>
              <w:left w:w="108" w:type="dxa"/>
              <w:bottom w:w="0" w:type="dxa"/>
              <w:right w:w="108" w:type="dxa"/>
            </w:tcMar>
          </w:tcPr>
          <w:p w14:paraId="4FDCC8A6" w14:textId="2A779E47" w:rsidR="00332DA2" w:rsidRPr="00717EC0" w:rsidRDefault="00332DA2" w:rsidP="005D065A">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7" w14:textId="49FFE68E"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t>
            </w:r>
            <w:r>
              <w:t>Microsoft</w:t>
            </w:r>
            <w:r>
              <w:rPr>
                <w:rFonts w:cs="Tahoma"/>
                <w:color w:val="000000" w:themeColor="text1"/>
                <w:szCs w:val="18"/>
              </w:rPr>
              <w:t xml:space="preserve"> Intune</w:t>
            </w:r>
          </w:p>
        </w:tc>
      </w:tr>
      <w:tr w:rsidR="009A7F90" w:rsidRPr="0015793B" w14:paraId="73A3C9CB" w14:textId="77777777" w:rsidTr="00700B44">
        <w:trPr>
          <w:trHeight w:val="247"/>
        </w:trPr>
        <w:tc>
          <w:tcPr>
            <w:tcW w:w="5355" w:type="dxa"/>
            <w:tcMar>
              <w:top w:w="0" w:type="dxa"/>
              <w:left w:w="108" w:type="dxa"/>
              <w:bottom w:w="0" w:type="dxa"/>
              <w:right w:w="108" w:type="dxa"/>
            </w:tcMar>
          </w:tcPr>
          <w:p w14:paraId="3CCD87DB" w14:textId="2027838C" w:rsidR="009A7F90" w:rsidRPr="008E7844" w:rsidRDefault="009A7F90" w:rsidP="00067B4B">
            <w:pPr>
              <w:pStyle w:val="ProductList-Body"/>
              <w:rPr>
                <w:rFonts w:cs="Tahoma"/>
                <w:color w:val="000000" w:themeColor="text1"/>
                <w:szCs w:val="18"/>
                <w:lang w:val="fr-FR"/>
              </w:rPr>
            </w:pPr>
            <w:r w:rsidRPr="008E7844">
              <w:rPr>
                <w:rFonts w:cs="Tahoma"/>
                <w:color w:val="000000" w:themeColor="text1"/>
                <w:szCs w:val="18"/>
                <w:lang w:val="fr-FR"/>
              </w:rPr>
              <w:t>Core CAL Suite Bridge para Enterprise Mobility Suite</w:t>
            </w:r>
          </w:p>
        </w:tc>
        <w:tc>
          <w:tcPr>
            <w:tcW w:w="5355" w:type="dxa"/>
            <w:tcMar>
              <w:top w:w="0" w:type="dxa"/>
              <w:left w:w="108" w:type="dxa"/>
              <w:bottom w:w="0" w:type="dxa"/>
              <w:right w:w="108" w:type="dxa"/>
            </w:tcMar>
          </w:tcPr>
          <w:p w14:paraId="33E1AC82" w14:textId="51B1E04E" w:rsidR="009A7F90" w:rsidRPr="008E7844" w:rsidRDefault="009A7F90" w:rsidP="00B608EC">
            <w:pPr>
              <w:pStyle w:val="ProductList-Body"/>
              <w:rPr>
                <w:rFonts w:eastAsia="Calibri" w:cs="Tahoma"/>
                <w:color w:val="000000" w:themeColor="text1"/>
                <w:szCs w:val="18"/>
                <w:lang w:val="fr-FR"/>
              </w:rPr>
            </w:pPr>
            <w:r w:rsidRPr="008E7844">
              <w:rPr>
                <w:rFonts w:cs="Tahoma"/>
                <w:color w:val="000000" w:themeColor="text1"/>
                <w:szCs w:val="18"/>
                <w:lang w:val="fr-FR"/>
              </w:rPr>
              <w:t>Enterprise CAL Suite Bridge para Enterprise Mobility Suite</w:t>
            </w:r>
          </w:p>
        </w:tc>
      </w:tr>
      <w:tr w:rsidR="00332DA2" w:rsidRPr="00717EC0" w14:paraId="4FDCC8AB" w14:textId="77777777" w:rsidTr="00700B44">
        <w:trPr>
          <w:trHeight w:val="247"/>
        </w:trPr>
        <w:tc>
          <w:tcPr>
            <w:tcW w:w="5355" w:type="dxa"/>
            <w:tcMar>
              <w:top w:w="0" w:type="dxa"/>
              <w:left w:w="108" w:type="dxa"/>
              <w:bottom w:w="0" w:type="dxa"/>
              <w:right w:w="108" w:type="dxa"/>
            </w:tcMar>
          </w:tcPr>
          <w:p w14:paraId="4FDCC8A9" w14:textId="793CAA7A"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14:paraId="4FDCC8AA" w14:textId="276502CF"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15793B" w14:paraId="4FDCC8AE" w14:textId="77777777" w:rsidTr="00700B44">
        <w:trPr>
          <w:trHeight w:val="247"/>
        </w:trPr>
        <w:tc>
          <w:tcPr>
            <w:tcW w:w="5355" w:type="dxa"/>
            <w:tcMar>
              <w:top w:w="0" w:type="dxa"/>
              <w:left w:w="108" w:type="dxa"/>
              <w:bottom w:w="0" w:type="dxa"/>
              <w:right w:w="108" w:type="dxa"/>
            </w:tcMar>
            <w:hideMark/>
          </w:tcPr>
          <w:p w14:paraId="4FDCC8AC" w14:textId="3DE88F7A" w:rsidR="00332DA2" w:rsidRPr="008E7844" w:rsidRDefault="00332DA2" w:rsidP="00332DA2">
            <w:pPr>
              <w:pStyle w:val="ProductList-Body"/>
              <w:rPr>
                <w:rFonts w:cs="Tahoma"/>
                <w:color w:val="000000" w:themeColor="text1"/>
                <w:szCs w:val="18"/>
                <w:lang w:val="fr-FR"/>
              </w:rPr>
            </w:pPr>
            <w:r w:rsidRPr="008E7844">
              <w:rPr>
                <w:rFonts w:cs="Tahoma"/>
                <w:color w:val="000000" w:themeColor="text1"/>
                <w:szCs w:val="18"/>
                <w:lang w:val="fr-FR"/>
              </w:rPr>
              <w:t>Core Infrastructure Server Suite Standard</w:t>
            </w:r>
            <w:r>
              <w:fldChar w:fldCharType="begin"/>
            </w:r>
            <w:r w:rsidRPr="008E7844">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8E7844" w:rsidRDefault="00332DA2" w:rsidP="00332DA2">
            <w:pPr>
              <w:pStyle w:val="ProductList-Body"/>
              <w:rPr>
                <w:rFonts w:cs="Tahoma"/>
                <w:color w:val="000000" w:themeColor="text1"/>
                <w:szCs w:val="18"/>
                <w:lang w:val="fr-FR"/>
              </w:rPr>
            </w:pPr>
            <w:r w:rsidRPr="008E7844">
              <w:rPr>
                <w:rFonts w:cs="Tahoma"/>
                <w:color w:val="000000" w:themeColor="text1"/>
                <w:szCs w:val="18"/>
                <w:lang w:val="fr-FR"/>
              </w:rPr>
              <w:t>Core Infrastructure Server Suite Datacenter</w:t>
            </w:r>
            <w:r>
              <w:fldChar w:fldCharType="begin"/>
            </w:r>
            <w:r w:rsidRPr="008E7844">
              <w:rPr>
                <w:lang w:val="fr-FR"/>
              </w:rPr>
              <w:instrText>XE "Core Infrastructure Server Suite Datacenter"</w:instrText>
            </w:r>
            <w:r>
              <w:fldChar w:fldCharType="end"/>
            </w:r>
          </w:p>
        </w:tc>
      </w:tr>
      <w:tr w:rsidR="00332DA2" w:rsidRPr="00717EC0" w14:paraId="4FDCC8B1" w14:textId="77777777" w:rsidTr="00700B44">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4FDCC8B0" w14:textId="76FC7F28"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Enterprise CAL Suite</w:t>
            </w:r>
            <w:r>
              <w:fldChar w:fldCharType="begin"/>
            </w:r>
            <w:r>
              <w:instrText>XE "Enterprise CAL Suite"</w:instrText>
            </w:r>
            <w:r>
              <w:fldChar w:fldCharType="end"/>
            </w:r>
          </w:p>
        </w:tc>
      </w:tr>
      <w:tr w:rsidR="00332DA2" w:rsidRPr="00717EC0" w14:paraId="4FDCC8B4" w14:textId="77777777" w:rsidTr="00700B44">
        <w:tc>
          <w:tcPr>
            <w:tcW w:w="5355" w:type="dxa"/>
            <w:tcMar>
              <w:top w:w="0" w:type="dxa"/>
              <w:left w:w="108" w:type="dxa"/>
              <w:bottom w:w="0" w:type="dxa"/>
              <w:right w:w="108" w:type="dxa"/>
            </w:tcMar>
            <w:hideMark/>
          </w:tcPr>
          <w:p w14:paraId="4FDCC8B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4FDCC8B3" w14:textId="0515D94C"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FDCC8B7" w14:textId="77777777" w:rsidTr="00700B44">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700B44">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700B44">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4FDCC8C0" w14:textId="77777777" w:rsidTr="00700B44">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700B44">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700B44">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4FDCC8C9" w14:textId="77777777" w:rsidTr="00700B44">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63" w:name="_Toc236810936"/>
            <w:r>
              <w:rPr>
                <w:rFonts w:cs="Tahoma"/>
                <w:color w:val="000000" w:themeColor="text1"/>
                <w:szCs w:val="18"/>
              </w:rPr>
              <w:t xml:space="preserve"> Desktop Optimization Pack </w:t>
            </w:r>
            <w:bookmarkEnd w:id="1663"/>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4FDCC8CC" w14:textId="77777777" w:rsidTr="00700B44">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700B44">
        <w:tc>
          <w:tcPr>
            <w:tcW w:w="5355" w:type="dxa"/>
            <w:tcMar>
              <w:top w:w="0" w:type="dxa"/>
              <w:left w:w="108" w:type="dxa"/>
              <w:bottom w:w="0" w:type="dxa"/>
              <w:right w:w="108" w:type="dxa"/>
            </w:tcMar>
          </w:tcPr>
          <w:p w14:paraId="7327999C" w14:textId="1E2444BD"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700B44">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700B44">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700B44">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700B44">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700B44">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15793B" w14:paraId="4FDCC8DE" w14:textId="77777777" w:rsidTr="00700B44">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4FDCC8DD" w14:textId="77777777" w:rsidR="00332DA2" w:rsidRPr="008E7844" w:rsidRDefault="00332DA2" w:rsidP="00332DA2">
            <w:pPr>
              <w:pStyle w:val="ProductList-Body"/>
              <w:rPr>
                <w:rFonts w:eastAsia="Calibri" w:cs="Tahoma"/>
                <w:color w:val="000000" w:themeColor="text1"/>
                <w:szCs w:val="18"/>
                <w:lang w:val="es-ES"/>
              </w:rPr>
            </w:pPr>
            <w:r w:rsidRPr="008E7844">
              <w:rPr>
                <w:rFonts w:cs="Tahoma"/>
                <w:color w:val="000000" w:themeColor="text1"/>
                <w:szCs w:val="18"/>
                <w:lang w:val="es-ES"/>
              </w:rPr>
              <w:t>Visual Studio Ultimate con MSDN</w:t>
            </w:r>
          </w:p>
        </w:tc>
      </w:tr>
      <w:tr w:rsidR="00332DA2" w:rsidRPr="00717EC0" w14:paraId="4FDCC8E1" w14:textId="77777777" w:rsidTr="00700B44">
        <w:tc>
          <w:tcPr>
            <w:tcW w:w="5355" w:type="dxa"/>
            <w:tcMar>
              <w:top w:w="0" w:type="dxa"/>
              <w:left w:w="108" w:type="dxa"/>
              <w:bottom w:w="0" w:type="dxa"/>
              <w:right w:w="108" w:type="dxa"/>
            </w:tcMar>
            <w:hideMark/>
          </w:tcPr>
          <w:p w14:paraId="4FDCC8D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FDCC8E4" w14:textId="77777777" w:rsidTr="00700B44">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Pr="00924715" w:rsidRDefault="009A0C93" w:rsidP="004F3C6D">
      <w:pPr>
        <w:pStyle w:val="ProductList-Body"/>
      </w:pPr>
    </w:p>
    <w:p w14:paraId="4FDCC8E6" w14:textId="77777777" w:rsidR="001E32A0" w:rsidRPr="00924715"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14:paraId="4FDCC8E8" w14:textId="77777777" w:rsidR="009A0C93" w:rsidRPr="00112A7E" w:rsidRDefault="006B2591" w:rsidP="00661180">
      <w:pPr>
        <w:pStyle w:val="ProductList-SectionHeading"/>
        <w:outlineLvl w:val="0"/>
        <w:rPr>
          <w:lang w:val="es-ES"/>
        </w:rPr>
      </w:pPr>
      <w:bookmarkStart w:id="1664" w:name="Services"/>
      <w:bookmarkStart w:id="1665" w:name="_Toc378147684"/>
      <w:bookmarkStart w:id="1666" w:name="_Toc378151581"/>
      <w:bookmarkStart w:id="1667" w:name="_Toc379797460"/>
      <w:bookmarkStart w:id="1668" w:name="_Toc380513496"/>
      <w:bookmarkStart w:id="1669" w:name="_Toc380655545"/>
      <w:bookmarkStart w:id="1670" w:name="_Toc408481194"/>
      <w:r w:rsidRPr="00112A7E">
        <w:rPr>
          <w:lang w:val="es-ES"/>
        </w:rPr>
        <w:t>Servicios</w:t>
      </w:r>
      <w:bookmarkEnd w:id="1664"/>
      <w:bookmarkEnd w:id="1665"/>
      <w:bookmarkEnd w:id="1666"/>
      <w:bookmarkEnd w:id="1667"/>
      <w:bookmarkEnd w:id="1668"/>
      <w:bookmarkEnd w:id="1669"/>
      <w:bookmarkEnd w:id="1670"/>
    </w:p>
    <w:p w14:paraId="4FDCC8E9" w14:textId="77777777" w:rsidR="00DB5001" w:rsidRPr="008E7844" w:rsidRDefault="00DB5001" w:rsidP="00DB5001">
      <w:pPr>
        <w:pStyle w:val="ProductList-Body"/>
        <w:rPr>
          <w:lang w:val="es-ES"/>
        </w:rPr>
      </w:pPr>
      <w:bookmarkStart w:id="1671" w:name="_Toc378147685"/>
      <w:bookmarkStart w:id="1672" w:name="_Toc378151582"/>
      <w:r w:rsidRPr="008E7844">
        <w:rPr>
          <w:lang w:val="es-ES"/>
        </w:rPr>
        <w:t xml:space="preserve">En las secciones a continuación, aparece una descripción detallada de los Servicios cuyos derechos los Clientes podrán adquirir. </w:t>
      </w:r>
    </w:p>
    <w:p w14:paraId="4FDCC8EA" w14:textId="77777777" w:rsidR="00DB5001" w:rsidRPr="008E7844" w:rsidRDefault="00DB5001" w:rsidP="00DB5001">
      <w:pPr>
        <w:pStyle w:val="ProductList-Body"/>
        <w:rPr>
          <w:lang w:val="es-ES"/>
        </w:rPr>
      </w:pPr>
      <w:r w:rsidRPr="008E7844">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14:paraId="4FDCC8EB" w14:textId="77777777" w:rsidR="00DB5001" w:rsidRPr="008E7844" w:rsidRDefault="00DB5001" w:rsidP="00DB5001">
      <w:pPr>
        <w:pStyle w:val="ProductList-Body"/>
        <w:rPr>
          <w:lang w:val="es-ES"/>
        </w:rPr>
      </w:pPr>
    </w:p>
    <w:p w14:paraId="4FDCC8EC" w14:textId="77777777" w:rsidR="009A0C93" w:rsidRPr="00924715" w:rsidRDefault="00FA00BF" w:rsidP="002E202B">
      <w:pPr>
        <w:pStyle w:val="ProductList-Offering1Heading"/>
        <w:outlineLvl w:val="1"/>
      </w:pPr>
      <w:bookmarkStart w:id="1673" w:name="_Toc379797461"/>
      <w:bookmarkStart w:id="1674" w:name="_Toc380513497"/>
      <w:bookmarkStart w:id="1675" w:name="_Toc380655546"/>
      <w:bookmarkStart w:id="1676" w:name="_Toc408481195"/>
      <w:r>
        <w:t>Ofertas de Soporte Microsoft Premier</w:t>
      </w:r>
      <w:bookmarkEnd w:id="1671"/>
      <w:bookmarkEnd w:id="1672"/>
      <w:bookmarkEnd w:id="1673"/>
      <w:bookmarkEnd w:id="1674"/>
      <w:bookmarkEnd w:id="1675"/>
      <w:bookmarkEnd w:id="1676"/>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700B44">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700B44">
        <w:tc>
          <w:tcPr>
            <w:tcW w:w="3690" w:type="dxa"/>
            <w:vAlign w:val="center"/>
          </w:tcPr>
          <w:p w14:paraId="4FDCC8F3" w14:textId="77777777" w:rsidR="004A3FA6" w:rsidRPr="008E7844" w:rsidRDefault="004A3FA6" w:rsidP="004A3FA6">
            <w:pPr>
              <w:pStyle w:val="ProductList-Body"/>
              <w:rPr>
                <w:color w:val="000000"/>
                <w:lang w:val="es-ES"/>
              </w:rPr>
            </w:pPr>
            <w:r w:rsidRPr="008E7844">
              <w:rPr>
                <w:color w:val="000000"/>
                <w:lang w:val="es-ES"/>
              </w:rPr>
              <w:t>Administración de Cuentas de Soporte</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700B44">
        <w:tc>
          <w:tcPr>
            <w:tcW w:w="3690" w:type="dxa"/>
            <w:vAlign w:val="center"/>
          </w:tcPr>
          <w:p w14:paraId="4FDCC8F9" w14:textId="77777777" w:rsidR="00A41808" w:rsidRPr="008E7844" w:rsidRDefault="00A41808" w:rsidP="00A41808">
            <w:pPr>
              <w:pStyle w:val="ProductList-Body"/>
              <w:rPr>
                <w:color w:val="000000"/>
                <w:lang w:val="es-ES"/>
              </w:rPr>
            </w:pPr>
            <w:r w:rsidRPr="008E7844">
              <w:rPr>
                <w:color w:val="000000"/>
                <w:lang w:val="es-ES"/>
              </w:rPr>
              <w:t>Generación de Perfiles e Informes sobre Cuentas</w:t>
            </w:r>
          </w:p>
        </w:tc>
        <w:tc>
          <w:tcPr>
            <w:tcW w:w="1710" w:type="dxa"/>
            <w:vAlign w:val="center"/>
          </w:tcPr>
          <w:p w14:paraId="4FDCC8FA"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B"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C" w14:textId="77777777" w:rsidR="00A41808" w:rsidRPr="00B40E4C" w:rsidRDefault="00A41808" w:rsidP="00A41808">
            <w:pPr>
              <w:pStyle w:val="ProductList-Body"/>
              <w:rPr>
                <w:color w:val="000000"/>
              </w:rPr>
            </w:pPr>
            <w:r>
              <w:rPr>
                <w:color w:val="000000"/>
              </w:rPr>
              <w:t>mensual</w:t>
            </w:r>
          </w:p>
        </w:tc>
        <w:tc>
          <w:tcPr>
            <w:tcW w:w="1710" w:type="dxa"/>
            <w:vAlign w:val="center"/>
          </w:tcPr>
          <w:p w14:paraId="4FDCC8FD" w14:textId="77777777" w:rsidR="00A41808" w:rsidRPr="00B40E4C" w:rsidRDefault="00A41808" w:rsidP="00A41808">
            <w:pPr>
              <w:pStyle w:val="ProductList-Body"/>
              <w:rPr>
                <w:color w:val="000000"/>
              </w:rPr>
            </w:pPr>
            <w:r>
              <w:rPr>
                <w:color w:val="000000"/>
              </w:rPr>
              <w:t>mensual</w:t>
            </w:r>
          </w:p>
        </w:tc>
      </w:tr>
      <w:tr w:rsidR="00A41808" w:rsidRPr="00B40E4C" w14:paraId="4FDCC904" w14:textId="77777777" w:rsidTr="00700B44">
        <w:tc>
          <w:tcPr>
            <w:tcW w:w="3690" w:type="dxa"/>
            <w:vAlign w:val="center"/>
          </w:tcPr>
          <w:p w14:paraId="4FDCC8FF" w14:textId="77777777" w:rsidR="00A41808" w:rsidRPr="00B40E4C" w:rsidRDefault="00A41808" w:rsidP="00A41808">
            <w:pPr>
              <w:pStyle w:val="ProductList-Body"/>
              <w:rPr>
                <w:color w:val="000000"/>
              </w:rPr>
            </w:pPr>
            <w:r>
              <w:rPr>
                <w:color w:val="000000"/>
              </w:rPr>
              <w:t>Servicio de Soporte (horas asignadas anualmente)</w:t>
            </w:r>
          </w:p>
        </w:tc>
        <w:tc>
          <w:tcPr>
            <w:tcW w:w="1710" w:type="dxa"/>
            <w:vAlign w:val="center"/>
          </w:tcPr>
          <w:p w14:paraId="4FDCC900" w14:textId="77777777" w:rsidR="00A41808" w:rsidRPr="00B40E4C" w:rsidRDefault="00A41808" w:rsidP="00A41808">
            <w:pPr>
              <w:pStyle w:val="ProductList-Body"/>
              <w:rPr>
                <w:color w:val="000000"/>
              </w:rPr>
            </w:pPr>
            <w:r>
              <w:rPr>
                <w:color w:val="000000"/>
              </w:rPr>
              <w:t>Hasta 10 horas</w:t>
            </w:r>
          </w:p>
        </w:tc>
        <w:tc>
          <w:tcPr>
            <w:tcW w:w="1710" w:type="dxa"/>
          </w:tcPr>
          <w:p w14:paraId="4FDCC901" w14:textId="77777777" w:rsidR="00A41808" w:rsidRPr="008E7844" w:rsidRDefault="00A41808" w:rsidP="00A41808">
            <w:pPr>
              <w:pStyle w:val="ProductList-Body"/>
              <w:rPr>
                <w:color w:val="000000"/>
                <w:lang w:val="es-ES"/>
              </w:rPr>
            </w:pPr>
            <w:r w:rsidRPr="008E7844">
              <w:rPr>
                <w:color w:val="000000"/>
                <w:lang w:val="es-ES"/>
              </w:rPr>
              <w:t>Hasta 10 horas</w:t>
            </w:r>
            <w:r w:rsidRPr="008E7844">
              <w:rPr>
                <w:color w:val="000000"/>
                <w:lang w:val="es-ES"/>
              </w:rPr>
              <w:br/>
              <w:t>+ 1 Comprobación de mantenimiento</w:t>
            </w:r>
            <w:r w:rsidRPr="008E7844">
              <w:rPr>
                <w:color w:val="000000"/>
                <w:lang w:val="es-ES"/>
              </w:rPr>
              <w:br/>
              <w:t>+ 1 Taller</w:t>
            </w:r>
          </w:p>
        </w:tc>
        <w:tc>
          <w:tcPr>
            <w:tcW w:w="1710" w:type="dxa"/>
            <w:vAlign w:val="center"/>
          </w:tcPr>
          <w:p w14:paraId="4FDCC902"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4FDCC903" w14:textId="77777777" w:rsidR="00A41808" w:rsidRPr="00B40E4C" w:rsidRDefault="00A41808" w:rsidP="00A41808">
            <w:pPr>
              <w:pStyle w:val="ProductList-Body"/>
              <w:rPr>
                <w:color w:val="000000"/>
              </w:rPr>
            </w:pPr>
            <w:r>
              <w:rPr>
                <w:color w:val="000000"/>
              </w:rPr>
              <w:t>Hasta 160 horas</w:t>
            </w:r>
          </w:p>
        </w:tc>
      </w:tr>
      <w:tr w:rsidR="00A41808" w:rsidRPr="00B40E4C" w14:paraId="4FDCC90A" w14:textId="77777777" w:rsidTr="00700B44">
        <w:tc>
          <w:tcPr>
            <w:tcW w:w="3690" w:type="dxa"/>
            <w:vAlign w:val="center"/>
          </w:tcPr>
          <w:p w14:paraId="4FDCC905" w14:textId="77777777" w:rsidR="00A41808" w:rsidRPr="008E7844" w:rsidRDefault="00A41808" w:rsidP="00A41808">
            <w:pPr>
              <w:pStyle w:val="ProductList-Body"/>
              <w:rPr>
                <w:color w:val="000000"/>
                <w:lang w:val="es-ES"/>
              </w:rPr>
            </w:pPr>
            <w:r w:rsidRPr="008E7844">
              <w:rPr>
                <w:color w:val="000000"/>
                <w:lang w:val="es-ES"/>
              </w:rPr>
              <w:t>Soporte Técnico para la Resolución de Problemas (PRS) (asignado anualmente)</w:t>
            </w:r>
          </w:p>
        </w:tc>
        <w:tc>
          <w:tcPr>
            <w:tcW w:w="1710" w:type="dxa"/>
            <w:vAlign w:val="center"/>
          </w:tcPr>
          <w:p w14:paraId="4FDCC906" w14:textId="77777777" w:rsidR="00A41808" w:rsidRPr="00B40E4C" w:rsidRDefault="00A41808" w:rsidP="00A41808">
            <w:pPr>
              <w:pStyle w:val="ProductList-Body"/>
              <w:rPr>
                <w:color w:val="000000"/>
              </w:rPr>
            </w:pPr>
            <w:r>
              <w:rPr>
                <w:color w:val="000000"/>
              </w:rPr>
              <w:t>Hasta 40 horas</w:t>
            </w:r>
          </w:p>
        </w:tc>
        <w:tc>
          <w:tcPr>
            <w:tcW w:w="1710" w:type="dxa"/>
          </w:tcPr>
          <w:p w14:paraId="4FDCC907" w14:textId="77777777" w:rsidR="00A41808" w:rsidRPr="00B40E4C" w:rsidRDefault="00A41808" w:rsidP="00A41808">
            <w:pPr>
              <w:pStyle w:val="ProductList-Body"/>
              <w:rPr>
                <w:color w:val="000000"/>
              </w:rPr>
            </w:pPr>
            <w:r>
              <w:rPr>
                <w:color w:val="000000"/>
              </w:rPr>
              <w:t>Hasta 30 horas</w:t>
            </w:r>
          </w:p>
        </w:tc>
        <w:tc>
          <w:tcPr>
            <w:tcW w:w="1710" w:type="dxa"/>
            <w:vAlign w:val="center"/>
          </w:tcPr>
          <w:p w14:paraId="4FDCC908"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4FDCC909" w14:textId="77777777" w:rsidR="00A41808" w:rsidRPr="00B40E4C" w:rsidRDefault="00A41808" w:rsidP="00A41808">
            <w:pPr>
              <w:pStyle w:val="ProductList-Body"/>
              <w:rPr>
                <w:color w:val="000000"/>
              </w:rPr>
            </w:pPr>
            <w:r>
              <w:rPr>
                <w:color w:val="000000"/>
              </w:rPr>
              <w:t>Hasta 140 horas</w:t>
            </w:r>
          </w:p>
        </w:tc>
      </w:tr>
      <w:tr w:rsidR="004A3FA6" w:rsidRPr="00B40E4C" w14:paraId="4FDCC910" w14:textId="77777777" w:rsidTr="00700B44">
        <w:tc>
          <w:tcPr>
            <w:tcW w:w="3690" w:type="dxa"/>
            <w:vAlign w:val="center"/>
          </w:tcPr>
          <w:p w14:paraId="4FDCC90B" w14:textId="77777777" w:rsidR="004A3FA6" w:rsidRPr="008E7844" w:rsidRDefault="004A3FA6" w:rsidP="004A3FA6">
            <w:pPr>
              <w:pStyle w:val="ProductList-Body"/>
              <w:rPr>
                <w:color w:val="000000"/>
                <w:lang w:val="es-ES"/>
              </w:rPr>
            </w:pPr>
            <w:r w:rsidRPr="008E7844">
              <w:rPr>
                <w:color w:val="000000"/>
                <w:lang w:val="es-ES"/>
              </w:rPr>
              <w:t>Administración de Remisión a una Instancia Superior de Situaciones Críticas 24x7 (Nivel de gravedad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700B44">
        <w:tc>
          <w:tcPr>
            <w:tcW w:w="3690" w:type="dxa"/>
            <w:vAlign w:val="center"/>
          </w:tcPr>
          <w:p w14:paraId="4FDCC911" w14:textId="77777777" w:rsidR="004A3FA6" w:rsidRPr="00B40E4C" w:rsidRDefault="004A3FA6" w:rsidP="004A3FA6">
            <w:pPr>
              <w:pStyle w:val="ProductList-Body"/>
              <w:rPr>
                <w:color w:val="000000"/>
              </w:rPr>
            </w:pPr>
            <w:r>
              <w:rPr>
                <w:color w:val="000000"/>
              </w:rPr>
              <w:t>Rápido Soporte in Situ</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700B44">
        <w:tc>
          <w:tcPr>
            <w:tcW w:w="3690" w:type="dxa"/>
            <w:vAlign w:val="center"/>
          </w:tcPr>
          <w:p w14:paraId="4FDCC917" w14:textId="77777777" w:rsidR="004A3FA6" w:rsidRPr="00B40E4C" w:rsidRDefault="004A3FA6" w:rsidP="004A3FA6">
            <w:pPr>
              <w:pStyle w:val="ProductList-Body"/>
              <w:rPr>
                <w:color w:val="000000"/>
              </w:rPr>
            </w:pPr>
            <w:r>
              <w:rPr>
                <w:color w:val="000000"/>
              </w:rPr>
              <w:t>Servicios de Información Proactiva</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700B44">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700B44">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14:paraId="4FDCC924"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6"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FDCC927" w14:textId="77777777" w:rsidR="00A41808" w:rsidRPr="00B40E4C" w:rsidRDefault="00A41808" w:rsidP="00A41808">
            <w:pPr>
              <w:pStyle w:val="ProductList-Body"/>
              <w:rPr>
                <w:color w:val="000000"/>
              </w:rPr>
            </w:pPr>
            <w:r>
              <w:rPr>
                <w:color w:val="000000"/>
              </w:rPr>
              <w:t>Paquetes de 20</w:t>
            </w:r>
          </w:p>
        </w:tc>
      </w:tr>
    </w:tbl>
    <w:p w14:paraId="4FDCC929" w14:textId="77777777" w:rsidR="00A41808" w:rsidRPr="008E7844" w:rsidRDefault="00A41808" w:rsidP="00A41808">
      <w:pPr>
        <w:pStyle w:val="ProductList-Body"/>
        <w:ind w:left="180"/>
        <w:rPr>
          <w:lang w:val="es-ES"/>
        </w:rPr>
      </w:pPr>
      <w:r w:rsidRPr="008E7844">
        <w:rPr>
          <w:vertAlign w:val="superscript"/>
          <w:lang w:val="es-ES"/>
        </w:rPr>
        <w:t xml:space="preserve">1 </w:t>
      </w:r>
      <w:r w:rsidRPr="008E7844">
        <w:rPr>
          <w:i/>
          <w:lang w:val="es-ES"/>
        </w:rPr>
        <w:t>El horario laboral se define localmente.</w:t>
      </w:r>
    </w:p>
    <w:p w14:paraId="4FDCC92A" w14:textId="77777777" w:rsidR="00A41808" w:rsidRPr="008E7844" w:rsidRDefault="00A41808" w:rsidP="00A41808">
      <w:pPr>
        <w:pStyle w:val="ProductList-Body"/>
        <w:rPr>
          <w:lang w:val="es-ES"/>
        </w:rPr>
      </w:pPr>
    </w:p>
    <w:p w14:paraId="4FDCC92B" w14:textId="77777777" w:rsidR="00A41808" w:rsidRPr="008E7844" w:rsidRDefault="00A41808" w:rsidP="00A41808">
      <w:pPr>
        <w:pStyle w:val="ProductList-Body"/>
        <w:rPr>
          <w:lang w:val="es-ES"/>
        </w:rPr>
      </w:pPr>
      <w:r w:rsidRPr="008E7844">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4FDCC92C" w14:textId="77777777" w:rsidR="00A41808" w:rsidRPr="008E7844" w:rsidRDefault="00A41808" w:rsidP="00A41808">
      <w:pPr>
        <w:pStyle w:val="ProductList-Body"/>
        <w:rPr>
          <w:lang w:val="es-ES"/>
        </w:rPr>
      </w:pPr>
    </w:p>
    <w:p w14:paraId="4FDCC92D" w14:textId="77777777" w:rsidR="00A41808" w:rsidRPr="008E7844" w:rsidRDefault="00A41808" w:rsidP="00A41808">
      <w:pPr>
        <w:pStyle w:val="ProductList-Body"/>
        <w:rPr>
          <w:lang w:val="es-ES"/>
        </w:rPr>
      </w:pPr>
      <w:r w:rsidRPr="008E7844">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4FDCC92E" w14:textId="77777777" w:rsidR="00A41808" w:rsidRPr="008E7844" w:rsidRDefault="00A41808" w:rsidP="00A41808">
      <w:pPr>
        <w:pStyle w:val="ProductList-Body"/>
        <w:rPr>
          <w:lang w:val="es-ES"/>
        </w:rPr>
      </w:pPr>
    </w:p>
    <w:p w14:paraId="4FDCC92F" w14:textId="44A2F4DF" w:rsidR="009A0C93" w:rsidRPr="008E7844" w:rsidRDefault="00A41808" w:rsidP="00A41808">
      <w:pPr>
        <w:pStyle w:val="ProductList-Body"/>
        <w:rPr>
          <w:lang w:val="es-ES"/>
        </w:rPr>
      </w:pPr>
      <w:r w:rsidRPr="008E7844">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4FDCC930" w14:textId="77777777" w:rsidR="00A41808" w:rsidRPr="008E7844"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700B44">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sidRPr="008E7844">
              <w:rPr>
                <w:color w:val="FFFFFF" w:themeColor="background1"/>
                <w:lang w:val="es-ES"/>
              </w:rPr>
              <w:br w:type="page"/>
            </w:r>
            <w:r>
              <w:rPr>
                <w:color w:val="FFFFFF" w:themeColor="background1"/>
              </w:rPr>
              <w:t>Gravedad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Situación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15793B" w14:paraId="4FDCC942" w14:textId="77777777" w:rsidTr="00700B44">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Presentación solo por teléfono</w:t>
            </w:r>
          </w:p>
        </w:tc>
        <w:tc>
          <w:tcPr>
            <w:tcW w:w="2859" w:type="dxa"/>
            <w:tcMar>
              <w:top w:w="0" w:type="dxa"/>
              <w:left w:w="108" w:type="dxa"/>
              <w:bottom w:w="0" w:type="dxa"/>
              <w:right w:w="108" w:type="dxa"/>
            </w:tcMar>
          </w:tcPr>
          <w:p w14:paraId="4FDCC937" w14:textId="77777777" w:rsidR="00A41808" w:rsidRPr="008E7844" w:rsidRDefault="00A41808" w:rsidP="00A41808">
            <w:pPr>
              <w:pStyle w:val="ProductList-Body"/>
              <w:rPr>
                <w:lang w:val="es-ES"/>
              </w:rPr>
            </w:pPr>
            <w:r w:rsidRPr="008E7844">
              <w:rPr>
                <w:color w:val="000000"/>
                <w:lang w:val="es-ES"/>
              </w:rPr>
              <w:t xml:space="preserve">Impacto grave para el negocio: </w:t>
            </w:r>
          </w:p>
          <w:p w14:paraId="4FDCC938" w14:textId="77777777" w:rsidR="00A41808" w:rsidRPr="008E7844" w:rsidRDefault="00A41808" w:rsidP="00A41808">
            <w:pPr>
              <w:pStyle w:val="ProductList-Body"/>
              <w:rPr>
                <w:lang w:val="es-ES"/>
              </w:rPr>
            </w:pPr>
            <w:r w:rsidRPr="008E7844">
              <w:rPr>
                <w:color w:val="000000"/>
                <w:lang w:val="es-ES"/>
              </w:rPr>
              <w:t>Pérdida absoluta de un proceso de negocio fundamental (crítico) sin que se pueda continuar el trabajo dentro de lo razonable</w:t>
            </w:r>
          </w:p>
          <w:p w14:paraId="4FDCC939" w14:textId="77777777" w:rsidR="00A41808" w:rsidRPr="00B40E4C" w:rsidRDefault="00A41808" w:rsidP="00A41808">
            <w:pPr>
              <w:pStyle w:val="ProductList-Body"/>
              <w:rPr>
                <w:color w:val="000000"/>
              </w:rPr>
            </w:pPr>
            <w:r>
              <w:rPr>
                <w:color w:val="000000"/>
              </w:rPr>
              <w:t>Necesita atención inmediata</w:t>
            </w:r>
          </w:p>
        </w:tc>
        <w:tc>
          <w:tcPr>
            <w:tcW w:w="2859" w:type="dxa"/>
            <w:tcMar>
              <w:top w:w="0" w:type="dxa"/>
              <w:left w:w="108" w:type="dxa"/>
              <w:bottom w:w="0" w:type="dxa"/>
              <w:right w:w="108" w:type="dxa"/>
            </w:tcMar>
          </w:tcPr>
          <w:p w14:paraId="4FDCC93A" w14:textId="77777777" w:rsidR="00A41808" w:rsidRPr="008E7844" w:rsidRDefault="00A41808" w:rsidP="00A41808">
            <w:pPr>
              <w:pStyle w:val="ProductList-Body"/>
              <w:rPr>
                <w:lang w:val="es-ES"/>
              </w:rPr>
            </w:pPr>
            <w:r w:rsidRPr="008E7844">
              <w:rPr>
                <w:color w:val="000000"/>
                <w:lang w:val="es-ES"/>
              </w:rPr>
              <w:t>Respuesta a la primera</w:t>
            </w:r>
            <w:r w:rsidRPr="008E7844">
              <w:rPr>
                <w:color w:val="000000"/>
                <w:vertAlign w:val="superscript"/>
                <w:lang w:val="es-ES"/>
              </w:rPr>
              <w:t xml:space="preserve"> </w:t>
            </w:r>
            <w:r w:rsidRPr="008E7844">
              <w:rPr>
                <w:color w:val="000000"/>
                <w:lang w:val="es-ES"/>
              </w:rPr>
              <w:t>llamada en 1 hora o menos</w:t>
            </w:r>
          </w:p>
          <w:p w14:paraId="4FDCC93B" w14:textId="4508829D" w:rsidR="00A41808" w:rsidRPr="008E7844" w:rsidRDefault="00A41808" w:rsidP="00A41808">
            <w:pPr>
              <w:pStyle w:val="ProductList-Body"/>
              <w:rPr>
                <w:lang w:val="es-ES"/>
              </w:rPr>
            </w:pPr>
            <w:r w:rsidRPr="008E7844">
              <w:rPr>
                <w:color w:val="000000"/>
                <w:lang w:val="es-ES"/>
              </w:rPr>
              <w:t>Nuestros Recursos acudirán a las instalaciones del Cliente lo antes posible</w:t>
            </w:r>
          </w:p>
          <w:p w14:paraId="4FDCC93C" w14:textId="77777777" w:rsidR="00A41808" w:rsidRPr="008E7844" w:rsidRDefault="00A41808" w:rsidP="00A41808">
            <w:pPr>
              <w:pStyle w:val="ProductList-Body"/>
              <w:rPr>
                <w:lang w:val="es-ES"/>
              </w:rPr>
            </w:pPr>
            <w:r w:rsidRPr="008E7844">
              <w:rPr>
                <w:color w:val="000000"/>
                <w:lang w:val="es-ES"/>
              </w:rPr>
              <w:t>Esfuerzo continuo durante horario 24x7</w:t>
            </w:r>
          </w:p>
          <w:p w14:paraId="4FDCC93D" w14:textId="77777777" w:rsidR="00A41808" w:rsidRPr="008E7844" w:rsidRDefault="00A41808" w:rsidP="00A41808">
            <w:pPr>
              <w:pStyle w:val="ProductList-Body"/>
              <w:rPr>
                <w:lang w:val="es-ES"/>
              </w:rPr>
            </w:pPr>
            <w:r w:rsidRPr="008E7844">
              <w:rPr>
                <w:color w:val="000000"/>
                <w:lang w:val="es-ES"/>
              </w:rPr>
              <w:t>Rápida remisión a una instancia superior dentro de Microsoft a equipos de productos</w:t>
            </w:r>
          </w:p>
          <w:p w14:paraId="4FDCC93E" w14:textId="77777777" w:rsidR="00A41808" w:rsidRPr="008E7844" w:rsidRDefault="00A41808" w:rsidP="00A41808">
            <w:pPr>
              <w:pStyle w:val="ProductList-Body"/>
              <w:rPr>
                <w:color w:val="000000"/>
                <w:lang w:val="es-ES"/>
              </w:rPr>
            </w:pPr>
            <w:r w:rsidRPr="008E7844">
              <w:rPr>
                <w:color w:val="000000"/>
                <w:lang w:val="es-ES"/>
              </w:rPr>
              <w:t xml:space="preserve">Notificación de Ejecutivos senior de Microsoft </w:t>
            </w:r>
          </w:p>
        </w:tc>
        <w:tc>
          <w:tcPr>
            <w:tcW w:w="2860" w:type="dxa"/>
            <w:tcMar>
              <w:top w:w="0" w:type="dxa"/>
              <w:left w:w="108" w:type="dxa"/>
              <w:bottom w:w="0" w:type="dxa"/>
              <w:right w:w="108" w:type="dxa"/>
            </w:tcMar>
          </w:tcPr>
          <w:p w14:paraId="4FDCC93F" w14:textId="77777777" w:rsidR="00A41808" w:rsidRPr="008E7844" w:rsidRDefault="00A41808" w:rsidP="00A41808">
            <w:pPr>
              <w:pStyle w:val="ProductList-Body"/>
              <w:rPr>
                <w:lang w:val="es-ES"/>
              </w:rPr>
            </w:pPr>
            <w:r w:rsidRPr="008E7844">
              <w:rPr>
                <w:color w:val="000000"/>
                <w:lang w:val="es-ES"/>
              </w:rPr>
              <w:t xml:space="preserve">Notificación de Ejecutivos senior del Cliente </w:t>
            </w:r>
          </w:p>
          <w:p w14:paraId="4FDCC940" w14:textId="77777777" w:rsidR="00A41808" w:rsidRPr="008E7844" w:rsidRDefault="00A41808" w:rsidP="00A41808">
            <w:pPr>
              <w:pStyle w:val="ProductList-Body"/>
              <w:rPr>
                <w:lang w:val="es-ES"/>
              </w:rPr>
            </w:pPr>
            <w:r w:rsidRPr="008E7844">
              <w:rPr>
                <w:color w:val="000000"/>
                <w:lang w:val="es-ES"/>
              </w:rPr>
              <w:t>Asignación de los recursos adecuados para mantener un esfuerzo continuo durante horario 24x7</w:t>
            </w:r>
            <w:r w:rsidRPr="008E7844">
              <w:rPr>
                <w:color w:val="000000"/>
                <w:vertAlign w:val="superscript"/>
                <w:lang w:val="es-ES"/>
              </w:rPr>
              <w:t>2</w:t>
            </w:r>
          </w:p>
          <w:p w14:paraId="4FDCC941" w14:textId="77777777" w:rsidR="00A41808" w:rsidRPr="008E7844" w:rsidRDefault="00A41808" w:rsidP="00A41808">
            <w:pPr>
              <w:pStyle w:val="ProductList-Body"/>
              <w:rPr>
                <w:color w:val="000000"/>
                <w:lang w:val="es-ES"/>
              </w:rPr>
            </w:pPr>
            <w:r w:rsidRPr="008E7844">
              <w:rPr>
                <w:color w:val="000000"/>
                <w:lang w:val="es-ES"/>
              </w:rPr>
              <w:t>Acceso y respuesta rápidos de la autoridad de control de cambios</w:t>
            </w:r>
          </w:p>
        </w:tc>
      </w:tr>
      <w:tr w:rsidR="00A41808" w:rsidRPr="00B40E4C" w14:paraId="4FDCC94E" w14:textId="77777777" w:rsidTr="00700B44">
        <w:tc>
          <w:tcPr>
            <w:tcW w:w="1952" w:type="dxa"/>
            <w:tcMar>
              <w:top w:w="0" w:type="dxa"/>
              <w:left w:w="108" w:type="dxa"/>
              <w:bottom w:w="0" w:type="dxa"/>
              <w:right w:w="108" w:type="dxa"/>
            </w:tcMar>
          </w:tcPr>
          <w:p w14:paraId="4FDCC943" w14:textId="77777777" w:rsidR="00A41808" w:rsidRPr="008E7844" w:rsidRDefault="00A41808" w:rsidP="00A41808">
            <w:pPr>
              <w:pStyle w:val="ProductList-Body"/>
              <w:rPr>
                <w:color w:val="000000"/>
                <w:lang w:val="es-ES"/>
              </w:rPr>
            </w:pPr>
            <w:r w:rsidRPr="008E7844">
              <w:rPr>
                <w:color w:val="000000"/>
                <w:lang w:val="es-ES"/>
              </w:rPr>
              <w:t>A Presentación solo por teléfono</w:t>
            </w:r>
          </w:p>
        </w:tc>
        <w:tc>
          <w:tcPr>
            <w:tcW w:w="2859" w:type="dxa"/>
            <w:tcMar>
              <w:top w:w="0" w:type="dxa"/>
              <w:left w:w="108" w:type="dxa"/>
              <w:bottom w:w="0" w:type="dxa"/>
              <w:right w:w="108" w:type="dxa"/>
            </w:tcMar>
          </w:tcPr>
          <w:p w14:paraId="4FDCC944" w14:textId="77777777" w:rsidR="00A41808" w:rsidRPr="008E7844" w:rsidRDefault="00A41808" w:rsidP="00A41808">
            <w:pPr>
              <w:pStyle w:val="ProductList-Body"/>
              <w:rPr>
                <w:lang w:val="es-ES"/>
              </w:rPr>
            </w:pPr>
            <w:r w:rsidRPr="008E7844">
              <w:rPr>
                <w:color w:val="000000"/>
                <w:lang w:val="es-ES"/>
              </w:rPr>
              <w:t xml:space="preserve">Impacto crítico para el negocio: </w:t>
            </w:r>
          </w:p>
          <w:p w14:paraId="4FDCC945" w14:textId="77777777" w:rsidR="00A41808" w:rsidRPr="008E7844" w:rsidRDefault="00A41808" w:rsidP="00A41808">
            <w:pPr>
              <w:pStyle w:val="ProductList-Body"/>
              <w:rPr>
                <w:lang w:val="es-ES"/>
              </w:rPr>
            </w:pPr>
            <w:r w:rsidRPr="008E7844">
              <w:rPr>
                <w:color w:val="000000"/>
                <w:lang w:val="es-ES"/>
              </w:rPr>
              <w:t>Pérdida o degradación importante de servicios</w:t>
            </w:r>
          </w:p>
          <w:p w14:paraId="4FDCC946" w14:textId="77777777" w:rsidR="00A41808" w:rsidRPr="008E7844" w:rsidRDefault="00A41808" w:rsidP="00A41808">
            <w:pPr>
              <w:pStyle w:val="ProductList-Body"/>
              <w:rPr>
                <w:color w:val="000000"/>
                <w:lang w:val="es-ES"/>
              </w:rPr>
            </w:pPr>
            <w:r w:rsidRPr="008E7844">
              <w:rPr>
                <w:color w:val="000000"/>
                <w:lang w:val="es-ES"/>
              </w:rPr>
              <w:t>Necesita atención en 1 hora</w:t>
            </w:r>
          </w:p>
        </w:tc>
        <w:tc>
          <w:tcPr>
            <w:tcW w:w="2859" w:type="dxa"/>
            <w:tcMar>
              <w:top w:w="0" w:type="dxa"/>
              <w:left w:w="108" w:type="dxa"/>
              <w:bottom w:w="0" w:type="dxa"/>
              <w:right w:w="108" w:type="dxa"/>
            </w:tcMar>
          </w:tcPr>
          <w:p w14:paraId="4FDCC947" w14:textId="77777777" w:rsidR="00A41808" w:rsidRPr="008E7844" w:rsidRDefault="00A41808" w:rsidP="00A41808">
            <w:pPr>
              <w:pStyle w:val="ProductList-Body"/>
              <w:rPr>
                <w:lang w:val="es-ES"/>
              </w:rPr>
            </w:pPr>
            <w:r w:rsidRPr="008E7844">
              <w:rPr>
                <w:color w:val="000000"/>
                <w:lang w:val="es-ES"/>
              </w:rPr>
              <w:t>Respuesta a la primera</w:t>
            </w:r>
            <w:r w:rsidRPr="008E7844">
              <w:rPr>
                <w:color w:val="000000"/>
                <w:vertAlign w:val="superscript"/>
                <w:lang w:val="es-ES"/>
              </w:rPr>
              <w:t xml:space="preserve"> </w:t>
            </w:r>
            <w:r w:rsidRPr="008E7844">
              <w:rPr>
                <w:color w:val="000000"/>
                <w:lang w:val="es-ES"/>
              </w:rPr>
              <w:t>llamada en 1 hora o menos</w:t>
            </w:r>
          </w:p>
          <w:p w14:paraId="4FDCC948" w14:textId="72879B3F" w:rsidR="00A41808" w:rsidRPr="008E7844" w:rsidRDefault="00A41808" w:rsidP="00A41808">
            <w:pPr>
              <w:pStyle w:val="ProductList-Body"/>
              <w:rPr>
                <w:lang w:val="es-ES"/>
              </w:rPr>
            </w:pPr>
            <w:r w:rsidRPr="008E7844">
              <w:rPr>
                <w:color w:val="000000"/>
                <w:lang w:val="es-ES"/>
              </w:rPr>
              <w:t>Nuestros recursos acudirán a las instalaciones del Cliente según lo solicitado</w:t>
            </w:r>
          </w:p>
          <w:p w14:paraId="4FDCC949" w14:textId="77777777" w:rsidR="00A41808" w:rsidRPr="008E7844" w:rsidRDefault="00A41808" w:rsidP="00A41808">
            <w:pPr>
              <w:pStyle w:val="ProductList-Body"/>
              <w:rPr>
                <w:lang w:val="es-ES"/>
              </w:rPr>
            </w:pPr>
            <w:r w:rsidRPr="008E7844">
              <w:rPr>
                <w:color w:val="000000"/>
                <w:lang w:val="es-ES"/>
              </w:rPr>
              <w:t>Esfuerzo continuo durante horario 24x7</w:t>
            </w:r>
          </w:p>
          <w:p w14:paraId="4FDCC94A" w14:textId="77777777" w:rsidR="00A41808" w:rsidRPr="008E7844" w:rsidRDefault="00A41808" w:rsidP="00A41808">
            <w:pPr>
              <w:pStyle w:val="ProductList-Body"/>
              <w:rPr>
                <w:color w:val="000000"/>
                <w:lang w:val="es-ES"/>
              </w:rPr>
            </w:pPr>
            <w:r w:rsidRPr="008E7844">
              <w:rPr>
                <w:color w:val="000000"/>
                <w:lang w:val="es-ES"/>
              </w:rPr>
              <w:t>Notificación de Directores senior de Microsoft</w:t>
            </w:r>
          </w:p>
        </w:tc>
        <w:tc>
          <w:tcPr>
            <w:tcW w:w="2860" w:type="dxa"/>
            <w:tcMar>
              <w:top w:w="0" w:type="dxa"/>
              <w:left w:w="108" w:type="dxa"/>
              <w:bottom w:w="0" w:type="dxa"/>
              <w:right w:w="108" w:type="dxa"/>
            </w:tcMar>
          </w:tcPr>
          <w:p w14:paraId="4FDCC94B" w14:textId="77777777" w:rsidR="00A41808" w:rsidRPr="008E7844" w:rsidRDefault="00A41808" w:rsidP="00A41808">
            <w:pPr>
              <w:pStyle w:val="ProductList-Body"/>
              <w:rPr>
                <w:lang w:val="es-ES"/>
              </w:rPr>
            </w:pPr>
            <w:r w:rsidRPr="008E7844">
              <w:rPr>
                <w:color w:val="000000"/>
                <w:lang w:val="es-ES"/>
              </w:rPr>
              <w:t>Asignación de los recursos adecuados para mantener un esfuerzo continuo durante horario 24x7</w:t>
            </w:r>
            <w:r w:rsidRPr="008E7844">
              <w:rPr>
                <w:color w:val="000000"/>
                <w:vertAlign w:val="superscript"/>
                <w:lang w:val="es-ES"/>
              </w:rPr>
              <w:t>2</w:t>
            </w:r>
          </w:p>
          <w:p w14:paraId="4FDCC94C" w14:textId="77777777" w:rsidR="00A41808" w:rsidRPr="008E7844" w:rsidRDefault="00A41808" w:rsidP="00A41808">
            <w:pPr>
              <w:pStyle w:val="ProductList-Body"/>
              <w:rPr>
                <w:lang w:val="es-ES"/>
              </w:rPr>
            </w:pPr>
            <w:r w:rsidRPr="008E7844">
              <w:rPr>
                <w:color w:val="000000"/>
                <w:lang w:val="es-ES"/>
              </w:rPr>
              <w:t>Acceso y respuesta rápidos de la autoridad de control de cambios</w:t>
            </w:r>
          </w:p>
          <w:p w14:paraId="4FDCC94D" w14:textId="77777777" w:rsidR="00A41808" w:rsidRPr="00B40E4C" w:rsidRDefault="00A41808" w:rsidP="00A41808">
            <w:pPr>
              <w:pStyle w:val="ProductList-Body"/>
              <w:rPr>
                <w:color w:val="000000"/>
              </w:rPr>
            </w:pPr>
            <w:r>
              <w:rPr>
                <w:color w:val="000000"/>
              </w:rPr>
              <w:t>Notificación de la administración</w:t>
            </w:r>
          </w:p>
        </w:tc>
      </w:tr>
      <w:tr w:rsidR="00A41808" w:rsidRPr="0015793B" w14:paraId="4FDCC958" w14:textId="77777777" w:rsidTr="00700B44">
        <w:tc>
          <w:tcPr>
            <w:tcW w:w="1952" w:type="dxa"/>
            <w:tcMar>
              <w:top w:w="0" w:type="dxa"/>
              <w:left w:w="108" w:type="dxa"/>
              <w:bottom w:w="0" w:type="dxa"/>
              <w:right w:w="108" w:type="dxa"/>
            </w:tcMar>
          </w:tcPr>
          <w:p w14:paraId="4FDCC94F" w14:textId="77777777" w:rsidR="00A41808" w:rsidRPr="008E7844" w:rsidRDefault="00A41808" w:rsidP="00A41808">
            <w:pPr>
              <w:pStyle w:val="ProductList-Body"/>
              <w:rPr>
                <w:color w:val="000000"/>
                <w:lang w:val="es-ES"/>
              </w:rPr>
            </w:pPr>
            <w:r w:rsidRPr="008E7844">
              <w:rPr>
                <w:color w:val="000000"/>
                <w:lang w:val="es-ES"/>
              </w:rPr>
              <w:t>B Presentación por teléfono o Web</w:t>
            </w:r>
          </w:p>
        </w:tc>
        <w:tc>
          <w:tcPr>
            <w:tcW w:w="2859" w:type="dxa"/>
            <w:tcMar>
              <w:top w:w="0" w:type="dxa"/>
              <w:left w:w="108" w:type="dxa"/>
              <w:bottom w:w="0" w:type="dxa"/>
              <w:right w:w="108" w:type="dxa"/>
            </w:tcMar>
          </w:tcPr>
          <w:p w14:paraId="4FDCC950" w14:textId="77777777" w:rsidR="00A41808" w:rsidRPr="008E7844" w:rsidRDefault="00A41808" w:rsidP="00A41808">
            <w:pPr>
              <w:pStyle w:val="ProductList-Body"/>
              <w:rPr>
                <w:lang w:val="es-ES"/>
              </w:rPr>
            </w:pPr>
            <w:r w:rsidRPr="008E7844">
              <w:rPr>
                <w:color w:val="000000"/>
                <w:lang w:val="es-ES"/>
              </w:rPr>
              <w:t xml:space="preserve">Impacto moderado para el negocio: </w:t>
            </w:r>
          </w:p>
          <w:p w14:paraId="4FDCC951" w14:textId="52C31B73" w:rsidR="00A41808" w:rsidRPr="008E7844" w:rsidRDefault="00A41808" w:rsidP="00A41808">
            <w:pPr>
              <w:pStyle w:val="ProductList-Body"/>
              <w:rPr>
                <w:lang w:val="es-ES"/>
              </w:rPr>
            </w:pPr>
            <w:r w:rsidRPr="008E7844">
              <w:rPr>
                <w:color w:val="000000"/>
                <w:lang w:val="es-ES"/>
              </w:rPr>
              <w:t>Pérdida o degradación moderada de los servicios, pero se puede seguir trabajando razonablemente de forma parcial</w:t>
            </w:r>
          </w:p>
          <w:p w14:paraId="4FDCC952" w14:textId="77777777" w:rsidR="00A41808" w:rsidRPr="008E7844" w:rsidRDefault="00A41808" w:rsidP="00A41808">
            <w:pPr>
              <w:pStyle w:val="ProductList-Body"/>
              <w:rPr>
                <w:color w:val="000000"/>
                <w:lang w:val="es-ES"/>
              </w:rPr>
            </w:pPr>
            <w:r w:rsidRPr="008E7844">
              <w:rPr>
                <w:color w:val="000000"/>
                <w:lang w:val="es-ES"/>
              </w:rPr>
              <w:t>Necesita atención en 2 horas durante Horario laboral normal</w:t>
            </w:r>
            <w:r w:rsidRPr="008E7844">
              <w:rPr>
                <w:color w:val="000000"/>
                <w:vertAlign w:val="superscript"/>
                <w:lang w:val="es-ES"/>
              </w:rPr>
              <w:t>1</w:t>
            </w:r>
          </w:p>
        </w:tc>
        <w:tc>
          <w:tcPr>
            <w:tcW w:w="2859" w:type="dxa"/>
            <w:tcMar>
              <w:top w:w="0" w:type="dxa"/>
              <w:left w:w="108" w:type="dxa"/>
              <w:bottom w:w="0" w:type="dxa"/>
              <w:right w:w="108" w:type="dxa"/>
            </w:tcMar>
          </w:tcPr>
          <w:p w14:paraId="4FDCC953" w14:textId="77777777" w:rsidR="00A41808" w:rsidRPr="008E7844" w:rsidRDefault="00A41808" w:rsidP="00A41808">
            <w:pPr>
              <w:pStyle w:val="ProductList-Body"/>
              <w:rPr>
                <w:lang w:val="es-ES"/>
              </w:rPr>
            </w:pPr>
            <w:r w:rsidRPr="008E7844">
              <w:rPr>
                <w:color w:val="000000"/>
                <w:lang w:val="es-ES"/>
              </w:rPr>
              <w:t>Respuesta a la primera</w:t>
            </w:r>
            <w:r w:rsidRPr="008E7844">
              <w:rPr>
                <w:color w:val="000000"/>
                <w:vertAlign w:val="superscript"/>
                <w:lang w:val="es-ES"/>
              </w:rPr>
              <w:t xml:space="preserve"> </w:t>
            </w:r>
            <w:r w:rsidRPr="008E7844">
              <w:rPr>
                <w:color w:val="000000"/>
                <w:lang w:val="es-ES"/>
              </w:rPr>
              <w:t>llamada en 2 horas o menos</w:t>
            </w:r>
          </w:p>
          <w:p w14:paraId="4FDCC954" w14:textId="77777777" w:rsidR="00A41808" w:rsidRPr="008E7844" w:rsidRDefault="00A41808" w:rsidP="00A41808">
            <w:pPr>
              <w:pStyle w:val="ProductList-Body"/>
              <w:rPr>
                <w:lang w:val="es-ES"/>
              </w:rPr>
            </w:pPr>
            <w:r w:rsidRPr="008E7844">
              <w:rPr>
                <w:color w:val="000000"/>
                <w:lang w:val="es-ES"/>
              </w:rPr>
              <w:t>Esfuerzo solo durante Horario laboral</w:t>
            </w:r>
            <w:r w:rsidRPr="008E7844">
              <w:rPr>
                <w:color w:val="000000"/>
                <w:vertAlign w:val="superscript"/>
                <w:lang w:val="es-ES"/>
              </w:rPr>
              <w:t>1</w:t>
            </w:r>
            <w:r w:rsidRPr="008E7844">
              <w:rPr>
                <w:color w:val="000000"/>
                <w:lang w:val="es-ES"/>
              </w:rPr>
              <w:t xml:space="preserve"> normal</w:t>
            </w:r>
          </w:p>
          <w:p w14:paraId="4FDCC955" w14:textId="77777777" w:rsidR="00A41808" w:rsidRPr="008E7844" w:rsidRDefault="00A41808" w:rsidP="00A41808">
            <w:pPr>
              <w:pStyle w:val="ProductList-Body"/>
              <w:rPr>
                <w:color w:val="000000"/>
                <w:lang w:val="es-ES"/>
              </w:rPr>
            </w:pPr>
          </w:p>
        </w:tc>
        <w:tc>
          <w:tcPr>
            <w:tcW w:w="2860" w:type="dxa"/>
            <w:tcMar>
              <w:top w:w="0" w:type="dxa"/>
              <w:left w:w="108" w:type="dxa"/>
              <w:bottom w:w="0" w:type="dxa"/>
              <w:right w:w="108" w:type="dxa"/>
            </w:tcMar>
          </w:tcPr>
          <w:p w14:paraId="4FDCC956" w14:textId="77777777" w:rsidR="00A41808" w:rsidRPr="008E7844" w:rsidRDefault="00A41808" w:rsidP="00A41808">
            <w:pPr>
              <w:pStyle w:val="ProductList-Body"/>
              <w:rPr>
                <w:lang w:val="es-ES"/>
              </w:rPr>
            </w:pPr>
            <w:r w:rsidRPr="008E7844">
              <w:rPr>
                <w:color w:val="000000"/>
                <w:lang w:val="es-ES"/>
              </w:rPr>
              <w:t>Asignación de los recursos adecuados para mantener un esfuerzo continuo durante Horario laboral</w:t>
            </w:r>
            <w:r w:rsidRPr="008E7844">
              <w:rPr>
                <w:color w:val="000000"/>
                <w:vertAlign w:val="superscript"/>
                <w:lang w:val="es-ES"/>
              </w:rPr>
              <w:t>1</w:t>
            </w:r>
            <w:r w:rsidRPr="008E7844">
              <w:rPr>
                <w:color w:val="000000"/>
                <w:lang w:val="es-ES"/>
              </w:rPr>
              <w:t xml:space="preserve"> normal</w:t>
            </w:r>
          </w:p>
          <w:p w14:paraId="4FDCC957" w14:textId="77777777" w:rsidR="00A41808" w:rsidRPr="008E7844" w:rsidRDefault="00A41808" w:rsidP="00A41808">
            <w:pPr>
              <w:pStyle w:val="ProductList-Body"/>
              <w:rPr>
                <w:color w:val="000000"/>
                <w:lang w:val="es-ES"/>
              </w:rPr>
            </w:pPr>
            <w:r w:rsidRPr="008E7844">
              <w:rPr>
                <w:color w:val="000000"/>
                <w:lang w:val="es-ES"/>
              </w:rPr>
              <w:t>Acceso y respuesta de la autoridad de control de cambios en 4 horas dentro del Horario laboral normal</w:t>
            </w:r>
            <w:r w:rsidRPr="008E7844">
              <w:rPr>
                <w:color w:val="000000"/>
                <w:vertAlign w:val="superscript"/>
                <w:lang w:val="es-ES"/>
              </w:rPr>
              <w:t>1</w:t>
            </w:r>
          </w:p>
        </w:tc>
      </w:tr>
      <w:tr w:rsidR="00A41808" w:rsidRPr="00B40E4C" w14:paraId="4FDCC962" w14:textId="77777777" w:rsidTr="00700B44">
        <w:tc>
          <w:tcPr>
            <w:tcW w:w="1952" w:type="dxa"/>
            <w:tcMar>
              <w:top w:w="0" w:type="dxa"/>
              <w:left w:w="108" w:type="dxa"/>
              <w:bottom w:w="0" w:type="dxa"/>
              <w:right w:w="108" w:type="dxa"/>
            </w:tcMar>
          </w:tcPr>
          <w:p w14:paraId="4FDCC959" w14:textId="77777777" w:rsidR="00A41808" w:rsidRPr="008E7844" w:rsidRDefault="00A41808" w:rsidP="00A41808">
            <w:pPr>
              <w:pStyle w:val="ProductList-Body"/>
              <w:rPr>
                <w:color w:val="000000"/>
                <w:lang w:val="es-ES"/>
              </w:rPr>
            </w:pPr>
            <w:r w:rsidRPr="008E7844">
              <w:rPr>
                <w:color w:val="000000"/>
                <w:lang w:val="es-ES"/>
              </w:rPr>
              <w:t>C Presentación por teléfono o Web</w:t>
            </w:r>
          </w:p>
        </w:tc>
        <w:tc>
          <w:tcPr>
            <w:tcW w:w="2859" w:type="dxa"/>
            <w:tcMar>
              <w:top w:w="0" w:type="dxa"/>
              <w:left w:w="108" w:type="dxa"/>
              <w:bottom w:w="0" w:type="dxa"/>
              <w:right w:w="108" w:type="dxa"/>
            </w:tcMar>
          </w:tcPr>
          <w:p w14:paraId="4FDCC95A" w14:textId="77777777" w:rsidR="00A41808" w:rsidRPr="008E7844" w:rsidRDefault="00A41808" w:rsidP="00A41808">
            <w:pPr>
              <w:pStyle w:val="ProductList-Body"/>
              <w:rPr>
                <w:lang w:val="es-ES"/>
              </w:rPr>
            </w:pPr>
            <w:r w:rsidRPr="008E7844">
              <w:rPr>
                <w:color w:val="000000"/>
                <w:lang w:val="es-ES"/>
              </w:rPr>
              <w:t xml:space="preserve">Impacto mínimo para el negocio: </w:t>
            </w:r>
          </w:p>
          <w:p w14:paraId="4FDCC95B" w14:textId="575BB466" w:rsidR="00A41808" w:rsidRPr="008E7844" w:rsidRDefault="00A41808" w:rsidP="00A41808">
            <w:pPr>
              <w:pStyle w:val="ProductList-Body"/>
              <w:rPr>
                <w:lang w:val="es-ES"/>
              </w:rPr>
            </w:pPr>
            <w:r w:rsidRPr="008E7844">
              <w:rPr>
                <w:color w:val="000000"/>
                <w:lang w:val="es-ES"/>
              </w:rPr>
              <w:t>Funcionamiento sustancial con impedimentos menores o sin impedimentos de los servicios</w:t>
            </w:r>
          </w:p>
          <w:p w14:paraId="4FDCC95C" w14:textId="77777777" w:rsidR="00A41808" w:rsidRPr="008E7844" w:rsidRDefault="00A41808" w:rsidP="00A41808">
            <w:pPr>
              <w:pStyle w:val="ProductList-Body"/>
              <w:rPr>
                <w:color w:val="000000"/>
                <w:lang w:val="es-ES"/>
              </w:rPr>
            </w:pPr>
            <w:r w:rsidRPr="008E7844">
              <w:rPr>
                <w:color w:val="000000"/>
                <w:lang w:val="es-ES"/>
              </w:rPr>
              <w:t>Necesita atención en 4 horas durante Horario laboral normal</w:t>
            </w:r>
            <w:r w:rsidRPr="008E7844">
              <w:rPr>
                <w:color w:val="000000"/>
                <w:vertAlign w:val="superscript"/>
                <w:lang w:val="es-ES"/>
              </w:rPr>
              <w:t>1</w:t>
            </w:r>
          </w:p>
        </w:tc>
        <w:tc>
          <w:tcPr>
            <w:tcW w:w="2859" w:type="dxa"/>
            <w:tcMar>
              <w:top w:w="0" w:type="dxa"/>
              <w:left w:w="108" w:type="dxa"/>
              <w:bottom w:w="0" w:type="dxa"/>
              <w:right w:w="108" w:type="dxa"/>
            </w:tcMar>
          </w:tcPr>
          <w:p w14:paraId="4FDCC95D" w14:textId="77777777" w:rsidR="00A41808" w:rsidRPr="008E7844" w:rsidRDefault="00A41808" w:rsidP="00A41808">
            <w:pPr>
              <w:pStyle w:val="ProductList-Body"/>
              <w:rPr>
                <w:lang w:val="es-ES"/>
              </w:rPr>
            </w:pPr>
            <w:r w:rsidRPr="008E7844">
              <w:rPr>
                <w:color w:val="000000"/>
                <w:lang w:val="es-ES"/>
              </w:rPr>
              <w:t>Respuesta a la primera</w:t>
            </w:r>
            <w:r w:rsidRPr="008E7844">
              <w:rPr>
                <w:color w:val="000000"/>
                <w:vertAlign w:val="superscript"/>
                <w:lang w:val="es-ES"/>
              </w:rPr>
              <w:t xml:space="preserve"> </w:t>
            </w:r>
            <w:r w:rsidRPr="008E7844">
              <w:rPr>
                <w:color w:val="000000"/>
                <w:lang w:val="es-ES"/>
              </w:rPr>
              <w:t>llamada en 4 horas o menos</w:t>
            </w:r>
          </w:p>
          <w:p w14:paraId="4FDCC95E" w14:textId="77777777" w:rsidR="00A41808" w:rsidRPr="008E7844" w:rsidRDefault="00A41808" w:rsidP="00A41808">
            <w:pPr>
              <w:pStyle w:val="ProductList-Body"/>
              <w:rPr>
                <w:lang w:val="es-ES"/>
              </w:rPr>
            </w:pPr>
            <w:r w:rsidRPr="008E7844">
              <w:rPr>
                <w:color w:val="000000"/>
                <w:lang w:val="es-ES"/>
              </w:rPr>
              <w:t>Esfuerzo solo durante Horario laboral</w:t>
            </w:r>
            <w:r w:rsidRPr="008E7844">
              <w:rPr>
                <w:color w:val="000000"/>
                <w:vertAlign w:val="superscript"/>
                <w:lang w:val="es-ES"/>
              </w:rPr>
              <w:t>1</w:t>
            </w:r>
            <w:r w:rsidRPr="008E7844">
              <w:rPr>
                <w:color w:val="000000"/>
                <w:lang w:val="es-ES"/>
              </w:rPr>
              <w:t xml:space="preserve"> normal</w:t>
            </w:r>
          </w:p>
          <w:p w14:paraId="4FDCC95F" w14:textId="77777777" w:rsidR="00A41808" w:rsidRPr="008E7844" w:rsidRDefault="00A41808" w:rsidP="00A41808">
            <w:pPr>
              <w:pStyle w:val="ProductList-Body"/>
              <w:rPr>
                <w:color w:val="000000"/>
                <w:lang w:val="es-ES"/>
              </w:rPr>
            </w:pPr>
          </w:p>
        </w:tc>
        <w:tc>
          <w:tcPr>
            <w:tcW w:w="2860" w:type="dxa"/>
            <w:tcMar>
              <w:top w:w="0" w:type="dxa"/>
              <w:left w:w="108" w:type="dxa"/>
              <w:bottom w:w="0" w:type="dxa"/>
              <w:right w:w="108" w:type="dxa"/>
            </w:tcMar>
          </w:tcPr>
          <w:p w14:paraId="4FDCC960" w14:textId="77777777" w:rsidR="00A41808" w:rsidRPr="008E7844" w:rsidRDefault="00A41808" w:rsidP="00A41808">
            <w:pPr>
              <w:pStyle w:val="ProductList-Body"/>
              <w:rPr>
                <w:lang w:val="es-ES"/>
              </w:rPr>
            </w:pPr>
            <w:r w:rsidRPr="008E7844">
              <w:rPr>
                <w:color w:val="000000"/>
                <w:lang w:val="es-ES"/>
              </w:rPr>
              <w:t>Información de contacto exacta de persona responsable del caso</w:t>
            </w:r>
          </w:p>
          <w:p w14:paraId="4FDCC961" w14:textId="31EF4DD8" w:rsidR="00A41808" w:rsidRPr="00B40E4C" w:rsidRDefault="00A41808" w:rsidP="003A7589">
            <w:pPr>
              <w:pStyle w:val="ProductList-Body"/>
              <w:rPr>
                <w:color w:val="000000"/>
              </w:rPr>
            </w:pPr>
            <w:r>
              <w:rPr>
                <w:color w:val="000000"/>
              </w:rPr>
              <w:t>Respuesta en 24 horas</w:t>
            </w:r>
          </w:p>
        </w:tc>
      </w:tr>
    </w:tbl>
    <w:p w14:paraId="4FDCC963" w14:textId="77777777" w:rsidR="00A41808" w:rsidRPr="008E7844" w:rsidRDefault="00A41808" w:rsidP="00F97607">
      <w:pPr>
        <w:pStyle w:val="ProductList-Body"/>
        <w:tabs>
          <w:tab w:val="clear" w:pos="158"/>
          <w:tab w:val="left" w:pos="180"/>
        </w:tabs>
        <w:rPr>
          <w:lang w:val="es-ES"/>
        </w:rPr>
      </w:pPr>
      <w:r w:rsidRPr="008E7844">
        <w:rPr>
          <w:vertAlign w:val="superscript"/>
          <w:lang w:val="es-ES"/>
        </w:rPr>
        <w:t>1</w:t>
      </w:r>
      <w:r w:rsidRPr="008E7844">
        <w:rPr>
          <w:lang w:val="es-ES"/>
        </w:rPr>
        <w:t xml:space="preserve"> </w:t>
      </w:r>
      <w:r w:rsidRPr="008E7844">
        <w:rPr>
          <w:i/>
          <w:lang w:val="es-ES"/>
        </w:rPr>
        <w:t>El horario laboral se define localmente.</w:t>
      </w:r>
    </w:p>
    <w:p w14:paraId="4FDCC964" w14:textId="77777777" w:rsidR="00A41808" w:rsidRPr="008E7844" w:rsidRDefault="00A41808" w:rsidP="00F97607">
      <w:pPr>
        <w:pStyle w:val="ProductList-Body"/>
        <w:tabs>
          <w:tab w:val="clear" w:pos="158"/>
          <w:tab w:val="left" w:pos="180"/>
        </w:tabs>
        <w:rPr>
          <w:lang w:val="es-ES"/>
        </w:rPr>
      </w:pPr>
      <w:r w:rsidRPr="008E7844">
        <w:rPr>
          <w:vertAlign w:val="superscript"/>
          <w:lang w:val="es-ES"/>
        </w:rPr>
        <w:t>2</w:t>
      </w:r>
      <w:r w:rsidRPr="008E7844">
        <w:rPr>
          <w:lang w:val="es-ES"/>
        </w:rPr>
        <w:t xml:space="preserve"> </w:t>
      </w:r>
      <w:r w:rsidRPr="008E7844">
        <w:rPr>
          <w:i/>
          <w:lang w:val="es-ES"/>
        </w:rPr>
        <w:t>Nos veremos obligados a bajar el nivel de gravedad si el cliente no puede proporcionarnos los recursos o las respuestas necesarios que nos permitan continuar con nuestros esfuerzos para resolver el problema.</w:t>
      </w:r>
    </w:p>
    <w:p w14:paraId="4FDCC965" w14:textId="77777777" w:rsidR="00A41808" w:rsidRPr="008E7844" w:rsidRDefault="00A41808" w:rsidP="00A41808">
      <w:pPr>
        <w:pStyle w:val="ProductList-Body"/>
        <w:rPr>
          <w:lang w:val="es-ES"/>
        </w:rPr>
      </w:pPr>
    </w:p>
    <w:p w14:paraId="4FDCC966" w14:textId="77777777" w:rsidR="00A41808" w:rsidRPr="008E7844" w:rsidRDefault="00A41808" w:rsidP="00A41808">
      <w:pPr>
        <w:pStyle w:val="ProductList-Body"/>
        <w:rPr>
          <w:lang w:val="es-ES"/>
        </w:rPr>
      </w:pPr>
      <w:r w:rsidRPr="008E7844">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4FDCC967" w14:textId="77777777" w:rsidR="00A41808" w:rsidRPr="008E7844" w:rsidRDefault="00A41808" w:rsidP="00A41808">
      <w:pPr>
        <w:pStyle w:val="ProductList-Body"/>
        <w:rPr>
          <w:lang w:val="es-ES"/>
        </w:rPr>
      </w:pPr>
      <w:r w:rsidRPr="008E7844">
        <w:rPr>
          <w:lang w:val="es-ES"/>
        </w:rPr>
        <w:t xml:space="preserve">Horas de Complemento se pueden utilizar para recibir Servicio de Soporte o Soporte Técnico para la Resolución de Problemas. </w:t>
      </w:r>
    </w:p>
    <w:p w14:paraId="4FDCC968" w14:textId="77777777" w:rsidR="00A41808" w:rsidRPr="008E7844" w:rsidRDefault="00A41808" w:rsidP="00A41808">
      <w:pPr>
        <w:pStyle w:val="ProductList-Body"/>
        <w:rPr>
          <w:lang w:val="es-ES"/>
        </w:rPr>
      </w:pPr>
    </w:p>
    <w:p w14:paraId="4FDCC969" w14:textId="77777777" w:rsidR="00A41808" w:rsidRPr="008E7844" w:rsidRDefault="00A41808" w:rsidP="00A41808">
      <w:pPr>
        <w:pStyle w:val="ProductList-Body"/>
        <w:rPr>
          <w:lang w:val="es-ES"/>
        </w:rPr>
      </w:pPr>
      <w:r w:rsidRPr="008E7844">
        <w:rPr>
          <w:b/>
          <w:color w:val="00188F"/>
          <w:lang w:val="es-ES"/>
        </w:rPr>
        <w:t>Reglas de negocio asociadas</w:t>
      </w:r>
    </w:p>
    <w:p w14:paraId="4FDCC96A" w14:textId="3E99EFD0" w:rsidR="00A41808" w:rsidRPr="008E7844" w:rsidRDefault="00A41808" w:rsidP="00A41808">
      <w:pPr>
        <w:pStyle w:val="ProductList-Body"/>
        <w:rPr>
          <w:lang w:val="es-ES"/>
        </w:rPr>
      </w:pPr>
      <w:r w:rsidRPr="008E7844">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800295" w:rsidRPr="008E7844">
        <w:rPr>
          <w:lang w:val="es-ES"/>
        </w:rPr>
        <w:t xml:space="preserve"> </w:t>
      </w:r>
      <w:r w:rsidRPr="008E7844">
        <w:rPr>
          <w:lang w:val="es-ES"/>
        </w:rPr>
        <w:t>Los Servicios generalmente se cobran por hora, se ofrecen de forma remota y en inglés (salvo que otro idioma esté disponible).</w:t>
      </w:r>
      <w:r w:rsidR="00800295" w:rsidRPr="008E7844">
        <w:rPr>
          <w:lang w:val="es-ES"/>
        </w:rPr>
        <w:t xml:space="preserve"> </w:t>
      </w:r>
      <w:r w:rsidRPr="008E7844">
        <w:rPr>
          <w:lang w:val="es-ES"/>
        </w:rPr>
        <w:t>Los Servicios se ofrecen en el país en que se haya suscrito el contrato de VL. Las visitas in situ no se realizan previo pago y están sujetas a la disponibilidad de los recursos.</w:t>
      </w:r>
      <w:r w:rsidR="00800295" w:rsidRPr="008E7844">
        <w:rPr>
          <w:lang w:val="es-ES"/>
        </w:rPr>
        <w:t xml:space="preserve"> </w:t>
      </w:r>
      <w:r w:rsidRPr="008E7844">
        <w:rPr>
          <w:lang w:val="es-ES"/>
        </w:rPr>
        <w:t>Todos los Servicios que no se utilicen en un año se perderán.</w:t>
      </w:r>
      <w:r w:rsidR="00800295" w:rsidRPr="008E7844">
        <w:rPr>
          <w:lang w:val="es-ES"/>
        </w:rPr>
        <w:t xml:space="preserve"> </w:t>
      </w:r>
      <w:r w:rsidRPr="008E7844">
        <w:rPr>
          <w:lang w:val="es-ES"/>
        </w:rPr>
        <w:t>Cuando el cliente lo solicite, es posible que accedamos al sistema del cliente mediante marcación remota para analizar los problemas.</w:t>
      </w:r>
      <w:r w:rsidR="00800295" w:rsidRPr="008E7844">
        <w:rPr>
          <w:lang w:val="es-ES"/>
        </w:rPr>
        <w:t xml:space="preserve"> </w:t>
      </w:r>
      <w:r w:rsidRPr="008E7844">
        <w:rPr>
          <w:lang w:val="es-ES"/>
        </w:rPr>
        <w:t>El cliente debe tener acceso a Internet para aprovechar los servicios basados en Internet.</w:t>
      </w:r>
    </w:p>
    <w:p w14:paraId="4FDCC96B" w14:textId="77777777" w:rsidR="009A0C93" w:rsidRPr="008E7844" w:rsidRDefault="009A0C93" w:rsidP="004F3C6D">
      <w:pPr>
        <w:pStyle w:val="ProductList-Body"/>
        <w:rPr>
          <w:lang w:val="es-ES"/>
        </w:rPr>
      </w:pPr>
    </w:p>
    <w:p w14:paraId="4FDCC96C" w14:textId="77777777" w:rsidR="009A0C93" w:rsidRPr="008E7844" w:rsidRDefault="00FA00BF" w:rsidP="002E202B">
      <w:pPr>
        <w:pStyle w:val="ProductList-Offering1Heading"/>
        <w:outlineLvl w:val="1"/>
        <w:rPr>
          <w:lang w:val="es-ES"/>
        </w:rPr>
      </w:pPr>
      <w:bookmarkStart w:id="1677" w:name="_Toc378147686"/>
      <w:bookmarkStart w:id="1678" w:name="_Toc378151583"/>
      <w:bookmarkStart w:id="1679" w:name="_Toc379797462"/>
      <w:bookmarkStart w:id="1680" w:name="_Toc380513498"/>
      <w:bookmarkStart w:id="1681" w:name="_Toc380655547"/>
      <w:bookmarkStart w:id="1682" w:name="_Toc408481196"/>
      <w:r w:rsidRPr="008E7844">
        <w:rPr>
          <w:lang w:val="es-ES"/>
        </w:rPr>
        <w:t>Ofertas del Programas de Estrategia de Microsoft Enterprise</w:t>
      </w:r>
      <w:bookmarkEnd w:id="1677"/>
      <w:bookmarkEnd w:id="1678"/>
      <w:bookmarkEnd w:id="1679"/>
      <w:bookmarkEnd w:id="1680"/>
      <w:bookmarkEnd w:id="1681"/>
      <w:bookmarkEnd w:id="1682"/>
    </w:p>
    <w:p w14:paraId="4FDCC96D" w14:textId="77777777" w:rsidR="00DC7CDF" w:rsidRPr="008E7844" w:rsidRDefault="00DC7CDF" w:rsidP="00DC7CDF">
      <w:pPr>
        <w:pStyle w:val="ProductList-Body"/>
        <w:rPr>
          <w:lang w:val="es-ES"/>
        </w:rPr>
      </w:pPr>
      <w:r w:rsidRPr="008E7844">
        <w:rPr>
          <w:b/>
          <w:color w:val="00188F"/>
          <w:lang w:val="es-ES"/>
        </w:rPr>
        <w:t>Información General del Programa de Enterprise Strategy</w:t>
      </w:r>
    </w:p>
    <w:p w14:paraId="4FDCC96E" w14:textId="77777777" w:rsidR="00DC7CDF" w:rsidRPr="008E7844" w:rsidRDefault="00DC7CDF" w:rsidP="00DC7CDF">
      <w:pPr>
        <w:pStyle w:val="ProductList-Body"/>
        <w:rPr>
          <w:lang w:val="es-ES"/>
        </w:rPr>
      </w:pPr>
      <w:r w:rsidRPr="008E7844">
        <w:rPr>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14:paraId="4FDCC96F" w14:textId="77777777" w:rsidR="00DC7CDF" w:rsidRPr="008E7844" w:rsidRDefault="00DC7CDF" w:rsidP="00DC7CDF">
      <w:pPr>
        <w:pStyle w:val="ProductList-Body"/>
        <w:rPr>
          <w:lang w:val="es-ES"/>
        </w:rPr>
      </w:pPr>
    </w:p>
    <w:p w14:paraId="4FDCC970" w14:textId="77777777" w:rsidR="00FA00BF" w:rsidRPr="008E7844" w:rsidRDefault="00DC7CDF" w:rsidP="00DC7CDF">
      <w:pPr>
        <w:pStyle w:val="ProductList-Body"/>
        <w:rPr>
          <w:lang w:val="es-ES"/>
        </w:rPr>
      </w:pPr>
      <w:r w:rsidRPr="008E7844">
        <w:rPr>
          <w:lang w:val="es-ES"/>
        </w:rPr>
        <w:t>Las ofertas del Programa Enterprise contienen los siguientes componentes que se proporcionarán para cada año del Contrato Enterprise del Cliente:</w:t>
      </w:r>
    </w:p>
    <w:p w14:paraId="4FDCC971" w14:textId="77777777" w:rsidR="00FA00BF" w:rsidRPr="008E7844"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4FDCC976" w14:textId="77777777" w:rsidTr="00700B44">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700B44">
        <w:tc>
          <w:tcPr>
            <w:tcW w:w="2632" w:type="dxa"/>
          </w:tcPr>
          <w:p w14:paraId="22E4C6E0" w14:textId="18B3F900" w:rsidR="00D26892" w:rsidRDefault="00D26892" w:rsidP="00D26892">
            <w:pPr>
              <w:pStyle w:val="ProductList-Body"/>
            </w:pPr>
            <w:r>
              <w:rPr>
                <w:color w:val="000000" w:themeColor="text1"/>
              </w:rPr>
              <w:t>Familia de Productos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633" w:type="dxa"/>
          </w:tcPr>
          <w:p w14:paraId="428ED4B4" w14:textId="382258C3" w:rsidR="00D26892" w:rsidRDefault="00D26892" w:rsidP="00D26892">
            <w:pPr>
              <w:pStyle w:val="ProductList-Body"/>
            </w:pPr>
            <w:r>
              <w:rPr>
                <w:color w:val="000000" w:themeColor="text1"/>
              </w:rPr>
              <w:t>9RO-xxxxx</w:t>
            </w:r>
          </w:p>
        </w:tc>
      </w:tr>
      <w:tr w:rsidR="00DC7CDF" w:rsidRPr="0015793B" w14:paraId="4FDCC97B" w14:textId="77777777" w:rsidTr="00700B44">
        <w:tc>
          <w:tcPr>
            <w:tcW w:w="2632" w:type="dxa"/>
          </w:tcPr>
          <w:p w14:paraId="4FDCC977" w14:textId="19CB5A60" w:rsidR="00DC7CDF" w:rsidRPr="00D64AED" w:rsidRDefault="00DC7CDF" w:rsidP="00D26892">
            <w:pPr>
              <w:pStyle w:val="ProductList-Body"/>
            </w:pPr>
            <w:r>
              <w:t>Prestación de Servicios</w:t>
            </w:r>
          </w:p>
        </w:tc>
        <w:tc>
          <w:tcPr>
            <w:tcW w:w="2633" w:type="dxa"/>
          </w:tcPr>
          <w:p w14:paraId="4FDCC978" w14:textId="2956C9A0" w:rsidR="00DC7CDF" w:rsidRPr="008E7844" w:rsidRDefault="00DC7CDF" w:rsidP="00D26892">
            <w:pPr>
              <w:pStyle w:val="ProductList-Body"/>
              <w:rPr>
                <w:lang w:val="es-ES"/>
              </w:rPr>
            </w:pPr>
            <w:r w:rsidRPr="008E7844">
              <w:rPr>
                <w:lang w:val="es-ES"/>
              </w:rPr>
              <w:t xml:space="preserve">Hasta 400 horas agregadas a un Arquitecto de Microsoft y al Equipo de Prestación de Servicios de Enterprise </w:t>
            </w:r>
          </w:p>
        </w:tc>
        <w:tc>
          <w:tcPr>
            <w:tcW w:w="2632" w:type="dxa"/>
          </w:tcPr>
          <w:p w14:paraId="4FDCC979" w14:textId="0181D42C" w:rsidR="00DC7CDF" w:rsidRPr="008E7844" w:rsidRDefault="00DC7CDF" w:rsidP="00D26892">
            <w:pPr>
              <w:pStyle w:val="ProductList-Body"/>
              <w:rPr>
                <w:lang w:val="es-ES"/>
              </w:rPr>
            </w:pPr>
            <w:r w:rsidRPr="008E7844">
              <w:rPr>
                <w:lang w:val="es-ES"/>
              </w:rPr>
              <w:t xml:space="preserve">Hasta 800 horas agregadas a un Arquitecto de Microsoft y al Equipo de Prestación de Servicios de Enterprise </w:t>
            </w:r>
          </w:p>
        </w:tc>
        <w:tc>
          <w:tcPr>
            <w:tcW w:w="2633" w:type="dxa"/>
          </w:tcPr>
          <w:p w14:paraId="4FDCC97A" w14:textId="75D9728A" w:rsidR="00DC7CDF" w:rsidRPr="008E7844" w:rsidRDefault="00DC7CDF" w:rsidP="00A41808">
            <w:pPr>
              <w:pStyle w:val="ProductList-Body"/>
              <w:rPr>
                <w:lang w:val="es-ES"/>
              </w:rPr>
            </w:pPr>
            <w:r w:rsidRPr="008E7844">
              <w:rPr>
                <w:lang w:val="es-ES"/>
              </w:rPr>
              <w:t>Hasta 1</w:t>
            </w:r>
            <w:r w:rsidR="00CF3B84" w:rsidRPr="008E7844">
              <w:rPr>
                <w:lang w:val="es-ES"/>
              </w:rPr>
              <w:t>.</w:t>
            </w:r>
            <w:r w:rsidRPr="008E7844">
              <w:rPr>
                <w:lang w:val="es-ES"/>
              </w:rPr>
              <w:t xml:space="preserve">600 horas agregadas a un Arquitecto de Microsoft y al Equipo de Prestación de Servicios de Enterprise </w:t>
            </w:r>
          </w:p>
        </w:tc>
      </w:tr>
      <w:tr w:rsidR="004A3FA6" w14:paraId="4FDCC980" w14:textId="77777777" w:rsidTr="00700B44">
        <w:tc>
          <w:tcPr>
            <w:tcW w:w="2632" w:type="dxa"/>
          </w:tcPr>
          <w:p w14:paraId="4FDCC97C" w14:textId="77777777" w:rsidR="004A3FA6" w:rsidRPr="008E7844" w:rsidRDefault="004A3FA6" w:rsidP="004A3FA6">
            <w:pPr>
              <w:pStyle w:val="ProductList-Body"/>
              <w:rPr>
                <w:lang w:val="es-ES"/>
              </w:rPr>
            </w:pPr>
            <w:r w:rsidRPr="008E7844">
              <w:rPr>
                <w:lang w:val="es-ES"/>
              </w:rPr>
              <w:t>Plan de Prestación de Servicios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3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700B44">
        <w:tc>
          <w:tcPr>
            <w:tcW w:w="2632" w:type="dxa"/>
          </w:tcPr>
          <w:p w14:paraId="4FDCC981" w14:textId="77777777" w:rsidR="004A3FA6" w:rsidRPr="00D64AED" w:rsidRDefault="004A3FA6" w:rsidP="004A3FA6">
            <w:pPr>
              <w:pStyle w:val="ProductList-Body"/>
            </w:pPr>
            <w:r>
              <w:t>Enterprise Strategy Network</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3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700B44">
        <w:tc>
          <w:tcPr>
            <w:tcW w:w="2632" w:type="dxa"/>
          </w:tcPr>
          <w:p w14:paraId="4FDCC986" w14:textId="77777777" w:rsidR="004A3FA6" w:rsidRPr="00D64AED" w:rsidRDefault="004A3FA6" w:rsidP="004A3FA6">
            <w:pPr>
              <w:pStyle w:val="ProductList-Body"/>
            </w:pPr>
            <w:r>
              <w:t>Enterprise Strategy Library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3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rsidRPr="0015793B" w14:paraId="4FDCC98F" w14:textId="77777777" w:rsidTr="00700B44">
        <w:tc>
          <w:tcPr>
            <w:tcW w:w="2632" w:type="dxa"/>
          </w:tcPr>
          <w:p w14:paraId="4FDCC98B" w14:textId="2A6C4D26" w:rsidR="00D26892" w:rsidRPr="00D64AED" w:rsidRDefault="00D26892" w:rsidP="00A41808">
            <w:pPr>
              <w:pStyle w:val="ProductList-Body"/>
            </w:pPr>
            <w:r>
              <w:t>Capacidad de Enterprise Strategy (Familia de Productos SKU: 9RS-xxxxx)</w:t>
            </w:r>
          </w:p>
        </w:tc>
        <w:tc>
          <w:tcPr>
            <w:tcW w:w="7898" w:type="dxa"/>
            <w:gridSpan w:val="3"/>
          </w:tcPr>
          <w:p w14:paraId="4FDCC98E" w14:textId="2FDA45BE" w:rsidR="00D26892" w:rsidRPr="008E7844" w:rsidRDefault="00D26892" w:rsidP="00A41808">
            <w:pPr>
              <w:pStyle w:val="ProductList-Body"/>
              <w:rPr>
                <w:lang w:val="es-ES"/>
              </w:rPr>
            </w:pPr>
            <w:r w:rsidRPr="008E7844">
              <w:rPr>
                <w:lang w:val="es-ES"/>
              </w:rPr>
              <w:t>200 horas (pueden agregarse a cualquiera de las ofertas anteriores)</w:t>
            </w:r>
          </w:p>
        </w:tc>
      </w:tr>
    </w:tbl>
    <w:p w14:paraId="4FDCC990" w14:textId="77777777" w:rsidR="00DC7CDF" w:rsidRPr="008E7844" w:rsidRDefault="00DC7CDF" w:rsidP="004F3C6D">
      <w:pPr>
        <w:pStyle w:val="ProductList-Body"/>
        <w:rPr>
          <w:lang w:val="es-ES"/>
        </w:rPr>
      </w:pPr>
    </w:p>
    <w:p w14:paraId="4FDCC991" w14:textId="03A4C8CF" w:rsidR="00DC7CDF" w:rsidRPr="008E7844" w:rsidRDefault="008507CF" w:rsidP="00DC7CDF">
      <w:pPr>
        <w:pStyle w:val="ProductList-Body"/>
        <w:rPr>
          <w:lang w:val="es-ES"/>
        </w:rPr>
      </w:pPr>
      <w:r w:rsidRPr="008E7844">
        <w:rPr>
          <w:b/>
          <w:color w:val="00188F"/>
          <w:lang w:val="es-ES"/>
        </w:rPr>
        <w:t>El Arquitecto de Microsoft</w:t>
      </w:r>
      <w:r w:rsidRPr="008E7844">
        <w:rPr>
          <w:b/>
          <w:lang w:val="es-ES"/>
        </w:rPr>
        <w:t xml:space="preserve"> </w:t>
      </w:r>
    </w:p>
    <w:p w14:paraId="4FDCC992" w14:textId="77777777" w:rsidR="00DC7CDF" w:rsidRPr="008E7844" w:rsidRDefault="00DC7CDF" w:rsidP="00DC7CDF">
      <w:pPr>
        <w:pStyle w:val="ProductList-Body"/>
        <w:rPr>
          <w:lang w:val="es-ES"/>
        </w:rPr>
      </w:pPr>
      <w:r w:rsidRPr="008E7844">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4FDCC993" w14:textId="77777777" w:rsidR="00DC7CDF" w:rsidRPr="008E7844" w:rsidRDefault="00DC7CDF" w:rsidP="00DC7CDF">
      <w:pPr>
        <w:pStyle w:val="ProductList-Body"/>
        <w:rPr>
          <w:lang w:val="es-ES"/>
        </w:rPr>
      </w:pPr>
      <w:r w:rsidRPr="008E7844">
        <w:rPr>
          <w:lang w:val="es-ES"/>
        </w:rPr>
        <w:t>Presenta actualizaciones mensuales del progreso con respecto al plan.</w:t>
      </w:r>
    </w:p>
    <w:p w14:paraId="4FDCC994" w14:textId="63B86F0F" w:rsidR="00DC7CDF" w:rsidRPr="008E7844" w:rsidRDefault="00DC7CDF" w:rsidP="00DC7CDF">
      <w:pPr>
        <w:pStyle w:val="ProductList-Body"/>
        <w:rPr>
          <w:lang w:val="es-ES"/>
        </w:rPr>
      </w:pPr>
      <w:r w:rsidRPr="008E7844">
        <w:rPr>
          <w:lang w:val="es-ES"/>
        </w:rPr>
        <w:t>Administra los recursos de Microsoft (Enterprise Strategy Network y Equipo de Prestación de Servicios) que complementan la prestación.</w:t>
      </w:r>
    </w:p>
    <w:p w14:paraId="4FDCC995" w14:textId="11700C4A" w:rsidR="00DC7CDF" w:rsidRPr="008E7844" w:rsidRDefault="00AA2D4D" w:rsidP="00AA2D4D">
      <w:pPr>
        <w:pStyle w:val="ProductList-Body"/>
        <w:tabs>
          <w:tab w:val="clear" w:pos="158"/>
          <w:tab w:val="left" w:pos="3590"/>
        </w:tabs>
        <w:rPr>
          <w:lang w:val="es-ES"/>
        </w:rPr>
      </w:pPr>
      <w:r w:rsidRPr="008E7844">
        <w:rPr>
          <w:lang w:val="es-ES"/>
        </w:rPr>
        <w:tab/>
      </w:r>
    </w:p>
    <w:p w14:paraId="4FDCC996" w14:textId="358985B1" w:rsidR="00DC7CDF" w:rsidRPr="008E7844" w:rsidRDefault="00DC7CDF" w:rsidP="00DC7CDF">
      <w:pPr>
        <w:pStyle w:val="ProductList-Body"/>
        <w:rPr>
          <w:lang w:val="es-ES"/>
        </w:rPr>
      </w:pPr>
      <w:r w:rsidRPr="008E7844">
        <w:rPr>
          <w:b/>
          <w:color w:val="00188F"/>
          <w:lang w:val="es-ES"/>
        </w:rPr>
        <w:t>El Equipo de Prestación de Servicios</w:t>
      </w:r>
      <w:r w:rsidRPr="008E7844">
        <w:rPr>
          <w:b/>
          <w:lang w:val="es-ES"/>
        </w:rPr>
        <w:t xml:space="preserve"> </w:t>
      </w:r>
    </w:p>
    <w:p w14:paraId="4FDCC997" w14:textId="18216DEA" w:rsidR="00DC7CDF" w:rsidRPr="008E7844" w:rsidRDefault="00D26892" w:rsidP="00DC7CDF">
      <w:pPr>
        <w:pStyle w:val="ProductList-Body"/>
        <w:rPr>
          <w:lang w:val="es-ES"/>
        </w:rPr>
      </w:pPr>
      <w:r w:rsidRPr="008E7844">
        <w:rPr>
          <w:lang w:val="es-ES"/>
        </w:rPr>
        <w:t>Arquitectos y Consultores de Servicios de Microsoft y Services Centers of Excellence;</w:t>
      </w:r>
    </w:p>
    <w:p w14:paraId="4FDCC998" w14:textId="55825DC8" w:rsidR="00DC7CDF" w:rsidRPr="008E7844" w:rsidRDefault="00D26892" w:rsidP="00DC7CDF">
      <w:pPr>
        <w:pStyle w:val="ProductList-Body"/>
        <w:rPr>
          <w:lang w:val="es-ES"/>
        </w:rPr>
      </w:pPr>
      <w:r w:rsidRPr="008E7844">
        <w:rPr>
          <w:lang w:val="es-ES"/>
        </w:rPr>
        <w:t>Complementa la prestación con conocimiento de los expertos;</w:t>
      </w:r>
    </w:p>
    <w:p w14:paraId="4FDCC999" w14:textId="77777777" w:rsidR="00DC7CDF" w:rsidRPr="008E7844" w:rsidRDefault="00DC7CDF" w:rsidP="00DC7CDF">
      <w:pPr>
        <w:pStyle w:val="ProductList-Body"/>
        <w:rPr>
          <w:lang w:val="es-ES"/>
        </w:rPr>
      </w:pPr>
      <w:r w:rsidRPr="008E7844">
        <w:rPr>
          <w:lang w:val="es-ES"/>
        </w:rPr>
        <w:t xml:space="preserve">Proporciona a los Clientes asesoría en prácticas recomendadas, guía específica sobre determinadas tecnologías de Microsoft y arquitecturas de referencia. </w:t>
      </w:r>
    </w:p>
    <w:p w14:paraId="58F1D4A4" w14:textId="77777777" w:rsidR="00E1260A" w:rsidRPr="008E7844" w:rsidRDefault="00E1260A" w:rsidP="00DC7CDF">
      <w:pPr>
        <w:pStyle w:val="ProductList-Body"/>
        <w:rPr>
          <w:lang w:val="es-ES"/>
        </w:rPr>
      </w:pPr>
    </w:p>
    <w:p w14:paraId="4FDCC99B" w14:textId="71E31971" w:rsidR="00DC7CDF" w:rsidRPr="008E7844" w:rsidRDefault="00241D62" w:rsidP="00DC7CDF">
      <w:pPr>
        <w:pStyle w:val="ProductList-Body"/>
        <w:rPr>
          <w:lang w:val="es-ES"/>
        </w:rPr>
      </w:pPr>
      <w:r w:rsidRPr="008E7844">
        <w:rPr>
          <w:b/>
          <w:color w:val="00188F"/>
          <w:lang w:val="es-ES"/>
        </w:rPr>
        <w:t>Plan de Prestación de Servicios (SDP)</w:t>
      </w:r>
      <w:r w:rsidRPr="008E7844">
        <w:rPr>
          <w:lang w:val="es-ES"/>
        </w:rPr>
        <w:t xml:space="preserve"> </w:t>
      </w:r>
    </w:p>
    <w:p w14:paraId="4FDCC99C" w14:textId="0554AF35" w:rsidR="00DC7CDF" w:rsidRPr="008E7844" w:rsidRDefault="00DC7CDF" w:rsidP="00DC7CDF">
      <w:pPr>
        <w:pStyle w:val="ProductList-Body"/>
        <w:rPr>
          <w:lang w:val="es-ES"/>
        </w:rPr>
      </w:pPr>
      <w:r w:rsidRPr="008E7844">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 administración de la implementación.</w:t>
      </w:r>
    </w:p>
    <w:p w14:paraId="4FDCC99D" w14:textId="77777777" w:rsidR="00DC7CDF" w:rsidRPr="008E7844" w:rsidRDefault="00DC7CDF" w:rsidP="00DC7CDF">
      <w:pPr>
        <w:pStyle w:val="ProductList-Body"/>
        <w:rPr>
          <w:lang w:val="es-ES"/>
        </w:rPr>
      </w:pPr>
    </w:p>
    <w:p w14:paraId="4FDCC99E" w14:textId="1E6A2D23" w:rsidR="00DC7CDF" w:rsidRPr="008E7844" w:rsidRDefault="00DC7CDF" w:rsidP="00DC7CDF">
      <w:pPr>
        <w:pStyle w:val="ProductList-Body"/>
        <w:rPr>
          <w:lang w:val="es-ES"/>
        </w:rPr>
      </w:pPr>
      <w:r w:rsidRPr="008E7844">
        <w:rPr>
          <w:lang w:val="es-ES"/>
        </w:rPr>
        <w:t>También se incluirán en el SDP las recomendaciones clave del compromiso de Enterprise Strategy que requerirán trabajo adicional del Arquitecto de Enterprise o de otros recursos para lograr los resultados deseados.</w:t>
      </w:r>
      <w:r w:rsidR="00800295" w:rsidRPr="008E7844">
        <w:rPr>
          <w:lang w:val="es-ES"/>
        </w:rPr>
        <w:t xml:space="preserve"> </w:t>
      </w:r>
      <w:r w:rsidRPr="008E7844">
        <w:rPr>
          <w:lang w:val="es-ES"/>
        </w:rPr>
        <w:t>Cualquier escala de tiempo, fechas y plazos de entrega dentro del SDP son solo estimados y pueden variar de acuerdo con el compromiso.</w:t>
      </w:r>
    </w:p>
    <w:p w14:paraId="4FDCC99F" w14:textId="77777777" w:rsidR="00DC7CDF" w:rsidRPr="008E7844" w:rsidRDefault="00DC7CDF" w:rsidP="00DC7CDF">
      <w:pPr>
        <w:pStyle w:val="ProductList-Body"/>
        <w:rPr>
          <w:lang w:val="es-ES"/>
        </w:rPr>
      </w:pPr>
    </w:p>
    <w:p w14:paraId="4FDCC9A0" w14:textId="77777777" w:rsidR="00DC7CDF" w:rsidRPr="008E7844" w:rsidRDefault="00DC7CDF" w:rsidP="00DC7CDF">
      <w:pPr>
        <w:pStyle w:val="ProductList-Body"/>
        <w:rPr>
          <w:lang w:val="es-ES"/>
        </w:rPr>
      </w:pPr>
      <w:r w:rsidRPr="008E7844">
        <w:rPr>
          <w:b/>
          <w:color w:val="00188F"/>
          <w:lang w:val="es-ES"/>
        </w:rPr>
        <w:t>Beneficios del Programa</w:t>
      </w:r>
    </w:p>
    <w:p w14:paraId="4FDCC9A1" w14:textId="77777777" w:rsidR="00DC7CDF" w:rsidRPr="008E7844" w:rsidRDefault="00DC7CDF" w:rsidP="00DC7CDF">
      <w:pPr>
        <w:pStyle w:val="ProductList-Body"/>
        <w:rPr>
          <w:lang w:val="es-ES"/>
        </w:rPr>
      </w:pPr>
      <w:r w:rsidRPr="008E7844">
        <w:rPr>
          <w:lang w:val="es-ES"/>
        </w:rPr>
        <w:t xml:space="preserve">Durante el compromiso, están disponibles los siguientes beneficios del programa: </w:t>
      </w:r>
    </w:p>
    <w:p w14:paraId="4FDCC9A2" w14:textId="6F1249F5" w:rsidR="00DC7CDF" w:rsidRPr="008E7844" w:rsidRDefault="00DC7CDF" w:rsidP="00D73C40">
      <w:pPr>
        <w:pStyle w:val="ProductList-Body"/>
        <w:numPr>
          <w:ilvl w:val="0"/>
          <w:numId w:val="16"/>
        </w:numPr>
        <w:ind w:left="360" w:hanging="180"/>
        <w:rPr>
          <w:lang w:val="es-ES"/>
        </w:rPr>
      </w:pPr>
      <w:r w:rsidRPr="008E7844">
        <w:rPr>
          <w:b/>
          <w:lang w:val="es-ES"/>
        </w:rPr>
        <w:t>Enterprise Strategy Network:</w:t>
      </w:r>
      <w:r w:rsidRPr="008E7844">
        <w:rPr>
          <w:lang w:val="es-ES"/>
        </w:rPr>
        <w:t xml:space="preserve"> una conexión integral con los equipos de investigación y desarrollo y con los expertos de Microsoft</w:t>
      </w:r>
      <w:r w:rsidR="00560622">
        <w:rPr>
          <w:lang w:val="es-ES"/>
        </w:rPr>
        <w:t>.</w:t>
      </w:r>
      <w:r w:rsidRPr="008E7844">
        <w:rPr>
          <w:lang w:val="es-ES"/>
        </w:rPr>
        <w:t xml:space="preserve"> </w:t>
      </w:r>
    </w:p>
    <w:p w14:paraId="4FDCC9A3" w14:textId="77777777" w:rsidR="00DC7CDF" w:rsidRPr="008E7844" w:rsidRDefault="00DC7CDF" w:rsidP="00D73C40">
      <w:pPr>
        <w:pStyle w:val="ProductList-Body"/>
        <w:numPr>
          <w:ilvl w:val="0"/>
          <w:numId w:val="16"/>
        </w:numPr>
        <w:ind w:left="360" w:hanging="180"/>
        <w:rPr>
          <w:lang w:val="es-ES"/>
        </w:rPr>
      </w:pPr>
      <w:r w:rsidRPr="008E7844">
        <w:rPr>
          <w:b/>
          <w:lang w:val="es-ES"/>
        </w:rPr>
        <w:t>Enterprise Strategy Library:</w:t>
      </w:r>
      <w:r w:rsidRPr="008E7844">
        <w:rPr>
          <w:lang w:val="es-ES"/>
        </w:rPr>
        <w:t xml:space="preserve"> una abundante colección de materiales, como ideas de la industria y herramientas de comparación, arquitectura de Enterprise y tecnología y modelos y métodos de referencia de arquitectura de tecnología.</w:t>
      </w:r>
    </w:p>
    <w:p w14:paraId="4FDCC9A4" w14:textId="77777777" w:rsidR="00DC7CDF" w:rsidRPr="008E7844" w:rsidRDefault="00DC7CDF" w:rsidP="00DC7CDF">
      <w:pPr>
        <w:pStyle w:val="ProductList-Body"/>
        <w:rPr>
          <w:lang w:val="es-ES"/>
        </w:rPr>
      </w:pPr>
    </w:p>
    <w:p w14:paraId="4FDCC9A5" w14:textId="77777777" w:rsidR="00DC7CDF" w:rsidRPr="008E7844" w:rsidRDefault="00DC7CDF" w:rsidP="00DC7CDF">
      <w:pPr>
        <w:pStyle w:val="ProductList-Body"/>
        <w:rPr>
          <w:lang w:val="es-ES"/>
        </w:rPr>
      </w:pPr>
      <w:r w:rsidRPr="008E7844">
        <w:rPr>
          <w:b/>
          <w:color w:val="00188F"/>
          <w:lang w:val="es-ES"/>
        </w:rPr>
        <w:t>Módulos de Servicio de Enterprise Strategy</w:t>
      </w:r>
    </w:p>
    <w:p w14:paraId="4FDCC9A6" w14:textId="77777777" w:rsidR="00DC7CDF" w:rsidRPr="008E7844" w:rsidRDefault="00DC7CDF" w:rsidP="00DC7CDF">
      <w:pPr>
        <w:pStyle w:val="ProductList-Body"/>
        <w:rPr>
          <w:lang w:val="es-ES"/>
        </w:rPr>
      </w:pPr>
      <w:r w:rsidRPr="008E7844">
        <w:rPr>
          <w:lang w:val="es-ES"/>
        </w:rPr>
        <w:t>El compromiso de Enterprise Strategy incluye uno o más de los siguientes módulos de servicio de Enterprise Strategy, como se documenta en el Plan de Prestación de Servicios:</w:t>
      </w:r>
    </w:p>
    <w:p w14:paraId="4FDCC9A7" w14:textId="45272FD5" w:rsidR="00DC7CDF" w:rsidRPr="008E7844" w:rsidRDefault="00DC7CDF" w:rsidP="00D73C40">
      <w:pPr>
        <w:pStyle w:val="ProductList-Body"/>
        <w:numPr>
          <w:ilvl w:val="0"/>
          <w:numId w:val="17"/>
        </w:numPr>
        <w:ind w:left="450" w:hanging="270"/>
        <w:rPr>
          <w:lang w:val="es-ES"/>
        </w:rPr>
      </w:pPr>
      <w:r w:rsidRPr="008E7844">
        <w:rPr>
          <w:b/>
          <w:lang w:val="es-ES"/>
        </w:rPr>
        <w:t>Taller de Descubrimiento de Valor:</w:t>
      </w:r>
      <w:r w:rsidRPr="008E7844">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4FDCC9A8" w14:textId="197AA679" w:rsidR="00DC7CDF" w:rsidRPr="008E7844" w:rsidRDefault="00DC7CDF" w:rsidP="00D73C40">
      <w:pPr>
        <w:pStyle w:val="ProductList-Body"/>
        <w:numPr>
          <w:ilvl w:val="0"/>
          <w:numId w:val="17"/>
        </w:numPr>
        <w:ind w:left="450" w:hanging="270"/>
        <w:rPr>
          <w:lang w:val="es-ES"/>
        </w:rPr>
      </w:pPr>
      <w:r w:rsidRPr="008E7844">
        <w:rPr>
          <w:b/>
          <w:lang w:val="es-ES"/>
        </w:rPr>
        <w:t>Plan de Valor del Contrato Enterprise:</w:t>
      </w:r>
      <w:r w:rsidRPr="008E7844">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4FDCC9A9" w14:textId="2ADC5721" w:rsidR="00DC7CDF" w:rsidRPr="008E7844" w:rsidRDefault="00AD53EA" w:rsidP="00D73C40">
      <w:pPr>
        <w:pStyle w:val="ProductList-Body"/>
        <w:numPr>
          <w:ilvl w:val="0"/>
          <w:numId w:val="17"/>
        </w:numPr>
        <w:ind w:left="450" w:hanging="270"/>
        <w:rPr>
          <w:lang w:val="es-ES"/>
        </w:rPr>
      </w:pPr>
      <w:r w:rsidRPr="008E7844">
        <w:rPr>
          <w:b/>
          <w:lang w:val="es-ES"/>
        </w:rPr>
        <w:t>Optimización de la Cartera de Proyectos:</w:t>
      </w:r>
      <w:r w:rsidRPr="008E7844">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6E522761" w14:textId="77777777" w:rsidR="00AD53EA" w:rsidRPr="008E7844" w:rsidRDefault="00AD53EA" w:rsidP="00D73C40">
      <w:pPr>
        <w:pStyle w:val="ProductList-Body"/>
        <w:numPr>
          <w:ilvl w:val="0"/>
          <w:numId w:val="17"/>
        </w:numPr>
        <w:ind w:left="450" w:hanging="270"/>
        <w:rPr>
          <w:lang w:val="es-ES"/>
        </w:rPr>
      </w:pPr>
      <w:r w:rsidRPr="008E7844">
        <w:rPr>
          <w:b/>
          <w:lang w:val="es-ES"/>
        </w:rPr>
        <w:t>Optimización de la Cartera de Aplicaciones:</w:t>
      </w:r>
      <w:r w:rsidRPr="008E7844">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3C1B59BF" w14:textId="77777777" w:rsidR="00AD53EA" w:rsidRPr="008E7844" w:rsidRDefault="00AD53EA" w:rsidP="00D73C40">
      <w:pPr>
        <w:pStyle w:val="ProductList-Body"/>
        <w:numPr>
          <w:ilvl w:val="0"/>
          <w:numId w:val="17"/>
        </w:numPr>
        <w:ind w:left="450" w:hanging="270"/>
        <w:rPr>
          <w:lang w:val="es-ES"/>
        </w:rPr>
      </w:pPr>
      <w:r w:rsidRPr="008E7844">
        <w:rPr>
          <w:b/>
          <w:lang w:val="es-ES"/>
        </w:rPr>
        <w:t>Estrategia de Seguridad e Identidad Empresarial:</w:t>
      </w:r>
      <w:r w:rsidRPr="008E7844">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4FDCC9AA" w14:textId="49B0A66B" w:rsidR="00DC7CDF" w:rsidRPr="008E7844" w:rsidRDefault="00DC7CDF" w:rsidP="00D73C40">
      <w:pPr>
        <w:pStyle w:val="ProductList-Body"/>
        <w:numPr>
          <w:ilvl w:val="0"/>
          <w:numId w:val="17"/>
        </w:numPr>
        <w:ind w:left="450" w:hanging="270"/>
        <w:rPr>
          <w:lang w:val="es-ES"/>
        </w:rPr>
      </w:pPr>
      <w:r w:rsidRPr="008E7844">
        <w:rPr>
          <w:b/>
          <w:lang w:val="es-ES"/>
        </w:rPr>
        <w:t>Opciones y Recomendaciones de Arquitectura:</w:t>
      </w:r>
      <w:r w:rsidRPr="008E7844">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5AA18E19" w14:textId="4B75375E" w:rsidR="00AD53EA" w:rsidRPr="008E7844" w:rsidRDefault="00AD53EA" w:rsidP="00D73C40">
      <w:pPr>
        <w:pStyle w:val="ProductList-Body"/>
        <w:numPr>
          <w:ilvl w:val="0"/>
          <w:numId w:val="17"/>
        </w:numPr>
        <w:ind w:left="450" w:hanging="270"/>
        <w:rPr>
          <w:lang w:val="es-ES"/>
        </w:rPr>
      </w:pPr>
      <w:r w:rsidRPr="008E7844">
        <w:rPr>
          <w:b/>
          <w:lang w:val="es-ES"/>
        </w:rPr>
        <w:t>Habilitación de la Fuerza de Trabajo Móvil:</w:t>
      </w:r>
      <w:r w:rsidRPr="008E7844">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483E9C7C" w14:textId="77777777" w:rsidR="00AD53EA" w:rsidRPr="008E7844" w:rsidRDefault="00AD53EA" w:rsidP="00D73C40">
      <w:pPr>
        <w:pStyle w:val="ProductList-Body"/>
        <w:numPr>
          <w:ilvl w:val="0"/>
          <w:numId w:val="17"/>
        </w:numPr>
        <w:ind w:left="450" w:hanging="270"/>
        <w:rPr>
          <w:lang w:val="es-ES"/>
        </w:rPr>
      </w:pPr>
      <w:r w:rsidRPr="008E7844">
        <w:rPr>
          <w:b/>
          <w:lang w:val="es-ES"/>
        </w:rPr>
        <w:t>Modernización del Centro de Datos:</w:t>
      </w:r>
      <w:r w:rsidRPr="008E7844">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7409533C" w14:textId="1F770CD6" w:rsidR="00AD53EA" w:rsidRPr="008E7844" w:rsidRDefault="00AD53EA" w:rsidP="00D73C40">
      <w:pPr>
        <w:pStyle w:val="ProductList-Body"/>
        <w:numPr>
          <w:ilvl w:val="0"/>
          <w:numId w:val="17"/>
        </w:numPr>
        <w:ind w:left="450" w:hanging="270"/>
        <w:rPr>
          <w:lang w:val="es-ES"/>
        </w:rPr>
      </w:pPr>
      <w:r w:rsidRPr="008E7844">
        <w:rPr>
          <w:b/>
          <w:lang w:val="es-ES"/>
        </w:rPr>
        <w:t>Modernización de la Plataforma de Datos:</w:t>
      </w:r>
      <w:r w:rsidRPr="008E7844">
        <w:rPr>
          <w:lang w:val="es-ES"/>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45ABFE64" w14:textId="77777777" w:rsidR="00AD53EA" w:rsidRPr="008E7844" w:rsidRDefault="00AD53EA" w:rsidP="00D73C40">
      <w:pPr>
        <w:pStyle w:val="ProductList-Body"/>
        <w:numPr>
          <w:ilvl w:val="0"/>
          <w:numId w:val="17"/>
        </w:numPr>
        <w:ind w:left="450" w:hanging="270"/>
        <w:rPr>
          <w:lang w:val="es-ES"/>
        </w:rPr>
      </w:pPr>
      <w:r w:rsidRPr="008E7844">
        <w:rPr>
          <w:b/>
          <w:lang w:val="es-ES"/>
        </w:rPr>
        <w:t>Desarrollo de Caso de Negocios:</w:t>
      </w:r>
      <w:r w:rsidRPr="008E7844">
        <w:rPr>
          <w:lang w:val="es-ES"/>
        </w:rPr>
        <w:t xml:space="preserve"> Un modelo de valor de negocio basado en el análisis financiero de los costos proyectados y los beneficios cuantificables para el plan de la iniciativa propuesta.</w:t>
      </w:r>
    </w:p>
    <w:p w14:paraId="4FDCC9AB" w14:textId="24CB1F28" w:rsidR="00DC7CDF" w:rsidRPr="008E7844" w:rsidRDefault="00DC7CDF" w:rsidP="00D73C40">
      <w:pPr>
        <w:pStyle w:val="ProductList-Body"/>
        <w:numPr>
          <w:ilvl w:val="0"/>
          <w:numId w:val="17"/>
        </w:numPr>
        <w:ind w:left="450" w:hanging="270"/>
        <w:rPr>
          <w:lang w:val="es-ES"/>
        </w:rPr>
      </w:pPr>
      <w:r w:rsidRPr="008E7844">
        <w:rPr>
          <w:b/>
          <w:lang w:val="es-ES"/>
        </w:rPr>
        <w:t>Planificación de Valor:</w:t>
      </w:r>
      <w:r w:rsidRPr="008E7844">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4FDCC9AD" w14:textId="64A863B0" w:rsidR="00DC7CDF" w:rsidRPr="008E7844" w:rsidRDefault="00DC7CDF" w:rsidP="00D73C40">
      <w:pPr>
        <w:pStyle w:val="ProductList-Body"/>
        <w:numPr>
          <w:ilvl w:val="0"/>
          <w:numId w:val="17"/>
        </w:numPr>
        <w:ind w:left="450" w:hanging="270"/>
        <w:rPr>
          <w:lang w:val="es-ES"/>
        </w:rPr>
      </w:pPr>
      <w:r w:rsidRPr="008E7844">
        <w:rPr>
          <w:b/>
          <w:lang w:val="es-ES"/>
        </w:rPr>
        <w:t>Administración de Adopción y Cambios:</w:t>
      </w:r>
      <w:r w:rsidRPr="008E7844">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4FDCC9AE" w14:textId="21627338" w:rsidR="00DC7CDF" w:rsidRPr="008E7844" w:rsidRDefault="00DC7CDF" w:rsidP="00D73C40">
      <w:pPr>
        <w:pStyle w:val="ProductList-Body"/>
        <w:numPr>
          <w:ilvl w:val="0"/>
          <w:numId w:val="17"/>
        </w:numPr>
        <w:ind w:left="450" w:hanging="270"/>
        <w:rPr>
          <w:lang w:val="es-ES"/>
        </w:rPr>
      </w:pPr>
      <w:r w:rsidRPr="008E7844">
        <w:rPr>
          <w:b/>
          <w:lang w:val="es-ES"/>
        </w:rPr>
        <w:t>Administración de Valor:</w:t>
      </w:r>
      <w:r w:rsidRPr="008E7844">
        <w:rPr>
          <w:lang w:val="es-ES"/>
        </w:rPr>
        <w:t xml:space="preserve"> La medición y el seguimiento del progreso de la iniciativa contra KPI establecidos de un cliente y sus sistemas internos de medición (es decir, compromisos, cuadros de mandos y reseñas de negocios).</w:t>
      </w:r>
    </w:p>
    <w:p w14:paraId="4FDCC9AF" w14:textId="2BAC3B4F" w:rsidR="00DC7CDF" w:rsidRPr="008E7844" w:rsidRDefault="00DC7CDF" w:rsidP="00D73C40">
      <w:pPr>
        <w:pStyle w:val="ProductList-Body"/>
        <w:numPr>
          <w:ilvl w:val="0"/>
          <w:numId w:val="17"/>
        </w:numPr>
        <w:ind w:left="450" w:hanging="270"/>
        <w:rPr>
          <w:lang w:val="es-ES"/>
        </w:rPr>
      </w:pPr>
      <w:r w:rsidRPr="008E7844">
        <w:rPr>
          <w:b/>
          <w:lang w:val="es-ES"/>
        </w:rPr>
        <w:t>Administración de Gobernanza del Programa, Riesgos y Cumplimiento:</w:t>
      </w:r>
      <w:r w:rsidRPr="008E7844">
        <w:rPr>
          <w:lang w:val="es-ES"/>
        </w:rPr>
        <w:t xml:space="preserve"> Supervisar el estado del programa y proporcionar informes a las estructuras de gobernanza definidas (por ejemplo, comités, juntas de revisión) para facilitar la toma de decisiones efectiva en todo el ciclo de vida del programa</w:t>
      </w:r>
      <w:r w:rsidR="00560622">
        <w:rPr>
          <w:lang w:val="es-ES"/>
        </w:rPr>
        <w:t>.</w:t>
      </w:r>
    </w:p>
    <w:p w14:paraId="4FDCC9B0" w14:textId="77777777" w:rsidR="00DC7CDF" w:rsidRPr="008E7844" w:rsidRDefault="00DC7CDF" w:rsidP="00DC7CDF">
      <w:pPr>
        <w:pStyle w:val="ProductList-Body"/>
        <w:rPr>
          <w:lang w:val="es-ES"/>
        </w:rPr>
      </w:pPr>
    </w:p>
    <w:p w14:paraId="4FDCC9B1" w14:textId="0CCC3C51" w:rsidR="00DC7CDF" w:rsidRPr="008E7844" w:rsidRDefault="00DC7CDF" w:rsidP="00DC7CDF">
      <w:pPr>
        <w:pStyle w:val="ProductList-Body"/>
        <w:rPr>
          <w:lang w:val="es-ES"/>
        </w:rPr>
      </w:pPr>
      <w:r w:rsidRPr="008E7844">
        <w:rPr>
          <w:b/>
          <w:color w:val="00188F"/>
          <w:lang w:val="es-ES"/>
        </w:rPr>
        <w:t>Capacidad de Enterprise Strategy</w:t>
      </w:r>
    </w:p>
    <w:p w14:paraId="4FDCC9B2" w14:textId="65ED09BA" w:rsidR="00DC7CDF" w:rsidRPr="008E7844" w:rsidRDefault="00DC7CDF" w:rsidP="00DC7CDF">
      <w:pPr>
        <w:pStyle w:val="ProductList-Body"/>
        <w:rPr>
          <w:lang w:val="es-ES"/>
        </w:rPr>
      </w:pPr>
      <w:r w:rsidRPr="008E7844">
        <w:rPr>
          <w:lang w:val="es-ES"/>
        </w:rPr>
        <w:t xml:space="preserve">El cliente puede adquirir bloques adicionales de 200 horas de recursos del Equipo de Prestación de Servicios de Microsoft para mejorar la capacidad de realización de los compromisos de Enterprise Strategy. </w:t>
      </w:r>
    </w:p>
    <w:p w14:paraId="4FDCC9B3" w14:textId="77777777" w:rsidR="00DC7CDF" w:rsidRPr="008E7844" w:rsidRDefault="00DC7CDF" w:rsidP="00DC7CDF">
      <w:pPr>
        <w:pStyle w:val="ProductList-Body"/>
        <w:rPr>
          <w:lang w:val="es-ES"/>
        </w:rPr>
      </w:pPr>
    </w:p>
    <w:p w14:paraId="4FDCC9B4" w14:textId="75C75E2E" w:rsidR="00DC7CDF" w:rsidRPr="008E7844" w:rsidRDefault="00DC7CDF" w:rsidP="00DC7CDF">
      <w:pPr>
        <w:pStyle w:val="ProductList-Body"/>
        <w:rPr>
          <w:lang w:val="es-ES"/>
        </w:rPr>
      </w:pPr>
      <w:r w:rsidRPr="008E7844">
        <w:rPr>
          <w:b/>
          <w:color w:val="00188F"/>
          <w:lang w:val="es-ES"/>
        </w:rPr>
        <w:t>Servicios fuera del ámbito</w:t>
      </w:r>
      <w:r w:rsidR="00800295" w:rsidRPr="008E7844">
        <w:rPr>
          <w:lang w:val="es-ES"/>
        </w:rPr>
        <w:t xml:space="preserve"> </w:t>
      </w:r>
    </w:p>
    <w:p w14:paraId="4FDCC9B5" w14:textId="13F595F8" w:rsidR="00DC7CDF" w:rsidRPr="008E7844" w:rsidRDefault="00DC7CDF" w:rsidP="00DC7CDF">
      <w:pPr>
        <w:pStyle w:val="ProductList-Body"/>
        <w:rPr>
          <w:lang w:val="es-ES"/>
        </w:rPr>
      </w:pPr>
      <w:r w:rsidRPr="008E7844">
        <w:rPr>
          <w:lang w:val="es-ES"/>
        </w:rPr>
        <w:t>El Programa Enterprise Strategy se compone únicamente de asesoría y guía sobre la adopción de las tecnologías de Microsoft por parte del Cliente.</w:t>
      </w:r>
      <w:r w:rsidR="00800295" w:rsidRPr="008E7844">
        <w:rPr>
          <w:lang w:val="es-ES"/>
        </w:rPr>
        <w:t xml:space="preserve"> </w:t>
      </w:r>
      <w:r w:rsidRPr="008E7844">
        <w:rPr>
          <w:lang w:val="es-ES"/>
        </w:rPr>
        <w:t>Queda al total criterio del Cliente elegir si sigue o hace caso omiso de la asesoría, guía y recomendaciones de Microsoft’.</w:t>
      </w:r>
      <w:r w:rsidR="00800295" w:rsidRPr="008E7844">
        <w:rPr>
          <w:lang w:val="es-ES"/>
        </w:rPr>
        <w:t xml:space="preserve"> </w:t>
      </w:r>
      <w:r w:rsidRPr="008E7844">
        <w:rPr>
          <w:lang w:val="es-ES"/>
        </w:rPr>
        <w:t>Microsoft no hace manifestaciones, garantías en cuanto a los resultados que el Cliente pueda lograra como resultados de seguir la asesoría, guía o recomendaciones de Microsoft.</w:t>
      </w:r>
      <w:r w:rsidR="00800295" w:rsidRPr="008E7844">
        <w:rPr>
          <w:lang w:val="es-ES"/>
        </w:rPr>
        <w:t xml:space="preserve"> </w:t>
      </w:r>
      <w:r w:rsidRPr="008E7844">
        <w:rPr>
          <w:lang w:val="es-ES"/>
        </w:rPr>
        <w:t>Las licencias de producto no están incluidas.</w:t>
      </w:r>
      <w:r w:rsidR="00800295" w:rsidRPr="008E7844">
        <w:rPr>
          <w:lang w:val="es-ES"/>
        </w:rPr>
        <w:t xml:space="preserve"> </w:t>
      </w:r>
      <w:r w:rsidRPr="008E7844">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14:paraId="4FDCC9B6" w14:textId="77777777" w:rsidR="00DC7CDF" w:rsidRPr="008E7844" w:rsidRDefault="00DC7CDF" w:rsidP="00DC7CDF">
      <w:pPr>
        <w:pStyle w:val="ProductList-Body"/>
        <w:rPr>
          <w:lang w:val="es-ES"/>
        </w:rPr>
      </w:pPr>
    </w:p>
    <w:p w14:paraId="4FDCC9B7" w14:textId="0C67901B" w:rsidR="00DC7CDF" w:rsidRPr="008E7844" w:rsidRDefault="00DC7CDF" w:rsidP="00DC7CDF">
      <w:pPr>
        <w:pStyle w:val="ProductList-Body"/>
        <w:rPr>
          <w:lang w:val="es-ES"/>
        </w:rPr>
      </w:pPr>
      <w:r w:rsidRPr="008E7844">
        <w:rPr>
          <w:b/>
          <w:color w:val="00188F"/>
          <w:lang w:val="es-ES"/>
        </w:rPr>
        <w:t>Responsabilidades del cliente</w:t>
      </w:r>
      <w:r w:rsidR="00800295" w:rsidRPr="008E7844">
        <w:rPr>
          <w:lang w:val="es-ES"/>
        </w:rPr>
        <w:t xml:space="preserve"> </w:t>
      </w:r>
    </w:p>
    <w:p w14:paraId="4FDCC9B8" w14:textId="77777777" w:rsidR="00DC7CDF" w:rsidRPr="008E7844" w:rsidRDefault="00DC7CDF" w:rsidP="00DC7CDF">
      <w:pPr>
        <w:pStyle w:val="ProductList-Body"/>
        <w:rPr>
          <w:lang w:val="es-ES"/>
        </w:rPr>
      </w:pPr>
      <w:r w:rsidRPr="008E7844">
        <w:rPr>
          <w:lang w:val="es-ES"/>
        </w:rPr>
        <w:t>El éxito del Programa Enterprise Strategy y el cumplimiento de nuestras obligaciones dependen de la participación del Cliente durante todo el programa, que incluye, sin limitación:</w:t>
      </w:r>
    </w:p>
    <w:p w14:paraId="4FDCC9B9" w14:textId="77777777" w:rsidR="00DC7CDF" w:rsidRPr="008E7844" w:rsidRDefault="00DC7CDF" w:rsidP="00D73C40">
      <w:pPr>
        <w:pStyle w:val="ProductList-Body"/>
        <w:numPr>
          <w:ilvl w:val="0"/>
          <w:numId w:val="18"/>
        </w:numPr>
        <w:ind w:left="450" w:hanging="270"/>
        <w:rPr>
          <w:lang w:val="es-ES"/>
        </w:rPr>
      </w:pPr>
      <w:r w:rsidRPr="008E7844">
        <w:rPr>
          <w:lang w:val="es-ES"/>
        </w:rPr>
        <w:t xml:space="preserve">la disponibilidad de los representantes del Cliente, personal de TI y recursos, incluidos, entre otros, hardware, software, conectividad a Internet y espacio de oficinas; </w:t>
      </w:r>
    </w:p>
    <w:p w14:paraId="4FDCC9BA" w14:textId="77777777" w:rsidR="00DC7CDF" w:rsidRPr="008E7844" w:rsidRDefault="00DC7CDF" w:rsidP="00D73C40">
      <w:pPr>
        <w:pStyle w:val="ProductList-Body"/>
        <w:numPr>
          <w:ilvl w:val="0"/>
          <w:numId w:val="18"/>
        </w:numPr>
        <w:ind w:left="450" w:hanging="270"/>
        <w:rPr>
          <w:lang w:val="es-ES"/>
        </w:rPr>
      </w:pPr>
      <w:r w:rsidRPr="008E7844">
        <w:rPr>
          <w:lang w:val="es-ES"/>
        </w:rPr>
        <w:t xml:space="preserve">el suministro oportuno del Cliente de información completa y precisa; </w:t>
      </w:r>
    </w:p>
    <w:p w14:paraId="4FDCC9BB" w14:textId="77777777" w:rsidR="00DC7CDF" w:rsidRPr="008E7844" w:rsidRDefault="00DC7CDF" w:rsidP="00D73C40">
      <w:pPr>
        <w:pStyle w:val="ProductList-Body"/>
        <w:numPr>
          <w:ilvl w:val="0"/>
          <w:numId w:val="18"/>
        </w:numPr>
        <w:ind w:left="450" w:hanging="270"/>
        <w:rPr>
          <w:lang w:val="es-ES"/>
        </w:rPr>
      </w:pPr>
      <w:r w:rsidRPr="008E7844">
        <w:rPr>
          <w:lang w:val="es-ES"/>
        </w:rPr>
        <w:t>acceso a la información sobre la organización del Cliente;</w:t>
      </w:r>
    </w:p>
    <w:p w14:paraId="4FDCC9BC" w14:textId="77777777" w:rsidR="00DC7CDF" w:rsidRPr="008E7844" w:rsidRDefault="00DC7CDF" w:rsidP="00D73C40">
      <w:pPr>
        <w:pStyle w:val="ProductList-Body"/>
        <w:numPr>
          <w:ilvl w:val="0"/>
          <w:numId w:val="18"/>
        </w:numPr>
        <w:ind w:left="450" w:hanging="270"/>
        <w:rPr>
          <w:lang w:val="es-ES"/>
        </w:rPr>
      </w:pPr>
      <w:r w:rsidRPr="008E7844">
        <w:rPr>
          <w:lang w:val="es-ES"/>
        </w:rPr>
        <w:t>cumplimiento oportuno y efectivo de las responsabilidades asignadas del Cliente y</w:t>
      </w:r>
    </w:p>
    <w:p w14:paraId="4FDCC9BD" w14:textId="10A2A420" w:rsidR="00DC7CDF" w:rsidRPr="008E7844" w:rsidRDefault="00DC7CDF" w:rsidP="00D73C40">
      <w:pPr>
        <w:pStyle w:val="ProductList-Body"/>
        <w:numPr>
          <w:ilvl w:val="0"/>
          <w:numId w:val="18"/>
        </w:numPr>
        <w:ind w:left="450" w:hanging="270"/>
        <w:rPr>
          <w:lang w:val="es-ES"/>
        </w:rPr>
      </w:pPr>
      <w:r w:rsidRPr="008E7844">
        <w:rPr>
          <w:lang w:val="es-ES"/>
        </w:rPr>
        <w:t>decisiones y aprobaciones oportunas por parte de la administración del Cliente.</w:t>
      </w:r>
      <w:r w:rsidR="00800295" w:rsidRPr="008E7844">
        <w:rPr>
          <w:lang w:val="es-ES"/>
        </w:rPr>
        <w:t xml:space="preserve"> </w:t>
      </w:r>
    </w:p>
    <w:p w14:paraId="4FDCC9BE" w14:textId="77777777" w:rsidR="00DC7CDF" w:rsidRPr="008E7844" w:rsidRDefault="00DC7CDF" w:rsidP="004F3C6D">
      <w:pPr>
        <w:pStyle w:val="ProductList-Body"/>
        <w:rPr>
          <w:lang w:val="es-ES"/>
        </w:rPr>
      </w:pPr>
    </w:p>
    <w:p w14:paraId="2DB77B46" w14:textId="06F2EACB" w:rsidR="00AD53EA" w:rsidRPr="008E7844" w:rsidRDefault="00AD53EA" w:rsidP="00AD53EA">
      <w:pPr>
        <w:pStyle w:val="ProductList-Body"/>
        <w:rPr>
          <w:lang w:val="es-ES"/>
        </w:rPr>
      </w:pPr>
      <w:r w:rsidRPr="008E7844">
        <w:rPr>
          <w:b/>
          <w:color w:val="00188F"/>
          <w:lang w:val="es-ES"/>
        </w:rPr>
        <w:t>Precios y Gastos de Viajes</w:t>
      </w:r>
      <w:r w:rsidR="00800295" w:rsidRPr="008E7844">
        <w:rPr>
          <w:lang w:val="es-ES"/>
        </w:rPr>
        <w:t xml:space="preserve"> </w:t>
      </w:r>
    </w:p>
    <w:p w14:paraId="4FDCC9BF" w14:textId="624A4D28" w:rsidR="009A0C93" w:rsidRPr="008E7844" w:rsidRDefault="00AD53EA" w:rsidP="00AD53EA">
      <w:pPr>
        <w:pStyle w:val="ProductList-Body"/>
        <w:rPr>
          <w:lang w:val="es-ES"/>
        </w:rPr>
      </w:pPr>
      <w:r w:rsidRPr="008E7844">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4FDCC9C0" w14:textId="77777777" w:rsidR="006B2591" w:rsidRPr="008E7844" w:rsidRDefault="006B2591" w:rsidP="004F3C6D">
      <w:pPr>
        <w:pStyle w:val="ProductList-Body"/>
        <w:rPr>
          <w:lang w:val="es-ES"/>
        </w:rPr>
      </w:pPr>
    </w:p>
    <w:p w14:paraId="1A06D330" w14:textId="1EA266B5" w:rsidR="00B94D62" w:rsidRPr="008E7844" w:rsidRDefault="00B94D62" w:rsidP="00B94D62">
      <w:pPr>
        <w:pStyle w:val="ProductList-Offering1Heading"/>
        <w:outlineLvl w:val="1"/>
        <w:rPr>
          <w:lang w:val="es-ES"/>
        </w:rPr>
      </w:pPr>
      <w:bookmarkStart w:id="1683" w:name="_Toc408481197"/>
      <w:bookmarkStart w:id="1684" w:name="SalesProductivityAcceleratorOfferings"/>
      <w:r w:rsidRPr="008E7844">
        <w:rPr>
          <w:lang w:val="es-ES"/>
        </w:rPr>
        <w:t>Ofertas de Acelerador de Productividad de Ventas</w:t>
      </w:r>
      <w:bookmarkEnd w:id="1683"/>
    </w:p>
    <w:bookmarkEnd w:id="1684"/>
    <w:p w14:paraId="7B3A08EF" w14:textId="77777777" w:rsidR="00F87F0B" w:rsidRPr="008E7844" w:rsidRDefault="00F87F0B" w:rsidP="00F87F0B">
      <w:pPr>
        <w:pStyle w:val="ProductList-Body"/>
        <w:rPr>
          <w:lang w:val="es-ES"/>
        </w:rPr>
      </w:pPr>
      <w:r w:rsidRPr="008E7844">
        <w:rPr>
          <w:b/>
          <w:color w:val="00188F"/>
          <w:lang w:val="es-ES"/>
        </w:rPr>
        <w:t>Información General sobre el Acelerador de Productividad de Ventas</w:t>
      </w:r>
    </w:p>
    <w:p w14:paraId="104C8A8B" w14:textId="77777777" w:rsidR="009A477F" w:rsidRPr="008E7844" w:rsidRDefault="00F87F0B" w:rsidP="00F87F0B">
      <w:pPr>
        <w:pStyle w:val="ProductList-Body"/>
        <w:rPr>
          <w:lang w:val="es-ES"/>
        </w:rPr>
      </w:pPr>
      <w:r w:rsidRPr="008E7844">
        <w:rPr>
          <w:lang w:val="es-ES"/>
        </w:rPr>
        <w:t>El Acelerador de Productividad de Ventas es un servicio que Servicios de Microsoft proporciona durante cuatro (4) semanas para brindar una implementación de ámbito fijo de Microsoft Dynamics CRM Online.</w:t>
      </w:r>
    </w:p>
    <w:p w14:paraId="32A41B4E" w14:textId="77777777" w:rsidR="009A477F" w:rsidRPr="008E7844" w:rsidRDefault="009A477F" w:rsidP="00F87F0B">
      <w:pPr>
        <w:pStyle w:val="ProductList-Body"/>
        <w:rPr>
          <w:lang w:val="es-ES"/>
        </w:rPr>
      </w:pPr>
    </w:p>
    <w:p w14:paraId="451B7D50" w14:textId="25CC35D5" w:rsidR="009A477F" w:rsidRPr="008E7844" w:rsidRDefault="009A477F" w:rsidP="00F87F0B">
      <w:pPr>
        <w:pStyle w:val="ProductList-Body"/>
        <w:rPr>
          <w:lang w:val="es-ES"/>
        </w:rPr>
      </w:pPr>
      <w:r w:rsidRPr="008E7844">
        <w:rPr>
          <w:lang w:val="es-ES"/>
        </w:rPr>
        <w:t xml:space="preserve"> El Acelerador de Productividad de Ventas incluye las siguientes entregas:</w:t>
      </w:r>
    </w:p>
    <w:p w14:paraId="1528D978" w14:textId="77777777" w:rsidR="009A477F" w:rsidRPr="008E7844" w:rsidRDefault="009A477F" w:rsidP="009A477F">
      <w:pPr>
        <w:pStyle w:val="ProductList-Body"/>
        <w:numPr>
          <w:ilvl w:val="0"/>
          <w:numId w:val="16"/>
        </w:numPr>
        <w:ind w:left="450" w:hanging="270"/>
        <w:rPr>
          <w:lang w:val="es-ES"/>
        </w:rPr>
      </w:pPr>
      <w:r w:rsidRPr="008E7844">
        <w:rPr>
          <w:b/>
          <w:bCs/>
          <w:lang w:val="es-ES"/>
        </w:rPr>
        <w:t xml:space="preserve">Plan de Prestación de Servicios: </w:t>
      </w:r>
      <w:r w:rsidRPr="008E7844">
        <w:rPr>
          <w:lang w:val="es-ES"/>
        </w:rPr>
        <w:t xml:space="preserve">creado por un Consultor de Microsoft para cumplir con las metas y objetivos comerciales del cliente. </w:t>
      </w:r>
    </w:p>
    <w:p w14:paraId="14536E18" w14:textId="77777777" w:rsidR="009A477F" w:rsidRPr="008E7844" w:rsidRDefault="009A477F" w:rsidP="009A477F">
      <w:pPr>
        <w:pStyle w:val="ProductList-Body"/>
        <w:numPr>
          <w:ilvl w:val="0"/>
          <w:numId w:val="16"/>
        </w:numPr>
        <w:ind w:left="450" w:hanging="270"/>
        <w:rPr>
          <w:lang w:val="es-ES"/>
        </w:rPr>
      </w:pPr>
      <w:r w:rsidRPr="008E7844">
        <w:rPr>
          <w:b/>
          <w:lang w:val="es-ES"/>
        </w:rPr>
        <w:t>Talleres:</w:t>
      </w:r>
      <w:r w:rsidRPr="008E7844">
        <w:rPr>
          <w:lang w:val="es-ES"/>
        </w:rPr>
        <w:t xml:space="preserve"> se dedicarán un máximo de dieciséis (16) horas para los talleres: </w:t>
      </w:r>
    </w:p>
    <w:p w14:paraId="5FB35B12" w14:textId="77777777" w:rsidR="009A477F" w:rsidRPr="008E7844" w:rsidRDefault="009A477F" w:rsidP="009A477F">
      <w:pPr>
        <w:pStyle w:val="ProductList-Body"/>
        <w:numPr>
          <w:ilvl w:val="1"/>
          <w:numId w:val="16"/>
        </w:numPr>
        <w:ind w:left="720" w:hanging="270"/>
        <w:rPr>
          <w:lang w:val="es-ES"/>
        </w:rPr>
      </w:pPr>
      <w:r w:rsidRPr="008E7844">
        <w:rPr>
          <w:lang w:val="es-ES"/>
        </w:rPr>
        <w:t xml:space="preserve">Hasta dos (2) talleres de descubrimiento para explorar y definir los casos de uso de teclas y los requisitos comerciales, según lo disponga el cliente, para las opciones de configuración; </w:t>
      </w:r>
    </w:p>
    <w:p w14:paraId="7EB99EE5" w14:textId="77777777" w:rsidR="009A477F" w:rsidRPr="008E7844" w:rsidRDefault="009A477F" w:rsidP="009A477F">
      <w:pPr>
        <w:pStyle w:val="ProductList-Body"/>
        <w:numPr>
          <w:ilvl w:val="1"/>
          <w:numId w:val="16"/>
        </w:numPr>
        <w:ind w:left="720" w:hanging="270"/>
        <w:rPr>
          <w:lang w:val="es-ES"/>
        </w:rPr>
      </w:pPr>
      <w:r w:rsidRPr="008E7844">
        <w:rPr>
          <w:lang w:val="es-ES"/>
        </w:rPr>
        <w:t>Hasta cuatro (4) talleres de revisión del diseño durante la fase de Compilación.</w:t>
      </w:r>
    </w:p>
    <w:p w14:paraId="7C0E22C9" w14:textId="77777777" w:rsidR="009A477F" w:rsidRPr="008E7844" w:rsidRDefault="009A477F" w:rsidP="009A477F">
      <w:pPr>
        <w:pStyle w:val="ProductList-Body"/>
        <w:numPr>
          <w:ilvl w:val="0"/>
          <w:numId w:val="16"/>
        </w:numPr>
        <w:tabs>
          <w:tab w:val="clear" w:pos="158"/>
          <w:tab w:val="left" w:pos="450"/>
          <w:tab w:val="left" w:pos="630"/>
        </w:tabs>
        <w:ind w:left="450" w:hanging="270"/>
        <w:rPr>
          <w:lang w:val="es-ES"/>
        </w:rPr>
      </w:pPr>
      <w:r w:rsidRPr="008E7844">
        <w:rPr>
          <w:b/>
          <w:lang w:val="es-ES"/>
        </w:rPr>
        <w:t>Informes:</w:t>
      </w:r>
      <w:r w:rsidRPr="008E7844">
        <w:rPr>
          <w:lang w:val="es-ES"/>
        </w:rPr>
        <w:t xml:space="preserve"> Un (1) panel nativo de Microsoft Dynamics CRM Online con un máximo de cuatro (4) componentes nativos y dos (2) Informes de Power View en Excel utilizando Power BI para Office 365 configurado para un máximo de dos (2). Los informes muestran un máximo de dos (2) gráficos interactivos por entidad con datos procedentes de Microsoft Dynamics CRM Online.</w:t>
      </w:r>
    </w:p>
    <w:p w14:paraId="455973FA" w14:textId="3A640DF0" w:rsidR="009A477F" w:rsidRPr="008E7844" w:rsidRDefault="009A477F" w:rsidP="009A477F">
      <w:pPr>
        <w:pStyle w:val="ProductList-Body"/>
        <w:numPr>
          <w:ilvl w:val="0"/>
          <w:numId w:val="16"/>
        </w:numPr>
        <w:tabs>
          <w:tab w:val="clear" w:pos="158"/>
          <w:tab w:val="left" w:pos="450"/>
          <w:tab w:val="left" w:pos="630"/>
        </w:tabs>
        <w:ind w:left="450" w:hanging="270"/>
        <w:rPr>
          <w:lang w:val="es-ES"/>
        </w:rPr>
      </w:pPr>
      <w:r w:rsidRPr="008E7844">
        <w:rPr>
          <w:b/>
          <w:lang w:val="es-ES"/>
        </w:rPr>
        <w:t xml:space="preserve">Configuración: </w:t>
      </w:r>
      <w:r w:rsidRPr="008E7844">
        <w:rPr>
          <w:lang w:val="es-ES"/>
        </w:rPr>
        <w:t>Microsoft Dynamics CRM Online se configurará para admitir un máximo de diez (10) usuarios. Durante este período,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14:paraId="13C31A82" w14:textId="6F9BBA3B" w:rsidR="009A477F" w:rsidRPr="008E7844" w:rsidRDefault="009A477F" w:rsidP="009A477F">
      <w:pPr>
        <w:pStyle w:val="ProductList-Body"/>
        <w:numPr>
          <w:ilvl w:val="0"/>
          <w:numId w:val="16"/>
        </w:numPr>
        <w:tabs>
          <w:tab w:val="clear" w:pos="158"/>
          <w:tab w:val="left" w:pos="450"/>
          <w:tab w:val="left" w:pos="630"/>
        </w:tabs>
        <w:ind w:left="450" w:hanging="270"/>
        <w:rPr>
          <w:lang w:val="es-ES"/>
        </w:rPr>
      </w:pPr>
      <w:r w:rsidRPr="008E7844">
        <w:rPr>
          <w:b/>
          <w:lang w:val="es-ES"/>
        </w:rPr>
        <w:t xml:space="preserve">Pruebas: </w:t>
      </w:r>
      <w:r w:rsidRPr="008E7844">
        <w:rPr>
          <w:lang w:val="es-ES"/>
        </w:rPr>
        <w:t>se dedicarán un máximo de veintiséis (26) horas para realizar un máximo de dos (2) pruebas (por ejemplo, Prueba de Sistema y Prueba de Aceptación del Usuario).</w:t>
      </w:r>
    </w:p>
    <w:p w14:paraId="3EDCBB27" w14:textId="7AFB9DF6" w:rsidR="009A477F" w:rsidRPr="008E7844" w:rsidRDefault="009A477F" w:rsidP="009A477F">
      <w:pPr>
        <w:pStyle w:val="ProductList-Body"/>
        <w:numPr>
          <w:ilvl w:val="0"/>
          <w:numId w:val="16"/>
        </w:numPr>
        <w:tabs>
          <w:tab w:val="clear" w:pos="158"/>
          <w:tab w:val="left" w:pos="450"/>
          <w:tab w:val="left" w:pos="630"/>
        </w:tabs>
        <w:ind w:left="450" w:hanging="270"/>
        <w:rPr>
          <w:lang w:val="es-ES"/>
        </w:rPr>
      </w:pPr>
      <w:r w:rsidRPr="008E7844">
        <w:rPr>
          <w:b/>
          <w:lang w:val="es-ES"/>
        </w:rPr>
        <w:t>Entrenamiento y Transmisión de Conocimientos:</w:t>
      </w:r>
      <w:r w:rsidRPr="008E7844">
        <w:rPr>
          <w:lang w:val="es-ES"/>
        </w:rPr>
        <w:t xml:space="preserve"> se proporciona un (1) entrenamiento orientado al producto para los usuarios del Cliente, durante un máximo de cuatro (4) horas.</w:t>
      </w:r>
    </w:p>
    <w:p w14:paraId="35049D69" w14:textId="684C40E0" w:rsidR="009A477F" w:rsidRPr="008E7844" w:rsidRDefault="009A477F" w:rsidP="00C029C8">
      <w:pPr>
        <w:pStyle w:val="ProductList-Body"/>
        <w:numPr>
          <w:ilvl w:val="0"/>
          <w:numId w:val="16"/>
        </w:numPr>
        <w:tabs>
          <w:tab w:val="clear" w:pos="158"/>
          <w:tab w:val="left" w:pos="450"/>
          <w:tab w:val="left" w:pos="630"/>
        </w:tabs>
        <w:ind w:left="450" w:hanging="270"/>
        <w:rPr>
          <w:lang w:val="es-ES"/>
        </w:rPr>
      </w:pPr>
      <w:r w:rsidRPr="008E7844">
        <w:rPr>
          <w:b/>
          <w:lang w:val="es-ES"/>
        </w:rPr>
        <w:t>Soporte Técnico de Implementación:</w:t>
      </w:r>
      <w:r w:rsidRPr="008E7844">
        <w:rPr>
          <w:lang w:val="es-ES"/>
        </w:rPr>
        <w:t xml:space="preserve"> </w:t>
      </w:r>
      <w:r w:rsidRPr="008E7844">
        <w:rPr>
          <w:rStyle w:val="ProductList-BodyChar"/>
          <w:lang w:val="es-ES"/>
        </w:rPr>
        <w:t>se proporciona un máximo de cuarenta (40) horas de implementación y soporte técnico de publicación (semana 4), sujeto al ámbito y los requisitos predeterminados del proyecto</w:t>
      </w:r>
      <w:r w:rsidRPr="008E7844">
        <w:rPr>
          <w:lang w:val="es-ES"/>
        </w:rPr>
        <w:t>.</w:t>
      </w:r>
    </w:p>
    <w:p w14:paraId="0498EDF3" w14:textId="77777777" w:rsidR="009A477F" w:rsidRPr="008E7844" w:rsidRDefault="009A477F" w:rsidP="009A477F">
      <w:pPr>
        <w:pStyle w:val="ProductList-Body"/>
        <w:rPr>
          <w:lang w:val="es-ES"/>
        </w:rPr>
      </w:pPr>
    </w:p>
    <w:p w14:paraId="0D17A19C" w14:textId="77777777" w:rsidR="009A477F" w:rsidRPr="008E7844" w:rsidRDefault="009A477F" w:rsidP="009A477F">
      <w:pPr>
        <w:pStyle w:val="ProductList-Body"/>
        <w:rPr>
          <w:lang w:val="es-ES"/>
        </w:rPr>
      </w:pPr>
      <w:r w:rsidRPr="008E7844">
        <w:rPr>
          <w:b/>
          <w:color w:val="00188F"/>
          <w:lang w:val="es-ES"/>
        </w:rPr>
        <w:t>Responsabilidades del cliente</w:t>
      </w:r>
    </w:p>
    <w:p w14:paraId="51EA6EB2" w14:textId="44CC373D" w:rsidR="00B94D62" w:rsidRPr="008E7844" w:rsidRDefault="009A477F" w:rsidP="00F87F0B">
      <w:pPr>
        <w:pStyle w:val="ProductList-Body"/>
        <w:rPr>
          <w:lang w:val="es-ES"/>
        </w:rPr>
      </w:pPr>
      <w:r w:rsidRPr="008E7844">
        <w:rPr>
          <w:lang w:val="es-ES"/>
        </w:rP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w:t>
      </w:r>
      <w:r w:rsidR="00800295" w:rsidRPr="008E7844">
        <w:rPr>
          <w:lang w:val="es-ES"/>
        </w:rPr>
        <w:t xml:space="preserve"> </w:t>
      </w:r>
      <w:r w:rsidRPr="008E7844">
        <w:rPr>
          <w:szCs w:val="18"/>
          <w:lang w:val="es-ES"/>
        </w:rPr>
        <w:t>Cuando las visitas insitu de los Consultores de Microsoft se acuerdan mutuamente y no son prepagadas, el Cliente es responsable de los gastos razonables de viaje y estadía.</w:t>
      </w:r>
    </w:p>
    <w:p w14:paraId="7A1CF5E5" w14:textId="77777777" w:rsidR="00B94D62" w:rsidRPr="008E7844" w:rsidRDefault="00B94D62" w:rsidP="004F3C6D">
      <w:pPr>
        <w:pStyle w:val="ProductList-Body"/>
        <w:rPr>
          <w:lang w:val="es-ES"/>
        </w:rPr>
        <w:sectPr w:rsidR="00B94D62" w:rsidRPr="008E7844" w:rsidSect="00F20AFE">
          <w:footerReference w:type="default" r:id="rId80"/>
          <w:pgSz w:w="12240" w:h="15840"/>
          <w:pgMar w:top="1440" w:right="720" w:bottom="1440" w:left="720" w:header="720" w:footer="720" w:gutter="0"/>
          <w:cols w:space="720"/>
          <w:docGrid w:linePitch="360"/>
        </w:sectPr>
      </w:pPr>
    </w:p>
    <w:p w14:paraId="4FDCC9C1" w14:textId="77777777" w:rsidR="009A0C93" w:rsidRPr="008E7844" w:rsidRDefault="006B2591" w:rsidP="00661180">
      <w:pPr>
        <w:pStyle w:val="ProductList-SectionHeading"/>
        <w:outlineLvl w:val="0"/>
        <w:rPr>
          <w:lang w:val="es-ES"/>
        </w:rPr>
      </w:pPr>
      <w:bookmarkStart w:id="1685" w:name="AppendixA"/>
      <w:bookmarkStart w:id="1686" w:name="_Toc378147687"/>
      <w:bookmarkStart w:id="1687" w:name="_Toc378151584"/>
      <w:bookmarkStart w:id="1688" w:name="_Toc379797463"/>
      <w:bookmarkStart w:id="1689" w:name="_Toc380513499"/>
      <w:bookmarkStart w:id="1690" w:name="_Toc380655548"/>
      <w:bookmarkStart w:id="1691" w:name="_Toc408481198"/>
      <w:r w:rsidRPr="008E7844">
        <w:rPr>
          <w:lang w:val="es-ES"/>
        </w:rPr>
        <w:t>Anexo A: Términos complementarios del contrato del programa</w:t>
      </w:r>
      <w:bookmarkEnd w:id="1685"/>
      <w:bookmarkEnd w:id="1686"/>
      <w:bookmarkEnd w:id="1687"/>
      <w:bookmarkEnd w:id="1688"/>
      <w:bookmarkEnd w:id="1689"/>
      <w:bookmarkEnd w:id="1690"/>
      <w:bookmarkEnd w:id="1691"/>
    </w:p>
    <w:p w14:paraId="4FDCC9C2" w14:textId="77777777" w:rsidR="006B2591" w:rsidRPr="008E7844" w:rsidRDefault="00E3770D" w:rsidP="002E202B">
      <w:pPr>
        <w:pStyle w:val="ProductList-Offering1Heading"/>
        <w:outlineLvl w:val="1"/>
        <w:rPr>
          <w:lang w:val="es-ES"/>
        </w:rPr>
      </w:pPr>
      <w:bookmarkStart w:id="1692" w:name="_Toc378147688"/>
      <w:bookmarkStart w:id="1693" w:name="_Toc378151585"/>
      <w:bookmarkStart w:id="1694" w:name="_Toc379797464"/>
      <w:bookmarkStart w:id="1695" w:name="_Toc380513500"/>
      <w:bookmarkStart w:id="1696" w:name="_Toc380655549"/>
      <w:bookmarkStart w:id="1697" w:name="_Toc408481199"/>
      <w:r w:rsidRPr="008E7844">
        <w:rPr>
          <w:lang w:val="es-ES"/>
        </w:rPr>
        <w:t>Términos complementarios del Programa Select Plus</w:t>
      </w:r>
      <w:bookmarkEnd w:id="1692"/>
      <w:bookmarkEnd w:id="1693"/>
      <w:bookmarkEnd w:id="1694"/>
      <w:bookmarkEnd w:id="1695"/>
      <w:bookmarkEnd w:id="1696"/>
      <w:bookmarkEnd w:id="1697"/>
    </w:p>
    <w:p w14:paraId="4FDCC9C3" w14:textId="058E1F3F" w:rsidR="006715C9" w:rsidRPr="008E7844" w:rsidRDefault="006715C9" w:rsidP="006715C9">
      <w:pPr>
        <w:pStyle w:val="ProductList-Body"/>
        <w:rPr>
          <w:lang w:val="es-ES"/>
        </w:rPr>
      </w:pPr>
      <w:r w:rsidRPr="008E7844">
        <w:rPr>
          <w:lang w:val="es-ES"/>
        </w:rPr>
        <w:t>Select Plus necesita una cantidad mínima de pedidos de 500 puntos por grupo durante el primer año.</w:t>
      </w:r>
      <w:r w:rsidR="00800295" w:rsidRPr="008E7844">
        <w:rPr>
          <w:lang w:val="es-ES"/>
        </w:rPr>
        <w:t xml:space="preserve"> </w:t>
      </w:r>
      <w:r w:rsidRPr="008E7844">
        <w:rPr>
          <w:lang w:val="es-ES"/>
        </w:rPr>
        <w:t>Este requisito de cantidad de pedidos puede no aplicarse si se suministra un contrato cualificado.</w:t>
      </w:r>
    </w:p>
    <w:p w14:paraId="4FDCC9C4" w14:textId="77777777" w:rsidR="006715C9" w:rsidRPr="00451CB9" w:rsidRDefault="006715C9" w:rsidP="006715C9">
      <w:pPr>
        <w:pStyle w:val="ProductList-Body"/>
        <w:rPr>
          <w:sz w:val="14"/>
          <w:lang w:val="es-ES"/>
        </w:rPr>
      </w:pPr>
    </w:p>
    <w:p w14:paraId="4FDCC9C5" w14:textId="77777777" w:rsidR="006715C9" w:rsidRPr="008E7844" w:rsidRDefault="006715C9" w:rsidP="006715C9">
      <w:pPr>
        <w:pStyle w:val="ProductList-Body"/>
        <w:rPr>
          <w:lang w:val="es-ES"/>
        </w:rPr>
      </w:pPr>
      <w:r w:rsidRPr="008E7844">
        <w:rPr>
          <w:b/>
          <w:color w:val="00188F"/>
          <w:lang w:val="es-ES"/>
        </w:rPr>
        <w:t>Niveles de precios en Select Plus</w:t>
      </w:r>
    </w:p>
    <w:p w14:paraId="4FDCC9C6" w14:textId="28419214" w:rsidR="006715C9" w:rsidRPr="008E7844" w:rsidRDefault="006715C9" w:rsidP="006715C9">
      <w:pPr>
        <w:pStyle w:val="ProductList-Body"/>
        <w:rPr>
          <w:lang w:val="es-ES"/>
        </w:rPr>
      </w:pPr>
      <w:r w:rsidRPr="008E7844">
        <w:rPr>
          <w:lang w:val="es-ES"/>
        </w:rPr>
        <w:t>Los precios que se aplicarán al cliente se basan en el contrato entre el cliente y su revendedor.</w:t>
      </w:r>
      <w:r w:rsidR="00800295" w:rsidRPr="008E7844">
        <w:rPr>
          <w:lang w:val="es-ES"/>
        </w:rPr>
        <w:t xml:space="preserve"> </w:t>
      </w:r>
      <w:r w:rsidRPr="008E7844">
        <w:rPr>
          <w:lang w:val="es-ES"/>
        </w:rPr>
        <w:t>Sin embargo, Microsoft proporciona al revendedor los siguientes criterios de puntos y precios, con el propósito de que sirvan de guía para el revendedor en el momento de fijar los precios para el cliente final:</w:t>
      </w:r>
    </w:p>
    <w:p w14:paraId="4FDCC9C7" w14:textId="77777777" w:rsidR="006B2591" w:rsidRPr="00451CB9" w:rsidRDefault="006B2591" w:rsidP="004F3C6D">
      <w:pPr>
        <w:pStyle w:val="ProductList-Body"/>
        <w:rPr>
          <w:sz w:val="14"/>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700B44">
        <w:trPr>
          <w:tblHeader/>
        </w:trPr>
        <w:tc>
          <w:tcPr>
            <w:tcW w:w="5310" w:type="dxa"/>
            <w:shd w:val="clear" w:color="auto" w:fill="0072C6"/>
          </w:tcPr>
          <w:p w14:paraId="4FDCC9C8" w14:textId="77777777" w:rsidR="002D3658" w:rsidRPr="008E7844" w:rsidRDefault="002D3658" w:rsidP="002D3658">
            <w:pPr>
              <w:pStyle w:val="ProductList-Body"/>
              <w:spacing w:before="20" w:after="20"/>
              <w:rPr>
                <w:color w:val="FFFFFF" w:themeColor="background1"/>
                <w:lang w:val="es-ES"/>
              </w:rPr>
            </w:pPr>
            <w:r w:rsidRPr="008E7844">
              <w:rPr>
                <w:color w:val="FFFFFF" w:themeColor="background1"/>
                <w:lang w:val="es-ES"/>
              </w:rPr>
              <w:t>Nivel de precios de Select Plus: comercial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14:paraId="4FDCC9CD" w14:textId="77777777" w:rsidTr="00700B44">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700B44">
        <w:tc>
          <w:tcPr>
            <w:tcW w:w="5310" w:type="dxa"/>
          </w:tcPr>
          <w:p w14:paraId="4FDCC9CE" w14:textId="77777777" w:rsidR="002D3658" w:rsidRDefault="002D3658" w:rsidP="004F3C6D">
            <w:pPr>
              <w:pStyle w:val="ProductList-Body"/>
            </w:pPr>
            <w:r>
              <w:t>B</w:t>
            </w:r>
          </w:p>
        </w:tc>
        <w:tc>
          <w:tcPr>
            <w:tcW w:w="5310" w:type="dxa"/>
          </w:tcPr>
          <w:p w14:paraId="4FDCC9CF" w14:textId="6EC5E1A1" w:rsidR="002D3658" w:rsidRDefault="002D3658" w:rsidP="00574575">
            <w:pPr>
              <w:pStyle w:val="ProductList-Body"/>
            </w:pPr>
            <w:r>
              <w:t>4</w:t>
            </w:r>
            <w:r w:rsidR="00574575">
              <w:t>.</w:t>
            </w:r>
            <w:r>
              <w:t>000</w:t>
            </w:r>
          </w:p>
        </w:tc>
      </w:tr>
      <w:tr w:rsidR="002D3658" w14:paraId="4FDCC9D3" w14:textId="77777777" w:rsidTr="00700B44">
        <w:tc>
          <w:tcPr>
            <w:tcW w:w="5310" w:type="dxa"/>
          </w:tcPr>
          <w:p w14:paraId="4FDCC9D1" w14:textId="77777777" w:rsidR="002D3658" w:rsidRDefault="002D3658" w:rsidP="004F3C6D">
            <w:pPr>
              <w:pStyle w:val="ProductList-Body"/>
            </w:pPr>
            <w:r>
              <w:t>C</w:t>
            </w:r>
          </w:p>
        </w:tc>
        <w:tc>
          <w:tcPr>
            <w:tcW w:w="5310" w:type="dxa"/>
          </w:tcPr>
          <w:p w14:paraId="4FDCC9D2" w14:textId="66F90269" w:rsidR="002D3658" w:rsidRDefault="002D3658" w:rsidP="00574575">
            <w:pPr>
              <w:pStyle w:val="ProductList-Body"/>
            </w:pPr>
            <w:r>
              <w:t>10</w:t>
            </w:r>
            <w:r w:rsidR="00574575">
              <w:t>.</w:t>
            </w:r>
            <w:r>
              <w:t>000</w:t>
            </w:r>
          </w:p>
        </w:tc>
      </w:tr>
      <w:tr w:rsidR="002D3658" w14:paraId="4FDCC9D6" w14:textId="77777777" w:rsidTr="00700B44">
        <w:tc>
          <w:tcPr>
            <w:tcW w:w="5310" w:type="dxa"/>
          </w:tcPr>
          <w:p w14:paraId="4FDCC9D4" w14:textId="5724DF85" w:rsidR="002D3658" w:rsidRDefault="009E2D49" w:rsidP="009E2D49">
            <w:pPr>
              <w:pStyle w:val="ProductList-Body"/>
            </w:pPr>
            <w:r>
              <w:t>D</w:t>
            </w:r>
          </w:p>
        </w:tc>
        <w:tc>
          <w:tcPr>
            <w:tcW w:w="5310" w:type="dxa"/>
          </w:tcPr>
          <w:p w14:paraId="4FDCC9D5" w14:textId="65C56DA2" w:rsidR="002D3658" w:rsidRDefault="002D3658" w:rsidP="00574575">
            <w:pPr>
              <w:pStyle w:val="ProductList-Body"/>
            </w:pPr>
            <w:r>
              <w:t>25</w:t>
            </w:r>
            <w:r w:rsidR="00574575">
              <w:t>.</w:t>
            </w:r>
            <w:r>
              <w:t>000</w:t>
            </w:r>
          </w:p>
        </w:tc>
      </w:tr>
    </w:tbl>
    <w:p w14:paraId="4FDCC9D7" w14:textId="77777777" w:rsidR="006715C9" w:rsidRPr="00451CB9" w:rsidRDefault="006715C9" w:rsidP="004F3C6D">
      <w:pPr>
        <w:pStyle w:val="ProductList-Body"/>
        <w:rPr>
          <w:sz w:val="14"/>
        </w:rPr>
      </w:pPr>
    </w:p>
    <w:p w14:paraId="4FDCC9D8" w14:textId="4EF27C82" w:rsidR="00FA00BF" w:rsidRPr="008E7844" w:rsidRDefault="00FA00BF" w:rsidP="002E202B">
      <w:pPr>
        <w:pStyle w:val="ProductList-Offering1Heading"/>
        <w:outlineLvl w:val="1"/>
        <w:rPr>
          <w:lang w:val="es-ES"/>
        </w:rPr>
      </w:pPr>
      <w:bookmarkStart w:id="1698" w:name="_Toc378147689"/>
      <w:bookmarkStart w:id="1699" w:name="_Toc378151586"/>
      <w:bookmarkStart w:id="1700" w:name="_Toc379797465"/>
      <w:bookmarkStart w:id="1701" w:name="_Toc380513501"/>
      <w:bookmarkStart w:id="1702" w:name="_Toc380655550"/>
      <w:bookmarkStart w:id="1703" w:name="_Toc408481200"/>
      <w:r w:rsidRPr="008E7844">
        <w:rPr>
          <w:lang w:val="es-ES"/>
        </w:rPr>
        <w:t>Definición de Administración para Dispositivos Cualificados</w:t>
      </w:r>
      <w:bookmarkEnd w:id="1698"/>
      <w:bookmarkEnd w:id="1699"/>
      <w:bookmarkEnd w:id="1700"/>
      <w:bookmarkEnd w:id="1701"/>
      <w:bookmarkEnd w:id="1702"/>
      <w:bookmarkEnd w:id="1703"/>
    </w:p>
    <w:p w14:paraId="4FDCC9D9" w14:textId="36FBD1C8" w:rsidR="006715C9" w:rsidRPr="008E7844" w:rsidRDefault="006715C9" w:rsidP="006715C9">
      <w:pPr>
        <w:pStyle w:val="ProductList-Body"/>
        <w:rPr>
          <w:lang w:val="es-ES"/>
        </w:rPr>
      </w:pPr>
      <w:r w:rsidRPr="008E7844">
        <w:rPr>
          <w:lang w:val="es-ES"/>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controle de forma directa o indirecta uno o más entornos de sistema operativo.</w:t>
      </w:r>
      <w:r w:rsidR="00800295" w:rsidRPr="008E7844">
        <w:rPr>
          <w:lang w:val="es-ES"/>
        </w:rPr>
        <w:t xml:space="preserve"> </w:t>
      </w:r>
      <w:r w:rsidRPr="008E7844">
        <w:rPr>
          <w:lang w:val="es-ES"/>
        </w:rPr>
        <w:t xml:space="preserve">Por ejemplo, un Cliente de Licencias por Volumen administra cualquier dispositivo: </w:t>
      </w:r>
    </w:p>
    <w:p w14:paraId="4FDCC9DA" w14:textId="77777777" w:rsidR="006715C9" w:rsidRPr="008E7844" w:rsidRDefault="006715C9" w:rsidP="00913546">
      <w:pPr>
        <w:pStyle w:val="ProductList-Body"/>
        <w:numPr>
          <w:ilvl w:val="0"/>
          <w:numId w:val="15"/>
        </w:numPr>
        <w:ind w:left="450" w:hanging="270"/>
        <w:rPr>
          <w:lang w:val="es-ES"/>
        </w:rPr>
      </w:pPr>
      <w:r w:rsidRPr="008E7844">
        <w:rPr>
          <w:lang w:val="es-ES"/>
        </w:rPr>
        <w:t>que permite unirse a su dominio, o bien</w:t>
      </w:r>
    </w:p>
    <w:p w14:paraId="4FDCC9DB" w14:textId="77777777" w:rsidR="006715C9" w:rsidRPr="008E7844" w:rsidRDefault="006715C9" w:rsidP="00913546">
      <w:pPr>
        <w:pStyle w:val="ProductList-Body"/>
        <w:numPr>
          <w:ilvl w:val="0"/>
          <w:numId w:val="15"/>
        </w:numPr>
        <w:ind w:left="450" w:hanging="270"/>
        <w:rPr>
          <w:lang w:val="es-ES"/>
        </w:rPr>
      </w:pPr>
      <w:r w:rsidRPr="008E7844">
        <w:rPr>
          <w:lang w:val="es-ES"/>
        </w:rPr>
        <w:t>que autentica como requisito para utilizar aplicaciones mientras se encuentra en sus instalaciones, o bien</w:t>
      </w:r>
    </w:p>
    <w:p w14:paraId="4FDCC9DC" w14:textId="43EED7F3" w:rsidR="006715C9" w:rsidRPr="008E7844" w:rsidRDefault="006715C9" w:rsidP="00913546">
      <w:pPr>
        <w:pStyle w:val="ProductList-Body"/>
        <w:numPr>
          <w:ilvl w:val="0"/>
          <w:numId w:val="15"/>
        </w:numPr>
        <w:ind w:left="450" w:hanging="270"/>
        <w:rPr>
          <w:lang w:val="es-ES"/>
        </w:rPr>
      </w:pPr>
      <w:r w:rsidRPr="008E7844">
        <w:rPr>
          <w:lang w:val="es-ES"/>
        </w:rPr>
        <w:t>que instala agentes (por ejemplo, antivirus, antimalware u otros agentes ordenados por las directivas del Cliente), o bien</w:t>
      </w:r>
    </w:p>
    <w:p w14:paraId="4FDCC9DD" w14:textId="200F7F5A" w:rsidR="006715C9" w:rsidRPr="00924715" w:rsidRDefault="006715C9" w:rsidP="00913546">
      <w:pPr>
        <w:pStyle w:val="ProductList-Body"/>
        <w:numPr>
          <w:ilvl w:val="0"/>
          <w:numId w:val="15"/>
        </w:numPr>
        <w:ind w:left="450" w:hanging="270"/>
      </w:pPr>
      <w:r>
        <w:t>al que se aplica o hace cumplir, directa o indirectamente, directivas de grupo, o bien</w:t>
      </w:r>
    </w:p>
    <w:p w14:paraId="4FDCC9DE" w14:textId="77777777" w:rsidR="006715C9" w:rsidRPr="008E7844" w:rsidRDefault="006715C9" w:rsidP="00913546">
      <w:pPr>
        <w:pStyle w:val="ProductList-Body"/>
        <w:numPr>
          <w:ilvl w:val="0"/>
          <w:numId w:val="15"/>
        </w:numPr>
        <w:ind w:left="450" w:hanging="270"/>
        <w:rPr>
          <w:lang w:val="es-ES"/>
        </w:rPr>
      </w:pPr>
      <w:r w:rsidRPr="008E7844">
        <w:rPr>
          <w:lang w:val="es-ES"/>
        </w:rPr>
        <w:t>en el que solicita o recibe datos sobre y configura o da instrucciones al hardware o software que está directa o indirectamente asociado con un entorno de sistema operativo, o bien</w:t>
      </w:r>
    </w:p>
    <w:p w14:paraId="4FDCC9DF" w14:textId="76942358" w:rsidR="006715C9" w:rsidRPr="008E7844" w:rsidRDefault="006715C9" w:rsidP="00913546">
      <w:pPr>
        <w:pStyle w:val="ProductList-Body"/>
        <w:numPr>
          <w:ilvl w:val="0"/>
          <w:numId w:val="15"/>
        </w:numPr>
        <w:ind w:left="450" w:hanging="270"/>
        <w:rPr>
          <w:lang w:val="es-ES"/>
        </w:rPr>
      </w:pPr>
      <w:r w:rsidRPr="008E7844">
        <w:rPr>
          <w:lang w:val="es-ES"/>
        </w:rPr>
        <w:t>que permite acceder a una infraestructura desktop virtual (VDI) fuera de Windows SA, Microsoft Intune</w:t>
      </w:r>
      <w:r>
        <w:fldChar w:fldCharType="begin"/>
      </w:r>
      <w:r w:rsidRPr="008E7844">
        <w:rPr>
          <w:lang w:val="es-ES"/>
        </w:rPr>
        <w:instrText>XE "Microsoft Intune"</w:instrText>
      </w:r>
      <w:r>
        <w:fldChar w:fldCharType="end"/>
      </w:r>
      <w:r w:rsidRPr="008E7844">
        <w:rPr>
          <w:lang w:val="es-ES"/>
        </w:rPr>
        <w:t xml:space="preserve"> (Dispositivo) o Derechos de Uso Móvil de Windows Virtual Desktop Access</w:t>
      </w:r>
      <w:r>
        <w:fldChar w:fldCharType="begin"/>
      </w:r>
      <w:r w:rsidRPr="008E7844">
        <w:rPr>
          <w:lang w:val="es-ES"/>
        </w:rPr>
        <w:instrText>XE "Windows Virtual Desktop Access"</w:instrText>
      </w:r>
      <w:r>
        <w:fldChar w:fldCharType="end"/>
      </w:r>
      <w:r w:rsidRPr="008E7844">
        <w:rPr>
          <w:lang w:val="es-ES"/>
        </w:rPr>
        <w:t>.</w:t>
      </w:r>
    </w:p>
    <w:p w14:paraId="4FDCC9E0" w14:textId="77777777" w:rsidR="006715C9" w:rsidRPr="00451CB9" w:rsidRDefault="006715C9" w:rsidP="006715C9">
      <w:pPr>
        <w:pStyle w:val="ProductList-Body"/>
        <w:rPr>
          <w:sz w:val="14"/>
          <w:lang w:val="es-ES"/>
        </w:rPr>
      </w:pPr>
    </w:p>
    <w:p w14:paraId="4FDCC9E1" w14:textId="77777777" w:rsidR="00FA00BF" w:rsidRPr="008E7844" w:rsidRDefault="006715C9" w:rsidP="006715C9">
      <w:pPr>
        <w:pStyle w:val="ProductList-Body"/>
        <w:rPr>
          <w:lang w:val="es-ES"/>
        </w:rPr>
      </w:pPr>
      <w:r w:rsidRPr="008E7844">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4FDCC9E2" w14:textId="77777777" w:rsidR="006715C9" w:rsidRPr="00451CB9" w:rsidRDefault="006715C9" w:rsidP="006715C9">
      <w:pPr>
        <w:pStyle w:val="ProductList-Body"/>
        <w:rPr>
          <w:sz w:val="14"/>
          <w:lang w:val="es-ES"/>
        </w:rPr>
      </w:pPr>
    </w:p>
    <w:p w14:paraId="4FDCC9E3" w14:textId="61C5E9C2" w:rsidR="00FA00BF" w:rsidRPr="008E7844" w:rsidRDefault="00FA00BF" w:rsidP="002E202B">
      <w:pPr>
        <w:pStyle w:val="ProductList-Offering1Heading"/>
        <w:outlineLvl w:val="1"/>
        <w:rPr>
          <w:lang w:val="es-ES"/>
        </w:rPr>
      </w:pPr>
      <w:bookmarkStart w:id="1704" w:name="_Toc378147690"/>
      <w:bookmarkStart w:id="1705" w:name="_Toc378151587"/>
      <w:bookmarkStart w:id="1706" w:name="_Toc379797466"/>
      <w:bookmarkStart w:id="1707" w:name="_Toc380513502"/>
      <w:bookmarkStart w:id="1708" w:name="_Toc380655551"/>
      <w:bookmarkStart w:id="1709" w:name="_Toc408481201"/>
      <w:r w:rsidRPr="008E7844">
        <w:rPr>
          <w:lang w:val="es-ES"/>
        </w:rPr>
        <w:t>Términos complementarios de los servicios profesionales: contratos</w:t>
      </w:r>
      <w:bookmarkEnd w:id="1704"/>
      <w:bookmarkEnd w:id="1705"/>
      <w:r w:rsidRPr="008E7844">
        <w:rPr>
          <w:lang w:val="es-ES"/>
        </w:rPr>
        <w:t xml:space="preserve"> heredados</w:t>
      </w:r>
      <w:bookmarkEnd w:id="1706"/>
      <w:bookmarkEnd w:id="1707"/>
      <w:bookmarkEnd w:id="1708"/>
      <w:bookmarkEnd w:id="1709"/>
    </w:p>
    <w:p w14:paraId="4FDCC9E4" w14:textId="3EB1E532" w:rsidR="00F3669D" w:rsidRPr="008E7844" w:rsidRDefault="00F3669D" w:rsidP="00F3669D">
      <w:pPr>
        <w:pStyle w:val="ProductList-Body"/>
        <w:rPr>
          <w:lang w:val="es-ES"/>
        </w:rPr>
      </w:pPr>
      <w:r w:rsidRPr="008E7844">
        <w:rPr>
          <w:lang w:val="es-ES"/>
        </w:rPr>
        <w:t>El derecho del cliente a utilizar cualquier servicio de consulta y soporte técnico que Microsoft proporcione como “Servicios Profesionales” adquirido en esta Lista de Productos se rige por (1) el contrato de licencias por volumen del Cliente y (2) cualquier Contrato Marco de Servicios de Microsoft del que el Cliente pueda disponer en el momento de la compra. En caso de conflicto, prevalecerá el contrato de Servicios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4FDCC9E5" w14:textId="77777777" w:rsidR="00F3669D" w:rsidRPr="00451CB9" w:rsidRDefault="00F3669D" w:rsidP="00F3669D">
      <w:pPr>
        <w:pStyle w:val="ProductList-Body"/>
        <w:rPr>
          <w:sz w:val="14"/>
          <w:lang w:val="es-ES"/>
        </w:rPr>
      </w:pPr>
    </w:p>
    <w:p w14:paraId="4FDCC9E6" w14:textId="1580C90A" w:rsidR="00F3669D" w:rsidRPr="008E7844" w:rsidRDefault="00F3669D" w:rsidP="00F3669D">
      <w:pPr>
        <w:pStyle w:val="ProductList-Body"/>
        <w:rPr>
          <w:lang w:val="es-ES"/>
        </w:rPr>
      </w:pPr>
      <w:r w:rsidRPr="008E7844">
        <w:rPr>
          <w:b/>
          <w:color w:val="00188F"/>
          <w:lang w:val="es-ES"/>
        </w:rPr>
        <w:t>Derechos de uso, titularidad y licencia</w:t>
      </w:r>
    </w:p>
    <w:p w14:paraId="4CD8D783" w14:textId="4A6DB3C6" w:rsidR="00F66A13" w:rsidRPr="008E7844" w:rsidRDefault="00F3669D" w:rsidP="005B2831">
      <w:pPr>
        <w:pStyle w:val="ProductList-Body"/>
        <w:ind w:left="180"/>
        <w:rPr>
          <w:lang w:val="es-ES"/>
        </w:rPr>
      </w:pPr>
      <w:r w:rsidRPr="008E7844">
        <w:rPr>
          <w:b/>
          <w:color w:val="00188F"/>
          <w:lang w:val="es-ES"/>
        </w:rPr>
        <w:t>Fixes</w:t>
      </w:r>
    </w:p>
    <w:p w14:paraId="4FDCC9E7" w14:textId="58544304" w:rsidR="00F3669D" w:rsidRPr="008E7844" w:rsidRDefault="00F3669D" w:rsidP="005B2831">
      <w:pPr>
        <w:pStyle w:val="ProductList-Body"/>
        <w:ind w:left="180"/>
        <w:rPr>
          <w:lang w:val="es-ES"/>
        </w:rPr>
      </w:pPr>
      <w:r w:rsidRPr="008E7844">
        <w:rPr>
          <w:lang w:val="es-ES"/>
        </w:rP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w:t>
      </w:r>
      <w:r w:rsidR="00800295" w:rsidRPr="008E7844">
        <w:rPr>
          <w:lang w:val="es-ES"/>
        </w:rPr>
        <w:t xml:space="preserve"> </w:t>
      </w:r>
      <w:r w:rsidRPr="008E7844">
        <w:rPr>
          <w:lang w:val="es-ES"/>
        </w:rPr>
        <w:t>En caso de que los Fixes no se proporcionen para un Producto específico, se aplicarán cualesquiera otros términos de uso que Microsoft proporcione con los Fixes.</w:t>
      </w:r>
    </w:p>
    <w:p w14:paraId="4FDCC9E8" w14:textId="77777777" w:rsidR="00F3669D" w:rsidRPr="00451CB9" w:rsidRDefault="00F3669D" w:rsidP="005B2831">
      <w:pPr>
        <w:pStyle w:val="ProductList-Body"/>
        <w:ind w:left="180"/>
        <w:rPr>
          <w:sz w:val="14"/>
          <w:lang w:val="es-ES"/>
        </w:rPr>
      </w:pPr>
    </w:p>
    <w:p w14:paraId="02C6A44E" w14:textId="557628BA" w:rsidR="00F66A13" w:rsidRPr="008E7844" w:rsidRDefault="00F3669D" w:rsidP="005B2831">
      <w:pPr>
        <w:pStyle w:val="ProductList-Body"/>
        <w:ind w:left="180"/>
        <w:rPr>
          <w:lang w:val="es-ES"/>
        </w:rPr>
      </w:pPr>
      <w:r w:rsidRPr="008E7844">
        <w:rPr>
          <w:b/>
          <w:color w:val="00188F"/>
          <w:lang w:val="es-ES"/>
        </w:rPr>
        <w:t>Trabajo preexistente</w:t>
      </w:r>
    </w:p>
    <w:p w14:paraId="4FDCC9E9" w14:textId="7B812758" w:rsidR="00F3669D" w:rsidRPr="008E7844" w:rsidRDefault="00F3669D" w:rsidP="005B2831">
      <w:pPr>
        <w:pStyle w:val="ProductList-Body"/>
        <w:ind w:left="180"/>
        <w:rPr>
          <w:lang w:val="es-ES"/>
        </w:rPr>
      </w:pPr>
      <w:r w:rsidRPr="008E7844">
        <w:rPr>
          <w:lang w:val="es-ES"/>
        </w:rP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w:t>
      </w:r>
      <w:r w:rsidR="00800295" w:rsidRPr="008E7844">
        <w:rPr>
          <w:lang w:val="es-ES"/>
        </w:rPr>
        <w:t xml:space="preserve"> </w:t>
      </w:r>
      <w:r w:rsidRPr="008E7844">
        <w:rPr>
          <w:lang w:val="es-ES"/>
        </w:rPr>
        <w:t>Cada parte puede utilizar, reproducir y modificar el Trabajo Preexistente de la otra parte según sea necesario para realizar las obligaciones relacionadas con los Servicios Profesionales.</w:t>
      </w:r>
    </w:p>
    <w:p w14:paraId="1E7DAF24" w14:textId="44839199" w:rsidR="005310A7" w:rsidRPr="008E7844" w:rsidRDefault="005310A7" w:rsidP="005310A7">
      <w:pPr>
        <w:pStyle w:val="ProductList-Body"/>
        <w:ind w:left="180"/>
        <w:rPr>
          <w:lang w:val="es-ES"/>
        </w:rPr>
      </w:pPr>
      <w:r w:rsidRPr="008E7844">
        <w:rPr>
          <w:b/>
          <w:color w:val="00188F"/>
          <w:lang w:val="es-ES"/>
        </w:rPr>
        <w:t>Entregables</w:t>
      </w:r>
    </w:p>
    <w:p w14:paraId="4FDCC9EB" w14:textId="1A96E4D8" w:rsidR="00F3669D" w:rsidRPr="008E7844" w:rsidRDefault="005310A7" w:rsidP="005310A7">
      <w:pPr>
        <w:pStyle w:val="ProductList-Body"/>
        <w:ind w:left="180"/>
        <w:rPr>
          <w:lang w:val="es-ES"/>
        </w:rPr>
      </w:pPr>
      <w:r w:rsidRPr="008E7844">
        <w:rPr>
          <w:lang w:val="es-ES"/>
        </w:rPr>
        <w:t>Se consideran “Entregables” todos los códigos o materiales informáticos que no sean Productos o Fixes que Microsoft deja al Cliente al término de la realización de los Servicios Profesionales de Microsoft. Cuando los Servicios Profesionales se pagan por completo,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w:t>
      </w:r>
    </w:p>
    <w:p w14:paraId="4FDCC9EC" w14:textId="77777777" w:rsidR="00F3669D" w:rsidRPr="008E7844" w:rsidRDefault="00F3669D" w:rsidP="005B2831">
      <w:pPr>
        <w:pStyle w:val="ProductList-Body"/>
        <w:ind w:left="180"/>
        <w:rPr>
          <w:lang w:val="es-ES"/>
        </w:rPr>
      </w:pPr>
    </w:p>
    <w:p w14:paraId="6EAB7932" w14:textId="3A88C085" w:rsidR="005310A7" w:rsidRPr="008E7844" w:rsidRDefault="005310A7" w:rsidP="005310A7">
      <w:pPr>
        <w:pStyle w:val="ProductList-Body"/>
        <w:ind w:left="180"/>
        <w:rPr>
          <w:lang w:val="es-ES"/>
        </w:rPr>
      </w:pPr>
      <w:r w:rsidRPr="008E7844">
        <w:rPr>
          <w:b/>
          <w:color w:val="00188F"/>
          <w:lang w:val="es-ES"/>
        </w:rPr>
        <w:t>Uso de la información técnica de los Servicios Profesionales</w:t>
      </w:r>
      <w:r w:rsidR="00800295" w:rsidRPr="008E7844">
        <w:rPr>
          <w:b/>
          <w:color w:val="00188F"/>
          <w:lang w:val="es-ES"/>
        </w:rPr>
        <w:t xml:space="preserve"> </w:t>
      </w:r>
    </w:p>
    <w:p w14:paraId="4FDCC9F1" w14:textId="654AF184" w:rsidR="00F3669D" w:rsidRPr="008E7844" w:rsidRDefault="005310A7">
      <w:pPr>
        <w:pStyle w:val="ProductList-Body"/>
        <w:ind w:left="180"/>
        <w:rPr>
          <w:lang w:val="es-ES"/>
        </w:rPr>
      </w:pPr>
      <w:r w:rsidRPr="008E7844">
        <w:rPr>
          <w:iCs/>
          <w:lang w:val="es-ES"/>
        </w:rPr>
        <w:t>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w:t>
      </w:r>
      <w:r w:rsidRPr="008E7844">
        <w:rPr>
          <w:lang w:val="es-ES"/>
        </w:rPr>
        <w:t xml:space="preserve"> </w:t>
      </w:r>
    </w:p>
    <w:p w14:paraId="4FDCC9F2" w14:textId="77777777" w:rsidR="00F3669D" w:rsidRPr="008E7844" w:rsidRDefault="00F3669D" w:rsidP="005B2831">
      <w:pPr>
        <w:pStyle w:val="ProductList-Body"/>
        <w:ind w:left="180"/>
        <w:rPr>
          <w:lang w:val="es-ES"/>
        </w:rPr>
      </w:pPr>
    </w:p>
    <w:p w14:paraId="05D59D9F" w14:textId="4740A97B" w:rsidR="00F66A13" w:rsidRPr="008E7844" w:rsidRDefault="008507CF" w:rsidP="005B2831">
      <w:pPr>
        <w:pStyle w:val="ProductList-Body"/>
        <w:ind w:left="180"/>
        <w:rPr>
          <w:lang w:val="es-ES"/>
        </w:rPr>
      </w:pPr>
      <w:r w:rsidRPr="008E7844">
        <w:rPr>
          <w:b/>
          <w:color w:val="00188F"/>
          <w:lang w:val="es-ES"/>
        </w:rPr>
        <w:t>Restricciones en materia de licencias de código abierto</w:t>
      </w:r>
    </w:p>
    <w:p w14:paraId="4FDCC9F3" w14:textId="26C64356" w:rsidR="00F3669D" w:rsidRPr="008E7844" w:rsidRDefault="005310A7" w:rsidP="005B2831">
      <w:pPr>
        <w:pStyle w:val="ProductList-Body"/>
        <w:ind w:left="180"/>
        <w:rPr>
          <w:lang w:val="es-ES"/>
        </w:rPr>
      </w:pPr>
      <w:r w:rsidRPr="008E7844">
        <w:rPr>
          <w:lang w:val="es-ES"/>
        </w:rP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4FDCC9F4" w14:textId="77777777" w:rsidR="00F3669D" w:rsidRPr="008E7844" w:rsidRDefault="00F3669D" w:rsidP="005B2831">
      <w:pPr>
        <w:pStyle w:val="ProductList-Body"/>
        <w:ind w:left="180"/>
        <w:rPr>
          <w:lang w:val="es-ES"/>
        </w:rPr>
      </w:pPr>
    </w:p>
    <w:p w14:paraId="1B663A4B" w14:textId="2F3B9CB5" w:rsidR="00F66A13" w:rsidRPr="008E7844" w:rsidRDefault="008507CF" w:rsidP="005B2831">
      <w:pPr>
        <w:pStyle w:val="ProductList-Body"/>
        <w:ind w:left="180"/>
        <w:rPr>
          <w:lang w:val="es-ES"/>
        </w:rPr>
      </w:pPr>
      <w:r w:rsidRPr="008E7844">
        <w:rPr>
          <w:b/>
          <w:color w:val="00188F"/>
          <w:lang w:val="es-ES"/>
        </w:rPr>
        <w:t>Derechos de las filiales</w:t>
      </w:r>
    </w:p>
    <w:p w14:paraId="4FDCC9F5" w14:textId="1276E85E" w:rsidR="00F3669D" w:rsidRPr="008E7844" w:rsidRDefault="00F3669D" w:rsidP="005B2831">
      <w:pPr>
        <w:pStyle w:val="ProductList-Body"/>
        <w:ind w:left="180"/>
        <w:rPr>
          <w:lang w:val="es-ES"/>
        </w:rPr>
      </w:pPr>
      <w:r w:rsidRPr="008E7844">
        <w:rPr>
          <w:lang w:val="es-ES"/>
        </w:rP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4FDCC9F6" w14:textId="77777777" w:rsidR="00F3669D" w:rsidRPr="008E7844" w:rsidRDefault="00F3669D" w:rsidP="00F3669D">
      <w:pPr>
        <w:pStyle w:val="ProductList-Body"/>
        <w:rPr>
          <w:lang w:val="es-ES"/>
        </w:rPr>
      </w:pPr>
    </w:p>
    <w:p w14:paraId="4FDCC9F9" w14:textId="3E38C0ED" w:rsidR="00F3669D" w:rsidRPr="008E7844" w:rsidRDefault="00F3669D" w:rsidP="00C029C8">
      <w:pPr>
        <w:pStyle w:val="ProductList-Body"/>
        <w:ind w:left="180"/>
        <w:rPr>
          <w:lang w:val="es-ES"/>
        </w:rPr>
      </w:pPr>
      <w:r w:rsidRPr="008E7844">
        <w:rPr>
          <w:b/>
          <w:color w:val="00188F"/>
          <w:lang w:val="es-ES"/>
        </w:rPr>
        <w:t>Garantías y limitaciones de responsabilidad</w:t>
      </w:r>
    </w:p>
    <w:p w14:paraId="29A0CAF9" w14:textId="447453CF" w:rsidR="00F66A13" w:rsidRPr="008E7844" w:rsidRDefault="00F3669D" w:rsidP="005B2831">
      <w:pPr>
        <w:pStyle w:val="ProductList-Body"/>
        <w:tabs>
          <w:tab w:val="clear" w:pos="158"/>
          <w:tab w:val="left" w:pos="180"/>
        </w:tabs>
        <w:ind w:left="180"/>
        <w:rPr>
          <w:lang w:val="es-ES"/>
        </w:rPr>
      </w:pPr>
      <w:r w:rsidRPr="008E7844">
        <w:rPr>
          <w:b/>
          <w:color w:val="00188F"/>
          <w:lang w:val="es-ES"/>
        </w:rPr>
        <w:t>Garantía para Servicios Profesionales</w:t>
      </w:r>
    </w:p>
    <w:p w14:paraId="4FDCC9FA" w14:textId="2A2FCE3D" w:rsidR="00F3669D" w:rsidRPr="008E7844" w:rsidRDefault="00F3669D" w:rsidP="005B2831">
      <w:pPr>
        <w:pStyle w:val="ProductList-Body"/>
        <w:tabs>
          <w:tab w:val="clear" w:pos="158"/>
          <w:tab w:val="left" w:pos="180"/>
        </w:tabs>
        <w:ind w:left="180"/>
        <w:rPr>
          <w:lang w:val="es-ES"/>
        </w:rPr>
      </w:pPr>
      <w:r w:rsidRPr="008E7844">
        <w:rPr>
          <w:lang w:val="es-ES"/>
        </w:rPr>
        <w:t xml:space="preserve">Microsoft garantiza que proporcionará los Servicios Profesionales con diligencia y aptitudes profesionales. </w:t>
      </w:r>
      <w:r w:rsidRPr="008E7844">
        <w:rPr>
          <w:iCs/>
          <w:lang w:val="es-ES"/>
        </w:rPr>
        <w:t>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w:t>
      </w:r>
      <w:r w:rsidRPr="008E7844">
        <w:rPr>
          <w:lang w:val="es-ES"/>
        </w:rPr>
        <w:t xml:space="preserve"> </w:t>
      </w:r>
      <w:r w:rsidRPr="008E7844">
        <w:rPr>
          <w:iCs/>
          <w:lang w:val="es-ES"/>
        </w:rPr>
        <w:t>o devolverá el precio que el Cliente pagó por ellos.</w:t>
      </w:r>
      <w:r w:rsidRPr="008E7844">
        <w:rPr>
          <w:b/>
          <w:lang w:val="es-ES"/>
        </w:rPr>
        <w:t xml:space="preserve"> 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4FDCC9FB" w14:textId="77777777" w:rsidR="00F3669D" w:rsidRPr="008E7844" w:rsidRDefault="00F3669D" w:rsidP="005B2831">
      <w:pPr>
        <w:pStyle w:val="ProductList-Body"/>
        <w:tabs>
          <w:tab w:val="clear" w:pos="158"/>
          <w:tab w:val="left" w:pos="180"/>
        </w:tabs>
        <w:ind w:left="180"/>
        <w:rPr>
          <w:lang w:val="es-ES"/>
        </w:rPr>
      </w:pPr>
    </w:p>
    <w:p w14:paraId="0CD860DD" w14:textId="60DB3732" w:rsidR="00F66A13" w:rsidRPr="008E7844" w:rsidRDefault="00F3669D" w:rsidP="005B2831">
      <w:pPr>
        <w:pStyle w:val="ProductList-Body"/>
        <w:tabs>
          <w:tab w:val="clear" w:pos="158"/>
          <w:tab w:val="left" w:pos="180"/>
        </w:tabs>
        <w:ind w:left="180"/>
        <w:rPr>
          <w:lang w:val="es-ES"/>
        </w:rPr>
      </w:pPr>
      <w:r w:rsidRPr="008E7844">
        <w:rPr>
          <w:b/>
          <w:lang w:val="es-ES"/>
        </w:rPr>
        <w:t xml:space="preserve"> </w:t>
      </w:r>
      <w:r w:rsidRPr="008E7844">
        <w:rPr>
          <w:b/>
          <w:color w:val="00188F"/>
          <w:lang w:val="es-ES"/>
        </w:rPr>
        <w:t>Limitación de responsabilidad</w:t>
      </w:r>
    </w:p>
    <w:p w14:paraId="4FDCC9FE" w14:textId="72F51167" w:rsidR="00F3669D" w:rsidRPr="008E7844" w:rsidRDefault="00F3669D" w:rsidP="005B2831">
      <w:pPr>
        <w:pStyle w:val="ProductList-Body"/>
        <w:tabs>
          <w:tab w:val="clear" w:pos="158"/>
          <w:tab w:val="left" w:pos="180"/>
        </w:tabs>
        <w:ind w:left="180"/>
        <w:rPr>
          <w:lang w:val="es-ES"/>
        </w:rPr>
      </w:pPr>
      <w:r w:rsidRPr="008E7844">
        <w:rPr>
          <w:lang w:val="es-ES"/>
        </w:rPr>
        <w:t>La responsabilidad de Microsoft por los daños directos se limitará a los importes que se exigió pagar al Cliente por los Servicios Profesionales.</w:t>
      </w:r>
      <w:r w:rsidRPr="008E7844">
        <w:rPr>
          <w:iCs/>
          <w:lang w:val="es-ES"/>
        </w:rPr>
        <w:t xml:space="preserve"> En el caso de los servicios proporcionados sin cargo alguno o el código que el Cliente esté autorizado a redistribuir a terceros sin pago aparte a Microsoft, la responsabilidad de Microsoft se limitará a daños directos por un máximo de 5.000 dólares estadounidenses.</w:t>
      </w:r>
      <w:r w:rsidRPr="008E7844">
        <w:rPr>
          <w:b/>
          <w:lang w:val="es-ES"/>
        </w:rPr>
        <w:t xml:space="preserve"> 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r w:rsidR="00800295" w:rsidRPr="008E7844">
        <w:rPr>
          <w:lang w:val="es-ES"/>
        </w:rPr>
        <w:t xml:space="preserve"> </w:t>
      </w:r>
    </w:p>
    <w:p w14:paraId="4FDCCA03" w14:textId="77777777" w:rsidR="00FA00BF" w:rsidRPr="008E7844" w:rsidRDefault="00FA00BF" w:rsidP="004F3C6D">
      <w:pPr>
        <w:pStyle w:val="ProductList-Body"/>
        <w:rPr>
          <w:lang w:val="es-ES"/>
        </w:rPr>
      </w:pPr>
    </w:p>
    <w:p w14:paraId="4FDCCA04" w14:textId="4362134C" w:rsidR="00FA00BF" w:rsidRPr="008E7844" w:rsidRDefault="00FA00BF" w:rsidP="002E202B">
      <w:pPr>
        <w:pStyle w:val="ProductList-Offering1Heading"/>
        <w:outlineLvl w:val="1"/>
        <w:rPr>
          <w:lang w:val="es-ES"/>
        </w:rPr>
      </w:pPr>
      <w:bookmarkStart w:id="1710" w:name="_Toc378147691"/>
      <w:bookmarkStart w:id="1711" w:name="_Toc378151588"/>
      <w:bookmarkStart w:id="1712" w:name="_Toc379797467"/>
      <w:bookmarkStart w:id="1713" w:name="_Toc380513503"/>
      <w:bookmarkStart w:id="1714" w:name="_Toc380655552"/>
      <w:bookmarkStart w:id="1715" w:name="_Toc408481202"/>
      <w:r w:rsidRPr="008E7844">
        <w:rPr>
          <w:lang w:val="es-ES"/>
        </w:rPr>
        <w:t>Términos complementarios de los Servicios en Línea utilizados con software: contratos</w:t>
      </w:r>
      <w:bookmarkEnd w:id="1710"/>
      <w:bookmarkEnd w:id="1711"/>
      <w:r w:rsidRPr="008E7844">
        <w:rPr>
          <w:lang w:val="es-ES"/>
        </w:rPr>
        <w:t xml:space="preserve"> heredados</w:t>
      </w:r>
      <w:bookmarkEnd w:id="1712"/>
      <w:bookmarkEnd w:id="1713"/>
      <w:bookmarkEnd w:id="1714"/>
      <w:bookmarkEnd w:id="1715"/>
    </w:p>
    <w:p w14:paraId="4FDCCA05" w14:textId="6258D384" w:rsidR="00F3669D" w:rsidRPr="008E7844" w:rsidRDefault="009446CB" w:rsidP="00F3669D">
      <w:pPr>
        <w:pStyle w:val="ProductList-Body"/>
        <w:rPr>
          <w:lang w:val="es-ES"/>
        </w:rPr>
      </w:pPr>
      <w:r w:rsidRPr="008E7844">
        <w:rPr>
          <w:lang w:val="es-ES"/>
        </w:rPr>
        <w:t>Las ofertas anteriores que hacen referencia a los Términos Complementarios de los Servicios en Línea que se utilizan con contratos de Software – Heredados incluyen tanto software que se implementa y utiliza en las instalaciones del cliente como uno o más Servicios en Línea bajo la misma licencia. Si la versión del contrato Microsoft Business Agreement o Microsoft Business and Services Agreement de un Cliente tiene fecha antes de octubre de 2010, o el cliente ha ejecutado una versión del contrato Campus and School Agreement con fecha de 2010 o anterior, y el Cliente no adjuntó los Términos y Condiciones Complementarios de los Servicios en Línea para los Servicios en Línea a su contrato de licencias por volumen a través de una Inscripción con fecha posterior a julio de 2011, se aplicarán los siguientes términos y condiciones (</w:t>
      </w:r>
      <w:r w:rsidR="00B84A46" w:rsidRPr="008E7844">
        <w:rPr>
          <w:lang w:val="es-ES"/>
        </w:rPr>
        <w:t>“</w:t>
      </w:r>
      <w:r w:rsidRPr="008E7844">
        <w:rPr>
          <w:lang w:val="es-ES"/>
        </w:rPr>
        <w:t>Términos y Condiciones Complementarios</w:t>
      </w:r>
      <w:r w:rsidR="00B84A46" w:rsidRPr="008E7844">
        <w:rPr>
          <w:lang w:val="es-ES"/>
        </w:rPr>
        <w:t>”</w:t>
      </w:r>
      <w:r w:rsidRPr="008E7844">
        <w:rPr>
          <w:lang w:val="es-ES"/>
        </w:rPr>
        <w:t>) a la compra y uso que haga el cliente de dichos Servicios en Línea.</w:t>
      </w:r>
      <w:r w:rsidR="00800295" w:rsidRPr="008E7844">
        <w:rPr>
          <w:lang w:val="es-ES"/>
        </w:rPr>
        <w:t xml:space="preserve"> </w:t>
      </w:r>
    </w:p>
    <w:p w14:paraId="4FDCCA06" w14:textId="77777777" w:rsidR="00F3669D" w:rsidRPr="008E7844" w:rsidRDefault="00F3669D" w:rsidP="00F3669D">
      <w:pPr>
        <w:pStyle w:val="ProductList-Body"/>
        <w:rPr>
          <w:lang w:val="es-ES"/>
        </w:rPr>
      </w:pPr>
    </w:p>
    <w:p w14:paraId="4FDCCA07" w14:textId="5A36FB03" w:rsidR="00F3669D" w:rsidRPr="008E7844" w:rsidRDefault="00F3669D" w:rsidP="00F3669D">
      <w:pPr>
        <w:pStyle w:val="ProductList-Body"/>
        <w:rPr>
          <w:lang w:val="es-ES"/>
        </w:rPr>
      </w:pPr>
      <w:r w:rsidRPr="008E7844">
        <w:rPr>
          <w:b/>
          <w:color w:val="00188F"/>
          <w:lang w:val="es-ES"/>
        </w:rPr>
        <w:t>Definiciones</w:t>
      </w:r>
    </w:p>
    <w:p w14:paraId="4FDCCA08" w14:textId="5AA2CAEB" w:rsidR="00F3669D" w:rsidRPr="008E7844" w:rsidRDefault="00B84A46" w:rsidP="00F3669D">
      <w:pPr>
        <w:pStyle w:val="ProductList-Body"/>
        <w:rPr>
          <w:lang w:val="es-ES"/>
        </w:rPr>
      </w:pPr>
      <w:r w:rsidRPr="008E7844">
        <w:rPr>
          <w:lang w:val="es-ES"/>
        </w:rPr>
        <w:t>“</w:t>
      </w:r>
      <w:r w:rsidR="00F3669D" w:rsidRPr="008E7844">
        <w:rPr>
          <w:lang w:val="es-ES"/>
        </w:rPr>
        <w:t>Datos del Cliente</w:t>
      </w:r>
      <w:r w:rsidRPr="008E7844">
        <w:rPr>
          <w:lang w:val="es-ES"/>
        </w:rPr>
        <w:t>”</w:t>
      </w:r>
      <w:r w:rsidR="00F3669D" w:rsidRPr="008E7844">
        <w:rPr>
          <w:lang w:val="es-ES"/>
        </w:rPr>
        <w:t xml:space="preserve"> son todos los datos, incluidos todos los archivos de texto, sonido, software o imagen que se proporcionan a Microsoft por el cliente o en su nombre mediante su uso de los Servicios en Línea.</w:t>
      </w:r>
    </w:p>
    <w:p w14:paraId="4364EEC8" w14:textId="205D9EC1" w:rsidR="006F1126" w:rsidRPr="008E7844" w:rsidRDefault="00B84A46" w:rsidP="00F3669D">
      <w:pPr>
        <w:pStyle w:val="ProductList-Body"/>
        <w:rPr>
          <w:lang w:val="es-ES"/>
        </w:rPr>
      </w:pPr>
      <w:r w:rsidRPr="008E7844">
        <w:rPr>
          <w:lang w:val="es-ES"/>
        </w:rPr>
        <w:t>“</w:t>
      </w:r>
      <w:r w:rsidR="006C0B5E" w:rsidRPr="008E7844">
        <w:rPr>
          <w:lang w:val="es-ES"/>
        </w:rPr>
        <w:t>Servicios en Línea</w:t>
      </w:r>
      <w:r w:rsidRPr="008E7844">
        <w:rPr>
          <w:lang w:val="es-ES"/>
        </w:rPr>
        <w:t>”</w:t>
      </w:r>
      <w:r w:rsidR="006C0B5E" w:rsidRPr="008E7844">
        <w:rPr>
          <w:lang w:val="es-ES"/>
        </w:rPr>
        <w:t xml:space="preserve"> son los servicios alojados por Microsoft identificados en la sección Servicios en Línea de la Lista de productos.</w:t>
      </w:r>
    </w:p>
    <w:p w14:paraId="4FDCCA09" w14:textId="23708376" w:rsidR="00F3669D" w:rsidRPr="008E7844" w:rsidRDefault="00B84A46" w:rsidP="00F3669D">
      <w:pPr>
        <w:pStyle w:val="ProductList-Body"/>
        <w:rPr>
          <w:lang w:val="es-ES"/>
        </w:rPr>
      </w:pPr>
      <w:r w:rsidRPr="008E7844">
        <w:rPr>
          <w:lang w:val="es-ES"/>
        </w:rPr>
        <w:t>“</w:t>
      </w:r>
      <w:r w:rsidR="00F3669D" w:rsidRPr="008E7844">
        <w:rPr>
          <w:lang w:val="es-ES"/>
        </w:rPr>
        <w:t>Contrato de Nivel de Servicio</w:t>
      </w:r>
      <w:r w:rsidRPr="008E7844">
        <w:rPr>
          <w:lang w:val="es-ES"/>
        </w:rPr>
        <w:t>”</w:t>
      </w:r>
      <w:r w:rsidR="00F3669D" w:rsidRPr="008E7844">
        <w:rPr>
          <w:lang w:val="es-ES"/>
        </w:rPr>
        <w:t xml:space="preserve"> es el documento que especifica los estándares a los que Microsoft acepta adherirse y por los cuales mide el nivel de servicio de un Servicio en Línea.</w:t>
      </w:r>
    </w:p>
    <w:p w14:paraId="4FDCCA0A" w14:textId="77777777" w:rsidR="00F3669D" w:rsidRDefault="00F3669D" w:rsidP="00F3669D">
      <w:pPr>
        <w:pStyle w:val="ProductList-Body"/>
        <w:rPr>
          <w:lang w:val="es-ES"/>
        </w:rPr>
      </w:pPr>
    </w:p>
    <w:p w14:paraId="1F70ADC1" w14:textId="77777777" w:rsidR="00451CB9" w:rsidRPr="008E7844" w:rsidRDefault="00451CB9" w:rsidP="00F3669D">
      <w:pPr>
        <w:pStyle w:val="ProductList-Body"/>
        <w:rPr>
          <w:lang w:val="es-ES"/>
        </w:rPr>
      </w:pPr>
    </w:p>
    <w:p w14:paraId="4FDCCA0B" w14:textId="66C5D428" w:rsidR="00F3669D" w:rsidRPr="008E7844" w:rsidRDefault="00F3669D" w:rsidP="00F3669D">
      <w:pPr>
        <w:pStyle w:val="ProductList-Body"/>
        <w:rPr>
          <w:lang w:val="es-ES"/>
        </w:rPr>
      </w:pPr>
      <w:r w:rsidRPr="008E7844">
        <w:rPr>
          <w:b/>
          <w:color w:val="00188F"/>
          <w:lang w:val="es-ES"/>
        </w:rPr>
        <w:t>Aplicabilidad de los Términos complementarios</w:t>
      </w:r>
    </w:p>
    <w:p w14:paraId="4FDCCA0C" w14:textId="56637EA1" w:rsidR="00F3669D" w:rsidRPr="008E7844" w:rsidRDefault="00F3669D" w:rsidP="00F3669D">
      <w:pPr>
        <w:pStyle w:val="ProductList-Body"/>
        <w:rPr>
          <w:lang w:val="es-ES"/>
        </w:rPr>
      </w:pPr>
      <w:r w:rsidRPr="008E7844">
        <w:rPr>
          <w:lang w:val="es-ES"/>
        </w:rPr>
        <w:t>Estos Términos Complementarios solo se aplican a la compra y al uso de los Servicios en Línea y los Servicios por parte del cliente.</w:t>
      </w:r>
      <w:r w:rsidR="00800295" w:rsidRPr="008E7844">
        <w:rPr>
          <w:lang w:val="es-ES"/>
        </w:rPr>
        <w:t xml:space="preserve"> </w:t>
      </w:r>
      <w:r w:rsidRPr="008E7844">
        <w:rPr>
          <w:lang w:val="es-ES"/>
        </w:rPr>
        <w:t>En caso de conflicto entre estos Términos Complementarios y los términos y condiciones del Contrato Marco o del Contrato que no se resuelvan de manera expresa por sus términos, regirán estos Términos Complementarios.</w:t>
      </w:r>
    </w:p>
    <w:p w14:paraId="4FDCCA0D" w14:textId="77777777" w:rsidR="00F3669D" w:rsidRPr="008E7844" w:rsidRDefault="00F3669D" w:rsidP="00F3669D">
      <w:pPr>
        <w:pStyle w:val="ProductList-Body"/>
        <w:rPr>
          <w:lang w:val="es-ES"/>
        </w:rPr>
      </w:pPr>
    </w:p>
    <w:p w14:paraId="4FDCCA0E" w14:textId="473802BE" w:rsidR="00F3669D" w:rsidRPr="008E7844" w:rsidRDefault="008507CF" w:rsidP="00F3669D">
      <w:pPr>
        <w:pStyle w:val="ProductList-Body"/>
        <w:rPr>
          <w:lang w:val="es-ES"/>
        </w:rPr>
      </w:pPr>
      <w:r w:rsidRPr="008E7844">
        <w:rPr>
          <w:b/>
          <w:color w:val="00188F"/>
          <w:lang w:val="es-ES"/>
        </w:rPr>
        <w:t>Garantía limitada para Servicios en Línea</w:t>
      </w:r>
    </w:p>
    <w:p w14:paraId="4FDCCA0F" w14:textId="42ECD877" w:rsidR="00F3669D" w:rsidRPr="008E7844" w:rsidRDefault="00F3669D" w:rsidP="00F3669D">
      <w:pPr>
        <w:pStyle w:val="ProductList-Body"/>
        <w:rPr>
          <w:lang w:val="es-ES"/>
        </w:rPr>
      </w:pPr>
      <w:r w:rsidRPr="008E7844">
        <w:rPr>
          <w:lang w:val="es-ES"/>
        </w:rPr>
        <w:t>Microsoft garantiza que los Servicios en Línea se realizarán de acuerdo con el Contrato de Nivel de Servicio aplicable.</w:t>
      </w:r>
      <w:r w:rsidR="00800295" w:rsidRPr="008E7844">
        <w:rPr>
          <w:lang w:val="es-ES"/>
        </w:rPr>
        <w:t xml:space="preserve"> </w:t>
      </w:r>
      <w:r w:rsidRPr="008E7844">
        <w:rPr>
          <w:lang w:val="es-ES"/>
        </w:rPr>
        <w:t>Esta garantía limitada es por la duración del uso del cliente del Servicio en Línea, sujeto a los requisitos de notificación del Contrato de Nivel de Servicio aplicable.</w:t>
      </w:r>
    </w:p>
    <w:p w14:paraId="4FDCCA10" w14:textId="77777777" w:rsidR="00F3669D" w:rsidRPr="008E7844" w:rsidRDefault="00F3669D" w:rsidP="00F3669D">
      <w:pPr>
        <w:pStyle w:val="ProductList-Body"/>
        <w:rPr>
          <w:lang w:val="es-ES"/>
        </w:rPr>
      </w:pPr>
    </w:p>
    <w:p w14:paraId="4FDCCA11" w14:textId="149F3811" w:rsidR="00F3669D" w:rsidRPr="008E7844" w:rsidRDefault="00F3669D" w:rsidP="00F3669D">
      <w:pPr>
        <w:pStyle w:val="ProductList-Body"/>
        <w:rPr>
          <w:lang w:val="es-ES"/>
        </w:rPr>
      </w:pPr>
      <w:r w:rsidRPr="008E7844">
        <w:rPr>
          <w:lang w:val="es-ES"/>
        </w:rPr>
        <w:t>Si Microsoft no cumple esta garantía limitada y el cliente notifica a Microsoft dentro del periodo de la garantía, entonces Microsoft proporcionará los recursos identificados en el Contrato de Nivel de Servicio en el Servicio en Línea afectado.</w:t>
      </w:r>
      <w:r w:rsidR="00800295" w:rsidRPr="008E7844">
        <w:rPr>
          <w:lang w:val="es-ES"/>
        </w:rPr>
        <w:t xml:space="preserve"> </w:t>
      </w:r>
      <w:r w:rsidRPr="008E7844">
        <w:rPr>
          <w:lang w:val="es-ES"/>
        </w:rPr>
        <w:t>Estos son los únicos recursos de los que dispone el cliente por incumplimiento de la garantía limitada, a no ser que la legislación aplicable exija que se proporcionen otros.</w:t>
      </w:r>
    </w:p>
    <w:p w14:paraId="4FDCCA12" w14:textId="77777777" w:rsidR="00F3669D" w:rsidRPr="008E7844" w:rsidRDefault="00F3669D" w:rsidP="00F3669D">
      <w:pPr>
        <w:pStyle w:val="ProductList-Body"/>
        <w:rPr>
          <w:lang w:val="es-ES"/>
        </w:rPr>
      </w:pPr>
      <w:r w:rsidRPr="008E7844">
        <w:rPr>
          <w:lang w:val="es-ES"/>
        </w:rPr>
        <w:t>Esta garantía limitada está sujeta a las siguientes limitaciones:</w:t>
      </w:r>
    </w:p>
    <w:p w14:paraId="4FDCCA14" w14:textId="79CFF651" w:rsidR="00F3669D" w:rsidRPr="008E7844" w:rsidRDefault="00F3669D" w:rsidP="00913546">
      <w:pPr>
        <w:pStyle w:val="ProductList-Body"/>
        <w:numPr>
          <w:ilvl w:val="0"/>
          <w:numId w:val="12"/>
        </w:numPr>
        <w:ind w:left="450" w:hanging="270"/>
        <w:rPr>
          <w:lang w:val="es-ES"/>
        </w:rPr>
      </w:pPr>
      <w:r w:rsidRPr="008E7844">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4FDCCA15" w14:textId="77777777" w:rsidR="00F3669D" w:rsidRPr="008E7844" w:rsidRDefault="00F3669D" w:rsidP="00913546">
      <w:pPr>
        <w:pStyle w:val="ProductList-Body"/>
        <w:numPr>
          <w:ilvl w:val="0"/>
          <w:numId w:val="12"/>
        </w:numPr>
        <w:ind w:left="450" w:hanging="270"/>
        <w:rPr>
          <w:lang w:val="es-ES"/>
        </w:rPr>
      </w:pPr>
      <w:r w:rsidRPr="008E7844">
        <w:rPr>
          <w:lang w:val="es-ES"/>
        </w:rPr>
        <w:t>la garantía limitada no se aplica a productos gratuitos, de prueba, versiones preliminares o beta de los Servicios en Línea; y</w:t>
      </w:r>
    </w:p>
    <w:p w14:paraId="4FDCCA16" w14:textId="77777777" w:rsidR="00F3669D" w:rsidRPr="008E7844" w:rsidRDefault="00F3669D" w:rsidP="00913546">
      <w:pPr>
        <w:pStyle w:val="ProductList-Body"/>
        <w:numPr>
          <w:ilvl w:val="0"/>
          <w:numId w:val="12"/>
        </w:numPr>
        <w:ind w:left="450" w:hanging="270"/>
        <w:rPr>
          <w:lang w:val="es-ES"/>
        </w:rPr>
      </w:pPr>
      <w:r w:rsidRPr="008E7844">
        <w:rPr>
          <w:lang w:val="es-ES"/>
        </w:rPr>
        <w:t>la garantía limitada no se aplica a problemas ocasionados por el incumplimiento de los requisitos mínimos del sistema.</w:t>
      </w:r>
    </w:p>
    <w:p w14:paraId="6AE66D56" w14:textId="3703233F" w:rsidR="006C0B5E" w:rsidRPr="008E7844" w:rsidRDefault="00F3669D" w:rsidP="00913546">
      <w:pPr>
        <w:pStyle w:val="ProductList-Body"/>
        <w:numPr>
          <w:ilvl w:val="0"/>
          <w:numId w:val="12"/>
        </w:numPr>
        <w:ind w:left="450" w:hanging="270"/>
        <w:rPr>
          <w:lang w:val="es-ES"/>
        </w:rPr>
      </w:pPr>
      <w:r w:rsidRPr="008E7844">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800295" w:rsidRPr="008E7844">
        <w:rPr>
          <w:b/>
          <w:lang w:val="es-ES"/>
        </w:rPr>
        <w:t xml:space="preserve"> </w:t>
      </w:r>
      <w:r w:rsidRPr="008E7844">
        <w:rPr>
          <w:b/>
          <w:lang w:val="es-ES"/>
        </w:rPr>
        <w:t>ESTAS DECLINACIONES DE RESPONSABILIDADES SE APLICARÁN SALVO QUE LA LEGISLACIÓN APLICABLE NO LAS PERMITA.</w:t>
      </w:r>
      <w:r w:rsidRPr="008E7844">
        <w:rPr>
          <w:lang w:val="es-ES"/>
        </w:rPr>
        <w:t xml:space="preserve"> Cualquier garantía o condición implícita que no pueda ser excluida por ley tendrá una duración de un año a contar desde el inicio de la garantía limitada.</w:t>
      </w:r>
    </w:p>
    <w:p w14:paraId="4FDCCA19" w14:textId="77777777" w:rsidR="00F3669D" w:rsidRPr="008E7844" w:rsidRDefault="00F3669D" w:rsidP="00F3669D">
      <w:pPr>
        <w:pStyle w:val="ProductList-Body"/>
        <w:rPr>
          <w:lang w:val="es-ES"/>
        </w:rPr>
      </w:pPr>
    </w:p>
    <w:p w14:paraId="4FDCCA1A" w14:textId="28ED404B" w:rsidR="00F3669D" w:rsidRPr="008E7844" w:rsidRDefault="00F3669D" w:rsidP="00F3669D">
      <w:pPr>
        <w:pStyle w:val="ProductList-Body"/>
        <w:rPr>
          <w:lang w:val="es-ES"/>
        </w:rPr>
      </w:pPr>
      <w:r w:rsidRPr="008E7844">
        <w:rPr>
          <w:b/>
          <w:color w:val="00188F"/>
          <w:lang w:val="es-ES"/>
        </w:rPr>
        <w:t>Privacidad y seguridad</w:t>
      </w:r>
    </w:p>
    <w:p w14:paraId="4FDCCA1B" w14:textId="77A4D91D" w:rsidR="00F3669D" w:rsidRPr="008E7844" w:rsidRDefault="00F3669D" w:rsidP="00F3669D">
      <w:pPr>
        <w:pStyle w:val="ProductList-Body"/>
        <w:rPr>
          <w:lang w:val="es-ES"/>
        </w:rPr>
      </w:pPr>
      <w:r w:rsidRPr="008E7844">
        <w:rPr>
          <w:lang w:val="es-ES"/>
        </w:rPr>
        <w:t>Microsoft y el Cliente deberán cumplir con todas las leyes y reglamentos aplicables (incluida la ley de notificación de infracción de seguridad aplicable).</w:t>
      </w:r>
      <w:r w:rsidR="00800295" w:rsidRPr="008E7844">
        <w:rPr>
          <w:lang w:val="es-ES"/>
        </w:rPr>
        <w:t xml:space="preserve"> </w:t>
      </w:r>
      <w:r w:rsidRPr="008E7844">
        <w:rPr>
          <w:lang w:val="es-ES"/>
        </w:rPr>
        <w:t>Sin embargo, Microsoft no es responsable del cumplimiento de ninguna ley o reglamento aplicable al cliente o a su sector y que no se aplica generalmente a proveedores de servicios de tecnología de la información.</w:t>
      </w:r>
      <w:r w:rsidR="00800295" w:rsidRPr="008E7844">
        <w:rPr>
          <w:lang w:val="es-ES"/>
        </w:rPr>
        <w:t xml:space="preserve"> </w:t>
      </w:r>
      <w:r w:rsidRPr="008E7844">
        <w:rPr>
          <w:lang w:val="es-ES"/>
        </w:rPr>
        <w:t>El cliente acepta que Microsoft y sus representantes procesen información personal para hacer más sencillo el objeto del Contrato, incluidos estos Términos y condiciones complementarios.</w:t>
      </w:r>
    </w:p>
    <w:p w14:paraId="4FDCCA1C" w14:textId="77777777" w:rsidR="00F3669D" w:rsidRPr="008E7844" w:rsidRDefault="00F3669D" w:rsidP="00F3669D">
      <w:pPr>
        <w:pStyle w:val="ProductList-Body"/>
        <w:rPr>
          <w:lang w:val="es-ES"/>
        </w:rPr>
      </w:pPr>
    </w:p>
    <w:p w14:paraId="4FDCCA1D" w14:textId="102F1191" w:rsidR="00F3669D" w:rsidRPr="008E7844" w:rsidRDefault="00F3669D" w:rsidP="00F3669D">
      <w:pPr>
        <w:pStyle w:val="ProductList-Body"/>
        <w:rPr>
          <w:lang w:val="es-ES"/>
        </w:rPr>
      </w:pPr>
      <w:r w:rsidRPr="008E7844">
        <w:rPr>
          <w:lang w:val="es-ES"/>
        </w:rPr>
        <w:t>El cliente puede elegir proporcionar información personal de terceros a Microsoft (incluidos contactos, revendedores, distribuidores, administradores y empleados del cliente) en relación con el uso de los Servicios en Línea o como parte del Contrato.</w:t>
      </w:r>
      <w:r w:rsidR="00800295" w:rsidRPr="008E7844">
        <w:rPr>
          <w:lang w:val="es-ES"/>
        </w:rPr>
        <w:t xml:space="preserve"> </w:t>
      </w:r>
      <w:r w:rsidRPr="008E7844">
        <w:rPr>
          <w:lang w:val="es-ES"/>
        </w:rPr>
        <w:t>El Cliente obtendrá cualquier consentimiento necesario de parte de terceros en virtud de la legislación aplicable sobre privacidad y protección de datos antes de proporcionar información personal a Microsoft.</w:t>
      </w:r>
    </w:p>
    <w:p w14:paraId="7959BE95" w14:textId="77777777" w:rsidR="006C0B5E" w:rsidRPr="008E7844" w:rsidRDefault="006C0B5E" w:rsidP="00F3669D">
      <w:pPr>
        <w:pStyle w:val="ProductList-Body"/>
        <w:rPr>
          <w:lang w:val="es-ES"/>
        </w:rPr>
      </w:pPr>
    </w:p>
    <w:p w14:paraId="4FDCCA1E" w14:textId="08E2091E" w:rsidR="00F3669D" w:rsidRPr="008E7844" w:rsidRDefault="00F3669D" w:rsidP="00F3669D">
      <w:pPr>
        <w:pStyle w:val="ProductList-Body"/>
        <w:rPr>
          <w:lang w:val="es-ES"/>
        </w:rPr>
      </w:pPr>
      <w:r w:rsidRPr="008E7844">
        <w:rPr>
          <w:lang w:val="es-ES"/>
        </w:rPr>
        <w:t xml:space="preserve">La información personal que el cliente proporcione en relación con el Contrato o el uso de los Servicios en Línea se procesará de acuerdo con la declaración de privacidad disponible en </w:t>
      </w:r>
      <w:hyperlink r:id="rId81" w:history="1">
        <w:r w:rsidRPr="008E7844">
          <w:rPr>
            <w:rStyle w:val="Hyperlink"/>
            <w:lang w:val="es-ES"/>
          </w:rPr>
          <w:t>https://www.microsoft.com/licensing/servicecenter</w:t>
        </w:r>
      </w:hyperlink>
      <w:r w:rsidRPr="008E7844">
        <w:rPr>
          <w:lang w:val="es-ES"/>
        </w:rPr>
        <w:t>, salvo que las declaraciones de privacidad específicas del producto y los detalles adicionales de privacidad y seguridad relacionados con Servicios en Línea específicos se encuentran en los Derechos de uso de los Servicios en Línea. Los datos personales recopilados a través de los Servicios en Línea o los Servicios se podrán transmitir, almacenar y procesar en Estados Unidos o cualquier otro país en que Microsoft o sus proveedores de servicios cuenten con instalaciones.</w:t>
      </w:r>
      <w:r w:rsidR="00800295" w:rsidRPr="008E7844">
        <w:rPr>
          <w:lang w:val="es-ES"/>
        </w:rPr>
        <w:t xml:space="preserve"> </w:t>
      </w:r>
      <w:r w:rsidRPr="008E7844">
        <w:rPr>
          <w:lang w:val="es-ES"/>
        </w:rPr>
        <w:t>Al utilizar los Servicios en Línea, el cliente consiente lo anterior.</w:t>
      </w:r>
      <w:r w:rsidR="00800295" w:rsidRPr="008E7844">
        <w:rPr>
          <w:lang w:val="es-ES"/>
        </w:rPr>
        <w:t xml:space="preserve"> </w:t>
      </w:r>
      <w:r w:rsidRPr="008E7844">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800295" w:rsidRPr="008E7844">
        <w:rPr>
          <w:lang w:val="es-ES"/>
        </w:rPr>
        <w:t xml:space="preserve"> </w:t>
      </w:r>
    </w:p>
    <w:p w14:paraId="4FDCCA1F" w14:textId="77777777" w:rsidR="00F3669D" w:rsidRPr="008E7844" w:rsidRDefault="00F3669D" w:rsidP="00F3669D">
      <w:pPr>
        <w:pStyle w:val="ProductList-Body"/>
        <w:rPr>
          <w:lang w:val="es-ES"/>
        </w:rPr>
      </w:pPr>
    </w:p>
    <w:p w14:paraId="4FDCCA20" w14:textId="62D63E66" w:rsidR="00F3669D" w:rsidRPr="008E7844" w:rsidRDefault="008507CF" w:rsidP="00F3669D">
      <w:pPr>
        <w:pStyle w:val="ProductList-Body"/>
        <w:rPr>
          <w:lang w:val="es-ES"/>
        </w:rPr>
      </w:pPr>
      <w:r w:rsidRPr="008E7844">
        <w:rPr>
          <w:b/>
          <w:color w:val="00188F"/>
          <w:lang w:val="es-ES"/>
        </w:rPr>
        <w:t>Contrato de protección por parte del cliente</w:t>
      </w:r>
    </w:p>
    <w:p w14:paraId="4FDCCA21" w14:textId="77777777" w:rsidR="00F3669D" w:rsidRPr="008E7844" w:rsidRDefault="00F3669D" w:rsidP="00F3669D">
      <w:pPr>
        <w:pStyle w:val="ProductList-Body"/>
        <w:rPr>
          <w:lang w:val="es-ES"/>
        </w:rPr>
      </w:pPr>
      <w:r w:rsidRPr="008E7844">
        <w:rPr>
          <w:lang w:val="es-ES"/>
        </w:rPr>
        <w:t>El cliente defenderá a Microsoft frente a todas las reclamaciones presentadas por un tercero que no es filial en las que se alegue que:</w:t>
      </w:r>
    </w:p>
    <w:p w14:paraId="4FDCCA22" w14:textId="77777777" w:rsidR="00F3669D" w:rsidRPr="008E7844" w:rsidRDefault="00F3669D" w:rsidP="00913546">
      <w:pPr>
        <w:pStyle w:val="ProductList-Body"/>
        <w:numPr>
          <w:ilvl w:val="0"/>
          <w:numId w:val="13"/>
        </w:numPr>
        <w:ind w:left="450" w:hanging="270"/>
        <w:rPr>
          <w:lang w:val="es-ES"/>
        </w:rPr>
      </w:pPr>
      <w:r w:rsidRPr="008E7844">
        <w:rPr>
          <w:lang w:val="es-ES"/>
        </w:rPr>
        <w:t>todos los Datos del Cliente o software que no es de Microsoft, que Microsoft aloja en nombre del cliente, infringen la patente, la propiedad intelectual o la marca del tercero o hacen uso ilícito de su Secreto Empresarial; o</w:t>
      </w:r>
    </w:p>
    <w:p w14:paraId="4FDCCA23" w14:textId="77777777" w:rsidR="00F3669D" w:rsidRPr="008E7844" w:rsidRDefault="00F3669D" w:rsidP="00913546">
      <w:pPr>
        <w:pStyle w:val="ProductList-Body"/>
        <w:numPr>
          <w:ilvl w:val="0"/>
          <w:numId w:val="13"/>
        </w:numPr>
        <w:ind w:left="450" w:hanging="270"/>
        <w:rPr>
          <w:lang w:val="es-ES"/>
        </w:rPr>
      </w:pPr>
      <w:r w:rsidRPr="008E7844">
        <w:rPr>
          <w:lang w:val="es-ES"/>
        </w:rPr>
        <w:t>surge de la infracción de los términos de la Directiva de Uso Aceptable, que se describe en los Derechos de Uso de los Productos.</w:t>
      </w:r>
    </w:p>
    <w:p w14:paraId="4FDCCA24" w14:textId="77777777" w:rsidR="00F3669D" w:rsidRPr="008E7844" w:rsidRDefault="00F3669D" w:rsidP="00F3669D">
      <w:pPr>
        <w:pStyle w:val="ProductList-Body"/>
        <w:rPr>
          <w:lang w:val="es-ES"/>
        </w:rPr>
      </w:pPr>
    </w:p>
    <w:p w14:paraId="4FDCCA25" w14:textId="1145D422" w:rsidR="00F3669D" w:rsidRPr="008E7844" w:rsidRDefault="00F3669D" w:rsidP="00F3669D">
      <w:pPr>
        <w:pStyle w:val="ProductList-Body"/>
        <w:rPr>
          <w:lang w:val="es-ES"/>
        </w:rPr>
      </w:pPr>
      <w:r w:rsidRPr="008E7844">
        <w:rPr>
          <w:lang w:val="es-ES"/>
        </w:rPr>
        <w:t>El cliente debe pagar el importe que establezca la sentencia adversa que se dicte con carácter firme y definitivo (o que se establezca en un acuerdo transaccional al que el cliente preste su consentimiento).</w:t>
      </w:r>
      <w:r w:rsidR="00800295" w:rsidRPr="008E7844">
        <w:rPr>
          <w:lang w:val="es-ES"/>
        </w:rPr>
        <w:t xml:space="preserve"> </w:t>
      </w:r>
      <w:r w:rsidRPr="008E7844">
        <w:rPr>
          <w:lang w:val="es-ES"/>
        </w:rPr>
        <w:t>Esta cláusula proporciona el único recurso de Microsoft frente a estas reclamaciones.</w:t>
      </w:r>
    </w:p>
    <w:p w14:paraId="4FDCCA26" w14:textId="77777777" w:rsidR="00F3669D" w:rsidRPr="008E7844" w:rsidRDefault="00F3669D" w:rsidP="00F3669D">
      <w:pPr>
        <w:pStyle w:val="ProductList-Body"/>
        <w:rPr>
          <w:lang w:val="es-ES"/>
        </w:rPr>
      </w:pPr>
    </w:p>
    <w:p w14:paraId="4FDCCA27" w14:textId="5198610B" w:rsidR="00F3669D" w:rsidRPr="008E7844" w:rsidRDefault="00F3669D" w:rsidP="00F3669D">
      <w:pPr>
        <w:pStyle w:val="ProductList-Body"/>
        <w:rPr>
          <w:lang w:val="es-ES"/>
        </w:rPr>
      </w:pPr>
      <w:r w:rsidRPr="008E7844">
        <w:rPr>
          <w:lang w:val="es-ES"/>
        </w:rPr>
        <w:t>Microsoft debe notificar al cliente inmediatamente y por escrito una reclamación, sujeto a esta sección.</w:t>
      </w:r>
      <w:r w:rsidR="00800295" w:rsidRPr="008E7844">
        <w:rPr>
          <w:lang w:val="es-ES"/>
        </w:rPr>
        <w:t xml:space="preserve"> </w:t>
      </w:r>
      <w:r w:rsidRPr="008E7844">
        <w:rPr>
          <w:lang w:val="es-ES"/>
        </w:rPr>
        <w:t>Microsoft debe (1) entregar al cliente el control exclusivo de la defensa o acuerdo transaccional de dicha reclamación; y (2) proporcionar asistencia razonable en la defensa frente a la reclamación.</w:t>
      </w:r>
      <w:r w:rsidR="00800295" w:rsidRPr="008E7844">
        <w:rPr>
          <w:lang w:val="es-ES"/>
        </w:rPr>
        <w:t xml:space="preserve"> </w:t>
      </w:r>
      <w:r w:rsidRPr="008E7844">
        <w:rPr>
          <w:lang w:val="es-ES"/>
        </w:rPr>
        <w:t>El cliente reembolsará a Microsoft los gastos razonables en que incurra al proporcionar asistencia.</w:t>
      </w:r>
    </w:p>
    <w:p w14:paraId="4FDCCA28" w14:textId="77777777" w:rsidR="00F3669D" w:rsidRDefault="00F3669D" w:rsidP="00F3669D">
      <w:pPr>
        <w:pStyle w:val="ProductList-Body"/>
        <w:rPr>
          <w:lang w:val="es-ES"/>
        </w:rPr>
      </w:pPr>
    </w:p>
    <w:p w14:paraId="40C6803B" w14:textId="77777777" w:rsidR="00451CB9" w:rsidRPr="008E7844" w:rsidRDefault="00451CB9" w:rsidP="00F3669D">
      <w:pPr>
        <w:pStyle w:val="ProductList-Body"/>
        <w:rPr>
          <w:lang w:val="es-ES"/>
        </w:rPr>
      </w:pPr>
    </w:p>
    <w:p w14:paraId="4FDCCA29" w14:textId="5FC76464" w:rsidR="00F3669D" w:rsidRPr="008E7844" w:rsidRDefault="008507CF" w:rsidP="00F3669D">
      <w:pPr>
        <w:pStyle w:val="ProductList-Body"/>
        <w:rPr>
          <w:lang w:val="es-ES"/>
        </w:rPr>
      </w:pPr>
      <w:r w:rsidRPr="008E7844">
        <w:rPr>
          <w:b/>
          <w:color w:val="00188F"/>
          <w:lang w:val="es-ES"/>
        </w:rPr>
        <w:t>Limitación de responsabilidad</w:t>
      </w:r>
    </w:p>
    <w:p w14:paraId="4FDCCA2A" w14:textId="2AD2F357" w:rsidR="00F3669D" w:rsidRPr="00924715" w:rsidRDefault="00F3669D" w:rsidP="00F3669D">
      <w:pPr>
        <w:pStyle w:val="ProductList-Body"/>
      </w:pPr>
      <w:r w:rsidRPr="008E7844">
        <w:rPr>
          <w:lang w:val="es-ES"/>
        </w:rPr>
        <w:t>En la medida permitida por la legislación aplicable, la responsabilidad de cada una de las partes, sus Filiales y sus Contratistas en relación con el Servicio en Línea se limitará a los daños directos hasta el importe que el Cliente pagó por los Servicios en Línea durante los 12 meses anteriores a la fecha en que se produjo la causa de la acción legal; siempre que, en ningún caso, la responsabilidad total de una parte por cualquier Servicio en Línea exceda el importe pagado por ese Servicio en Línea en virtud del Contrato complementario correspondiente.</w:t>
      </w:r>
      <w:r w:rsidR="00800295" w:rsidRPr="008E7844">
        <w:rPr>
          <w:lang w:val="es-ES"/>
        </w:rPr>
        <w:t xml:space="preserve"> </w:t>
      </w:r>
      <w:r w:rsidRPr="008E7844">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800295" w:rsidRPr="008E7844">
        <w:rPr>
          <w:lang w:val="es-ES"/>
        </w:rPr>
        <w:t xml:space="preserve"> </w:t>
      </w:r>
      <w:r>
        <w:t>Sin embargo, estas limitaciones monetarias no se aplicarán a:</w:t>
      </w:r>
    </w:p>
    <w:p w14:paraId="4FDCCA2B" w14:textId="29AF94B4" w:rsidR="00F3669D" w:rsidRPr="008E7844" w:rsidRDefault="00F3669D" w:rsidP="00913546">
      <w:pPr>
        <w:pStyle w:val="ProductList-Body"/>
        <w:numPr>
          <w:ilvl w:val="0"/>
          <w:numId w:val="14"/>
        </w:numPr>
        <w:ind w:left="450" w:hanging="270"/>
        <w:rPr>
          <w:lang w:val="es-ES"/>
        </w:rPr>
      </w:pPr>
      <w:r w:rsidRPr="008E7844">
        <w:rPr>
          <w:lang w:val="es-ES"/>
        </w:rPr>
        <w:t xml:space="preserve">las obligaciones de Microsoft en virtud de la sección del Contrato Marco titulada </w:t>
      </w:r>
      <w:r w:rsidR="00B84A46" w:rsidRPr="008E7844">
        <w:rPr>
          <w:lang w:val="es-ES"/>
        </w:rPr>
        <w:t>“</w:t>
      </w:r>
      <w:r w:rsidRPr="008E7844">
        <w:rPr>
          <w:lang w:val="es-ES"/>
        </w:rPr>
        <w:t>Defensa frente a una reclamación por infracción de derechos, violación de secretos empresariales y reclamaciones de terceros</w:t>
      </w:r>
      <w:r w:rsidR="00B84A46" w:rsidRPr="008E7844">
        <w:rPr>
          <w:lang w:val="es-ES"/>
        </w:rPr>
        <w:t>”</w:t>
      </w:r>
      <w:r w:rsidRPr="008E7844">
        <w:rPr>
          <w:lang w:val="es-ES"/>
        </w:rPr>
        <w:t xml:space="preserve"> o las obligaciones del cliente en virtud de la sección de estos Términos Complementarios titulada </w:t>
      </w:r>
      <w:r w:rsidR="00B84A46" w:rsidRPr="008E7844">
        <w:rPr>
          <w:lang w:val="es-ES"/>
        </w:rPr>
        <w:t>“</w:t>
      </w:r>
      <w:r w:rsidRPr="008E7844">
        <w:rPr>
          <w:lang w:val="es-ES"/>
        </w:rPr>
        <w:t>Acuerdo de protección por parte del Cliente</w:t>
      </w:r>
      <w:r w:rsidR="00B84A46" w:rsidRPr="008E7844">
        <w:rPr>
          <w:lang w:val="es-ES"/>
        </w:rPr>
        <w:t>”</w:t>
      </w:r>
      <w:r w:rsidRPr="008E7844">
        <w:rPr>
          <w:lang w:val="es-ES"/>
        </w:rPr>
        <w:t>;</w:t>
      </w:r>
    </w:p>
    <w:p w14:paraId="4FDCCA2C" w14:textId="01E930F9" w:rsidR="00F3669D" w:rsidRPr="008E7844" w:rsidRDefault="00F3669D" w:rsidP="00913546">
      <w:pPr>
        <w:pStyle w:val="ProductList-Body"/>
        <w:numPr>
          <w:ilvl w:val="0"/>
          <w:numId w:val="14"/>
        </w:numPr>
        <w:ind w:left="450" w:hanging="270"/>
        <w:rPr>
          <w:lang w:val="es-ES"/>
        </w:rPr>
      </w:pPr>
      <w:r w:rsidRPr="008E7844">
        <w:rPr>
          <w:lang w:val="es-ES"/>
        </w:rPr>
        <w:t xml:space="preserve">las responsabilidades que surjan de un incumplimiento de cualquiera de las partes de sus obligaciones en virtud de la sección del Contrato Marco titulada </w:t>
      </w:r>
      <w:r w:rsidR="00B84A46" w:rsidRPr="008E7844">
        <w:rPr>
          <w:lang w:val="es-ES"/>
        </w:rPr>
        <w:t>“</w:t>
      </w:r>
      <w:r w:rsidRPr="008E7844">
        <w:rPr>
          <w:lang w:val="es-ES"/>
        </w:rPr>
        <w:t>Confidencialidad</w:t>
      </w:r>
      <w:r w:rsidR="00B84A46" w:rsidRPr="008E7844">
        <w:rPr>
          <w:lang w:val="es-ES"/>
        </w:rPr>
        <w:t>”</w:t>
      </w:r>
      <w:r w:rsidRPr="008E7844">
        <w:rPr>
          <w:lang w:val="es-ES"/>
        </w:rPr>
        <w:t xml:space="preserve">, salvo que la responsabilidad de Microsoft que surge o se relaciona con los Datos del Cliente se limita en todos los casos al importe que el cliente pagó por los Servicios en Línea que ocasionaron esa responsabilidad durante los doce (12) meses anteriores; y </w:t>
      </w:r>
    </w:p>
    <w:p w14:paraId="4FDCCA2D" w14:textId="77777777" w:rsidR="00F3669D" w:rsidRPr="008E7844" w:rsidRDefault="00F3669D" w:rsidP="00913546">
      <w:pPr>
        <w:pStyle w:val="ProductList-Body"/>
        <w:numPr>
          <w:ilvl w:val="0"/>
          <w:numId w:val="14"/>
        </w:numPr>
        <w:ind w:left="450" w:hanging="270"/>
        <w:rPr>
          <w:lang w:val="es-ES"/>
        </w:rPr>
      </w:pPr>
      <w:r w:rsidRPr="008E7844">
        <w:rPr>
          <w:lang w:val="es-ES"/>
        </w:rPr>
        <w:t>la infracción, por cualquiera de las partes, de los derechos de propiedad intelectual e industrial de la otra parte.</w:t>
      </w:r>
    </w:p>
    <w:p w14:paraId="4FDCCA2E" w14:textId="77777777" w:rsidR="00F3669D" w:rsidRPr="008E7844" w:rsidRDefault="00F3669D" w:rsidP="00F3669D">
      <w:pPr>
        <w:pStyle w:val="ProductList-Body"/>
        <w:rPr>
          <w:lang w:val="es-ES"/>
        </w:rPr>
      </w:pPr>
    </w:p>
    <w:p w14:paraId="4FDCCA2F" w14:textId="72428B7C" w:rsidR="00F3669D" w:rsidRPr="008E7844" w:rsidRDefault="00F3669D" w:rsidP="00F3669D">
      <w:pPr>
        <w:pStyle w:val="ProductList-Body"/>
        <w:rPr>
          <w:lang w:val="es-ES"/>
        </w:rPr>
      </w:pPr>
      <w:r w:rsidRPr="008E7844">
        <w:rPr>
          <w:lang w:val="es-ES"/>
        </w:rPr>
        <w:t>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 O SI DICHA POSIBILIDAD ERA RAZONABLEMENTE PREVISIBLE.</w:t>
      </w:r>
      <w:r w:rsidR="00800295" w:rsidRPr="008E7844">
        <w:rPr>
          <w:lang w:val="es-ES"/>
        </w:rPr>
        <w:t xml:space="preserve"> </w:t>
      </w:r>
      <w:r w:rsidRPr="008E7844">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14:paraId="4FDCCA30" w14:textId="77777777" w:rsidR="00F3669D" w:rsidRPr="008E7844" w:rsidRDefault="00F3669D" w:rsidP="00F3669D">
      <w:pPr>
        <w:pStyle w:val="ProductList-Body"/>
        <w:rPr>
          <w:lang w:val="es-ES"/>
        </w:rPr>
      </w:pPr>
    </w:p>
    <w:p w14:paraId="4FDCCA31" w14:textId="2B2A7F1C" w:rsidR="00F3669D" w:rsidRPr="008E7844" w:rsidRDefault="00F3669D" w:rsidP="00F3669D">
      <w:pPr>
        <w:pStyle w:val="ProductList-Body"/>
        <w:rPr>
          <w:lang w:val="es-ES"/>
        </w:rPr>
      </w:pPr>
      <w:r w:rsidRPr="008E7844">
        <w:rPr>
          <w:b/>
          <w:color w:val="00188F"/>
          <w:lang w:val="es-ES"/>
        </w:rPr>
        <w:t>Subcontratistas</w:t>
      </w:r>
    </w:p>
    <w:p w14:paraId="4FDCCA32" w14:textId="2F07C9F8" w:rsidR="00FA00BF" w:rsidRPr="008E7844" w:rsidRDefault="00F3669D" w:rsidP="00F3669D">
      <w:pPr>
        <w:pStyle w:val="ProductList-Body"/>
        <w:rPr>
          <w:lang w:val="es-ES"/>
        </w:rPr>
      </w:pPr>
      <w:r w:rsidRPr="008E7844">
        <w:rPr>
          <w:lang w:val="es-ES"/>
        </w:rPr>
        <w:t>Microsoft podrá utilizar Contratistas para prestar los Servicios en Línea.</w:t>
      </w:r>
      <w:r w:rsidR="00800295" w:rsidRPr="008E7844">
        <w:rPr>
          <w:lang w:val="es-ES"/>
        </w:rPr>
        <w:t xml:space="preserve"> </w:t>
      </w:r>
      <w:r w:rsidRPr="008E7844">
        <w:rPr>
          <w:lang w:val="es-ES"/>
        </w:rPr>
        <w:t>Microsoft será responsable de los Servicios que ellos presten, sujetos a los términos de del contrato de licencias por volumen del cliente.</w:t>
      </w:r>
    </w:p>
    <w:p w14:paraId="4FDCCA33" w14:textId="77777777" w:rsidR="006B2591" w:rsidRPr="008E7844" w:rsidRDefault="006B2591" w:rsidP="004F3C6D">
      <w:pPr>
        <w:pStyle w:val="ProductList-Body"/>
        <w:rPr>
          <w:lang w:val="es-ES"/>
        </w:rPr>
      </w:pPr>
    </w:p>
    <w:p w14:paraId="4FDCCA34" w14:textId="77777777" w:rsidR="006B2591" w:rsidRPr="008E7844" w:rsidRDefault="006B2591" w:rsidP="004F3C6D">
      <w:pPr>
        <w:pStyle w:val="ProductList-Body"/>
        <w:rPr>
          <w:lang w:val="es-ES"/>
        </w:rPr>
      </w:pPr>
    </w:p>
    <w:p w14:paraId="4FDCCA35" w14:textId="77777777" w:rsidR="006B2591" w:rsidRPr="008E7844" w:rsidRDefault="006B2591" w:rsidP="004F3C6D">
      <w:pPr>
        <w:pStyle w:val="ProductList-Body"/>
        <w:rPr>
          <w:lang w:val="es-ES"/>
        </w:rPr>
        <w:sectPr w:rsidR="006B2591" w:rsidRPr="008E7844" w:rsidSect="00F20AFE">
          <w:footerReference w:type="default" r:id="rId82"/>
          <w:pgSz w:w="12240" w:h="15840"/>
          <w:pgMar w:top="1440" w:right="720" w:bottom="1440" w:left="720" w:header="720" w:footer="720" w:gutter="0"/>
          <w:cols w:space="720"/>
          <w:docGrid w:linePitch="360"/>
        </w:sectPr>
      </w:pPr>
    </w:p>
    <w:p w14:paraId="4FDCCA36" w14:textId="77777777" w:rsidR="006B2591" w:rsidRPr="008E7844" w:rsidRDefault="006B2591" w:rsidP="00661180">
      <w:pPr>
        <w:pStyle w:val="ProductList-SectionHeading"/>
        <w:outlineLvl w:val="0"/>
        <w:rPr>
          <w:lang w:val="es-ES"/>
        </w:rPr>
      </w:pPr>
      <w:bookmarkStart w:id="1716" w:name="AppendixB"/>
      <w:bookmarkStart w:id="1717" w:name="_Toc378147692"/>
      <w:bookmarkStart w:id="1718" w:name="_Toc378151589"/>
      <w:bookmarkStart w:id="1719" w:name="_Toc379797468"/>
      <w:bookmarkStart w:id="1720" w:name="_Toc380513504"/>
      <w:bookmarkStart w:id="1721" w:name="_Toc380655553"/>
      <w:bookmarkStart w:id="1722" w:name="_Toc408481203"/>
      <w:r w:rsidRPr="008E7844">
        <w:rPr>
          <w:lang w:val="es-ES"/>
        </w:rPr>
        <w:t>Anexo B: promociones de productos</w:t>
      </w:r>
      <w:bookmarkEnd w:id="1716"/>
      <w:bookmarkEnd w:id="1717"/>
      <w:bookmarkEnd w:id="1718"/>
      <w:bookmarkEnd w:id="1719"/>
      <w:bookmarkEnd w:id="1720"/>
      <w:bookmarkEnd w:id="1721"/>
      <w:bookmarkEnd w:id="1722"/>
    </w:p>
    <w:p w14:paraId="3497134D" w14:textId="77777777" w:rsidR="004467B8" w:rsidRPr="008E7844" w:rsidRDefault="004467B8" w:rsidP="004467B8">
      <w:pPr>
        <w:pStyle w:val="ProductList-Offering1Heading"/>
        <w:rPr>
          <w:lang w:val="es-ES"/>
        </w:rPr>
      </w:pPr>
      <w:bookmarkStart w:id="1723" w:name="MicrosoftAzure"/>
      <w:bookmarkStart w:id="1724" w:name="_Toc408481204"/>
      <w:bookmarkEnd w:id="1723"/>
      <w:r w:rsidRPr="008E7844">
        <w:rPr>
          <w:lang w:val="es-ES"/>
        </w:rPr>
        <w:t>Promoción de Incentivos de Consumo de Azure</w:t>
      </w:r>
      <w:bookmarkEnd w:id="1724"/>
    </w:p>
    <w:p w14:paraId="6280EF15" w14:textId="77777777" w:rsidR="008521C7" w:rsidRPr="004361E5" w:rsidRDefault="008521C7" w:rsidP="008521C7">
      <w:pPr>
        <w:pStyle w:val="ProductList-Body"/>
        <w:rPr>
          <w:lang w:val="es-ES"/>
        </w:rPr>
      </w:pPr>
      <w:r w:rsidRPr="004361E5">
        <w:rPr>
          <w:b/>
          <w:color w:val="00188F"/>
          <w:lang w:val="es-ES"/>
        </w:rPr>
        <w:t xml:space="preserve">Clientes Nuevos </w:t>
      </w:r>
    </w:p>
    <w:p w14:paraId="0760E461" w14:textId="06E40325" w:rsidR="008521C7" w:rsidRPr="00AA6DF2" w:rsidRDefault="008521C7" w:rsidP="008521C7">
      <w:pPr>
        <w:pStyle w:val="ProductList-Body"/>
      </w:pPr>
      <w:r w:rsidRPr="004361E5">
        <w:rPr>
          <w:lang w:val="es-ES"/>
        </w:rPr>
        <w:t xml:space="preserve">Los clientes que por primera vez realizan un pedido que califica para Compromiso Monetario (MC, Monetary Commitment) de Azure a través de Licencias por Volumen con fecha de inicio de una cobertura de Azure del 1 de septiembre de 2014 al </w:t>
      </w:r>
      <w:r w:rsidRPr="008521C7">
        <w:rPr>
          <w:lang w:val="es-ES"/>
        </w:rPr>
        <w:t>31 de marzo de 2015</w:t>
      </w:r>
      <w:r w:rsidRPr="004361E5">
        <w:rPr>
          <w:lang w:val="es-ES"/>
        </w:rPr>
        <w:t xml:space="preserve">, recibirán un crédito de MC equivalente al 100% de las unidades de MC consumidas durante los primeros 3 meses de su periodo de cobertura, hasta un máximo del 25% del MC pedido. </w:t>
      </w:r>
      <w:r>
        <w:t>Para calificar, un pedido debe:</w:t>
      </w:r>
    </w:p>
    <w:p w14:paraId="2B26185C" w14:textId="77777777" w:rsidR="008521C7" w:rsidRPr="004361E5" w:rsidRDefault="008521C7" w:rsidP="008521C7">
      <w:pPr>
        <w:pStyle w:val="ProductList-Body"/>
        <w:numPr>
          <w:ilvl w:val="0"/>
          <w:numId w:val="48"/>
        </w:numPr>
        <w:ind w:left="450" w:hanging="270"/>
        <w:rPr>
          <w:lang w:val="es-ES"/>
        </w:rPr>
      </w:pPr>
      <w:r w:rsidRPr="004361E5">
        <w:rPr>
          <w:lang w:val="es-ES"/>
        </w:rPr>
        <w:t>Realizarse en un periodo de 6 meses desde la fecha de inicio de la inscripción o del aniversario más reciente de la inscripción; e</w:t>
      </w:r>
    </w:p>
    <w:p w14:paraId="6F8140F5" w14:textId="77777777" w:rsidR="008521C7" w:rsidRPr="004361E5" w:rsidRDefault="008521C7" w:rsidP="008521C7">
      <w:pPr>
        <w:pStyle w:val="ProductList-Body"/>
        <w:numPr>
          <w:ilvl w:val="0"/>
          <w:numId w:val="48"/>
        </w:numPr>
        <w:ind w:left="450" w:hanging="270"/>
        <w:rPr>
          <w:lang w:val="es-ES"/>
        </w:rPr>
      </w:pPr>
      <w:r w:rsidRPr="004361E5">
        <w:rPr>
          <w:lang w:val="es-ES"/>
        </w:rPr>
        <w:t>Incluir un MC mínimo que se determina al multiplicar las unidades de MC por la cantidad de meses restantes hasta el siguiente aniversario, cuyo resultado debe ser de 504 o más.</w:t>
      </w:r>
    </w:p>
    <w:p w14:paraId="4CA5F868" w14:textId="77777777" w:rsidR="008521C7" w:rsidRPr="004361E5" w:rsidRDefault="008521C7" w:rsidP="008521C7">
      <w:pPr>
        <w:pStyle w:val="ProductList-Body"/>
        <w:rPr>
          <w:lang w:val="es-ES"/>
        </w:rPr>
      </w:pPr>
    </w:p>
    <w:p w14:paraId="16377BEF" w14:textId="77777777" w:rsidR="008521C7" w:rsidRPr="004361E5" w:rsidRDefault="008521C7" w:rsidP="008521C7">
      <w:pPr>
        <w:pStyle w:val="ProductList-Body"/>
        <w:rPr>
          <w:lang w:val="es-ES"/>
        </w:rPr>
      </w:pPr>
      <w:r w:rsidRPr="004361E5">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699A449B" w14:textId="77777777" w:rsidR="008521C7" w:rsidRPr="004361E5" w:rsidRDefault="008521C7" w:rsidP="008521C7">
      <w:pPr>
        <w:pStyle w:val="ProductList-Body"/>
        <w:rPr>
          <w:lang w:val="es-ES"/>
        </w:rPr>
      </w:pPr>
    </w:p>
    <w:p w14:paraId="5E46E4C5" w14:textId="77777777" w:rsidR="008521C7" w:rsidRPr="004361E5" w:rsidRDefault="008521C7" w:rsidP="008521C7">
      <w:pPr>
        <w:pStyle w:val="ProductList-Body"/>
        <w:rPr>
          <w:lang w:val="es-ES"/>
        </w:rPr>
      </w:pPr>
      <w:r w:rsidRPr="004361E5">
        <w:rPr>
          <w:b/>
          <w:color w:val="00188F"/>
          <w:lang w:val="es-ES"/>
        </w:rPr>
        <w:t>Clientes Existentes</w:t>
      </w:r>
    </w:p>
    <w:p w14:paraId="60C33A13" w14:textId="31685114" w:rsidR="008521C7" w:rsidRPr="00AA6DF2" w:rsidRDefault="008521C7" w:rsidP="008521C7">
      <w:pPr>
        <w:pStyle w:val="ProductList-Body"/>
      </w:pPr>
      <w:r w:rsidRPr="004361E5">
        <w:rPr>
          <w:lang w:val="es-ES"/>
        </w:rPr>
        <w:t xml:space="preserve">Los clientes existentes de Azure que realicen un pedido que califica con fecha de inicio de la cobertura del 1 de septiembre de 2014 al </w:t>
      </w:r>
      <w:r w:rsidRPr="008521C7">
        <w:rPr>
          <w:lang w:val="es-ES"/>
        </w:rPr>
        <w:t>31 de marzo de 2015</w:t>
      </w:r>
      <w:bookmarkStart w:id="1725" w:name="_GoBack"/>
      <w:bookmarkEnd w:id="1725"/>
      <w:r w:rsidRPr="004361E5">
        <w:rPr>
          <w:lang w:val="es-ES"/>
        </w:rPr>
        <w:t xml:space="preserve">,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un pedido debe: </w:t>
      </w:r>
    </w:p>
    <w:p w14:paraId="3C97C2F2" w14:textId="77777777" w:rsidR="008521C7" w:rsidRPr="004361E5" w:rsidRDefault="008521C7" w:rsidP="008521C7">
      <w:pPr>
        <w:pStyle w:val="ProductList-Body"/>
        <w:numPr>
          <w:ilvl w:val="0"/>
          <w:numId w:val="49"/>
        </w:numPr>
        <w:ind w:left="450" w:hanging="270"/>
        <w:rPr>
          <w:lang w:val="es-ES"/>
        </w:rPr>
      </w:pPr>
      <w:r w:rsidRPr="004361E5">
        <w:rPr>
          <w:lang w:val="es-ES"/>
        </w:rPr>
        <w:t xml:space="preserve">Realizarse en un periodo de 6 meses desde la fecha de inicio de la inscripción o del aniversario más reciente; e </w:t>
      </w:r>
    </w:p>
    <w:p w14:paraId="251E81CD" w14:textId="77777777" w:rsidR="008521C7" w:rsidRPr="004361E5" w:rsidRDefault="008521C7" w:rsidP="008521C7">
      <w:pPr>
        <w:pStyle w:val="ProductList-Body"/>
        <w:numPr>
          <w:ilvl w:val="0"/>
          <w:numId w:val="49"/>
        </w:numPr>
        <w:ind w:left="450" w:hanging="270"/>
        <w:rPr>
          <w:lang w:val="es-ES"/>
        </w:rPr>
      </w:pPr>
      <w:r w:rsidRPr="004361E5">
        <w:rPr>
          <w:lang w:val="es-ES"/>
        </w:rPr>
        <w:t>Realizarse en virtud de una inscripción en la cual el Cliente ha mantenido un Compromiso Monetario de más de 84 unidades de Compromiso Monetario (“MC”) para el año de compromiso.</w:t>
      </w:r>
    </w:p>
    <w:p w14:paraId="1E665EAE" w14:textId="77777777" w:rsidR="008521C7" w:rsidRPr="004361E5" w:rsidRDefault="008521C7" w:rsidP="008521C7">
      <w:pPr>
        <w:pStyle w:val="ProductList-Body"/>
        <w:rPr>
          <w:lang w:val="es-ES"/>
        </w:rPr>
      </w:pPr>
    </w:p>
    <w:p w14:paraId="584AFE72" w14:textId="77777777" w:rsidR="008521C7" w:rsidRPr="004361E5" w:rsidRDefault="008521C7" w:rsidP="008521C7">
      <w:pPr>
        <w:pStyle w:val="ProductList-Body"/>
        <w:rPr>
          <w:lang w:val="es-ES"/>
        </w:rPr>
      </w:pPr>
      <w:r w:rsidRPr="004361E5">
        <w:rPr>
          <w:lang w:val="es-ES"/>
        </w:rPr>
        <w:t>Con fines de la oferta promocional, el consumo nuevo es aquel que excede los 3, multiplicados por el importe del servicio consumido en virtud de la inscripción durante el mes final del año anterior.</w:t>
      </w:r>
    </w:p>
    <w:p w14:paraId="50102EF5" w14:textId="77777777" w:rsidR="008521C7" w:rsidRPr="004361E5" w:rsidRDefault="008521C7" w:rsidP="008521C7">
      <w:pPr>
        <w:pStyle w:val="ProductList-Body"/>
        <w:rPr>
          <w:lang w:val="es-ES"/>
        </w:rPr>
      </w:pPr>
    </w:p>
    <w:p w14:paraId="17E65B27" w14:textId="77777777" w:rsidR="008521C7" w:rsidRPr="004361E5" w:rsidRDefault="008521C7" w:rsidP="008521C7">
      <w:pPr>
        <w:pStyle w:val="ProductList-Body"/>
        <w:rPr>
          <w:lang w:val="es-ES"/>
        </w:rPr>
      </w:pPr>
      <w:r w:rsidRPr="004361E5">
        <w:rPr>
          <w:b/>
          <w:color w:val="00188F"/>
          <w:lang w:val="es-ES"/>
        </w:rPr>
        <w:t>Términos adicionales</w:t>
      </w:r>
    </w:p>
    <w:p w14:paraId="7B439B17" w14:textId="77777777" w:rsidR="008521C7" w:rsidRPr="004361E5" w:rsidRDefault="008521C7" w:rsidP="008521C7">
      <w:pPr>
        <w:pStyle w:val="ProductList-Body"/>
        <w:rPr>
          <w:lang w:val="es-ES"/>
        </w:rPr>
      </w:pPr>
      <w:r w:rsidRPr="004361E5">
        <w:rPr>
          <w:lang w:val="es-ES"/>
        </w:rPr>
        <w:t>Los créditos del Compromiso Monetario expiran en la fecha de aniversario de la inscripción.</w:t>
      </w:r>
    </w:p>
    <w:p w14:paraId="6BA1BCD6" w14:textId="77777777" w:rsidR="008521C7" w:rsidRPr="004361E5" w:rsidRDefault="008521C7" w:rsidP="008521C7">
      <w:pPr>
        <w:pStyle w:val="ProductList-Body"/>
        <w:rPr>
          <w:lang w:val="es-ES"/>
        </w:rPr>
      </w:pPr>
      <w:r w:rsidRPr="004361E5">
        <w:rPr>
          <w:lang w:val="es-ES"/>
        </w:rPr>
        <w:t>Esta oferta no se puede combinar con otras ofertas.</w:t>
      </w:r>
    </w:p>
    <w:p w14:paraId="4BDC400C" w14:textId="77777777" w:rsidR="004467B8" w:rsidRPr="008E7844" w:rsidRDefault="004467B8" w:rsidP="004467B8">
      <w:pPr>
        <w:pStyle w:val="ProductList-Body"/>
        <w:rPr>
          <w:lang w:val="es-ES"/>
        </w:rPr>
      </w:pPr>
    </w:p>
    <w:p w14:paraId="5A7FDC44" w14:textId="77777777" w:rsidR="004B1F8C" w:rsidRPr="008E7844" w:rsidRDefault="004B1F8C" w:rsidP="004B1F8C">
      <w:pPr>
        <w:pStyle w:val="ProductList-Offering1Heading"/>
        <w:rPr>
          <w:lang w:val="es-ES"/>
        </w:rPr>
      </w:pPr>
      <w:bookmarkStart w:id="1726" w:name="_Toc408481205"/>
      <w:r w:rsidRPr="008E7844">
        <w:rPr>
          <w:lang w:val="es-ES"/>
        </w:rPr>
        <w:t>Promoción de Azure ExpressRoute NSP 10 Mbps</w:t>
      </w:r>
      <w:bookmarkEnd w:id="1726"/>
    </w:p>
    <w:p w14:paraId="7631FACF" w14:textId="77777777" w:rsidR="004B1F8C" w:rsidRPr="008E7844" w:rsidRDefault="004B1F8C" w:rsidP="004B1F8C">
      <w:pPr>
        <w:pStyle w:val="ProductList-Body"/>
        <w:rPr>
          <w:lang w:val="es-ES"/>
        </w:rPr>
      </w:pPr>
    </w:p>
    <w:p w14:paraId="766FDCCB" w14:textId="77777777" w:rsidR="004B1F8C" w:rsidRPr="008E7844" w:rsidRDefault="004B1F8C" w:rsidP="004B1F8C">
      <w:pPr>
        <w:pStyle w:val="ProductList-Body"/>
        <w:rPr>
          <w:lang w:val="es-ES"/>
        </w:rPr>
      </w:pPr>
      <w:r w:rsidRPr="008E7844">
        <w:rPr>
          <w:lang w:val="es-ES"/>
        </w:rPr>
        <w:t>A partir del 1 de enero de 2015 y hasta el 30 de junio de 2015, el medidor de servicios del Proveedor de Servicios de Red de Azure ExpressRoute 10 Mbps estará disponible sin costo para los clientes existentes y nuevos de Azure que actualmente tienen un Compromiso Monetario de Azure o que adquieran uno. El medidor Azure ExpressRoute volverá a tener su precio normal el 1 de julio de 2015. Podrían aplicarse cargos del Proveedor de Servicios de Red; para obtener más información, póngase en contacto con el Asociado de Telecomunicaciones específico.</w:t>
      </w:r>
    </w:p>
    <w:p w14:paraId="3C7652DB" w14:textId="77777777" w:rsidR="004B1F8C" w:rsidRPr="008E7844" w:rsidRDefault="004B1F8C" w:rsidP="004B1F8C">
      <w:pPr>
        <w:pStyle w:val="ProductList-Body"/>
        <w:rPr>
          <w:lang w:val="es-ES"/>
        </w:rPr>
      </w:pPr>
    </w:p>
    <w:p w14:paraId="22555FD2" w14:textId="77777777" w:rsidR="004B1F8C" w:rsidRPr="008E7844" w:rsidRDefault="004B1F8C" w:rsidP="004B1F8C">
      <w:pPr>
        <w:pStyle w:val="ProductList-Body"/>
        <w:rPr>
          <w:lang w:val="es-ES"/>
        </w:rPr>
      </w:pPr>
      <w:r w:rsidRPr="008E7844">
        <w:rPr>
          <w:b/>
          <w:color w:val="00188F"/>
          <w:lang w:val="es-ES"/>
        </w:rPr>
        <w:t>Notificación para Clientes Administración Pública.</w:t>
      </w:r>
      <w:r w:rsidRPr="008E7844">
        <w:rPr>
          <w:lang w:val="es-ES"/>
        </w:rPr>
        <w:t xml:space="preserve"> </w:t>
      </w:r>
    </w:p>
    <w:p w14:paraId="206BA19F" w14:textId="4049C0F9" w:rsidR="000B0114" w:rsidRPr="008E7844" w:rsidRDefault="004B1F8C" w:rsidP="004B1F8C">
      <w:pPr>
        <w:pStyle w:val="ProductList-Body"/>
        <w:rPr>
          <w:lang w:val="es-ES"/>
        </w:rPr>
      </w:pPr>
      <w:r w:rsidRPr="008E7844">
        <w:rPr>
          <w:lang w:val="es-ES"/>
        </w:rPr>
        <w:t>Microsoft renuncia a cualquiera y todos los derechos de compensación del Cliente para el medidor profesional al que se hace referencia anteriormente durante el periodo promocional. En cumplimiento con las leyes y reglamentos aplicables, Microsoft y el Cliente reconocen que el medidor promocional es para el beneficio y uso exclusivo del Cliente y no se proporciona para el uso o beneficio personal de ningún empleado individual de la administración pública.</w:t>
      </w:r>
    </w:p>
    <w:p w14:paraId="4FDCCA40" w14:textId="77777777" w:rsidR="00993957" w:rsidRPr="008E7844" w:rsidRDefault="00993957" w:rsidP="004F3C6D">
      <w:pPr>
        <w:pStyle w:val="ProductList-Body"/>
        <w:rPr>
          <w:lang w:val="es-ES"/>
        </w:rPr>
      </w:pPr>
    </w:p>
    <w:p w14:paraId="7BA66F61" w14:textId="19D207B7" w:rsidR="004467B8" w:rsidRPr="008E7844" w:rsidRDefault="004467B8" w:rsidP="004F3C6D">
      <w:pPr>
        <w:pStyle w:val="ProductList-Body"/>
        <w:rPr>
          <w:lang w:val="es-ES"/>
        </w:rPr>
      </w:pPr>
    </w:p>
    <w:p w14:paraId="4FDCCA41" w14:textId="77777777" w:rsidR="006B2591" w:rsidRPr="008E7844" w:rsidRDefault="006B2591" w:rsidP="004F3C6D">
      <w:pPr>
        <w:pStyle w:val="ProductList-Body"/>
        <w:rPr>
          <w:lang w:val="es-ES"/>
        </w:rPr>
      </w:pPr>
    </w:p>
    <w:p w14:paraId="4FDCCA42" w14:textId="77777777" w:rsidR="006B2591" w:rsidRPr="008E7844" w:rsidRDefault="006B2591" w:rsidP="004F3C6D">
      <w:pPr>
        <w:pStyle w:val="ProductList-Body"/>
        <w:rPr>
          <w:lang w:val="es-ES"/>
        </w:rPr>
        <w:sectPr w:rsidR="006B2591" w:rsidRPr="008E7844" w:rsidSect="00F20AFE">
          <w:footerReference w:type="default" r:id="rId83"/>
          <w:pgSz w:w="12240" w:h="15840"/>
          <w:pgMar w:top="1440" w:right="720" w:bottom="1440" w:left="720" w:header="720" w:footer="720" w:gutter="0"/>
          <w:cols w:space="720"/>
          <w:docGrid w:linePitch="360"/>
        </w:sectPr>
      </w:pPr>
    </w:p>
    <w:p w14:paraId="4FDCCA43" w14:textId="0A1BC724" w:rsidR="006B2591" w:rsidRPr="008E7844" w:rsidRDefault="00EF0970" w:rsidP="00472FC6">
      <w:pPr>
        <w:pStyle w:val="ProductList-SectionHeading"/>
        <w:spacing w:after="0"/>
        <w:outlineLvl w:val="0"/>
        <w:rPr>
          <w:lang w:val="es-ES"/>
        </w:rPr>
      </w:pPr>
      <w:bookmarkStart w:id="1727" w:name="Index"/>
      <w:bookmarkStart w:id="1728" w:name="_Toc378147695"/>
      <w:bookmarkStart w:id="1729" w:name="_Toc378151592"/>
      <w:bookmarkStart w:id="1730" w:name="_Toc379797471"/>
      <w:bookmarkStart w:id="1731" w:name="_Toc380513507"/>
      <w:bookmarkStart w:id="1732" w:name="_Toc380655556"/>
      <w:bookmarkStart w:id="1733" w:name="_Toc408481206"/>
      <w:r w:rsidRPr="008E7844">
        <w:rPr>
          <w:lang w:val="es-ES"/>
        </w:rPr>
        <w:t>Índice de producto</w:t>
      </w:r>
      <w:bookmarkEnd w:id="1727"/>
      <w:bookmarkEnd w:id="1728"/>
      <w:bookmarkEnd w:id="1729"/>
      <w:bookmarkEnd w:id="1730"/>
      <w:bookmarkEnd w:id="1731"/>
      <w:bookmarkEnd w:id="1732"/>
      <w:bookmarkEnd w:id="1733"/>
    </w:p>
    <w:p w14:paraId="33F1FE06" w14:textId="77777777" w:rsidR="00451CB9" w:rsidRDefault="002967A3" w:rsidP="00956AFC">
      <w:pPr>
        <w:pStyle w:val="ProductList-Body"/>
        <w:rPr>
          <w:noProof/>
          <w:color w:val="000000" w:themeColor="text1"/>
        </w:rPr>
        <w:sectPr w:rsidR="00451CB9" w:rsidSect="00451CB9">
          <w:footerReference w:type="default" r:id="rId84"/>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65AB0C03" w14:textId="77777777" w:rsidR="00451CB9" w:rsidRDefault="00451CB9">
      <w:pPr>
        <w:pStyle w:val="Index1"/>
        <w:tabs>
          <w:tab w:val="right" w:pos="5030"/>
        </w:tabs>
        <w:rPr>
          <w:noProof/>
        </w:rPr>
      </w:pPr>
      <w:r>
        <w:rPr>
          <w:noProof/>
        </w:rPr>
        <w:t>Access 2013, 21, 72</w:t>
      </w:r>
    </w:p>
    <w:p w14:paraId="6DF8B524" w14:textId="77777777" w:rsidR="00451CB9" w:rsidRDefault="00451CB9">
      <w:pPr>
        <w:pStyle w:val="Index1"/>
        <w:tabs>
          <w:tab w:val="right" w:pos="5030"/>
        </w:tabs>
        <w:rPr>
          <w:noProof/>
        </w:rPr>
      </w:pPr>
      <w:r>
        <w:rPr>
          <w:noProof/>
        </w:rPr>
        <w:t>Actualización de Windows 8.1 Enterprise, 34</w:t>
      </w:r>
    </w:p>
    <w:p w14:paraId="794A0F0D" w14:textId="77777777" w:rsidR="00451CB9" w:rsidRDefault="00451CB9">
      <w:pPr>
        <w:pStyle w:val="Index1"/>
        <w:tabs>
          <w:tab w:val="right" w:pos="5030"/>
        </w:tabs>
        <w:rPr>
          <w:noProof/>
        </w:rPr>
      </w:pPr>
      <w:r w:rsidRPr="00052DEE">
        <w:rPr>
          <w:noProof/>
          <w:lang w:val="es-ES"/>
        </w:rPr>
        <w:t>Actualización de Windows 8.1 Enterprise y SA (por Dispositivo)</w:t>
      </w:r>
      <w:r>
        <w:rPr>
          <w:noProof/>
        </w:rPr>
        <w:t>, 34</w:t>
      </w:r>
    </w:p>
    <w:p w14:paraId="293051FF" w14:textId="77777777" w:rsidR="00451CB9" w:rsidRDefault="00451CB9">
      <w:pPr>
        <w:pStyle w:val="Index1"/>
        <w:tabs>
          <w:tab w:val="right" w:pos="5030"/>
        </w:tabs>
        <w:rPr>
          <w:noProof/>
        </w:rPr>
      </w:pPr>
      <w:r w:rsidRPr="00052DEE">
        <w:rPr>
          <w:noProof/>
          <w:lang w:val="es-ES"/>
        </w:rPr>
        <w:t>Actualización de Windows 8.1 Enterprise y SA con MDOP por Dispositivo</w:t>
      </w:r>
      <w:r>
        <w:rPr>
          <w:noProof/>
        </w:rPr>
        <w:t>, 34</w:t>
      </w:r>
    </w:p>
    <w:p w14:paraId="3DC6693F" w14:textId="77777777" w:rsidR="00451CB9" w:rsidRDefault="00451CB9">
      <w:pPr>
        <w:pStyle w:val="Index1"/>
        <w:tabs>
          <w:tab w:val="right" w:pos="5030"/>
        </w:tabs>
        <w:rPr>
          <w:noProof/>
        </w:rPr>
      </w:pPr>
      <w:r w:rsidRPr="00052DEE">
        <w:rPr>
          <w:noProof/>
          <w:lang w:val="es-ES"/>
        </w:rPr>
        <w:t>Actualización de Windows 8.1 Enterprise y SA con MDOP por Usuario</w:t>
      </w:r>
      <w:r>
        <w:rPr>
          <w:noProof/>
        </w:rPr>
        <w:t>, 34</w:t>
      </w:r>
    </w:p>
    <w:p w14:paraId="7FC065E8" w14:textId="61D17994" w:rsidR="00451CB9" w:rsidRDefault="00451CB9">
      <w:pPr>
        <w:pStyle w:val="Index1"/>
        <w:tabs>
          <w:tab w:val="right" w:pos="5030"/>
        </w:tabs>
        <w:rPr>
          <w:noProof/>
        </w:rPr>
      </w:pPr>
      <w:r w:rsidRPr="00052DEE">
        <w:rPr>
          <w:noProof/>
          <w:lang w:val="es-ES"/>
        </w:rPr>
        <w:t xml:space="preserve">Actualización de Windows 8.1 Enterprise y SA con </w:t>
      </w:r>
      <w:r w:rsidR="00B34742">
        <w:rPr>
          <w:noProof/>
          <w:lang w:val="es-ES"/>
        </w:rPr>
        <w:br/>
      </w:r>
      <w:r w:rsidRPr="00052DEE">
        <w:rPr>
          <w:noProof/>
          <w:lang w:val="es-ES"/>
        </w:rPr>
        <w:t>MDOP por Usuario (de SA)</w:t>
      </w:r>
      <w:r>
        <w:rPr>
          <w:noProof/>
        </w:rPr>
        <w:t>, 34</w:t>
      </w:r>
    </w:p>
    <w:p w14:paraId="13127530" w14:textId="77777777" w:rsidR="00451CB9" w:rsidRDefault="00451CB9">
      <w:pPr>
        <w:pStyle w:val="Index1"/>
        <w:tabs>
          <w:tab w:val="right" w:pos="5030"/>
        </w:tabs>
        <w:rPr>
          <w:noProof/>
        </w:rPr>
      </w:pPr>
      <w:r w:rsidRPr="00052DEE">
        <w:rPr>
          <w:noProof/>
          <w:lang w:val="es-ES"/>
        </w:rPr>
        <w:t>Actualización de Windows 8.1 Enterprise y SA por Usuario</w:t>
      </w:r>
      <w:r>
        <w:rPr>
          <w:noProof/>
        </w:rPr>
        <w:t>, 34</w:t>
      </w:r>
    </w:p>
    <w:p w14:paraId="46266850" w14:textId="77777777" w:rsidR="00451CB9" w:rsidRDefault="00451CB9">
      <w:pPr>
        <w:pStyle w:val="Index1"/>
        <w:tabs>
          <w:tab w:val="right" w:pos="5030"/>
        </w:tabs>
        <w:rPr>
          <w:noProof/>
        </w:rPr>
      </w:pPr>
      <w:r w:rsidRPr="00052DEE">
        <w:rPr>
          <w:noProof/>
          <w:lang w:val="es-ES"/>
        </w:rPr>
        <w:t>Actualización de Windows 8.1 Enterprise y SA por Usuario (de SA)</w:t>
      </w:r>
      <w:r>
        <w:rPr>
          <w:noProof/>
        </w:rPr>
        <w:t>, 34</w:t>
      </w:r>
    </w:p>
    <w:p w14:paraId="4A7C8F8A" w14:textId="77777777" w:rsidR="00451CB9" w:rsidRDefault="00451CB9">
      <w:pPr>
        <w:pStyle w:val="Index1"/>
        <w:tabs>
          <w:tab w:val="right" w:pos="5030"/>
        </w:tabs>
        <w:rPr>
          <w:noProof/>
        </w:rPr>
      </w:pPr>
      <w:r>
        <w:rPr>
          <w:noProof/>
        </w:rPr>
        <w:t>Actualización de Windows 8.1 Pro, 34</w:t>
      </w:r>
    </w:p>
    <w:p w14:paraId="279B901A" w14:textId="77777777" w:rsidR="00451CB9" w:rsidRDefault="00451CB9">
      <w:pPr>
        <w:pStyle w:val="Index1"/>
        <w:tabs>
          <w:tab w:val="right" w:pos="5030"/>
        </w:tabs>
        <w:rPr>
          <w:noProof/>
        </w:rPr>
      </w:pPr>
      <w:r>
        <w:rPr>
          <w:noProof/>
        </w:rPr>
        <w:t>Actualización de Windows Embedded 8.1 Industry Enterprise, 40</w:t>
      </w:r>
    </w:p>
    <w:p w14:paraId="15F40FA9" w14:textId="3C31FB55" w:rsidR="00451CB9" w:rsidRDefault="00451CB9">
      <w:pPr>
        <w:pStyle w:val="Index1"/>
        <w:tabs>
          <w:tab w:val="right" w:pos="5030"/>
        </w:tabs>
        <w:rPr>
          <w:noProof/>
        </w:rPr>
      </w:pPr>
      <w:r>
        <w:rPr>
          <w:noProof/>
        </w:rPr>
        <w:t xml:space="preserve">Actualización de Windows Embedded 8.1 Industry Enterprise </w:t>
      </w:r>
      <w:r w:rsidR="00B34742">
        <w:rPr>
          <w:noProof/>
        </w:rPr>
        <w:br/>
      </w:r>
      <w:r>
        <w:rPr>
          <w:noProof/>
        </w:rPr>
        <w:t>(Std, POSR, Ind Retail), 40</w:t>
      </w:r>
    </w:p>
    <w:p w14:paraId="4F09948B" w14:textId="6483BA2D" w:rsidR="00451CB9" w:rsidRDefault="00451CB9">
      <w:pPr>
        <w:pStyle w:val="Index1"/>
        <w:tabs>
          <w:tab w:val="right" w:pos="5030"/>
        </w:tabs>
        <w:rPr>
          <w:noProof/>
        </w:rPr>
      </w:pPr>
      <w:r>
        <w:rPr>
          <w:noProof/>
        </w:rPr>
        <w:t xml:space="preserve">Actualización de Windows Enterprise y SA para Partners in Learning </w:t>
      </w:r>
      <w:r w:rsidR="00B34742">
        <w:rPr>
          <w:noProof/>
        </w:rPr>
        <w:br/>
      </w:r>
      <w:r>
        <w:rPr>
          <w:noProof/>
        </w:rPr>
        <w:t>(por Dispositivo), 34</w:t>
      </w:r>
    </w:p>
    <w:p w14:paraId="3D9483A5" w14:textId="2C8A496F" w:rsidR="00451CB9" w:rsidRDefault="00451CB9">
      <w:pPr>
        <w:pStyle w:val="Index1"/>
        <w:tabs>
          <w:tab w:val="right" w:pos="5030"/>
        </w:tabs>
        <w:rPr>
          <w:noProof/>
        </w:rPr>
      </w:pPr>
      <w:r>
        <w:rPr>
          <w:noProof/>
        </w:rPr>
        <w:t xml:space="preserve">Almacenamiento adicional de complemento </w:t>
      </w:r>
      <w:r w:rsidR="00B34742">
        <w:rPr>
          <w:noProof/>
        </w:rPr>
        <w:br/>
      </w:r>
      <w:r>
        <w:rPr>
          <w:noProof/>
        </w:rPr>
        <w:t>de Microsoft Dynamics CRM Online, 53, 54</w:t>
      </w:r>
    </w:p>
    <w:p w14:paraId="058B210B" w14:textId="502FEF2E" w:rsidR="00451CB9" w:rsidRDefault="00451CB9">
      <w:pPr>
        <w:pStyle w:val="Index1"/>
        <w:tabs>
          <w:tab w:val="right" w:pos="5030"/>
        </w:tabs>
        <w:rPr>
          <w:noProof/>
        </w:rPr>
      </w:pPr>
      <w:r>
        <w:rPr>
          <w:noProof/>
        </w:rPr>
        <w:t xml:space="preserve">Almacenamiento Adicional de Complemento </w:t>
      </w:r>
      <w:r w:rsidR="00B34742">
        <w:rPr>
          <w:noProof/>
        </w:rPr>
        <w:br/>
      </w:r>
      <w:r>
        <w:rPr>
          <w:noProof/>
        </w:rPr>
        <w:t>de Microsoft Dynamics CRM Online EDU, 11</w:t>
      </w:r>
    </w:p>
    <w:p w14:paraId="457F5D24" w14:textId="59F798F7" w:rsidR="00451CB9" w:rsidRDefault="00451CB9">
      <w:pPr>
        <w:pStyle w:val="Index1"/>
        <w:tabs>
          <w:tab w:val="right" w:pos="5030"/>
        </w:tabs>
        <w:rPr>
          <w:noProof/>
        </w:rPr>
      </w:pPr>
      <w:r>
        <w:rPr>
          <w:noProof/>
        </w:rPr>
        <w:t xml:space="preserve">Almacenamiento Adicional de Complemento </w:t>
      </w:r>
      <w:r w:rsidR="00B34742">
        <w:rPr>
          <w:noProof/>
        </w:rPr>
        <w:br/>
      </w:r>
      <w:r>
        <w:rPr>
          <w:noProof/>
        </w:rPr>
        <w:t>de Microsoft Dynamics CRM Online para Administración Pública, 12</w:t>
      </w:r>
    </w:p>
    <w:p w14:paraId="4225061E" w14:textId="0AB43318" w:rsidR="00451CB9" w:rsidRDefault="00451CB9">
      <w:pPr>
        <w:pStyle w:val="Index1"/>
        <w:tabs>
          <w:tab w:val="right" w:pos="5030"/>
        </w:tabs>
        <w:rPr>
          <w:noProof/>
        </w:rPr>
      </w:pPr>
      <w:r>
        <w:rPr>
          <w:noProof/>
        </w:rPr>
        <w:t xml:space="preserve">Almacenamiento adicional de Microsoft Dynamics Marketing </w:t>
      </w:r>
      <w:r w:rsidR="00B34742">
        <w:rPr>
          <w:noProof/>
        </w:rPr>
        <w:br/>
      </w:r>
      <w:r>
        <w:rPr>
          <w:noProof/>
        </w:rPr>
        <w:t>Enterprise (SL de Complemento), 55</w:t>
      </w:r>
    </w:p>
    <w:p w14:paraId="21689726" w14:textId="77777777" w:rsidR="00451CB9" w:rsidRDefault="00451CB9">
      <w:pPr>
        <w:pStyle w:val="Index1"/>
        <w:tabs>
          <w:tab w:val="right" w:pos="5030"/>
        </w:tabs>
        <w:rPr>
          <w:noProof/>
        </w:rPr>
      </w:pPr>
      <w:r>
        <w:rPr>
          <w:noProof/>
        </w:rPr>
        <w:t>Almacenamiento de Archivos Adicionales de Parature Enterprise, 56</w:t>
      </w:r>
    </w:p>
    <w:p w14:paraId="447B5602" w14:textId="77777777" w:rsidR="00451CB9" w:rsidRDefault="00451CB9">
      <w:pPr>
        <w:pStyle w:val="Index1"/>
        <w:tabs>
          <w:tab w:val="right" w:pos="5030"/>
        </w:tabs>
        <w:rPr>
          <w:noProof/>
        </w:rPr>
      </w:pPr>
      <w:r>
        <w:rPr>
          <w:noProof/>
        </w:rPr>
        <w:t>Almacenamiento de Archivos Adicionales de Parature Enterprise EDU, 53, 56</w:t>
      </w:r>
    </w:p>
    <w:p w14:paraId="4A9F7653" w14:textId="77777777" w:rsidR="00451CB9" w:rsidRDefault="00451CB9">
      <w:pPr>
        <w:pStyle w:val="Index1"/>
        <w:tabs>
          <w:tab w:val="right" w:pos="5030"/>
        </w:tabs>
        <w:rPr>
          <w:noProof/>
        </w:rPr>
      </w:pPr>
      <w:r>
        <w:rPr>
          <w:noProof/>
        </w:rPr>
        <w:t>Almacenamiento de datos paralelos de SQL Server 2012, 27, 28, 29, 33</w:t>
      </w:r>
    </w:p>
    <w:p w14:paraId="628B21B2" w14:textId="77777777" w:rsidR="00451CB9" w:rsidRDefault="00451CB9">
      <w:pPr>
        <w:pStyle w:val="Index1"/>
        <w:tabs>
          <w:tab w:val="right" w:pos="5030"/>
        </w:tabs>
        <w:rPr>
          <w:noProof/>
        </w:rPr>
      </w:pPr>
      <w:r w:rsidRPr="00052DEE">
        <w:rPr>
          <w:noProof/>
          <w:lang w:val="es-ES"/>
        </w:rPr>
        <w:t>Antigen</w:t>
      </w:r>
      <w:r>
        <w:rPr>
          <w:noProof/>
        </w:rPr>
        <w:t>, 17</w:t>
      </w:r>
    </w:p>
    <w:p w14:paraId="0E9897D0" w14:textId="77777777" w:rsidR="00451CB9" w:rsidRDefault="00451CB9">
      <w:pPr>
        <w:pStyle w:val="Index1"/>
        <w:tabs>
          <w:tab w:val="right" w:pos="5030"/>
        </w:tabs>
        <w:rPr>
          <w:noProof/>
        </w:rPr>
      </w:pPr>
      <w:r>
        <w:rPr>
          <w:noProof/>
        </w:rPr>
        <w:t>API de Microsoft Translator, 67</w:t>
      </w:r>
    </w:p>
    <w:p w14:paraId="0F04BA7E" w14:textId="77777777" w:rsidR="00451CB9" w:rsidRDefault="00451CB9">
      <w:pPr>
        <w:pStyle w:val="Index1"/>
        <w:tabs>
          <w:tab w:val="right" w:pos="5030"/>
        </w:tabs>
        <w:rPr>
          <w:noProof/>
        </w:rPr>
      </w:pPr>
      <w:r w:rsidRPr="00052DEE">
        <w:rPr>
          <w:noProof/>
          <w:lang w:val="es-ES"/>
        </w:rPr>
        <w:t>Archivado de Exchange Online para Servidor de Exchange</w:t>
      </w:r>
      <w:r>
        <w:rPr>
          <w:noProof/>
        </w:rPr>
        <w:t>, 15, 45, 57, 58</w:t>
      </w:r>
    </w:p>
    <w:p w14:paraId="43732287" w14:textId="77777777" w:rsidR="00451CB9" w:rsidRDefault="00451CB9">
      <w:pPr>
        <w:pStyle w:val="Index1"/>
        <w:tabs>
          <w:tab w:val="right" w:pos="5030"/>
        </w:tabs>
        <w:rPr>
          <w:noProof/>
        </w:rPr>
      </w:pPr>
      <w:r>
        <w:rPr>
          <w:noProof/>
        </w:rPr>
        <w:t>Azure Active Directory Basic, 51</w:t>
      </w:r>
    </w:p>
    <w:p w14:paraId="33007C12" w14:textId="77777777" w:rsidR="00451CB9" w:rsidRDefault="00451CB9">
      <w:pPr>
        <w:pStyle w:val="Index1"/>
        <w:tabs>
          <w:tab w:val="right" w:pos="5030"/>
        </w:tabs>
        <w:rPr>
          <w:noProof/>
        </w:rPr>
      </w:pPr>
      <w:r w:rsidRPr="00052DEE">
        <w:rPr>
          <w:noProof/>
          <w:lang w:val="es-ES"/>
        </w:rPr>
        <w:t>Azure Active Directory Premium</w:t>
      </w:r>
      <w:r>
        <w:rPr>
          <w:noProof/>
        </w:rPr>
        <w:t>, 50, 51</w:t>
      </w:r>
    </w:p>
    <w:p w14:paraId="34A48F03" w14:textId="77777777" w:rsidR="00451CB9" w:rsidRDefault="00451CB9">
      <w:pPr>
        <w:pStyle w:val="Index1"/>
        <w:tabs>
          <w:tab w:val="right" w:pos="5030"/>
        </w:tabs>
        <w:rPr>
          <w:noProof/>
        </w:rPr>
      </w:pPr>
      <w:r>
        <w:rPr>
          <w:noProof/>
        </w:rPr>
        <w:t>Azure Rights Management, 51</w:t>
      </w:r>
    </w:p>
    <w:p w14:paraId="280F4314" w14:textId="77777777" w:rsidR="00451CB9" w:rsidRDefault="00451CB9">
      <w:pPr>
        <w:pStyle w:val="Index1"/>
        <w:tabs>
          <w:tab w:val="right" w:pos="5030"/>
        </w:tabs>
        <w:rPr>
          <w:noProof/>
        </w:rPr>
      </w:pPr>
      <w:r>
        <w:rPr>
          <w:noProof/>
        </w:rPr>
        <w:t>Azure Rights Management A, 51</w:t>
      </w:r>
    </w:p>
    <w:p w14:paraId="6C8D19B3" w14:textId="77777777" w:rsidR="00451CB9" w:rsidRDefault="00451CB9">
      <w:pPr>
        <w:pStyle w:val="Index1"/>
        <w:tabs>
          <w:tab w:val="right" w:pos="5030"/>
        </w:tabs>
        <w:rPr>
          <w:noProof/>
        </w:rPr>
      </w:pPr>
      <w:r>
        <w:rPr>
          <w:noProof/>
        </w:rPr>
        <w:t>BizTalk Server 2010, 13</w:t>
      </w:r>
    </w:p>
    <w:p w14:paraId="7C1FD425" w14:textId="77777777" w:rsidR="00451CB9" w:rsidRDefault="00451CB9">
      <w:pPr>
        <w:pStyle w:val="Index1"/>
        <w:tabs>
          <w:tab w:val="right" w:pos="5030"/>
        </w:tabs>
        <w:rPr>
          <w:noProof/>
        </w:rPr>
      </w:pPr>
      <w:r>
        <w:rPr>
          <w:noProof/>
        </w:rPr>
        <w:t>BizTalk Server 2013 R2 Branch Edition, 13</w:t>
      </w:r>
    </w:p>
    <w:p w14:paraId="6C1A93D6" w14:textId="77777777" w:rsidR="00451CB9" w:rsidRDefault="00451CB9">
      <w:pPr>
        <w:pStyle w:val="Index1"/>
        <w:tabs>
          <w:tab w:val="right" w:pos="5030"/>
        </w:tabs>
        <w:rPr>
          <w:noProof/>
        </w:rPr>
      </w:pPr>
      <w:r>
        <w:rPr>
          <w:noProof/>
        </w:rPr>
        <w:t>BizTalk Server 2013 R2 Branch IDC, 13</w:t>
      </w:r>
    </w:p>
    <w:p w14:paraId="52A67772" w14:textId="77777777" w:rsidR="00451CB9" w:rsidRDefault="00451CB9">
      <w:pPr>
        <w:pStyle w:val="Index1"/>
        <w:tabs>
          <w:tab w:val="right" w:pos="5030"/>
        </w:tabs>
        <w:rPr>
          <w:noProof/>
        </w:rPr>
      </w:pPr>
      <w:r>
        <w:rPr>
          <w:noProof/>
        </w:rPr>
        <w:t>BizTalk Server 2013 R2 Developer, 13</w:t>
      </w:r>
    </w:p>
    <w:p w14:paraId="5741303F" w14:textId="77777777" w:rsidR="00451CB9" w:rsidRDefault="00451CB9">
      <w:pPr>
        <w:pStyle w:val="Index1"/>
        <w:tabs>
          <w:tab w:val="right" w:pos="5030"/>
        </w:tabs>
        <w:rPr>
          <w:noProof/>
        </w:rPr>
      </w:pPr>
      <w:r>
        <w:rPr>
          <w:noProof/>
        </w:rPr>
        <w:t>BizTalk Server 2013 R2 Enterprise Edition, 13</w:t>
      </w:r>
    </w:p>
    <w:p w14:paraId="7AE4C6F0" w14:textId="77777777" w:rsidR="00451CB9" w:rsidRDefault="00451CB9">
      <w:pPr>
        <w:pStyle w:val="Index1"/>
        <w:tabs>
          <w:tab w:val="right" w:pos="5030"/>
        </w:tabs>
        <w:rPr>
          <w:noProof/>
        </w:rPr>
      </w:pPr>
      <w:r>
        <w:rPr>
          <w:noProof/>
        </w:rPr>
        <w:t>BizTalk Server 2013 R2 Standard Edition, 13</w:t>
      </w:r>
    </w:p>
    <w:p w14:paraId="35B0CE2A" w14:textId="77777777" w:rsidR="00451CB9" w:rsidRDefault="00451CB9">
      <w:pPr>
        <w:pStyle w:val="Index1"/>
        <w:tabs>
          <w:tab w:val="right" w:pos="5030"/>
        </w:tabs>
        <w:rPr>
          <w:noProof/>
        </w:rPr>
      </w:pPr>
      <w:r>
        <w:rPr>
          <w:noProof/>
        </w:rPr>
        <w:t>BizTalk Server 2013 R2 Standard Edition IDC, 13</w:t>
      </w:r>
    </w:p>
    <w:p w14:paraId="5AE1E72A" w14:textId="77777777" w:rsidR="00451CB9" w:rsidRDefault="00451CB9">
      <w:pPr>
        <w:pStyle w:val="Index1"/>
        <w:tabs>
          <w:tab w:val="right" w:pos="5030"/>
        </w:tabs>
        <w:rPr>
          <w:noProof/>
        </w:rPr>
      </w:pPr>
      <w:r w:rsidRPr="00052DEE">
        <w:rPr>
          <w:noProof/>
          <w:lang w:val="es-ES"/>
        </w:rPr>
        <w:t>Business Intelligence Appliance 2012</w:t>
      </w:r>
      <w:r>
        <w:rPr>
          <w:noProof/>
        </w:rPr>
        <w:t>, 27</w:t>
      </w:r>
    </w:p>
    <w:p w14:paraId="276E2228" w14:textId="77777777" w:rsidR="00451CB9" w:rsidRDefault="00451CB9">
      <w:pPr>
        <w:pStyle w:val="Index1"/>
        <w:tabs>
          <w:tab w:val="right" w:pos="5030"/>
        </w:tabs>
        <w:rPr>
          <w:noProof/>
        </w:rPr>
      </w:pPr>
      <w:r>
        <w:rPr>
          <w:noProof/>
        </w:rPr>
        <w:t>Business Intelligence Appliance 2013, 27</w:t>
      </w:r>
    </w:p>
    <w:p w14:paraId="47212196" w14:textId="77777777" w:rsidR="00451CB9" w:rsidRDefault="00451CB9">
      <w:pPr>
        <w:pStyle w:val="Index1"/>
        <w:tabs>
          <w:tab w:val="right" w:pos="5030"/>
        </w:tabs>
        <w:rPr>
          <w:noProof/>
        </w:rPr>
      </w:pPr>
      <w:r>
        <w:rPr>
          <w:noProof/>
        </w:rPr>
        <w:t>CAL Adicional de Tarea de Microsoft Dynamics AX 2012 R3, 18</w:t>
      </w:r>
    </w:p>
    <w:p w14:paraId="5D125527" w14:textId="77777777" w:rsidR="00451CB9" w:rsidRDefault="00451CB9">
      <w:pPr>
        <w:pStyle w:val="Index1"/>
        <w:tabs>
          <w:tab w:val="right" w:pos="5030"/>
        </w:tabs>
        <w:rPr>
          <w:noProof/>
        </w:rPr>
      </w:pPr>
      <w:r>
        <w:rPr>
          <w:noProof/>
        </w:rPr>
        <w:t>CAL de Autoservicio de Microsoft Dynamics AX 2012 R3, 18</w:t>
      </w:r>
    </w:p>
    <w:p w14:paraId="235994F5" w14:textId="77777777" w:rsidR="00451CB9" w:rsidRDefault="00451CB9">
      <w:pPr>
        <w:pStyle w:val="Index1"/>
        <w:tabs>
          <w:tab w:val="right" w:pos="5030"/>
        </w:tabs>
        <w:rPr>
          <w:noProof/>
        </w:rPr>
      </w:pPr>
      <w:r>
        <w:rPr>
          <w:noProof/>
        </w:rPr>
        <w:t>CAL de Tarea de Microsoft Dynamics AX 2012 R3, 18</w:t>
      </w:r>
    </w:p>
    <w:p w14:paraId="3EB44209" w14:textId="77777777" w:rsidR="00451CB9" w:rsidRDefault="00451CB9">
      <w:pPr>
        <w:pStyle w:val="Index1"/>
        <w:tabs>
          <w:tab w:val="right" w:pos="5030"/>
        </w:tabs>
        <w:rPr>
          <w:noProof/>
        </w:rPr>
      </w:pPr>
      <w:r>
        <w:rPr>
          <w:noProof/>
        </w:rPr>
        <w:t>CAL Funcional Adicional de Microsoft Dynamics AX 2012 R3, 18</w:t>
      </w:r>
    </w:p>
    <w:p w14:paraId="2456349A" w14:textId="77777777" w:rsidR="00451CB9" w:rsidRDefault="00451CB9">
      <w:pPr>
        <w:pStyle w:val="Index1"/>
        <w:tabs>
          <w:tab w:val="right" w:pos="5030"/>
        </w:tabs>
        <w:rPr>
          <w:noProof/>
        </w:rPr>
      </w:pPr>
      <w:r>
        <w:rPr>
          <w:noProof/>
        </w:rPr>
        <w:t>CAL Funcional de Microsoft Dynamics AX 2012 R3, 18</w:t>
      </w:r>
    </w:p>
    <w:p w14:paraId="1A2CCFEA" w14:textId="77777777" w:rsidR="00451CB9" w:rsidRDefault="00451CB9">
      <w:pPr>
        <w:pStyle w:val="Index1"/>
        <w:tabs>
          <w:tab w:val="right" w:pos="5030"/>
        </w:tabs>
        <w:rPr>
          <w:noProof/>
        </w:rPr>
      </w:pPr>
      <w:r>
        <w:rPr>
          <w:noProof/>
        </w:rPr>
        <w:t>CAL Suite de Windows Small Business Server 2011, 43</w:t>
      </w:r>
    </w:p>
    <w:p w14:paraId="443100ED" w14:textId="77777777" w:rsidR="00451CB9" w:rsidRDefault="00451CB9">
      <w:pPr>
        <w:pStyle w:val="Index1"/>
        <w:tabs>
          <w:tab w:val="right" w:pos="5030"/>
        </w:tabs>
        <w:rPr>
          <w:noProof/>
        </w:rPr>
      </w:pPr>
      <w:r>
        <w:rPr>
          <w:noProof/>
        </w:rPr>
        <w:t>CAL Suite del Complemento de Windows Small Business Server 2011 Premium, 43, 44</w:t>
      </w:r>
    </w:p>
    <w:p w14:paraId="26FD516D" w14:textId="77777777" w:rsidR="00451CB9" w:rsidRDefault="00451CB9">
      <w:pPr>
        <w:pStyle w:val="Index1"/>
        <w:tabs>
          <w:tab w:val="right" w:pos="5030"/>
        </w:tabs>
        <w:rPr>
          <w:noProof/>
        </w:rPr>
      </w:pPr>
      <w:r w:rsidRPr="00052DEE">
        <w:rPr>
          <w:noProof/>
          <w:lang w:val="es-ES"/>
        </w:rPr>
        <w:t>Communicator para Mac 2011</w:t>
      </w:r>
      <w:r>
        <w:rPr>
          <w:noProof/>
        </w:rPr>
        <w:t>, 23</w:t>
      </w:r>
    </w:p>
    <w:p w14:paraId="5F298775" w14:textId="77777777" w:rsidR="00451CB9" w:rsidRDefault="00451CB9">
      <w:pPr>
        <w:pStyle w:val="Index1"/>
        <w:tabs>
          <w:tab w:val="right" w:pos="5030"/>
        </w:tabs>
        <w:rPr>
          <w:noProof/>
        </w:rPr>
      </w:pPr>
      <w:r>
        <w:rPr>
          <w:noProof/>
        </w:rPr>
        <w:t>Complemento de Azure Rights Management, 51</w:t>
      </w:r>
    </w:p>
    <w:p w14:paraId="573E6A92" w14:textId="77777777" w:rsidR="00451CB9" w:rsidRDefault="00451CB9">
      <w:pPr>
        <w:pStyle w:val="Index1"/>
        <w:tabs>
          <w:tab w:val="right" w:pos="5030"/>
        </w:tabs>
        <w:rPr>
          <w:noProof/>
        </w:rPr>
      </w:pPr>
      <w:r>
        <w:rPr>
          <w:noProof/>
        </w:rPr>
        <w:t>Complemento de Azure Rights Management, 62</w:t>
      </w:r>
    </w:p>
    <w:p w14:paraId="108B3F6E" w14:textId="77777777" w:rsidR="00451CB9" w:rsidRDefault="00451CB9">
      <w:pPr>
        <w:pStyle w:val="Index1"/>
        <w:tabs>
          <w:tab w:val="right" w:pos="5030"/>
        </w:tabs>
        <w:rPr>
          <w:noProof/>
        </w:rPr>
      </w:pPr>
      <w:r w:rsidRPr="00052DEE">
        <w:rPr>
          <w:noProof/>
          <w:lang w:val="fr-FR"/>
        </w:rPr>
        <w:t>Complemento de Enterprise Cloud Suite</w:t>
      </w:r>
      <w:r>
        <w:rPr>
          <w:noProof/>
        </w:rPr>
        <w:t>, 52</w:t>
      </w:r>
    </w:p>
    <w:p w14:paraId="490D1103" w14:textId="77777777" w:rsidR="00451CB9" w:rsidRDefault="00451CB9">
      <w:pPr>
        <w:pStyle w:val="Index1"/>
        <w:tabs>
          <w:tab w:val="right" w:pos="5030"/>
        </w:tabs>
        <w:rPr>
          <w:noProof/>
        </w:rPr>
      </w:pPr>
      <w:r>
        <w:rPr>
          <w:noProof/>
        </w:rPr>
        <w:t>Complemento de Enterprise Mobility Suite (SL de Usuario), 50</w:t>
      </w:r>
    </w:p>
    <w:p w14:paraId="155286D2" w14:textId="77777777" w:rsidR="00451CB9" w:rsidRDefault="00451CB9">
      <w:pPr>
        <w:pStyle w:val="Index1"/>
        <w:tabs>
          <w:tab w:val="right" w:pos="5030"/>
        </w:tabs>
        <w:rPr>
          <w:noProof/>
        </w:rPr>
      </w:pPr>
      <w:r>
        <w:rPr>
          <w:noProof/>
        </w:rPr>
        <w:t>Complemento de Exchange Online Plan 1, 57, 62</w:t>
      </w:r>
    </w:p>
    <w:p w14:paraId="1A0ADAE4" w14:textId="77777777" w:rsidR="00451CB9" w:rsidRDefault="00451CB9">
      <w:pPr>
        <w:pStyle w:val="Index1"/>
        <w:tabs>
          <w:tab w:val="right" w:pos="5030"/>
        </w:tabs>
        <w:rPr>
          <w:noProof/>
        </w:rPr>
      </w:pPr>
      <w:r w:rsidRPr="00052DEE">
        <w:rPr>
          <w:noProof/>
          <w:lang w:val="es-ES"/>
        </w:rPr>
        <w:t>Complemento de Lync Online Plan 1</w:t>
      </w:r>
      <w:r>
        <w:rPr>
          <w:noProof/>
        </w:rPr>
        <w:t>, 58, 62</w:t>
      </w:r>
    </w:p>
    <w:p w14:paraId="2D7C23F0" w14:textId="77777777" w:rsidR="00451CB9" w:rsidRDefault="00451CB9">
      <w:pPr>
        <w:pStyle w:val="Index1"/>
        <w:tabs>
          <w:tab w:val="right" w:pos="5030"/>
        </w:tabs>
        <w:rPr>
          <w:noProof/>
        </w:rPr>
      </w:pPr>
      <w:r w:rsidRPr="00052DEE">
        <w:rPr>
          <w:noProof/>
          <w:lang w:val="fr-FR"/>
        </w:rPr>
        <w:t>Complemento de Lync Voice para Enterprise Cloud Suite</w:t>
      </w:r>
      <w:r>
        <w:rPr>
          <w:noProof/>
        </w:rPr>
        <w:t>, 11, 52</w:t>
      </w:r>
    </w:p>
    <w:p w14:paraId="0E7B7021" w14:textId="77777777" w:rsidR="00451CB9" w:rsidRDefault="00451CB9">
      <w:pPr>
        <w:pStyle w:val="Index1"/>
        <w:tabs>
          <w:tab w:val="right" w:pos="5030"/>
        </w:tabs>
        <w:rPr>
          <w:noProof/>
        </w:rPr>
      </w:pPr>
      <w:r>
        <w:rPr>
          <w:noProof/>
        </w:rPr>
        <w:t>Complemento de Microsoft Intune, 52</w:t>
      </w:r>
    </w:p>
    <w:p w14:paraId="30894F79" w14:textId="77777777" w:rsidR="00451CB9" w:rsidRDefault="00451CB9">
      <w:pPr>
        <w:pStyle w:val="Index1"/>
        <w:tabs>
          <w:tab w:val="right" w:pos="5030"/>
        </w:tabs>
        <w:rPr>
          <w:noProof/>
        </w:rPr>
      </w:pPr>
      <w:r>
        <w:rPr>
          <w:noProof/>
        </w:rPr>
        <w:t>Complemento de Microsoft Intune para System Center Configuration Manager y System Center Endpoint Protection, 52</w:t>
      </w:r>
    </w:p>
    <w:p w14:paraId="1EBA9240" w14:textId="3E18E0C2" w:rsidR="00451CB9" w:rsidRDefault="00451CB9">
      <w:pPr>
        <w:pStyle w:val="Index1"/>
        <w:tabs>
          <w:tab w:val="right" w:pos="5030"/>
        </w:tabs>
        <w:rPr>
          <w:noProof/>
        </w:rPr>
      </w:pPr>
      <w:r>
        <w:rPr>
          <w:noProof/>
        </w:rPr>
        <w:t xml:space="preserve">Complemento de Microsoft Social Listening Professional Education </w:t>
      </w:r>
      <w:r w:rsidR="00B34742">
        <w:rPr>
          <w:noProof/>
        </w:rPr>
        <w:br/>
      </w:r>
      <w:r>
        <w:rPr>
          <w:noProof/>
        </w:rPr>
        <w:t>(SL de Usuario), 55</w:t>
      </w:r>
    </w:p>
    <w:p w14:paraId="76896B0D" w14:textId="77777777" w:rsidR="00451CB9" w:rsidRDefault="00451CB9">
      <w:pPr>
        <w:pStyle w:val="Index1"/>
        <w:tabs>
          <w:tab w:val="right" w:pos="5030"/>
        </w:tabs>
        <w:rPr>
          <w:noProof/>
        </w:rPr>
      </w:pPr>
      <w:r>
        <w:rPr>
          <w:noProof/>
        </w:rPr>
        <w:t>Complemento de Office 365 Administración Pública G1, G3, G4, 61</w:t>
      </w:r>
    </w:p>
    <w:p w14:paraId="10DCCEB5" w14:textId="77777777" w:rsidR="00451CB9" w:rsidRDefault="00451CB9">
      <w:pPr>
        <w:pStyle w:val="Index1"/>
        <w:tabs>
          <w:tab w:val="right" w:pos="5030"/>
        </w:tabs>
        <w:rPr>
          <w:noProof/>
        </w:rPr>
      </w:pPr>
      <w:r>
        <w:rPr>
          <w:noProof/>
        </w:rPr>
        <w:t>Complemento de Office 365 Ámbito educativo A3, A4, 61</w:t>
      </w:r>
    </w:p>
    <w:p w14:paraId="01F2A856" w14:textId="77777777" w:rsidR="00451CB9" w:rsidRDefault="00451CB9">
      <w:pPr>
        <w:pStyle w:val="Index1"/>
        <w:tabs>
          <w:tab w:val="right" w:pos="5030"/>
        </w:tabs>
        <w:rPr>
          <w:noProof/>
        </w:rPr>
      </w:pPr>
      <w:r>
        <w:rPr>
          <w:noProof/>
        </w:rPr>
        <w:t>Complemento de Office 365 Enterprise E1, E3, E4, 61</w:t>
      </w:r>
    </w:p>
    <w:p w14:paraId="55308FA8" w14:textId="77777777" w:rsidR="00451CB9" w:rsidRDefault="00451CB9">
      <w:pPr>
        <w:pStyle w:val="Index1"/>
        <w:tabs>
          <w:tab w:val="right" w:pos="5030"/>
        </w:tabs>
        <w:rPr>
          <w:noProof/>
        </w:rPr>
      </w:pPr>
      <w:r>
        <w:rPr>
          <w:noProof/>
        </w:rPr>
        <w:t>Complemento de SharePoint Online Plan 1, 65</w:t>
      </w:r>
    </w:p>
    <w:p w14:paraId="43040483" w14:textId="77777777" w:rsidR="00451CB9" w:rsidRDefault="00451CB9">
      <w:pPr>
        <w:pStyle w:val="Index1"/>
        <w:tabs>
          <w:tab w:val="right" w:pos="5030"/>
        </w:tabs>
        <w:rPr>
          <w:noProof/>
        </w:rPr>
      </w:pPr>
      <w:r>
        <w:rPr>
          <w:noProof/>
        </w:rPr>
        <w:t>Complemento de USL de Microsoft Intune Extra Storage 1 GB, 52</w:t>
      </w:r>
    </w:p>
    <w:p w14:paraId="0C2DF653" w14:textId="77777777" w:rsidR="00451CB9" w:rsidRDefault="00451CB9">
      <w:pPr>
        <w:pStyle w:val="Index1"/>
        <w:tabs>
          <w:tab w:val="right" w:pos="5030"/>
        </w:tabs>
        <w:rPr>
          <w:noProof/>
        </w:rPr>
      </w:pPr>
      <w:r>
        <w:rPr>
          <w:noProof/>
        </w:rPr>
        <w:t>Complemento de Windows SA por Usuario, 34</w:t>
      </w:r>
    </w:p>
    <w:p w14:paraId="5A4F94BC" w14:textId="77777777" w:rsidR="00451CB9" w:rsidRDefault="00451CB9">
      <w:pPr>
        <w:pStyle w:val="Index1"/>
        <w:tabs>
          <w:tab w:val="right" w:pos="5030"/>
        </w:tabs>
        <w:rPr>
          <w:noProof/>
        </w:rPr>
      </w:pPr>
      <w:r w:rsidRPr="00052DEE">
        <w:rPr>
          <w:noProof/>
          <w:lang w:val="es-ES"/>
        </w:rPr>
        <w:t>Configuration Manager 2007 R3</w:t>
      </w:r>
      <w:r>
        <w:rPr>
          <w:noProof/>
        </w:rPr>
        <w:t>, 32</w:t>
      </w:r>
    </w:p>
    <w:p w14:paraId="3A09CE2F" w14:textId="77777777" w:rsidR="00451CB9" w:rsidRDefault="00451CB9">
      <w:pPr>
        <w:pStyle w:val="Index1"/>
        <w:tabs>
          <w:tab w:val="right" w:pos="5030"/>
        </w:tabs>
        <w:rPr>
          <w:noProof/>
        </w:rPr>
      </w:pPr>
      <w:r w:rsidRPr="00052DEE">
        <w:rPr>
          <w:noProof/>
          <w:lang w:val="es-ES"/>
        </w:rPr>
        <w:t>Copia de Seguridad de Microsoft Azure</w:t>
      </w:r>
      <w:r>
        <w:rPr>
          <w:noProof/>
        </w:rPr>
        <w:t>, 49</w:t>
      </w:r>
    </w:p>
    <w:p w14:paraId="2537AB68" w14:textId="77777777" w:rsidR="00451CB9" w:rsidRDefault="00451CB9">
      <w:pPr>
        <w:pStyle w:val="Index1"/>
        <w:tabs>
          <w:tab w:val="right" w:pos="5030"/>
        </w:tabs>
        <w:rPr>
          <w:noProof/>
        </w:rPr>
      </w:pPr>
      <w:r w:rsidRPr="00052DEE">
        <w:rPr>
          <w:noProof/>
          <w:lang w:val="es-ES"/>
        </w:rPr>
        <w:t>Core CAL Suite</w:t>
      </w:r>
      <w:r>
        <w:rPr>
          <w:noProof/>
        </w:rPr>
        <w:t>, 10, 15, 16, 73, 85</w:t>
      </w:r>
    </w:p>
    <w:p w14:paraId="63B76F73" w14:textId="77777777" w:rsidR="00451CB9" w:rsidRDefault="00451CB9">
      <w:pPr>
        <w:pStyle w:val="Index1"/>
        <w:tabs>
          <w:tab w:val="right" w:pos="5030"/>
        </w:tabs>
        <w:rPr>
          <w:noProof/>
        </w:rPr>
      </w:pPr>
      <w:r w:rsidRPr="00052DEE">
        <w:rPr>
          <w:noProof/>
          <w:lang w:val="es-ES"/>
        </w:rPr>
        <w:t>Core CAL Suite Bridge para Office 365</w:t>
      </w:r>
      <w:r>
        <w:rPr>
          <w:noProof/>
        </w:rPr>
        <w:t>, 15, 16, 85</w:t>
      </w:r>
    </w:p>
    <w:p w14:paraId="0F3B713D" w14:textId="77777777" w:rsidR="00451CB9" w:rsidRDefault="00451CB9">
      <w:pPr>
        <w:pStyle w:val="Index1"/>
        <w:tabs>
          <w:tab w:val="right" w:pos="5030"/>
        </w:tabs>
        <w:rPr>
          <w:noProof/>
        </w:rPr>
      </w:pPr>
      <w:r>
        <w:rPr>
          <w:noProof/>
        </w:rPr>
        <w:t>Core CAL Suite Bridge para Office 365 y Microsoft Intune, 15, 16</w:t>
      </w:r>
    </w:p>
    <w:p w14:paraId="7673D832" w14:textId="77777777" w:rsidR="00451CB9" w:rsidRDefault="00451CB9">
      <w:pPr>
        <w:pStyle w:val="Index1"/>
        <w:tabs>
          <w:tab w:val="right" w:pos="5030"/>
        </w:tabs>
        <w:rPr>
          <w:noProof/>
        </w:rPr>
      </w:pPr>
      <w:r>
        <w:rPr>
          <w:noProof/>
        </w:rPr>
        <w:t>Core CAL Suite para Microsoft Intune, 15</w:t>
      </w:r>
    </w:p>
    <w:p w14:paraId="5539E85B" w14:textId="77777777" w:rsidR="00451CB9" w:rsidRDefault="00451CB9">
      <w:pPr>
        <w:pStyle w:val="Index1"/>
        <w:tabs>
          <w:tab w:val="right" w:pos="5030"/>
        </w:tabs>
        <w:rPr>
          <w:noProof/>
        </w:rPr>
      </w:pPr>
      <w:r w:rsidRPr="00052DEE">
        <w:rPr>
          <w:noProof/>
          <w:lang w:val="fr-FR"/>
        </w:rPr>
        <w:t>Core Infrastructure Server Suite Datacenter</w:t>
      </w:r>
      <w:r>
        <w:rPr>
          <w:noProof/>
        </w:rPr>
        <w:t>, 13, 85</w:t>
      </w:r>
    </w:p>
    <w:p w14:paraId="2993BE02" w14:textId="77777777" w:rsidR="00451CB9" w:rsidRDefault="00451CB9">
      <w:pPr>
        <w:pStyle w:val="Index1"/>
        <w:tabs>
          <w:tab w:val="right" w:pos="5030"/>
        </w:tabs>
        <w:rPr>
          <w:noProof/>
        </w:rPr>
      </w:pPr>
      <w:r w:rsidRPr="00052DEE">
        <w:rPr>
          <w:noProof/>
          <w:lang w:val="fr-FR"/>
        </w:rPr>
        <w:t>Core Infrastructure Server Suite Enterprise</w:t>
      </w:r>
      <w:r>
        <w:rPr>
          <w:noProof/>
        </w:rPr>
        <w:t>, 13, 14</w:t>
      </w:r>
    </w:p>
    <w:p w14:paraId="23ED0920" w14:textId="77777777" w:rsidR="00451CB9" w:rsidRDefault="00451CB9">
      <w:pPr>
        <w:pStyle w:val="Index1"/>
        <w:tabs>
          <w:tab w:val="right" w:pos="5030"/>
        </w:tabs>
        <w:rPr>
          <w:noProof/>
        </w:rPr>
      </w:pPr>
      <w:r w:rsidRPr="00052DEE">
        <w:rPr>
          <w:noProof/>
          <w:lang w:val="fr-FR"/>
        </w:rPr>
        <w:t>Core Infrastructure Server Suite Standard</w:t>
      </w:r>
      <w:r>
        <w:rPr>
          <w:noProof/>
        </w:rPr>
        <w:t>, 13, 14, 85</w:t>
      </w:r>
    </w:p>
    <w:p w14:paraId="5783E585" w14:textId="77777777" w:rsidR="00451CB9" w:rsidRDefault="00451CB9">
      <w:pPr>
        <w:pStyle w:val="Index1"/>
        <w:tabs>
          <w:tab w:val="right" w:pos="5030"/>
        </w:tabs>
        <w:rPr>
          <w:noProof/>
        </w:rPr>
      </w:pPr>
      <w:r>
        <w:rPr>
          <w:noProof/>
        </w:rPr>
        <w:t>Data Protection Manager 2010, 30, 32</w:t>
      </w:r>
    </w:p>
    <w:p w14:paraId="7A08F16F" w14:textId="77777777" w:rsidR="00451CB9" w:rsidRDefault="00451CB9">
      <w:pPr>
        <w:pStyle w:val="Index1"/>
        <w:tabs>
          <w:tab w:val="right" w:pos="5030"/>
        </w:tabs>
        <w:rPr>
          <w:noProof/>
        </w:rPr>
      </w:pPr>
      <w:r>
        <w:rPr>
          <w:noProof/>
        </w:rPr>
        <w:t>Departamentos Adicionales de Parature Enterprise, 56</w:t>
      </w:r>
    </w:p>
    <w:p w14:paraId="44233286" w14:textId="77777777" w:rsidR="00451CB9" w:rsidRDefault="00451CB9">
      <w:pPr>
        <w:pStyle w:val="Index1"/>
        <w:tabs>
          <w:tab w:val="right" w:pos="5030"/>
        </w:tabs>
        <w:rPr>
          <w:noProof/>
        </w:rPr>
      </w:pPr>
      <w:r>
        <w:rPr>
          <w:noProof/>
        </w:rPr>
        <w:t>Departamentos Adicionales de Parature Enterprise EDU, 56</w:t>
      </w:r>
    </w:p>
    <w:p w14:paraId="15561A9F" w14:textId="77777777" w:rsidR="00451CB9" w:rsidRDefault="00451CB9">
      <w:pPr>
        <w:pStyle w:val="Index1"/>
        <w:tabs>
          <w:tab w:val="right" w:pos="5030"/>
        </w:tabs>
        <w:rPr>
          <w:noProof/>
        </w:rPr>
      </w:pPr>
      <w:r w:rsidRPr="00052DEE">
        <w:rPr>
          <w:noProof/>
          <w:lang w:val="es-ES"/>
        </w:rPr>
        <w:t>Derechos de Alquiler de Office</w:t>
      </w:r>
      <w:r>
        <w:rPr>
          <w:noProof/>
        </w:rPr>
        <w:t>, 26</w:t>
      </w:r>
    </w:p>
    <w:p w14:paraId="2347F45F" w14:textId="77777777" w:rsidR="00451CB9" w:rsidRDefault="00451CB9">
      <w:pPr>
        <w:pStyle w:val="Index1"/>
        <w:tabs>
          <w:tab w:val="right" w:pos="5030"/>
        </w:tabs>
        <w:rPr>
          <w:noProof/>
        </w:rPr>
      </w:pPr>
      <w:r>
        <w:rPr>
          <w:noProof/>
        </w:rPr>
        <w:t>Derechos de alquiler para Office Professional, 26</w:t>
      </w:r>
    </w:p>
    <w:p w14:paraId="1A76933E" w14:textId="77777777" w:rsidR="00451CB9" w:rsidRDefault="00451CB9">
      <w:pPr>
        <w:pStyle w:val="Index1"/>
        <w:tabs>
          <w:tab w:val="right" w:pos="5030"/>
        </w:tabs>
        <w:rPr>
          <w:noProof/>
        </w:rPr>
      </w:pPr>
      <w:r>
        <w:rPr>
          <w:noProof/>
        </w:rPr>
        <w:t>Derechos de Alquiler para Office Standard, 26</w:t>
      </w:r>
    </w:p>
    <w:p w14:paraId="51FB63E0" w14:textId="77777777" w:rsidR="00451CB9" w:rsidRDefault="00451CB9">
      <w:pPr>
        <w:pStyle w:val="Index1"/>
        <w:tabs>
          <w:tab w:val="right" w:pos="5030"/>
        </w:tabs>
        <w:rPr>
          <w:noProof/>
        </w:rPr>
      </w:pPr>
      <w:r>
        <w:rPr>
          <w:noProof/>
        </w:rPr>
        <w:t>Derechos de Alquiler para Windows, 26</w:t>
      </w:r>
    </w:p>
    <w:p w14:paraId="3433649D" w14:textId="5B733F6D" w:rsidR="00451CB9" w:rsidRDefault="00451CB9">
      <w:pPr>
        <w:pStyle w:val="Index1"/>
        <w:tabs>
          <w:tab w:val="right" w:pos="5030"/>
        </w:tabs>
        <w:rPr>
          <w:noProof/>
        </w:rPr>
      </w:pPr>
      <w:r w:rsidRPr="00052DEE">
        <w:rPr>
          <w:noProof/>
          <w:lang w:val="es-ES"/>
        </w:rPr>
        <w:t xml:space="preserve">Desarrollador de almacenamiento de datos paralelos </w:t>
      </w:r>
      <w:r w:rsidR="00B34742">
        <w:rPr>
          <w:noProof/>
          <w:lang w:val="es-ES"/>
        </w:rPr>
        <w:br/>
      </w:r>
      <w:r w:rsidRPr="00052DEE">
        <w:rPr>
          <w:noProof/>
          <w:lang w:val="es-ES"/>
        </w:rPr>
        <w:t>de SQL Server 2012</w:t>
      </w:r>
      <w:r>
        <w:rPr>
          <w:noProof/>
        </w:rPr>
        <w:t>, 27, 33</w:t>
      </w:r>
    </w:p>
    <w:p w14:paraId="32A7A584" w14:textId="77777777" w:rsidR="00451CB9" w:rsidRDefault="00451CB9">
      <w:pPr>
        <w:pStyle w:val="Index1"/>
        <w:tabs>
          <w:tab w:val="right" w:pos="5030"/>
        </w:tabs>
        <w:rPr>
          <w:noProof/>
        </w:rPr>
      </w:pPr>
      <w:r>
        <w:rPr>
          <w:noProof/>
        </w:rPr>
        <w:t>Enterprise CAL Adicional de Microsoft Dynamics AX 2012 R3, 18</w:t>
      </w:r>
    </w:p>
    <w:p w14:paraId="6485818F" w14:textId="77777777" w:rsidR="00451CB9" w:rsidRDefault="00451CB9">
      <w:pPr>
        <w:pStyle w:val="Index1"/>
        <w:tabs>
          <w:tab w:val="right" w:pos="5030"/>
        </w:tabs>
        <w:rPr>
          <w:noProof/>
        </w:rPr>
      </w:pPr>
      <w:r>
        <w:rPr>
          <w:noProof/>
        </w:rPr>
        <w:t>Enterprise CAL de Microsoft Dynamics AX 2012 R3, 18</w:t>
      </w:r>
    </w:p>
    <w:p w14:paraId="70C82529" w14:textId="77777777" w:rsidR="00451CB9" w:rsidRDefault="00451CB9">
      <w:pPr>
        <w:pStyle w:val="Index1"/>
        <w:tabs>
          <w:tab w:val="right" w:pos="5030"/>
        </w:tabs>
        <w:rPr>
          <w:noProof/>
        </w:rPr>
      </w:pPr>
      <w:r w:rsidRPr="00052DEE">
        <w:rPr>
          <w:noProof/>
          <w:lang w:val="es-ES"/>
        </w:rPr>
        <w:t>Enterprise CAL Suite</w:t>
      </w:r>
      <w:r>
        <w:rPr>
          <w:noProof/>
        </w:rPr>
        <w:t>, 10, 15, 16, 52, 58, 73, 85</w:t>
      </w:r>
    </w:p>
    <w:p w14:paraId="49468A68" w14:textId="77777777" w:rsidR="00451CB9" w:rsidRDefault="00451CB9">
      <w:pPr>
        <w:pStyle w:val="Index1"/>
        <w:tabs>
          <w:tab w:val="right" w:pos="5030"/>
        </w:tabs>
        <w:rPr>
          <w:noProof/>
        </w:rPr>
      </w:pPr>
      <w:r>
        <w:rPr>
          <w:noProof/>
        </w:rPr>
        <w:t>Enterprise CAL Suite Bridge para Microsoft Intune, 15, 16</w:t>
      </w:r>
    </w:p>
    <w:p w14:paraId="3238A301" w14:textId="77777777" w:rsidR="00451CB9" w:rsidRDefault="00451CB9">
      <w:pPr>
        <w:pStyle w:val="Index1"/>
        <w:tabs>
          <w:tab w:val="right" w:pos="5030"/>
        </w:tabs>
        <w:rPr>
          <w:noProof/>
        </w:rPr>
      </w:pPr>
      <w:r>
        <w:rPr>
          <w:noProof/>
        </w:rPr>
        <w:t>Enterprise CAL Suite Bridge para Office 365, 15, 16, 85</w:t>
      </w:r>
    </w:p>
    <w:p w14:paraId="41D2346E" w14:textId="77777777" w:rsidR="00451CB9" w:rsidRDefault="00451CB9">
      <w:pPr>
        <w:pStyle w:val="Index1"/>
        <w:tabs>
          <w:tab w:val="right" w:pos="5030"/>
        </w:tabs>
        <w:rPr>
          <w:noProof/>
        </w:rPr>
      </w:pPr>
      <w:r>
        <w:rPr>
          <w:noProof/>
        </w:rPr>
        <w:t>Enterprise CAL Suite Bridge para Office 365 y Microsoft Intune, 15, 16</w:t>
      </w:r>
    </w:p>
    <w:p w14:paraId="38323C59" w14:textId="77777777" w:rsidR="00451CB9" w:rsidRDefault="00451CB9">
      <w:pPr>
        <w:pStyle w:val="Index1"/>
        <w:tabs>
          <w:tab w:val="right" w:pos="5030"/>
        </w:tabs>
        <w:rPr>
          <w:noProof/>
        </w:rPr>
      </w:pPr>
      <w:r>
        <w:rPr>
          <w:noProof/>
        </w:rPr>
        <w:t>Enterprise Cloud Suite, 52</w:t>
      </w:r>
    </w:p>
    <w:p w14:paraId="7A41FABF" w14:textId="77777777" w:rsidR="00451CB9" w:rsidRDefault="00451CB9">
      <w:pPr>
        <w:pStyle w:val="Index1"/>
        <w:tabs>
          <w:tab w:val="right" w:pos="5030"/>
        </w:tabs>
        <w:rPr>
          <w:noProof/>
        </w:rPr>
      </w:pPr>
      <w:r w:rsidRPr="00052DEE">
        <w:rPr>
          <w:noProof/>
          <w:lang w:val="fr-FR"/>
        </w:rPr>
        <w:t>Enterprise Cloud Suite de SA</w:t>
      </w:r>
      <w:r>
        <w:rPr>
          <w:noProof/>
        </w:rPr>
        <w:t>, 52</w:t>
      </w:r>
    </w:p>
    <w:p w14:paraId="503D581D" w14:textId="77777777" w:rsidR="00451CB9" w:rsidRDefault="00451CB9">
      <w:pPr>
        <w:pStyle w:val="Index1"/>
        <w:tabs>
          <w:tab w:val="right" w:pos="5030"/>
        </w:tabs>
        <w:rPr>
          <w:noProof/>
        </w:rPr>
      </w:pPr>
      <w:r>
        <w:rPr>
          <w:noProof/>
        </w:rPr>
        <w:t>Enterprise Mobility Suite, 50, 51</w:t>
      </w:r>
    </w:p>
    <w:p w14:paraId="5C6A2B92" w14:textId="77777777" w:rsidR="00451CB9" w:rsidRDefault="00451CB9">
      <w:pPr>
        <w:pStyle w:val="Index1"/>
        <w:tabs>
          <w:tab w:val="right" w:pos="5030"/>
        </w:tabs>
        <w:rPr>
          <w:noProof/>
        </w:rPr>
      </w:pPr>
      <w:r w:rsidRPr="00052DEE">
        <w:rPr>
          <w:noProof/>
          <w:lang w:val="fr-FR"/>
        </w:rPr>
        <w:t>Enterprise Mobility Suite de SA (SL de Usuario)</w:t>
      </w:r>
      <w:r>
        <w:rPr>
          <w:noProof/>
        </w:rPr>
        <w:t>, 50</w:t>
      </w:r>
    </w:p>
    <w:p w14:paraId="7016747A" w14:textId="77777777" w:rsidR="00451CB9" w:rsidRDefault="00451CB9">
      <w:pPr>
        <w:pStyle w:val="Index1"/>
        <w:tabs>
          <w:tab w:val="right" w:pos="5030"/>
        </w:tabs>
        <w:rPr>
          <w:noProof/>
        </w:rPr>
      </w:pPr>
      <w:r>
        <w:rPr>
          <w:noProof/>
        </w:rPr>
        <w:t>Excel 2013, 21, 72</w:t>
      </w:r>
    </w:p>
    <w:p w14:paraId="287F5080" w14:textId="77777777" w:rsidR="00451CB9" w:rsidRDefault="00451CB9">
      <w:pPr>
        <w:pStyle w:val="Index1"/>
        <w:tabs>
          <w:tab w:val="right" w:pos="5030"/>
        </w:tabs>
        <w:rPr>
          <w:noProof/>
        </w:rPr>
      </w:pPr>
      <w:r>
        <w:rPr>
          <w:noProof/>
        </w:rPr>
        <w:t>Excel para Mac 2011, 23, 72</w:t>
      </w:r>
    </w:p>
    <w:p w14:paraId="374012CC" w14:textId="77777777" w:rsidR="00451CB9" w:rsidRDefault="00451CB9">
      <w:pPr>
        <w:pStyle w:val="Index1"/>
        <w:tabs>
          <w:tab w:val="right" w:pos="5030"/>
        </w:tabs>
        <w:rPr>
          <w:noProof/>
        </w:rPr>
      </w:pPr>
      <w:r w:rsidRPr="00052DEE">
        <w:rPr>
          <w:noProof/>
          <w:lang w:val="es-ES"/>
        </w:rPr>
        <w:t>Exchange Hosted Archive</w:t>
      </w:r>
      <w:r>
        <w:rPr>
          <w:noProof/>
        </w:rPr>
        <w:t>, 57, 58</w:t>
      </w:r>
    </w:p>
    <w:p w14:paraId="301DDCD9" w14:textId="77777777" w:rsidR="00451CB9" w:rsidRDefault="00451CB9">
      <w:pPr>
        <w:pStyle w:val="Index1"/>
        <w:tabs>
          <w:tab w:val="right" w:pos="5030"/>
        </w:tabs>
        <w:rPr>
          <w:noProof/>
        </w:rPr>
      </w:pPr>
      <w:r>
        <w:rPr>
          <w:noProof/>
        </w:rPr>
        <w:t>Exchange Online Archiving para Exchange Online, 57</w:t>
      </w:r>
    </w:p>
    <w:p w14:paraId="04AE4847" w14:textId="77777777" w:rsidR="00451CB9" w:rsidRDefault="00451CB9">
      <w:pPr>
        <w:pStyle w:val="Index1"/>
        <w:tabs>
          <w:tab w:val="right" w:pos="5030"/>
        </w:tabs>
        <w:rPr>
          <w:noProof/>
        </w:rPr>
      </w:pPr>
      <w:r>
        <w:rPr>
          <w:noProof/>
        </w:rPr>
        <w:t>Exchange Online Archiving para Exchange Online A, 57</w:t>
      </w:r>
    </w:p>
    <w:p w14:paraId="2D177E4C" w14:textId="77777777" w:rsidR="00451CB9" w:rsidRDefault="00451CB9">
      <w:pPr>
        <w:pStyle w:val="Index1"/>
        <w:tabs>
          <w:tab w:val="right" w:pos="5030"/>
        </w:tabs>
        <w:rPr>
          <w:noProof/>
        </w:rPr>
      </w:pPr>
      <w:r>
        <w:rPr>
          <w:noProof/>
        </w:rPr>
        <w:t>Exchange Online Archiving para Exchange Online G, 57</w:t>
      </w:r>
    </w:p>
    <w:p w14:paraId="7954ED6B" w14:textId="77777777" w:rsidR="00451CB9" w:rsidRDefault="00451CB9">
      <w:pPr>
        <w:pStyle w:val="Index1"/>
        <w:tabs>
          <w:tab w:val="right" w:pos="5030"/>
        </w:tabs>
        <w:rPr>
          <w:noProof/>
        </w:rPr>
      </w:pPr>
      <w:r>
        <w:rPr>
          <w:noProof/>
        </w:rPr>
        <w:t>Exchange Online Archiving para Exchange Server A, 57, 58</w:t>
      </w:r>
    </w:p>
    <w:p w14:paraId="4A250A78" w14:textId="77777777" w:rsidR="00451CB9" w:rsidRDefault="00451CB9">
      <w:pPr>
        <w:pStyle w:val="Index1"/>
        <w:tabs>
          <w:tab w:val="right" w:pos="5030"/>
        </w:tabs>
        <w:rPr>
          <w:noProof/>
        </w:rPr>
      </w:pPr>
      <w:r>
        <w:rPr>
          <w:noProof/>
        </w:rPr>
        <w:t>Exchange Online Archiving para Exchange Server G, 57</w:t>
      </w:r>
    </w:p>
    <w:p w14:paraId="0A0F8D51" w14:textId="77777777" w:rsidR="00451CB9" w:rsidRDefault="00451CB9">
      <w:pPr>
        <w:pStyle w:val="Index1"/>
        <w:tabs>
          <w:tab w:val="right" w:pos="5030"/>
        </w:tabs>
        <w:rPr>
          <w:noProof/>
        </w:rPr>
      </w:pPr>
      <w:r w:rsidRPr="00052DEE">
        <w:rPr>
          <w:noProof/>
          <w:lang w:val="es-ES"/>
        </w:rPr>
        <w:t>Exchange Online Kiosk</w:t>
      </w:r>
      <w:r>
        <w:rPr>
          <w:noProof/>
        </w:rPr>
        <w:t>, 45, 57</w:t>
      </w:r>
    </w:p>
    <w:p w14:paraId="11AD093C" w14:textId="77777777" w:rsidR="00451CB9" w:rsidRDefault="00451CB9">
      <w:pPr>
        <w:pStyle w:val="Index1"/>
        <w:tabs>
          <w:tab w:val="right" w:pos="5030"/>
        </w:tabs>
        <w:rPr>
          <w:noProof/>
        </w:rPr>
      </w:pPr>
      <w:r>
        <w:rPr>
          <w:noProof/>
        </w:rPr>
        <w:t>Exchange Online Kiosk G, 57</w:t>
      </w:r>
    </w:p>
    <w:p w14:paraId="36480E1A" w14:textId="77777777" w:rsidR="00451CB9" w:rsidRDefault="00451CB9">
      <w:pPr>
        <w:pStyle w:val="Index1"/>
        <w:tabs>
          <w:tab w:val="right" w:pos="5030"/>
        </w:tabs>
        <w:rPr>
          <w:noProof/>
        </w:rPr>
      </w:pPr>
      <w:r>
        <w:rPr>
          <w:noProof/>
        </w:rPr>
        <w:t>Exchange Online Plan 1, 57, 62</w:t>
      </w:r>
    </w:p>
    <w:p w14:paraId="0551C3FB" w14:textId="77777777" w:rsidR="00451CB9" w:rsidRDefault="00451CB9">
      <w:pPr>
        <w:pStyle w:val="Index1"/>
        <w:tabs>
          <w:tab w:val="right" w:pos="5030"/>
        </w:tabs>
        <w:rPr>
          <w:noProof/>
        </w:rPr>
      </w:pPr>
      <w:r w:rsidRPr="00052DEE">
        <w:rPr>
          <w:noProof/>
          <w:lang w:val="es-ES"/>
        </w:rPr>
        <w:t>Exchange Online Plan 1 A</w:t>
      </w:r>
      <w:r>
        <w:rPr>
          <w:noProof/>
        </w:rPr>
        <w:t>, 57</w:t>
      </w:r>
    </w:p>
    <w:p w14:paraId="2CD82111" w14:textId="77777777" w:rsidR="00451CB9" w:rsidRDefault="00451CB9">
      <w:pPr>
        <w:pStyle w:val="Index1"/>
        <w:tabs>
          <w:tab w:val="right" w:pos="5030"/>
        </w:tabs>
        <w:rPr>
          <w:noProof/>
        </w:rPr>
      </w:pPr>
      <w:r w:rsidRPr="00052DEE">
        <w:rPr>
          <w:noProof/>
          <w:lang w:val="es-ES"/>
        </w:rPr>
        <w:t>Exchange Online Plan 1 A para ex alumnos</w:t>
      </w:r>
      <w:r>
        <w:rPr>
          <w:noProof/>
        </w:rPr>
        <w:t>, 57</w:t>
      </w:r>
    </w:p>
    <w:p w14:paraId="7A795B72" w14:textId="77777777" w:rsidR="00451CB9" w:rsidRDefault="00451CB9">
      <w:pPr>
        <w:pStyle w:val="Index1"/>
        <w:tabs>
          <w:tab w:val="right" w:pos="5030"/>
        </w:tabs>
        <w:rPr>
          <w:noProof/>
        </w:rPr>
      </w:pPr>
      <w:r>
        <w:rPr>
          <w:noProof/>
        </w:rPr>
        <w:t>Exchange Online Plan 1G, 57</w:t>
      </w:r>
    </w:p>
    <w:p w14:paraId="1CB60F30" w14:textId="77777777" w:rsidR="00451CB9" w:rsidRDefault="00451CB9">
      <w:pPr>
        <w:pStyle w:val="Index1"/>
        <w:tabs>
          <w:tab w:val="right" w:pos="5030"/>
        </w:tabs>
        <w:rPr>
          <w:noProof/>
        </w:rPr>
      </w:pPr>
      <w:r>
        <w:rPr>
          <w:noProof/>
        </w:rPr>
        <w:t>Exchange Online Plan 2, 57</w:t>
      </w:r>
    </w:p>
    <w:p w14:paraId="0F717823" w14:textId="77777777" w:rsidR="00451CB9" w:rsidRDefault="00451CB9">
      <w:pPr>
        <w:pStyle w:val="Index1"/>
        <w:tabs>
          <w:tab w:val="right" w:pos="5030"/>
        </w:tabs>
        <w:rPr>
          <w:noProof/>
        </w:rPr>
      </w:pPr>
      <w:r>
        <w:rPr>
          <w:noProof/>
        </w:rPr>
        <w:t>Exchange Online Plan 2A, 57</w:t>
      </w:r>
    </w:p>
    <w:p w14:paraId="0F1A8613" w14:textId="77777777" w:rsidR="00451CB9" w:rsidRDefault="00451CB9">
      <w:pPr>
        <w:pStyle w:val="Index1"/>
        <w:tabs>
          <w:tab w:val="right" w:pos="5030"/>
        </w:tabs>
        <w:rPr>
          <w:noProof/>
        </w:rPr>
      </w:pPr>
      <w:r>
        <w:rPr>
          <w:noProof/>
        </w:rPr>
        <w:t>Exchange Online Plan 2G, 57</w:t>
      </w:r>
    </w:p>
    <w:p w14:paraId="07963297" w14:textId="77777777" w:rsidR="00451CB9" w:rsidRDefault="00451CB9">
      <w:pPr>
        <w:pStyle w:val="Index1"/>
        <w:tabs>
          <w:tab w:val="right" w:pos="5030"/>
        </w:tabs>
        <w:rPr>
          <w:noProof/>
        </w:rPr>
      </w:pPr>
      <w:r w:rsidRPr="00052DEE">
        <w:rPr>
          <w:noProof/>
          <w:lang w:val="es-ES"/>
        </w:rPr>
        <w:t>Exchange Online Protection</w:t>
      </w:r>
      <w:r>
        <w:rPr>
          <w:noProof/>
        </w:rPr>
        <w:t>, 15, 24, 57, 58</w:t>
      </w:r>
    </w:p>
    <w:p w14:paraId="281F7A5D" w14:textId="77777777" w:rsidR="00451CB9" w:rsidRDefault="00451CB9">
      <w:pPr>
        <w:pStyle w:val="Index1"/>
        <w:tabs>
          <w:tab w:val="right" w:pos="5030"/>
        </w:tabs>
        <w:rPr>
          <w:noProof/>
        </w:rPr>
      </w:pPr>
      <w:r>
        <w:rPr>
          <w:noProof/>
        </w:rPr>
        <w:t>Exchange Server Enterprise 2013, 23</w:t>
      </w:r>
    </w:p>
    <w:p w14:paraId="5AA5FB67" w14:textId="77777777" w:rsidR="00451CB9" w:rsidRDefault="00451CB9">
      <w:pPr>
        <w:pStyle w:val="Index1"/>
        <w:tabs>
          <w:tab w:val="right" w:pos="5030"/>
        </w:tabs>
        <w:rPr>
          <w:noProof/>
        </w:rPr>
      </w:pPr>
      <w:r>
        <w:rPr>
          <w:noProof/>
        </w:rPr>
        <w:t>Exchange Server Standard 2013, 23</w:t>
      </w:r>
    </w:p>
    <w:p w14:paraId="2CAA9269" w14:textId="77777777" w:rsidR="00451CB9" w:rsidRDefault="00451CB9">
      <w:pPr>
        <w:pStyle w:val="Index1"/>
        <w:tabs>
          <w:tab w:val="right" w:pos="5030"/>
        </w:tabs>
        <w:rPr>
          <w:noProof/>
        </w:rPr>
      </w:pPr>
      <w:r>
        <w:rPr>
          <w:noProof/>
        </w:rPr>
        <w:t>Expression Studio Ultimate 4, 33</w:t>
      </w:r>
    </w:p>
    <w:p w14:paraId="26BF8084" w14:textId="77777777" w:rsidR="00451CB9" w:rsidRDefault="00451CB9">
      <w:pPr>
        <w:pStyle w:val="Index1"/>
        <w:tabs>
          <w:tab w:val="right" w:pos="5030"/>
        </w:tabs>
        <w:rPr>
          <w:noProof/>
        </w:rPr>
      </w:pPr>
      <w:r>
        <w:rPr>
          <w:noProof/>
        </w:rPr>
        <w:t>External Connector de Exchange Server 2010, 23</w:t>
      </w:r>
    </w:p>
    <w:p w14:paraId="1BB20E8A" w14:textId="77777777" w:rsidR="00451CB9" w:rsidRDefault="00451CB9">
      <w:pPr>
        <w:pStyle w:val="Index1"/>
        <w:tabs>
          <w:tab w:val="right" w:pos="5030"/>
        </w:tabs>
        <w:rPr>
          <w:noProof/>
        </w:rPr>
      </w:pPr>
      <w:r>
        <w:rPr>
          <w:noProof/>
        </w:rPr>
        <w:t>External Connector de Forefront Identity Manager 2010 R2, 17</w:t>
      </w:r>
    </w:p>
    <w:p w14:paraId="18E47BA8" w14:textId="77777777" w:rsidR="00451CB9" w:rsidRDefault="00451CB9">
      <w:pPr>
        <w:pStyle w:val="Index1"/>
        <w:tabs>
          <w:tab w:val="right" w:pos="5030"/>
        </w:tabs>
        <w:rPr>
          <w:noProof/>
        </w:rPr>
      </w:pPr>
      <w:r w:rsidRPr="00052DEE">
        <w:rPr>
          <w:noProof/>
          <w:lang w:val="es-ES"/>
        </w:rPr>
        <w:t>External Connector de Microsoft Dynamics CRM 2011</w:t>
      </w:r>
      <w:r>
        <w:rPr>
          <w:noProof/>
        </w:rPr>
        <w:t>, 20</w:t>
      </w:r>
    </w:p>
    <w:p w14:paraId="1068A65D" w14:textId="6F552757" w:rsidR="00451CB9" w:rsidRDefault="00451CB9">
      <w:pPr>
        <w:pStyle w:val="Index1"/>
        <w:tabs>
          <w:tab w:val="right" w:pos="5030"/>
        </w:tabs>
        <w:rPr>
          <w:noProof/>
        </w:rPr>
      </w:pPr>
      <w:r>
        <w:rPr>
          <w:noProof/>
        </w:rPr>
        <w:t xml:space="preserve">External Connector de Servicios de Escritorio remoto </w:t>
      </w:r>
      <w:r w:rsidR="00B34742">
        <w:rPr>
          <w:noProof/>
        </w:rPr>
        <w:br/>
      </w:r>
      <w:r>
        <w:rPr>
          <w:noProof/>
        </w:rPr>
        <w:t>de Windows Server 2012, 43</w:t>
      </w:r>
    </w:p>
    <w:p w14:paraId="19C2F875" w14:textId="77777777" w:rsidR="00451CB9" w:rsidRDefault="00451CB9">
      <w:pPr>
        <w:pStyle w:val="Index1"/>
        <w:tabs>
          <w:tab w:val="right" w:pos="5030"/>
        </w:tabs>
        <w:rPr>
          <w:noProof/>
        </w:rPr>
      </w:pPr>
      <w:r>
        <w:rPr>
          <w:noProof/>
        </w:rPr>
        <w:t>External Connector de Windows Server 2012, 43</w:t>
      </w:r>
    </w:p>
    <w:p w14:paraId="67C25C98" w14:textId="77777777" w:rsidR="00451CB9" w:rsidRDefault="00451CB9">
      <w:pPr>
        <w:pStyle w:val="Index1"/>
        <w:tabs>
          <w:tab w:val="right" w:pos="5030"/>
        </w:tabs>
        <w:rPr>
          <w:noProof/>
        </w:rPr>
      </w:pPr>
      <w:r>
        <w:rPr>
          <w:noProof/>
        </w:rPr>
        <w:t>External Connector de Windows Server 2012 Active Directory Rights Management Services, 43</w:t>
      </w:r>
    </w:p>
    <w:p w14:paraId="266726FC" w14:textId="77777777" w:rsidR="00451CB9" w:rsidRDefault="00451CB9">
      <w:pPr>
        <w:pStyle w:val="Index1"/>
        <w:tabs>
          <w:tab w:val="right" w:pos="5030"/>
        </w:tabs>
        <w:rPr>
          <w:noProof/>
        </w:rPr>
      </w:pPr>
      <w:r w:rsidRPr="00052DEE">
        <w:rPr>
          <w:noProof/>
          <w:lang w:val="es-ES"/>
        </w:rPr>
        <w:t>FAST Search Server</w:t>
      </w:r>
      <w:r>
        <w:rPr>
          <w:noProof/>
        </w:rPr>
        <w:t>, 25</w:t>
      </w:r>
    </w:p>
    <w:p w14:paraId="5E4F5D5F" w14:textId="77777777" w:rsidR="00451CB9" w:rsidRDefault="00451CB9">
      <w:pPr>
        <w:pStyle w:val="Index1"/>
        <w:tabs>
          <w:tab w:val="right" w:pos="5030"/>
        </w:tabs>
        <w:rPr>
          <w:noProof/>
        </w:rPr>
      </w:pPr>
      <w:r>
        <w:rPr>
          <w:noProof/>
        </w:rPr>
        <w:t>Forefront Identity Manager 2010 – Windows Live Edition, 17</w:t>
      </w:r>
    </w:p>
    <w:p w14:paraId="25BDFED3" w14:textId="77777777" w:rsidR="00451CB9" w:rsidRDefault="00451CB9">
      <w:pPr>
        <w:pStyle w:val="Index1"/>
        <w:tabs>
          <w:tab w:val="right" w:pos="5030"/>
        </w:tabs>
        <w:rPr>
          <w:noProof/>
        </w:rPr>
      </w:pPr>
      <w:r>
        <w:rPr>
          <w:noProof/>
        </w:rPr>
        <w:t>Forefront Identity Manager 2010 R2 Server, 17</w:t>
      </w:r>
    </w:p>
    <w:p w14:paraId="04E59B0E" w14:textId="77777777" w:rsidR="00451CB9" w:rsidRDefault="00451CB9">
      <w:pPr>
        <w:pStyle w:val="Index1"/>
        <w:tabs>
          <w:tab w:val="right" w:pos="5030"/>
        </w:tabs>
        <w:rPr>
          <w:noProof/>
        </w:rPr>
      </w:pPr>
      <w:r>
        <w:rPr>
          <w:noProof/>
        </w:rPr>
        <w:t>Forefront Identity Manager 2012 R2 Windows Live Edition, 17</w:t>
      </w:r>
    </w:p>
    <w:p w14:paraId="777A169D" w14:textId="77777777" w:rsidR="00451CB9" w:rsidRDefault="00451CB9">
      <w:pPr>
        <w:pStyle w:val="Index1"/>
        <w:tabs>
          <w:tab w:val="right" w:pos="5030"/>
        </w:tabs>
        <w:rPr>
          <w:noProof/>
        </w:rPr>
      </w:pPr>
      <w:r w:rsidRPr="00052DEE">
        <w:rPr>
          <w:noProof/>
          <w:lang w:val="fr-FR"/>
        </w:rPr>
        <w:t>Forefront Protection 2010 para Exchange Server</w:t>
      </w:r>
      <w:r>
        <w:rPr>
          <w:noProof/>
        </w:rPr>
        <w:t>, 17</w:t>
      </w:r>
    </w:p>
    <w:p w14:paraId="21C27D86" w14:textId="77777777" w:rsidR="00451CB9" w:rsidRDefault="00451CB9">
      <w:pPr>
        <w:pStyle w:val="Index1"/>
        <w:tabs>
          <w:tab w:val="right" w:pos="5030"/>
        </w:tabs>
        <w:rPr>
          <w:noProof/>
        </w:rPr>
      </w:pPr>
      <w:r w:rsidRPr="00052DEE">
        <w:rPr>
          <w:noProof/>
          <w:lang w:val="fr-FR"/>
        </w:rPr>
        <w:t>Forefront Protection 2010 para SharePoint</w:t>
      </w:r>
      <w:r>
        <w:rPr>
          <w:noProof/>
        </w:rPr>
        <w:t>, 17, 66</w:t>
      </w:r>
    </w:p>
    <w:p w14:paraId="3D563427" w14:textId="77777777" w:rsidR="00451CB9" w:rsidRDefault="00451CB9">
      <w:pPr>
        <w:pStyle w:val="Index1"/>
        <w:tabs>
          <w:tab w:val="right" w:pos="5030"/>
        </w:tabs>
        <w:rPr>
          <w:noProof/>
        </w:rPr>
      </w:pPr>
      <w:r>
        <w:rPr>
          <w:noProof/>
        </w:rPr>
        <w:t>Forefront Protection 2010 para SharePoint para sitios de Internet, 66</w:t>
      </w:r>
    </w:p>
    <w:p w14:paraId="2F1B9808" w14:textId="77777777" w:rsidR="00451CB9" w:rsidRDefault="00451CB9">
      <w:pPr>
        <w:pStyle w:val="Index1"/>
        <w:tabs>
          <w:tab w:val="right" w:pos="5030"/>
        </w:tabs>
        <w:rPr>
          <w:noProof/>
        </w:rPr>
      </w:pPr>
      <w:r w:rsidRPr="00052DEE">
        <w:rPr>
          <w:noProof/>
          <w:lang w:val="fr-FR"/>
        </w:rPr>
        <w:t>Forefront Protection 2010 para sitios de Internet</w:t>
      </w:r>
      <w:r>
        <w:rPr>
          <w:noProof/>
        </w:rPr>
        <w:t>, 17</w:t>
      </w:r>
    </w:p>
    <w:p w14:paraId="50A438E8" w14:textId="77777777" w:rsidR="00451CB9" w:rsidRDefault="00451CB9">
      <w:pPr>
        <w:pStyle w:val="Index1"/>
        <w:tabs>
          <w:tab w:val="right" w:pos="5030"/>
        </w:tabs>
        <w:rPr>
          <w:noProof/>
        </w:rPr>
      </w:pPr>
      <w:r w:rsidRPr="00052DEE">
        <w:rPr>
          <w:noProof/>
          <w:lang w:val="es-ES"/>
        </w:rPr>
        <w:t>Forefront Unified Access Gateway</w:t>
      </w:r>
      <w:r>
        <w:rPr>
          <w:noProof/>
        </w:rPr>
        <w:t>, 16, 18</w:t>
      </w:r>
    </w:p>
    <w:p w14:paraId="4727F97E" w14:textId="77777777" w:rsidR="00451CB9" w:rsidRDefault="00451CB9">
      <w:pPr>
        <w:pStyle w:val="Index1"/>
        <w:tabs>
          <w:tab w:val="right" w:pos="5030"/>
        </w:tabs>
        <w:rPr>
          <w:noProof/>
        </w:rPr>
      </w:pPr>
      <w:r>
        <w:rPr>
          <w:noProof/>
        </w:rPr>
        <w:t>HPC Pack 2008 R2 Enterprise, 43</w:t>
      </w:r>
    </w:p>
    <w:p w14:paraId="639B2F1D" w14:textId="77777777" w:rsidR="00451CB9" w:rsidRDefault="00451CB9">
      <w:pPr>
        <w:pStyle w:val="Index1"/>
        <w:tabs>
          <w:tab w:val="right" w:pos="5030"/>
        </w:tabs>
        <w:rPr>
          <w:noProof/>
        </w:rPr>
      </w:pPr>
      <w:r>
        <w:rPr>
          <w:noProof/>
        </w:rPr>
        <w:t>Identity Lifecycle Manager 2007 – Windows Live Edition, 17</w:t>
      </w:r>
    </w:p>
    <w:p w14:paraId="536B4B4B" w14:textId="77777777" w:rsidR="00451CB9" w:rsidRDefault="00451CB9">
      <w:pPr>
        <w:pStyle w:val="Index1"/>
        <w:tabs>
          <w:tab w:val="right" w:pos="5030"/>
        </w:tabs>
        <w:rPr>
          <w:noProof/>
        </w:rPr>
      </w:pPr>
      <w:r>
        <w:rPr>
          <w:noProof/>
        </w:rPr>
        <w:t>InfoPath 2013, 21, 72</w:t>
      </w:r>
    </w:p>
    <w:p w14:paraId="56345B54" w14:textId="77777777" w:rsidR="00451CB9" w:rsidRDefault="00451CB9">
      <w:pPr>
        <w:pStyle w:val="Index1"/>
        <w:tabs>
          <w:tab w:val="right" w:pos="5030"/>
        </w:tabs>
        <w:rPr>
          <w:noProof/>
        </w:rPr>
      </w:pPr>
      <w:r w:rsidRPr="00052DEE">
        <w:rPr>
          <w:noProof/>
          <w:lang w:val="es-ES"/>
        </w:rPr>
        <w:t>Instalación de Prueba de Windows 8.1 Enterprise</w:t>
      </w:r>
      <w:r>
        <w:rPr>
          <w:noProof/>
        </w:rPr>
        <w:t>, 34</w:t>
      </w:r>
    </w:p>
    <w:p w14:paraId="31A0929D" w14:textId="77777777" w:rsidR="00451CB9" w:rsidRDefault="00451CB9">
      <w:pPr>
        <w:pStyle w:val="Index1"/>
        <w:tabs>
          <w:tab w:val="right" w:pos="5030"/>
        </w:tabs>
        <w:rPr>
          <w:noProof/>
        </w:rPr>
      </w:pPr>
      <w:r w:rsidRPr="00052DEE">
        <w:rPr>
          <w:noProof/>
          <w:lang w:val="es-ES"/>
        </w:rPr>
        <w:t>Instalación de prueba Enterprise de Windows Embedded 8.1</w:t>
      </w:r>
      <w:r>
        <w:rPr>
          <w:noProof/>
        </w:rPr>
        <w:t>, 75</w:t>
      </w:r>
    </w:p>
    <w:p w14:paraId="7825567E" w14:textId="77777777" w:rsidR="00451CB9" w:rsidRDefault="00451CB9">
      <w:pPr>
        <w:pStyle w:val="Index1"/>
        <w:tabs>
          <w:tab w:val="right" w:pos="5030"/>
        </w:tabs>
        <w:rPr>
          <w:noProof/>
        </w:rPr>
      </w:pPr>
      <w:r>
        <w:rPr>
          <w:noProof/>
        </w:rPr>
        <w:t>Instancia de no producción de Microsoft Dynamics CRM Online, 12, 53, 54</w:t>
      </w:r>
    </w:p>
    <w:p w14:paraId="4B740839" w14:textId="77777777" w:rsidR="00451CB9" w:rsidRDefault="00451CB9">
      <w:pPr>
        <w:pStyle w:val="Index1"/>
        <w:tabs>
          <w:tab w:val="right" w:pos="5030"/>
        </w:tabs>
        <w:rPr>
          <w:noProof/>
        </w:rPr>
      </w:pPr>
      <w:r>
        <w:rPr>
          <w:noProof/>
        </w:rPr>
        <w:t>Instancia de no Producción de Microsoft Dynamics CRM Online EDU, 11</w:t>
      </w:r>
    </w:p>
    <w:p w14:paraId="3D6C547D" w14:textId="30D32047" w:rsidR="00451CB9" w:rsidRDefault="00451CB9">
      <w:pPr>
        <w:pStyle w:val="Index1"/>
        <w:tabs>
          <w:tab w:val="right" w:pos="5030"/>
        </w:tabs>
        <w:rPr>
          <w:noProof/>
        </w:rPr>
      </w:pPr>
      <w:r>
        <w:rPr>
          <w:noProof/>
        </w:rPr>
        <w:t xml:space="preserve">Instancia de producción adicional de Microsoft Dynamics CRM </w:t>
      </w:r>
      <w:r w:rsidR="00B34742">
        <w:rPr>
          <w:noProof/>
        </w:rPr>
        <w:br/>
      </w:r>
      <w:r>
        <w:rPr>
          <w:noProof/>
        </w:rPr>
        <w:t>Online, 12, 53, 54</w:t>
      </w:r>
    </w:p>
    <w:p w14:paraId="7FF21AD2" w14:textId="2E8A1E62" w:rsidR="00451CB9" w:rsidRDefault="00451CB9">
      <w:pPr>
        <w:pStyle w:val="Index1"/>
        <w:tabs>
          <w:tab w:val="right" w:pos="5030"/>
        </w:tabs>
        <w:rPr>
          <w:noProof/>
        </w:rPr>
      </w:pPr>
      <w:r>
        <w:rPr>
          <w:noProof/>
        </w:rPr>
        <w:t xml:space="preserve">Instancia de Producción Adicional de Microsoft Dynamics CRM </w:t>
      </w:r>
      <w:r w:rsidR="00B34742">
        <w:rPr>
          <w:noProof/>
        </w:rPr>
        <w:br/>
      </w:r>
      <w:r>
        <w:rPr>
          <w:noProof/>
        </w:rPr>
        <w:t>Online EDU, 11</w:t>
      </w:r>
    </w:p>
    <w:p w14:paraId="05FBDB36" w14:textId="77777777" w:rsidR="00451CB9" w:rsidRDefault="00451CB9">
      <w:pPr>
        <w:pStyle w:val="Index1"/>
        <w:tabs>
          <w:tab w:val="right" w:pos="5030"/>
        </w:tabs>
        <w:rPr>
          <w:noProof/>
        </w:rPr>
      </w:pPr>
      <w:r>
        <w:rPr>
          <w:noProof/>
        </w:rPr>
        <w:t>Kit Enterprise de Windows Embedded 8 Standard, 39, 40</w:t>
      </w:r>
    </w:p>
    <w:p w14:paraId="2A154FE8" w14:textId="77777777" w:rsidR="00451CB9" w:rsidRDefault="00451CB9">
      <w:pPr>
        <w:pStyle w:val="Index1"/>
        <w:tabs>
          <w:tab w:val="right" w:pos="5030"/>
        </w:tabs>
        <w:rPr>
          <w:noProof/>
        </w:rPr>
      </w:pPr>
      <w:r>
        <w:rPr>
          <w:noProof/>
        </w:rPr>
        <w:t>Licencia CAL Adicional de Uso Básico de Microsoft Dynamics CRM, 20</w:t>
      </w:r>
    </w:p>
    <w:p w14:paraId="0EA72DFB" w14:textId="77777777" w:rsidR="00451CB9" w:rsidRDefault="00451CB9">
      <w:pPr>
        <w:pStyle w:val="Index1"/>
        <w:tabs>
          <w:tab w:val="right" w:pos="5030"/>
        </w:tabs>
        <w:rPr>
          <w:noProof/>
        </w:rPr>
      </w:pPr>
      <w:r>
        <w:rPr>
          <w:noProof/>
        </w:rPr>
        <w:t>Licencia CAL Adicional de Uso Profesional de Microsoft Dynamics CRM, 20</w:t>
      </w:r>
    </w:p>
    <w:p w14:paraId="3E9BC096" w14:textId="77777777" w:rsidR="00451CB9" w:rsidRDefault="00451CB9">
      <w:pPr>
        <w:pStyle w:val="Index1"/>
        <w:tabs>
          <w:tab w:val="right" w:pos="5030"/>
        </w:tabs>
        <w:rPr>
          <w:noProof/>
        </w:rPr>
      </w:pPr>
      <w:r>
        <w:rPr>
          <w:noProof/>
        </w:rPr>
        <w:t>Licencia CAL Básica de Microsoft Dynamics CRM, 20</w:t>
      </w:r>
    </w:p>
    <w:p w14:paraId="7838227D" w14:textId="77777777" w:rsidR="00451CB9" w:rsidRDefault="00451CB9">
      <w:pPr>
        <w:pStyle w:val="Index1"/>
        <w:tabs>
          <w:tab w:val="right" w:pos="5030"/>
        </w:tabs>
        <w:rPr>
          <w:noProof/>
        </w:rPr>
      </w:pPr>
      <w:r>
        <w:rPr>
          <w:noProof/>
        </w:rPr>
        <w:t>Licencia CAL de Exchange Server Enterprise 2013, 23</w:t>
      </w:r>
    </w:p>
    <w:p w14:paraId="1C901A1C" w14:textId="77777777" w:rsidR="00451CB9" w:rsidRDefault="00451CB9">
      <w:pPr>
        <w:pStyle w:val="Index1"/>
        <w:tabs>
          <w:tab w:val="right" w:pos="5030"/>
        </w:tabs>
        <w:rPr>
          <w:noProof/>
        </w:rPr>
      </w:pPr>
      <w:r>
        <w:rPr>
          <w:noProof/>
        </w:rPr>
        <w:t>Licencia CAL de Exchange Server Standard 2013, 23</w:t>
      </w:r>
    </w:p>
    <w:p w14:paraId="5F467205" w14:textId="77777777" w:rsidR="00451CB9" w:rsidRDefault="00451CB9">
      <w:pPr>
        <w:pStyle w:val="Index1"/>
        <w:tabs>
          <w:tab w:val="right" w:pos="5030"/>
        </w:tabs>
        <w:rPr>
          <w:noProof/>
        </w:rPr>
      </w:pPr>
      <w:r>
        <w:rPr>
          <w:noProof/>
        </w:rPr>
        <w:t>Licencia CAL de Forefront Identity Manager 2010 R2, 17</w:t>
      </w:r>
    </w:p>
    <w:p w14:paraId="2C911F75" w14:textId="77777777" w:rsidR="00451CB9" w:rsidRDefault="00451CB9">
      <w:pPr>
        <w:pStyle w:val="Index1"/>
        <w:tabs>
          <w:tab w:val="right" w:pos="5030"/>
        </w:tabs>
        <w:rPr>
          <w:noProof/>
        </w:rPr>
      </w:pPr>
      <w:r w:rsidRPr="00052DEE">
        <w:rPr>
          <w:noProof/>
          <w:lang w:val="es-ES"/>
        </w:rPr>
        <w:t>Licencia CAL de Lync Server 2013 Enterprise</w:t>
      </w:r>
      <w:r>
        <w:rPr>
          <w:noProof/>
        </w:rPr>
        <w:t>, 24</w:t>
      </w:r>
    </w:p>
    <w:p w14:paraId="567085B9" w14:textId="77777777" w:rsidR="00451CB9" w:rsidRDefault="00451CB9">
      <w:pPr>
        <w:pStyle w:val="Index1"/>
        <w:tabs>
          <w:tab w:val="right" w:pos="5030"/>
        </w:tabs>
        <w:rPr>
          <w:noProof/>
        </w:rPr>
      </w:pPr>
      <w:r w:rsidRPr="00052DEE">
        <w:rPr>
          <w:noProof/>
          <w:lang w:val="es-ES"/>
        </w:rPr>
        <w:t>Licencia CAL de Lync Server 2013 Plus</w:t>
      </w:r>
      <w:r>
        <w:rPr>
          <w:noProof/>
        </w:rPr>
        <w:t>, 24</w:t>
      </w:r>
    </w:p>
    <w:p w14:paraId="35C6E938" w14:textId="77777777" w:rsidR="00451CB9" w:rsidRDefault="00451CB9">
      <w:pPr>
        <w:pStyle w:val="Index1"/>
        <w:tabs>
          <w:tab w:val="right" w:pos="5030"/>
        </w:tabs>
        <w:rPr>
          <w:noProof/>
        </w:rPr>
      </w:pPr>
      <w:r w:rsidRPr="00052DEE">
        <w:rPr>
          <w:noProof/>
          <w:lang w:val="es-ES"/>
        </w:rPr>
        <w:t>Licencia CAL de Lync Server 2013 Standard</w:t>
      </w:r>
      <w:r>
        <w:rPr>
          <w:noProof/>
        </w:rPr>
        <w:t>, 24</w:t>
      </w:r>
    </w:p>
    <w:p w14:paraId="2AEDC91C" w14:textId="77777777" w:rsidR="00451CB9" w:rsidRDefault="00451CB9">
      <w:pPr>
        <w:pStyle w:val="Index1"/>
        <w:tabs>
          <w:tab w:val="right" w:pos="5030"/>
        </w:tabs>
        <w:rPr>
          <w:noProof/>
        </w:rPr>
      </w:pPr>
      <w:r>
        <w:rPr>
          <w:noProof/>
        </w:rPr>
        <w:t>Licencia CAL de Project Server 2013, 24</w:t>
      </w:r>
    </w:p>
    <w:p w14:paraId="7F4900BF" w14:textId="77777777" w:rsidR="00451CB9" w:rsidRDefault="00451CB9">
      <w:pPr>
        <w:pStyle w:val="Index1"/>
        <w:tabs>
          <w:tab w:val="right" w:pos="5030"/>
        </w:tabs>
        <w:rPr>
          <w:noProof/>
        </w:rPr>
      </w:pPr>
      <w:r>
        <w:rPr>
          <w:noProof/>
        </w:rPr>
        <w:t>Licencia CAL de Servicios de Escritorio remoto de Windows Server 2012, 43</w:t>
      </w:r>
    </w:p>
    <w:p w14:paraId="2EAEADD4" w14:textId="77777777" w:rsidR="00451CB9" w:rsidRDefault="00451CB9">
      <w:pPr>
        <w:pStyle w:val="Index1"/>
        <w:tabs>
          <w:tab w:val="right" w:pos="5030"/>
        </w:tabs>
        <w:rPr>
          <w:noProof/>
        </w:rPr>
      </w:pPr>
      <w:r w:rsidRPr="00052DEE">
        <w:rPr>
          <w:noProof/>
          <w:spacing w:val="-2"/>
          <w:lang w:val="es-ES"/>
        </w:rPr>
        <w:t>Licencia CAL de SharePoint Server 2013 Standard</w:t>
      </w:r>
      <w:r>
        <w:rPr>
          <w:noProof/>
        </w:rPr>
        <w:t>, 15, 25</w:t>
      </w:r>
    </w:p>
    <w:p w14:paraId="7E4F5D07" w14:textId="77777777" w:rsidR="00451CB9" w:rsidRDefault="00451CB9">
      <w:pPr>
        <w:pStyle w:val="Index1"/>
        <w:tabs>
          <w:tab w:val="right" w:pos="5030"/>
        </w:tabs>
        <w:rPr>
          <w:noProof/>
        </w:rPr>
      </w:pPr>
      <w:r>
        <w:rPr>
          <w:noProof/>
        </w:rPr>
        <w:t>Licencia CAL de Visual Studio Team Foundation Server 2013, 34</w:t>
      </w:r>
    </w:p>
    <w:p w14:paraId="45B0CC87" w14:textId="77777777" w:rsidR="00451CB9" w:rsidRDefault="00451CB9">
      <w:pPr>
        <w:pStyle w:val="Index1"/>
        <w:tabs>
          <w:tab w:val="right" w:pos="5030"/>
        </w:tabs>
        <w:rPr>
          <w:noProof/>
        </w:rPr>
      </w:pPr>
      <w:r>
        <w:rPr>
          <w:noProof/>
        </w:rPr>
        <w:t>Licencia CAL de Windows 2010 Server, 43</w:t>
      </w:r>
    </w:p>
    <w:p w14:paraId="2AA341F8" w14:textId="77777777" w:rsidR="00451CB9" w:rsidRDefault="00451CB9">
      <w:pPr>
        <w:pStyle w:val="Index1"/>
        <w:tabs>
          <w:tab w:val="right" w:pos="5030"/>
        </w:tabs>
        <w:rPr>
          <w:noProof/>
        </w:rPr>
      </w:pPr>
      <w:r w:rsidRPr="00052DEE">
        <w:rPr>
          <w:noProof/>
          <w:spacing w:val="-2"/>
          <w:lang w:val="es-ES"/>
        </w:rPr>
        <w:t>Licencia CAL de Windows 2012 Server</w:t>
      </w:r>
      <w:r>
        <w:rPr>
          <w:noProof/>
        </w:rPr>
        <w:t>, 15</w:t>
      </w:r>
    </w:p>
    <w:p w14:paraId="54268249" w14:textId="77777777" w:rsidR="00451CB9" w:rsidRDefault="00451CB9">
      <w:pPr>
        <w:pStyle w:val="Index1"/>
        <w:tabs>
          <w:tab w:val="right" w:pos="5030"/>
        </w:tabs>
        <w:rPr>
          <w:noProof/>
        </w:rPr>
      </w:pPr>
      <w:r>
        <w:rPr>
          <w:noProof/>
        </w:rPr>
        <w:t>Licencia CAL de Windows MultiPoint Server 2012, 42</w:t>
      </w:r>
    </w:p>
    <w:p w14:paraId="64611763" w14:textId="03BC603C" w:rsidR="00451CB9" w:rsidRDefault="00451CB9">
      <w:pPr>
        <w:pStyle w:val="Index1"/>
        <w:tabs>
          <w:tab w:val="right" w:pos="5030"/>
        </w:tabs>
        <w:rPr>
          <w:noProof/>
        </w:rPr>
      </w:pPr>
      <w:r>
        <w:rPr>
          <w:noProof/>
        </w:rPr>
        <w:t xml:space="preserve">Licencia CAL de Windows MultiPoint Server 2012 con Licencia </w:t>
      </w:r>
      <w:r w:rsidR="00B34742">
        <w:rPr>
          <w:noProof/>
        </w:rPr>
        <w:br/>
      </w:r>
      <w:r>
        <w:rPr>
          <w:noProof/>
        </w:rPr>
        <w:t>CAL de Windows Server 2012, 42</w:t>
      </w:r>
    </w:p>
    <w:p w14:paraId="7BCB2E3E" w14:textId="6CC48DF9" w:rsidR="00451CB9" w:rsidRDefault="00451CB9">
      <w:pPr>
        <w:pStyle w:val="Index1"/>
        <w:tabs>
          <w:tab w:val="right" w:pos="5030"/>
        </w:tabs>
        <w:rPr>
          <w:noProof/>
        </w:rPr>
      </w:pPr>
      <w:r>
        <w:rPr>
          <w:noProof/>
        </w:rPr>
        <w:t xml:space="preserve">Licencia CAL de Windows Server 2010 Active Directory Rights </w:t>
      </w:r>
      <w:r w:rsidR="00B34742">
        <w:rPr>
          <w:noProof/>
        </w:rPr>
        <w:br/>
      </w:r>
      <w:r>
        <w:rPr>
          <w:noProof/>
        </w:rPr>
        <w:t>Management Services, 42</w:t>
      </w:r>
    </w:p>
    <w:p w14:paraId="3CB9F556" w14:textId="77777777" w:rsidR="00451CB9" w:rsidRDefault="00451CB9">
      <w:pPr>
        <w:pStyle w:val="Index1"/>
        <w:tabs>
          <w:tab w:val="right" w:pos="5030"/>
        </w:tabs>
        <w:rPr>
          <w:noProof/>
        </w:rPr>
      </w:pPr>
      <w:r>
        <w:rPr>
          <w:noProof/>
        </w:rPr>
        <w:t>Licencia CAL Esencial de Microsoft Dynamics CRM, 20</w:t>
      </w:r>
    </w:p>
    <w:p w14:paraId="4505C4FA" w14:textId="77777777" w:rsidR="00451CB9" w:rsidRDefault="00451CB9">
      <w:pPr>
        <w:pStyle w:val="Index1"/>
        <w:tabs>
          <w:tab w:val="right" w:pos="5030"/>
        </w:tabs>
        <w:rPr>
          <w:noProof/>
        </w:rPr>
      </w:pPr>
      <w:r w:rsidRPr="00052DEE">
        <w:rPr>
          <w:noProof/>
          <w:lang w:val="es-ES"/>
        </w:rPr>
        <w:t>Licencia CAL Profesional de Microsoft Dynamics CRM</w:t>
      </w:r>
      <w:r>
        <w:rPr>
          <w:noProof/>
        </w:rPr>
        <w:t>, 20</w:t>
      </w:r>
    </w:p>
    <w:p w14:paraId="09627168" w14:textId="77777777" w:rsidR="00451CB9" w:rsidRDefault="00451CB9">
      <w:pPr>
        <w:pStyle w:val="Index1"/>
        <w:tabs>
          <w:tab w:val="right" w:pos="5030"/>
        </w:tabs>
        <w:rPr>
          <w:noProof/>
        </w:rPr>
      </w:pPr>
      <w:r>
        <w:rPr>
          <w:noProof/>
        </w:rPr>
        <w:t>Licencia de Administración de Cliente (ML de Cliente) de System Center Service Manager 2010 por OSE, 32</w:t>
      </w:r>
    </w:p>
    <w:p w14:paraId="20A55A4E" w14:textId="77777777" w:rsidR="00451CB9" w:rsidRDefault="00451CB9">
      <w:pPr>
        <w:pStyle w:val="Index1"/>
        <w:tabs>
          <w:tab w:val="right" w:pos="5030"/>
        </w:tabs>
        <w:rPr>
          <w:noProof/>
        </w:rPr>
      </w:pPr>
      <w:r>
        <w:rPr>
          <w:noProof/>
        </w:rPr>
        <w:t>Licencia de Administración de Cliente (ML de Cliente) de System Center Service Manager 2010 por Usuario, 32</w:t>
      </w:r>
    </w:p>
    <w:p w14:paraId="02862CAB" w14:textId="77777777" w:rsidR="00451CB9" w:rsidRDefault="00451CB9">
      <w:pPr>
        <w:pStyle w:val="Index1"/>
        <w:tabs>
          <w:tab w:val="right" w:pos="5030"/>
        </w:tabs>
        <w:rPr>
          <w:noProof/>
        </w:rPr>
      </w:pPr>
      <w:r>
        <w:rPr>
          <w:noProof/>
        </w:rPr>
        <w:t>Licencia de administración de cliente de System Center 2012 R2 Configuration Manager, 30</w:t>
      </w:r>
    </w:p>
    <w:p w14:paraId="706C56CA" w14:textId="77777777" w:rsidR="00451CB9" w:rsidRDefault="00451CB9">
      <w:pPr>
        <w:pStyle w:val="Index1"/>
        <w:tabs>
          <w:tab w:val="right" w:pos="5030"/>
        </w:tabs>
        <w:rPr>
          <w:noProof/>
        </w:rPr>
      </w:pPr>
      <w:r>
        <w:rPr>
          <w:noProof/>
        </w:rPr>
        <w:t>Licencia de Administración de Cliente de System Center 2012 R2 Configuration Manager (por OSE), 30</w:t>
      </w:r>
    </w:p>
    <w:p w14:paraId="074A65D8" w14:textId="77777777" w:rsidR="00451CB9" w:rsidRDefault="00451CB9">
      <w:pPr>
        <w:pStyle w:val="Index1"/>
        <w:tabs>
          <w:tab w:val="right" w:pos="5030"/>
        </w:tabs>
        <w:rPr>
          <w:noProof/>
        </w:rPr>
      </w:pPr>
      <w:r>
        <w:rPr>
          <w:noProof/>
        </w:rPr>
        <w:t>Licencia de Administración de Cliente de System Center 2012 R2 Configuration Manager (por Usuario), 30</w:t>
      </w:r>
    </w:p>
    <w:p w14:paraId="4C31CD6F" w14:textId="4B8781CB" w:rsidR="00451CB9" w:rsidRDefault="00451CB9">
      <w:pPr>
        <w:pStyle w:val="Index1"/>
        <w:tabs>
          <w:tab w:val="right" w:pos="5030"/>
        </w:tabs>
        <w:rPr>
          <w:noProof/>
        </w:rPr>
      </w:pPr>
      <w:r w:rsidRPr="00052DEE">
        <w:rPr>
          <w:noProof/>
          <w:lang w:val="pt-BR"/>
        </w:rPr>
        <w:t xml:space="preserve">Licencia de Administración de Cliente de System Center </w:t>
      </w:r>
      <w:r w:rsidR="00B34742">
        <w:rPr>
          <w:noProof/>
          <w:lang w:val="pt-BR"/>
        </w:rPr>
        <w:br/>
      </w:r>
      <w:r w:rsidRPr="00052DEE">
        <w:rPr>
          <w:noProof/>
          <w:lang w:val="pt-BR"/>
        </w:rPr>
        <w:t>Operations Manager 2007 R2 por OSE</w:t>
      </w:r>
      <w:r>
        <w:rPr>
          <w:noProof/>
        </w:rPr>
        <w:t>, 31</w:t>
      </w:r>
    </w:p>
    <w:p w14:paraId="2DA2FD7B" w14:textId="288B17A6" w:rsidR="00451CB9" w:rsidRDefault="00451CB9">
      <w:pPr>
        <w:pStyle w:val="Index1"/>
        <w:tabs>
          <w:tab w:val="right" w:pos="5030"/>
        </w:tabs>
        <w:rPr>
          <w:noProof/>
        </w:rPr>
      </w:pPr>
      <w:r>
        <w:rPr>
          <w:noProof/>
        </w:rPr>
        <w:t xml:space="preserve">Licencia de Administración de Cliente de System Center </w:t>
      </w:r>
      <w:r w:rsidR="00B34742">
        <w:rPr>
          <w:noProof/>
        </w:rPr>
        <w:br/>
      </w:r>
      <w:r>
        <w:rPr>
          <w:noProof/>
        </w:rPr>
        <w:t>Operations Manager 2007 R2 por Usuario, 31</w:t>
      </w:r>
    </w:p>
    <w:p w14:paraId="7B16F90B" w14:textId="77777777" w:rsidR="00B34742" w:rsidRDefault="00451CB9">
      <w:pPr>
        <w:pStyle w:val="Index1"/>
        <w:tabs>
          <w:tab w:val="right" w:pos="5030"/>
        </w:tabs>
        <w:rPr>
          <w:noProof/>
        </w:rPr>
      </w:pPr>
      <w:r>
        <w:rPr>
          <w:noProof/>
        </w:rPr>
        <w:t xml:space="preserve">Licencia de Administración de Servidor (ML de Servidor) </w:t>
      </w:r>
    </w:p>
    <w:p w14:paraId="60E32F93" w14:textId="3B5D0E9C" w:rsidR="00451CB9" w:rsidRDefault="00451CB9">
      <w:pPr>
        <w:pStyle w:val="Index1"/>
        <w:tabs>
          <w:tab w:val="right" w:pos="5030"/>
        </w:tabs>
        <w:rPr>
          <w:noProof/>
        </w:rPr>
      </w:pPr>
      <w:r>
        <w:rPr>
          <w:noProof/>
        </w:rPr>
        <w:t>de System Center Service Manager 2010 por OSE, 32</w:t>
      </w:r>
    </w:p>
    <w:p w14:paraId="06A4F6B8" w14:textId="77777777" w:rsidR="00451CB9" w:rsidRDefault="00451CB9">
      <w:pPr>
        <w:pStyle w:val="Index1"/>
        <w:tabs>
          <w:tab w:val="right" w:pos="5030"/>
        </w:tabs>
        <w:rPr>
          <w:noProof/>
        </w:rPr>
      </w:pPr>
      <w:r w:rsidRPr="00052DEE">
        <w:rPr>
          <w:noProof/>
          <w:lang w:val="pt-BR"/>
        </w:rPr>
        <w:t>Licencia de administración de servidor para System Center 2012 R2 Datacenter</w:t>
      </w:r>
      <w:r>
        <w:rPr>
          <w:noProof/>
        </w:rPr>
        <w:t>, 31</w:t>
      </w:r>
    </w:p>
    <w:p w14:paraId="01999BEF" w14:textId="7C065AFF" w:rsidR="00451CB9" w:rsidRDefault="00451CB9">
      <w:pPr>
        <w:pStyle w:val="Index1"/>
        <w:tabs>
          <w:tab w:val="right" w:pos="5030"/>
        </w:tabs>
        <w:rPr>
          <w:noProof/>
        </w:rPr>
      </w:pPr>
      <w:r>
        <w:rPr>
          <w:noProof/>
        </w:rPr>
        <w:t xml:space="preserve">Licencia de administración de servidor para System Center 2012 R2 </w:t>
      </w:r>
      <w:r w:rsidR="00B34742">
        <w:rPr>
          <w:noProof/>
        </w:rPr>
        <w:br/>
      </w:r>
      <w:r>
        <w:rPr>
          <w:noProof/>
        </w:rPr>
        <w:t>Standard, 31</w:t>
      </w:r>
    </w:p>
    <w:p w14:paraId="7CFFBDF1" w14:textId="77777777" w:rsidR="00451CB9" w:rsidRDefault="00451CB9">
      <w:pPr>
        <w:pStyle w:val="Index1"/>
        <w:tabs>
          <w:tab w:val="right" w:pos="5030"/>
        </w:tabs>
        <w:rPr>
          <w:noProof/>
        </w:rPr>
      </w:pPr>
      <w:r>
        <w:rPr>
          <w:noProof/>
        </w:rPr>
        <w:t>Licencia de Administración de System Center Configuration Manager 2007 R3 Enterprise Server, 30</w:t>
      </w:r>
    </w:p>
    <w:p w14:paraId="7A26C780" w14:textId="1ADDF129" w:rsidR="00451CB9" w:rsidRDefault="00451CB9">
      <w:pPr>
        <w:pStyle w:val="Index1"/>
        <w:tabs>
          <w:tab w:val="right" w:pos="5030"/>
        </w:tabs>
        <w:rPr>
          <w:noProof/>
        </w:rPr>
      </w:pPr>
      <w:r>
        <w:rPr>
          <w:noProof/>
        </w:rPr>
        <w:t xml:space="preserve">Licencia de Administración de System Center Configuration </w:t>
      </w:r>
      <w:r w:rsidR="00B34742">
        <w:rPr>
          <w:noProof/>
        </w:rPr>
        <w:br/>
      </w:r>
      <w:r>
        <w:rPr>
          <w:noProof/>
        </w:rPr>
        <w:t>Manager 2007 R3 Standard Server, 30</w:t>
      </w:r>
    </w:p>
    <w:p w14:paraId="3CC075F5" w14:textId="4F79636C" w:rsidR="00451CB9" w:rsidRDefault="00451CB9">
      <w:pPr>
        <w:pStyle w:val="Index1"/>
        <w:tabs>
          <w:tab w:val="right" w:pos="5030"/>
        </w:tabs>
        <w:rPr>
          <w:noProof/>
        </w:rPr>
      </w:pPr>
      <w:r>
        <w:rPr>
          <w:noProof/>
        </w:rPr>
        <w:t xml:space="preserve">Licencia de Administración de System Center Data Protection </w:t>
      </w:r>
      <w:r w:rsidR="00B34742">
        <w:rPr>
          <w:noProof/>
        </w:rPr>
        <w:br/>
      </w:r>
      <w:r>
        <w:rPr>
          <w:noProof/>
        </w:rPr>
        <w:t>Manager 2010 Enterprise Server, 30</w:t>
      </w:r>
    </w:p>
    <w:p w14:paraId="3E7A069B" w14:textId="7EE8028B" w:rsidR="00451CB9" w:rsidRDefault="00451CB9">
      <w:pPr>
        <w:pStyle w:val="Index1"/>
        <w:tabs>
          <w:tab w:val="right" w:pos="5030"/>
        </w:tabs>
        <w:rPr>
          <w:noProof/>
        </w:rPr>
      </w:pPr>
      <w:r>
        <w:rPr>
          <w:noProof/>
        </w:rPr>
        <w:t xml:space="preserve">Licencia de Administración de System Center Data Protection </w:t>
      </w:r>
      <w:r w:rsidR="00B34742">
        <w:rPr>
          <w:noProof/>
        </w:rPr>
        <w:br/>
      </w:r>
      <w:r>
        <w:rPr>
          <w:noProof/>
        </w:rPr>
        <w:t>Manager 2010 Standard Server, 30</w:t>
      </w:r>
    </w:p>
    <w:p w14:paraId="6A5C308A" w14:textId="25B6864F" w:rsidR="00451CB9" w:rsidRDefault="00451CB9">
      <w:pPr>
        <w:pStyle w:val="Index1"/>
        <w:tabs>
          <w:tab w:val="right" w:pos="5030"/>
        </w:tabs>
        <w:rPr>
          <w:noProof/>
        </w:rPr>
      </w:pPr>
      <w:r>
        <w:rPr>
          <w:noProof/>
        </w:rPr>
        <w:t xml:space="preserve">Licencia de Administración de System Center Operations </w:t>
      </w:r>
      <w:r w:rsidR="00B34742">
        <w:rPr>
          <w:noProof/>
        </w:rPr>
        <w:br/>
      </w:r>
      <w:r>
        <w:rPr>
          <w:noProof/>
        </w:rPr>
        <w:t>Manager 2007 R2 Enterprise Server, 31</w:t>
      </w:r>
    </w:p>
    <w:p w14:paraId="6DBEFBDE" w14:textId="77777777" w:rsidR="00451CB9" w:rsidRDefault="00451CB9">
      <w:pPr>
        <w:pStyle w:val="Index1"/>
        <w:tabs>
          <w:tab w:val="right" w:pos="5030"/>
        </w:tabs>
        <w:rPr>
          <w:noProof/>
        </w:rPr>
      </w:pPr>
      <w:r>
        <w:rPr>
          <w:noProof/>
        </w:rPr>
        <w:t>Licencia de Administración de System Center Operations Manager 2007 R2 Standard Server, 31</w:t>
      </w:r>
    </w:p>
    <w:p w14:paraId="52D15667" w14:textId="77777777" w:rsidR="00451CB9" w:rsidRDefault="00451CB9">
      <w:pPr>
        <w:pStyle w:val="Index1"/>
        <w:tabs>
          <w:tab w:val="right" w:pos="5030"/>
        </w:tabs>
        <w:rPr>
          <w:noProof/>
        </w:rPr>
      </w:pPr>
      <w:r>
        <w:rPr>
          <w:noProof/>
        </w:rPr>
        <w:t>Licencias de Teletrabajo para Mac 2011, 23</w:t>
      </w:r>
    </w:p>
    <w:p w14:paraId="43EC96B1" w14:textId="77777777" w:rsidR="00451CB9" w:rsidRDefault="00451CB9">
      <w:pPr>
        <w:pStyle w:val="Index1"/>
        <w:tabs>
          <w:tab w:val="right" w:pos="5030"/>
        </w:tabs>
        <w:rPr>
          <w:noProof/>
        </w:rPr>
      </w:pPr>
      <w:r>
        <w:rPr>
          <w:noProof/>
        </w:rPr>
        <w:t>Licencias de Teletrabajo para Office Professional Plus 2013, 21</w:t>
      </w:r>
    </w:p>
    <w:p w14:paraId="665DE601" w14:textId="77777777" w:rsidR="00451CB9" w:rsidRDefault="00451CB9">
      <w:pPr>
        <w:pStyle w:val="Index1"/>
        <w:tabs>
          <w:tab w:val="right" w:pos="5030"/>
        </w:tabs>
        <w:rPr>
          <w:noProof/>
        </w:rPr>
      </w:pPr>
      <w:r>
        <w:rPr>
          <w:noProof/>
        </w:rPr>
        <w:t>Licencias de Teletrabajo para Office Standard 2013, 21</w:t>
      </w:r>
    </w:p>
    <w:p w14:paraId="3B4DAF2C" w14:textId="77777777" w:rsidR="00451CB9" w:rsidRDefault="00451CB9">
      <w:pPr>
        <w:pStyle w:val="Index1"/>
        <w:tabs>
          <w:tab w:val="right" w:pos="5030"/>
        </w:tabs>
        <w:rPr>
          <w:noProof/>
        </w:rPr>
      </w:pPr>
      <w:r>
        <w:rPr>
          <w:noProof/>
        </w:rPr>
        <w:t>Lync 2013, 21, 58, 61, 72</w:t>
      </w:r>
    </w:p>
    <w:p w14:paraId="2E45F9A9" w14:textId="77777777" w:rsidR="00451CB9" w:rsidRDefault="00451CB9">
      <w:pPr>
        <w:pStyle w:val="Index1"/>
        <w:tabs>
          <w:tab w:val="right" w:pos="5030"/>
        </w:tabs>
        <w:rPr>
          <w:noProof/>
        </w:rPr>
      </w:pPr>
      <w:r>
        <w:rPr>
          <w:noProof/>
        </w:rPr>
        <w:t>Lync Online Plan 1, 58, 61, 62</w:t>
      </w:r>
    </w:p>
    <w:p w14:paraId="4D879798" w14:textId="77777777" w:rsidR="00451CB9" w:rsidRDefault="00451CB9">
      <w:pPr>
        <w:pStyle w:val="Index1"/>
        <w:tabs>
          <w:tab w:val="right" w:pos="5030"/>
        </w:tabs>
        <w:rPr>
          <w:noProof/>
        </w:rPr>
      </w:pPr>
      <w:r>
        <w:rPr>
          <w:noProof/>
        </w:rPr>
        <w:t>Lync Online Plan 1G, 58</w:t>
      </w:r>
    </w:p>
    <w:p w14:paraId="65CF7BD5" w14:textId="77777777" w:rsidR="00451CB9" w:rsidRDefault="00451CB9">
      <w:pPr>
        <w:pStyle w:val="Index1"/>
        <w:tabs>
          <w:tab w:val="right" w:pos="5030"/>
        </w:tabs>
        <w:rPr>
          <w:noProof/>
        </w:rPr>
      </w:pPr>
      <w:r>
        <w:rPr>
          <w:noProof/>
        </w:rPr>
        <w:t>Lync Online Plan 2, 58</w:t>
      </w:r>
    </w:p>
    <w:p w14:paraId="63CE7D82" w14:textId="77777777" w:rsidR="00451CB9" w:rsidRDefault="00451CB9">
      <w:pPr>
        <w:pStyle w:val="Index1"/>
        <w:tabs>
          <w:tab w:val="right" w:pos="5030"/>
        </w:tabs>
        <w:rPr>
          <w:noProof/>
        </w:rPr>
      </w:pPr>
      <w:r>
        <w:rPr>
          <w:noProof/>
        </w:rPr>
        <w:t>Lync Online Plan 2G, 58</w:t>
      </w:r>
    </w:p>
    <w:p w14:paraId="03B1C9FC" w14:textId="77777777" w:rsidR="00451CB9" w:rsidRDefault="00451CB9">
      <w:pPr>
        <w:pStyle w:val="Index1"/>
        <w:tabs>
          <w:tab w:val="right" w:pos="5030"/>
        </w:tabs>
        <w:rPr>
          <w:noProof/>
        </w:rPr>
      </w:pPr>
      <w:r>
        <w:rPr>
          <w:noProof/>
        </w:rPr>
        <w:t>Lync para Mac 2011, 23, 58, 61, 72</w:t>
      </w:r>
    </w:p>
    <w:p w14:paraId="569E6F49" w14:textId="77777777" w:rsidR="00451CB9" w:rsidRDefault="00451CB9">
      <w:pPr>
        <w:pStyle w:val="Index1"/>
        <w:tabs>
          <w:tab w:val="right" w:pos="5030"/>
        </w:tabs>
        <w:rPr>
          <w:noProof/>
        </w:rPr>
      </w:pPr>
      <w:r>
        <w:rPr>
          <w:noProof/>
        </w:rPr>
        <w:t>Lync Server 2010, 24</w:t>
      </w:r>
    </w:p>
    <w:p w14:paraId="172019D7" w14:textId="77777777" w:rsidR="00451CB9" w:rsidRDefault="00451CB9">
      <w:pPr>
        <w:pStyle w:val="Index1"/>
        <w:tabs>
          <w:tab w:val="right" w:pos="5030"/>
        </w:tabs>
        <w:rPr>
          <w:noProof/>
        </w:rPr>
      </w:pPr>
      <w:r w:rsidRPr="00052DEE">
        <w:rPr>
          <w:noProof/>
          <w:spacing w:val="-2"/>
          <w:lang w:val="es-ES"/>
        </w:rPr>
        <w:t>Lync Server 2013</w:t>
      </w:r>
      <w:r>
        <w:rPr>
          <w:noProof/>
        </w:rPr>
        <w:t>, 15, 24</w:t>
      </w:r>
    </w:p>
    <w:p w14:paraId="458C0A2C" w14:textId="77777777" w:rsidR="00451CB9" w:rsidRDefault="00451CB9">
      <w:pPr>
        <w:pStyle w:val="Index1"/>
        <w:tabs>
          <w:tab w:val="right" w:pos="5030"/>
        </w:tabs>
        <w:rPr>
          <w:noProof/>
        </w:rPr>
      </w:pPr>
      <w:r w:rsidRPr="00052DEE">
        <w:rPr>
          <w:noProof/>
          <w:lang w:val="es-ES"/>
        </w:rPr>
        <w:t>MDOP</w:t>
      </w:r>
      <w:r>
        <w:rPr>
          <w:noProof/>
        </w:rPr>
        <w:t>, 10, 18, 33, 72, 85</w:t>
      </w:r>
    </w:p>
    <w:p w14:paraId="286F1540" w14:textId="664B4942" w:rsidR="00451CB9" w:rsidRDefault="00451CB9">
      <w:pPr>
        <w:pStyle w:val="Index1"/>
        <w:tabs>
          <w:tab w:val="right" w:pos="5030"/>
        </w:tabs>
        <w:rPr>
          <w:noProof/>
        </w:rPr>
      </w:pPr>
      <w:r>
        <w:rPr>
          <w:noProof/>
        </w:rPr>
        <w:t xml:space="preserve">Mensajes adicionales de Microsoft Dynamics Marketing Enterprise </w:t>
      </w:r>
      <w:r w:rsidR="00B34742">
        <w:rPr>
          <w:noProof/>
        </w:rPr>
        <w:br/>
      </w:r>
      <w:r>
        <w:rPr>
          <w:noProof/>
        </w:rPr>
        <w:t>(SL de Complemento), 55</w:t>
      </w:r>
    </w:p>
    <w:p w14:paraId="488EF4DE" w14:textId="71464A88" w:rsidR="00451CB9" w:rsidRDefault="00451CB9">
      <w:pPr>
        <w:pStyle w:val="Index1"/>
        <w:tabs>
          <w:tab w:val="right" w:pos="5030"/>
        </w:tabs>
        <w:rPr>
          <w:noProof/>
        </w:rPr>
      </w:pPr>
      <w:r>
        <w:rPr>
          <w:noProof/>
        </w:rPr>
        <w:t xml:space="preserve">Mensajes adicionales de Microsoft Dynamics Marketing Enterprise </w:t>
      </w:r>
      <w:r w:rsidR="00B34742">
        <w:rPr>
          <w:noProof/>
        </w:rPr>
        <w:br/>
      </w:r>
      <w:r>
        <w:rPr>
          <w:noProof/>
        </w:rPr>
        <w:t>Education (SL de Complemento), 55</w:t>
      </w:r>
    </w:p>
    <w:p w14:paraId="2F54C077" w14:textId="77777777" w:rsidR="00451CB9" w:rsidRDefault="00451CB9">
      <w:pPr>
        <w:pStyle w:val="Index1"/>
        <w:tabs>
          <w:tab w:val="right" w:pos="5030"/>
        </w:tabs>
        <w:rPr>
          <w:noProof/>
        </w:rPr>
      </w:pPr>
      <w:r>
        <w:rPr>
          <w:noProof/>
        </w:rPr>
        <w:t>Microsoft Desktop Optimization Pack para SA, 18, 85</w:t>
      </w:r>
    </w:p>
    <w:p w14:paraId="61686A92" w14:textId="77777777" w:rsidR="00451CB9" w:rsidRDefault="00451CB9">
      <w:pPr>
        <w:pStyle w:val="Index1"/>
        <w:tabs>
          <w:tab w:val="right" w:pos="5030"/>
        </w:tabs>
        <w:rPr>
          <w:noProof/>
        </w:rPr>
      </w:pPr>
      <w:r>
        <w:rPr>
          <w:noProof/>
        </w:rPr>
        <w:t>Microsoft Dynamics AX 2012 R3 Server, 18</w:t>
      </w:r>
    </w:p>
    <w:p w14:paraId="7DCD5EF8" w14:textId="30A63047" w:rsidR="00451CB9" w:rsidRDefault="00451CB9">
      <w:pPr>
        <w:pStyle w:val="Index1"/>
        <w:tabs>
          <w:tab w:val="right" w:pos="5030"/>
        </w:tabs>
        <w:rPr>
          <w:noProof/>
        </w:rPr>
      </w:pPr>
      <w:r w:rsidRPr="00052DEE">
        <w:rPr>
          <w:noProof/>
          <w:lang w:val="pt-BR"/>
        </w:rPr>
        <w:t xml:space="preserve">Microsoft Dynamics AX 2012 R3 Standard Commerce Server Core </w:t>
      </w:r>
      <w:r w:rsidR="00B34742">
        <w:rPr>
          <w:noProof/>
          <w:lang w:val="pt-BR"/>
        </w:rPr>
        <w:br/>
      </w:r>
      <w:r w:rsidRPr="00052DEE">
        <w:rPr>
          <w:noProof/>
          <w:lang w:val="pt-BR"/>
        </w:rPr>
        <w:t>(2 paquetes)</w:t>
      </w:r>
      <w:r>
        <w:rPr>
          <w:noProof/>
        </w:rPr>
        <w:t>, 18</w:t>
      </w:r>
    </w:p>
    <w:p w14:paraId="4AC13A91" w14:textId="77777777" w:rsidR="00451CB9" w:rsidRDefault="00451CB9">
      <w:pPr>
        <w:pStyle w:val="Index1"/>
        <w:tabs>
          <w:tab w:val="right" w:pos="5030"/>
        </w:tabs>
        <w:rPr>
          <w:noProof/>
        </w:rPr>
      </w:pPr>
      <w:r>
        <w:rPr>
          <w:noProof/>
        </w:rPr>
        <w:t>Microsoft Dynamics AX 2012 R3 Store Server, 18, 19</w:t>
      </w:r>
    </w:p>
    <w:p w14:paraId="71F0AADC" w14:textId="77777777" w:rsidR="00451CB9" w:rsidRDefault="00451CB9">
      <w:pPr>
        <w:pStyle w:val="Index1"/>
        <w:tabs>
          <w:tab w:val="right" w:pos="5030"/>
        </w:tabs>
        <w:rPr>
          <w:noProof/>
        </w:rPr>
      </w:pPr>
      <w:r>
        <w:rPr>
          <w:noProof/>
        </w:rPr>
        <w:t>Microsoft Dynamics CRM Online Básico, 11, 53</w:t>
      </w:r>
    </w:p>
    <w:p w14:paraId="38D7A020" w14:textId="77777777" w:rsidR="00451CB9" w:rsidRDefault="00451CB9">
      <w:pPr>
        <w:pStyle w:val="Index1"/>
        <w:tabs>
          <w:tab w:val="right" w:pos="5030"/>
        </w:tabs>
        <w:rPr>
          <w:noProof/>
        </w:rPr>
      </w:pPr>
      <w:r>
        <w:rPr>
          <w:noProof/>
        </w:rPr>
        <w:t>Microsoft Dynamics CRM Online Básico para SA, 53</w:t>
      </w:r>
    </w:p>
    <w:p w14:paraId="4326BC2C" w14:textId="77777777" w:rsidR="00451CB9" w:rsidRDefault="00451CB9">
      <w:pPr>
        <w:pStyle w:val="Index1"/>
        <w:tabs>
          <w:tab w:val="right" w:pos="5030"/>
        </w:tabs>
        <w:rPr>
          <w:noProof/>
        </w:rPr>
      </w:pPr>
      <w:r>
        <w:rPr>
          <w:noProof/>
        </w:rPr>
        <w:t>Microsoft Dynamics CRM Online Enterprise, 11, 53</w:t>
      </w:r>
    </w:p>
    <w:p w14:paraId="400DC7F0" w14:textId="77777777" w:rsidR="00451CB9" w:rsidRDefault="00451CB9">
      <w:pPr>
        <w:pStyle w:val="Index1"/>
        <w:tabs>
          <w:tab w:val="right" w:pos="5030"/>
        </w:tabs>
        <w:rPr>
          <w:noProof/>
        </w:rPr>
      </w:pPr>
      <w:r>
        <w:rPr>
          <w:noProof/>
        </w:rPr>
        <w:t>Microsoft Dynamics CRM Online Enterprise para SA, 53</w:t>
      </w:r>
    </w:p>
    <w:p w14:paraId="6BBC27DD" w14:textId="77777777" w:rsidR="00451CB9" w:rsidRDefault="00451CB9">
      <w:pPr>
        <w:pStyle w:val="Index1"/>
        <w:tabs>
          <w:tab w:val="right" w:pos="5030"/>
        </w:tabs>
        <w:rPr>
          <w:noProof/>
        </w:rPr>
      </w:pPr>
      <w:r>
        <w:rPr>
          <w:noProof/>
        </w:rPr>
        <w:t>Microsoft Dynamics CRM Online Esencial, 53</w:t>
      </w:r>
    </w:p>
    <w:p w14:paraId="2C5235C8" w14:textId="77777777" w:rsidR="00451CB9" w:rsidRDefault="00451CB9">
      <w:pPr>
        <w:pStyle w:val="Index1"/>
        <w:tabs>
          <w:tab w:val="right" w:pos="5030"/>
        </w:tabs>
        <w:rPr>
          <w:noProof/>
        </w:rPr>
      </w:pPr>
      <w:r>
        <w:rPr>
          <w:noProof/>
        </w:rPr>
        <w:t>Microsoft Dynamics CRM Online Esencial EDU, 11</w:t>
      </w:r>
    </w:p>
    <w:p w14:paraId="68E61418" w14:textId="77777777" w:rsidR="00451CB9" w:rsidRDefault="00451CB9">
      <w:pPr>
        <w:pStyle w:val="Index1"/>
        <w:tabs>
          <w:tab w:val="right" w:pos="5030"/>
        </w:tabs>
        <w:rPr>
          <w:noProof/>
        </w:rPr>
      </w:pPr>
      <w:r>
        <w:rPr>
          <w:noProof/>
        </w:rPr>
        <w:t>Microsoft Dynamics CRM Online Esencial para SA, 53</w:t>
      </w:r>
    </w:p>
    <w:p w14:paraId="5D9DBFC6" w14:textId="77777777" w:rsidR="00451CB9" w:rsidRDefault="00451CB9">
      <w:pPr>
        <w:pStyle w:val="Index1"/>
        <w:tabs>
          <w:tab w:val="right" w:pos="5030"/>
        </w:tabs>
        <w:rPr>
          <w:noProof/>
        </w:rPr>
      </w:pPr>
      <w:r w:rsidRPr="00052DEE">
        <w:rPr>
          <w:noProof/>
          <w:lang w:val="es-ES"/>
        </w:rPr>
        <w:t>Microsoft Dynamics CRM Online Profesional</w:t>
      </w:r>
      <w:r>
        <w:rPr>
          <w:noProof/>
        </w:rPr>
        <w:t>, 45, 53, 54, 55</w:t>
      </w:r>
    </w:p>
    <w:p w14:paraId="07D2EDB8" w14:textId="77777777" w:rsidR="00451CB9" w:rsidRDefault="00451CB9">
      <w:pPr>
        <w:pStyle w:val="Index1"/>
        <w:tabs>
          <w:tab w:val="right" w:pos="5030"/>
        </w:tabs>
        <w:rPr>
          <w:noProof/>
        </w:rPr>
      </w:pPr>
      <w:r>
        <w:rPr>
          <w:noProof/>
        </w:rPr>
        <w:t>Microsoft Dynamics CRM Online Profesional EDU, 11</w:t>
      </w:r>
    </w:p>
    <w:p w14:paraId="41F656B4" w14:textId="77777777" w:rsidR="00451CB9" w:rsidRDefault="00451CB9">
      <w:pPr>
        <w:pStyle w:val="Index1"/>
        <w:tabs>
          <w:tab w:val="right" w:pos="5030"/>
        </w:tabs>
        <w:rPr>
          <w:noProof/>
        </w:rPr>
      </w:pPr>
      <w:r w:rsidRPr="00052DEE">
        <w:rPr>
          <w:noProof/>
          <w:lang w:val="es-ES"/>
        </w:rPr>
        <w:t>Microsoft Dynamics CRM Online Profesional para Administración Pública</w:t>
      </w:r>
      <w:r>
        <w:rPr>
          <w:noProof/>
        </w:rPr>
        <w:t>, 53</w:t>
      </w:r>
    </w:p>
    <w:p w14:paraId="22690D56" w14:textId="77777777" w:rsidR="00451CB9" w:rsidRDefault="00451CB9">
      <w:pPr>
        <w:pStyle w:val="Index1"/>
        <w:tabs>
          <w:tab w:val="right" w:pos="5030"/>
        </w:tabs>
        <w:rPr>
          <w:noProof/>
        </w:rPr>
      </w:pPr>
      <w:r>
        <w:rPr>
          <w:noProof/>
        </w:rPr>
        <w:t>Microsoft Dynamics CRM Online Profesional para SA, 53, 55</w:t>
      </w:r>
    </w:p>
    <w:p w14:paraId="33315CD5" w14:textId="7296EAC8" w:rsidR="00451CB9" w:rsidRDefault="00451CB9">
      <w:pPr>
        <w:pStyle w:val="Index1"/>
        <w:tabs>
          <w:tab w:val="right" w:pos="5030"/>
        </w:tabs>
        <w:rPr>
          <w:noProof/>
        </w:rPr>
      </w:pPr>
      <w:r>
        <w:rPr>
          <w:noProof/>
        </w:rPr>
        <w:t xml:space="preserve">Microsoft Dynamics CRM Online Profesional para SA para </w:t>
      </w:r>
      <w:r w:rsidR="00B34742">
        <w:rPr>
          <w:noProof/>
        </w:rPr>
        <w:br/>
      </w:r>
      <w:r>
        <w:rPr>
          <w:noProof/>
        </w:rPr>
        <w:t>Administración Pública, 12</w:t>
      </w:r>
    </w:p>
    <w:p w14:paraId="07C320E3" w14:textId="77777777" w:rsidR="00451CB9" w:rsidRDefault="00451CB9">
      <w:pPr>
        <w:pStyle w:val="Index1"/>
        <w:tabs>
          <w:tab w:val="right" w:pos="5030"/>
        </w:tabs>
        <w:rPr>
          <w:noProof/>
        </w:rPr>
      </w:pPr>
      <w:r>
        <w:rPr>
          <w:noProof/>
        </w:rPr>
        <w:t>Microsoft Dynamics CRM Server 2013, 73</w:t>
      </w:r>
    </w:p>
    <w:p w14:paraId="63D15F35" w14:textId="77777777" w:rsidR="00451CB9" w:rsidRDefault="00451CB9">
      <w:pPr>
        <w:pStyle w:val="Index1"/>
        <w:tabs>
          <w:tab w:val="right" w:pos="5030"/>
        </w:tabs>
        <w:rPr>
          <w:noProof/>
        </w:rPr>
      </w:pPr>
      <w:r>
        <w:rPr>
          <w:noProof/>
        </w:rPr>
        <w:t>Microsoft Dynamics CRM Server 2015, 20, 73</w:t>
      </w:r>
    </w:p>
    <w:p w14:paraId="723E5DAD" w14:textId="77777777" w:rsidR="00451CB9" w:rsidRDefault="00451CB9">
      <w:pPr>
        <w:pStyle w:val="Index1"/>
        <w:tabs>
          <w:tab w:val="right" w:pos="5030"/>
        </w:tabs>
        <w:rPr>
          <w:noProof/>
        </w:rPr>
      </w:pPr>
      <w:r>
        <w:rPr>
          <w:noProof/>
        </w:rPr>
        <w:t>Microsoft Dynamics CRM Workgroup Server 2015, 20</w:t>
      </w:r>
    </w:p>
    <w:p w14:paraId="5D9CA57D" w14:textId="77777777" w:rsidR="00451CB9" w:rsidRDefault="00451CB9">
      <w:pPr>
        <w:pStyle w:val="Index1"/>
        <w:tabs>
          <w:tab w:val="right" w:pos="5030"/>
        </w:tabs>
        <w:rPr>
          <w:noProof/>
        </w:rPr>
      </w:pPr>
      <w:r>
        <w:rPr>
          <w:noProof/>
        </w:rPr>
        <w:t>Microsoft Dynamics Marketing Enterprise (SL de usuario), 55</w:t>
      </w:r>
    </w:p>
    <w:p w14:paraId="5D859EF9" w14:textId="77777777" w:rsidR="00451CB9" w:rsidRDefault="00451CB9">
      <w:pPr>
        <w:pStyle w:val="Index1"/>
        <w:tabs>
          <w:tab w:val="right" w:pos="5030"/>
        </w:tabs>
        <w:rPr>
          <w:noProof/>
        </w:rPr>
      </w:pPr>
      <w:r>
        <w:rPr>
          <w:noProof/>
        </w:rPr>
        <w:t>Microsoft Dynamics Marketing Enterprise Education (SL de usuario), 55</w:t>
      </w:r>
    </w:p>
    <w:p w14:paraId="6A30AC3E" w14:textId="77777777" w:rsidR="00451CB9" w:rsidRDefault="00451CB9">
      <w:pPr>
        <w:pStyle w:val="Index1"/>
        <w:tabs>
          <w:tab w:val="right" w:pos="5030"/>
        </w:tabs>
        <w:rPr>
          <w:noProof/>
        </w:rPr>
      </w:pPr>
      <w:r>
        <w:rPr>
          <w:noProof/>
        </w:rPr>
        <w:t>Microsoft Dynamics Marketing Enterprise Sales Collaboration, 55</w:t>
      </w:r>
    </w:p>
    <w:p w14:paraId="684CB50A" w14:textId="77777777" w:rsidR="00451CB9" w:rsidRDefault="00451CB9">
      <w:pPr>
        <w:pStyle w:val="Index1"/>
        <w:tabs>
          <w:tab w:val="right" w:pos="5030"/>
        </w:tabs>
        <w:rPr>
          <w:noProof/>
        </w:rPr>
      </w:pPr>
      <w:r>
        <w:rPr>
          <w:noProof/>
        </w:rPr>
        <w:t>Microsoft Dynamics Marketing Enterprise Sales Collaboration Education, 55</w:t>
      </w:r>
    </w:p>
    <w:p w14:paraId="61CA3DC3" w14:textId="77777777" w:rsidR="00451CB9" w:rsidRDefault="00451CB9">
      <w:pPr>
        <w:pStyle w:val="Index1"/>
        <w:tabs>
          <w:tab w:val="right" w:pos="5030"/>
        </w:tabs>
        <w:rPr>
          <w:noProof/>
        </w:rPr>
      </w:pPr>
      <w:r w:rsidRPr="00052DEE">
        <w:rPr>
          <w:noProof/>
          <w:lang w:val="fr-FR"/>
        </w:rPr>
        <w:t>Microsoft Intune</w:t>
      </w:r>
      <w:r>
        <w:rPr>
          <w:noProof/>
        </w:rPr>
        <w:t>, 16, 45, 52, 92</w:t>
      </w:r>
    </w:p>
    <w:p w14:paraId="26B048B8" w14:textId="77777777" w:rsidR="00451CB9" w:rsidRDefault="00451CB9">
      <w:pPr>
        <w:pStyle w:val="Index1"/>
        <w:tabs>
          <w:tab w:val="right" w:pos="5030"/>
        </w:tabs>
        <w:rPr>
          <w:noProof/>
        </w:rPr>
      </w:pPr>
      <w:r>
        <w:rPr>
          <w:noProof/>
        </w:rPr>
        <w:t>Microsoft Learning E-Reference Library, 67</w:t>
      </w:r>
    </w:p>
    <w:p w14:paraId="53E27D61" w14:textId="77777777" w:rsidR="00451CB9" w:rsidRDefault="00451CB9">
      <w:pPr>
        <w:pStyle w:val="Index1"/>
        <w:tabs>
          <w:tab w:val="right" w:pos="5030"/>
        </w:tabs>
        <w:rPr>
          <w:noProof/>
        </w:rPr>
      </w:pPr>
      <w:r>
        <w:rPr>
          <w:noProof/>
        </w:rPr>
        <w:t>Microsoft Learning IT Academy, 67</w:t>
      </w:r>
    </w:p>
    <w:p w14:paraId="32F0D778" w14:textId="77777777" w:rsidR="00451CB9" w:rsidRDefault="00451CB9">
      <w:pPr>
        <w:pStyle w:val="Index1"/>
        <w:tabs>
          <w:tab w:val="right" w:pos="5030"/>
        </w:tabs>
        <w:rPr>
          <w:noProof/>
        </w:rPr>
      </w:pPr>
      <w:r w:rsidRPr="00052DEE">
        <w:rPr>
          <w:noProof/>
          <w:lang w:val="es-ES"/>
        </w:rPr>
        <w:t>Microsoft Learning MCP</w:t>
      </w:r>
      <w:r>
        <w:rPr>
          <w:noProof/>
        </w:rPr>
        <w:t>, 67</w:t>
      </w:r>
    </w:p>
    <w:p w14:paraId="5C86D947" w14:textId="77777777" w:rsidR="00451CB9" w:rsidRDefault="00451CB9">
      <w:pPr>
        <w:pStyle w:val="Index1"/>
        <w:tabs>
          <w:tab w:val="right" w:pos="5030"/>
        </w:tabs>
        <w:rPr>
          <w:noProof/>
        </w:rPr>
      </w:pPr>
      <w:r w:rsidRPr="00052DEE">
        <w:rPr>
          <w:noProof/>
          <w:lang w:val="es-ES"/>
        </w:rPr>
        <w:t>Microsoft Learning MOS</w:t>
      </w:r>
      <w:r>
        <w:rPr>
          <w:noProof/>
        </w:rPr>
        <w:t>, 67</w:t>
      </w:r>
    </w:p>
    <w:p w14:paraId="3C4A6BF5" w14:textId="77777777" w:rsidR="00451CB9" w:rsidRDefault="00451CB9">
      <w:pPr>
        <w:pStyle w:val="Index1"/>
        <w:tabs>
          <w:tab w:val="right" w:pos="5030"/>
        </w:tabs>
        <w:rPr>
          <w:noProof/>
        </w:rPr>
      </w:pPr>
      <w:r w:rsidRPr="00052DEE">
        <w:rPr>
          <w:noProof/>
          <w:lang w:val="es-ES"/>
        </w:rPr>
        <w:t>Microsoft Learning MTA</w:t>
      </w:r>
      <w:r>
        <w:rPr>
          <w:noProof/>
        </w:rPr>
        <w:t>, 67</w:t>
      </w:r>
    </w:p>
    <w:p w14:paraId="0E1C76D1" w14:textId="77777777" w:rsidR="00451CB9" w:rsidRDefault="00451CB9">
      <w:pPr>
        <w:pStyle w:val="Index1"/>
        <w:tabs>
          <w:tab w:val="right" w:pos="5030"/>
        </w:tabs>
        <w:rPr>
          <w:noProof/>
        </w:rPr>
      </w:pPr>
      <w:r>
        <w:rPr>
          <w:noProof/>
        </w:rPr>
        <w:t>Microsoft Office Audit and Control Management Server, 25</w:t>
      </w:r>
    </w:p>
    <w:p w14:paraId="7506D71C" w14:textId="77777777" w:rsidR="00451CB9" w:rsidRDefault="00451CB9">
      <w:pPr>
        <w:pStyle w:val="Index1"/>
        <w:tabs>
          <w:tab w:val="right" w:pos="5030"/>
        </w:tabs>
        <w:rPr>
          <w:noProof/>
        </w:rPr>
      </w:pPr>
      <w:r>
        <w:rPr>
          <w:noProof/>
        </w:rPr>
        <w:t>Microsoft Social Listening Professional (SL de Usuario), 55</w:t>
      </w:r>
    </w:p>
    <w:p w14:paraId="22774D4D" w14:textId="77777777" w:rsidR="00451CB9" w:rsidRDefault="00451CB9">
      <w:pPr>
        <w:pStyle w:val="Index1"/>
        <w:tabs>
          <w:tab w:val="right" w:pos="5030"/>
        </w:tabs>
        <w:rPr>
          <w:noProof/>
        </w:rPr>
      </w:pPr>
      <w:r>
        <w:rPr>
          <w:noProof/>
        </w:rPr>
        <w:t>Microsoft Social Listening Professional Education (SL de Usuario), 55</w:t>
      </w:r>
    </w:p>
    <w:p w14:paraId="55DD4DAD" w14:textId="77777777" w:rsidR="00451CB9" w:rsidRDefault="00451CB9">
      <w:pPr>
        <w:pStyle w:val="Index1"/>
        <w:tabs>
          <w:tab w:val="right" w:pos="5030"/>
        </w:tabs>
        <w:rPr>
          <w:noProof/>
        </w:rPr>
      </w:pPr>
      <w:r w:rsidRPr="00052DEE">
        <w:rPr>
          <w:noProof/>
          <w:lang w:val="es-ES"/>
        </w:rPr>
        <w:t>Mobile Asset Management Europe de Mapas de Bing</w:t>
      </w:r>
      <w:r>
        <w:rPr>
          <w:noProof/>
        </w:rPr>
        <w:t>, 66</w:t>
      </w:r>
    </w:p>
    <w:p w14:paraId="25F9C35C" w14:textId="77777777" w:rsidR="00451CB9" w:rsidRDefault="00451CB9">
      <w:pPr>
        <w:pStyle w:val="Index1"/>
        <w:tabs>
          <w:tab w:val="right" w:pos="5030"/>
        </w:tabs>
        <w:rPr>
          <w:noProof/>
        </w:rPr>
      </w:pPr>
      <w:r>
        <w:rPr>
          <w:noProof/>
        </w:rPr>
        <w:t>Office 365 Administración Pública G1, G3, G4, 61</w:t>
      </w:r>
    </w:p>
    <w:p w14:paraId="79C86E45" w14:textId="77777777" w:rsidR="00451CB9" w:rsidRDefault="00451CB9">
      <w:pPr>
        <w:pStyle w:val="Index1"/>
        <w:tabs>
          <w:tab w:val="right" w:pos="5030"/>
        </w:tabs>
        <w:rPr>
          <w:noProof/>
        </w:rPr>
      </w:pPr>
      <w:r>
        <w:rPr>
          <w:noProof/>
        </w:rPr>
        <w:t>Office 365 Administración Pública G1, G3, G4 de SA, 61</w:t>
      </w:r>
    </w:p>
    <w:p w14:paraId="193B42B5" w14:textId="22B9F671" w:rsidR="00451CB9" w:rsidRDefault="00451CB9">
      <w:pPr>
        <w:pStyle w:val="Index1"/>
        <w:tabs>
          <w:tab w:val="right" w:pos="5030"/>
        </w:tabs>
        <w:rPr>
          <w:noProof/>
        </w:rPr>
      </w:pPr>
      <w:r w:rsidRPr="00052DEE">
        <w:rPr>
          <w:noProof/>
          <w:lang w:val="es-ES"/>
        </w:rPr>
        <w:t xml:space="preserve">Office 365 Administración Pública G1, G3, G4 sin Complemento </w:t>
      </w:r>
      <w:r w:rsidR="00B34742">
        <w:rPr>
          <w:noProof/>
          <w:lang w:val="es-ES"/>
        </w:rPr>
        <w:br/>
      </w:r>
      <w:r w:rsidRPr="00052DEE">
        <w:rPr>
          <w:noProof/>
          <w:lang w:val="es-ES"/>
        </w:rPr>
        <w:t>de Office Pro Plus</w:t>
      </w:r>
      <w:r>
        <w:rPr>
          <w:noProof/>
        </w:rPr>
        <w:t>, 61</w:t>
      </w:r>
    </w:p>
    <w:p w14:paraId="117AD3FA" w14:textId="77777777" w:rsidR="00451CB9" w:rsidRDefault="00451CB9">
      <w:pPr>
        <w:pStyle w:val="Index1"/>
        <w:tabs>
          <w:tab w:val="right" w:pos="5030"/>
        </w:tabs>
        <w:rPr>
          <w:noProof/>
        </w:rPr>
      </w:pPr>
      <w:r>
        <w:rPr>
          <w:noProof/>
        </w:rPr>
        <w:t>Office 365 Ámbito educativo A2, 60, 61</w:t>
      </w:r>
    </w:p>
    <w:p w14:paraId="3022D678" w14:textId="77777777" w:rsidR="00451CB9" w:rsidRDefault="00451CB9">
      <w:pPr>
        <w:pStyle w:val="Index1"/>
        <w:tabs>
          <w:tab w:val="right" w:pos="5030"/>
        </w:tabs>
        <w:rPr>
          <w:noProof/>
        </w:rPr>
      </w:pPr>
      <w:r>
        <w:rPr>
          <w:noProof/>
        </w:rPr>
        <w:t>Office 365 Ámbito educativo A3, 60, 61, 62</w:t>
      </w:r>
    </w:p>
    <w:p w14:paraId="438A795C" w14:textId="77777777" w:rsidR="00451CB9" w:rsidRDefault="00451CB9">
      <w:pPr>
        <w:pStyle w:val="Index1"/>
        <w:tabs>
          <w:tab w:val="right" w:pos="5030"/>
        </w:tabs>
        <w:rPr>
          <w:noProof/>
        </w:rPr>
      </w:pPr>
      <w:r>
        <w:rPr>
          <w:noProof/>
        </w:rPr>
        <w:t>Office 365 Ámbito educativo A4, 61</w:t>
      </w:r>
    </w:p>
    <w:p w14:paraId="325E8801" w14:textId="77777777" w:rsidR="00451CB9" w:rsidRDefault="00451CB9">
      <w:pPr>
        <w:pStyle w:val="Index1"/>
        <w:tabs>
          <w:tab w:val="right" w:pos="5030"/>
        </w:tabs>
        <w:rPr>
          <w:noProof/>
        </w:rPr>
      </w:pPr>
      <w:r>
        <w:rPr>
          <w:noProof/>
        </w:rPr>
        <w:t>Office 365 Business, 59</w:t>
      </w:r>
    </w:p>
    <w:p w14:paraId="6F945013" w14:textId="77777777" w:rsidR="00451CB9" w:rsidRDefault="00451CB9">
      <w:pPr>
        <w:pStyle w:val="Index1"/>
        <w:tabs>
          <w:tab w:val="right" w:pos="5030"/>
        </w:tabs>
        <w:rPr>
          <w:noProof/>
        </w:rPr>
      </w:pPr>
      <w:r>
        <w:rPr>
          <w:noProof/>
        </w:rPr>
        <w:t>Office 365 Business Essentials, 60</w:t>
      </w:r>
    </w:p>
    <w:p w14:paraId="27D0CE35" w14:textId="77777777" w:rsidR="00451CB9" w:rsidRDefault="00451CB9">
      <w:pPr>
        <w:pStyle w:val="Index1"/>
        <w:tabs>
          <w:tab w:val="right" w:pos="5030"/>
        </w:tabs>
        <w:rPr>
          <w:noProof/>
        </w:rPr>
      </w:pPr>
      <w:r w:rsidRPr="00052DEE">
        <w:rPr>
          <w:noProof/>
          <w:lang w:val="es-ES"/>
        </w:rPr>
        <w:t>Office 365 Enterprise A2, A3, A4 sin Complemento de Office Pro Plus</w:t>
      </w:r>
      <w:r>
        <w:rPr>
          <w:noProof/>
        </w:rPr>
        <w:t>, 61</w:t>
      </w:r>
    </w:p>
    <w:p w14:paraId="108390E9" w14:textId="77777777" w:rsidR="00451CB9" w:rsidRDefault="00451CB9">
      <w:pPr>
        <w:pStyle w:val="Index1"/>
        <w:tabs>
          <w:tab w:val="right" w:pos="5030"/>
        </w:tabs>
        <w:rPr>
          <w:noProof/>
        </w:rPr>
      </w:pPr>
      <w:r>
        <w:rPr>
          <w:noProof/>
        </w:rPr>
        <w:t>Office 365 Enterprise E1, 16, 61, 62</w:t>
      </w:r>
    </w:p>
    <w:p w14:paraId="225B0354" w14:textId="77777777" w:rsidR="00451CB9" w:rsidRDefault="00451CB9">
      <w:pPr>
        <w:pStyle w:val="Index1"/>
        <w:tabs>
          <w:tab w:val="right" w:pos="5030"/>
        </w:tabs>
        <w:rPr>
          <w:noProof/>
        </w:rPr>
      </w:pPr>
      <w:r>
        <w:rPr>
          <w:noProof/>
        </w:rPr>
        <w:t>Office 365 Enterprise E1 de SA (SL de Usuario), 61</w:t>
      </w:r>
    </w:p>
    <w:p w14:paraId="189B6856" w14:textId="77777777" w:rsidR="00451CB9" w:rsidRDefault="00451CB9">
      <w:pPr>
        <w:pStyle w:val="Index1"/>
        <w:tabs>
          <w:tab w:val="right" w:pos="5030"/>
        </w:tabs>
        <w:rPr>
          <w:noProof/>
        </w:rPr>
      </w:pPr>
      <w:r w:rsidRPr="00052DEE">
        <w:rPr>
          <w:noProof/>
          <w:lang w:val="es-ES"/>
        </w:rPr>
        <w:t>Office 365 Enterprise E1, E3, E4 sin Complemento de Office Pro Plus</w:t>
      </w:r>
      <w:r>
        <w:rPr>
          <w:noProof/>
        </w:rPr>
        <w:t>, 61</w:t>
      </w:r>
    </w:p>
    <w:p w14:paraId="1CFE7546" w14:textId="77777777" w:rsidR="00451CB9" w:rsidRDefault="00451CB9">
      <w:pPr>
        <w:pStyle w:val="Index1"/>
        <w:tabs>
          <w:tab w:val="right" w:pos="5030"/>
        </w:tabs>
        <w:rPr>
          <w:noProof/>
        </w:rPr>
      </w:pPr>
      <w:r>
        <w:rPr>
          <w:noProof/>
        </w:rPr>
        <w:t>Office 365 Enterprise E3, 16, 61, 62</w:t>
      </w:r>
    </w:p>
    <w:p w14:paraId="68E5C396" w14:textId="77777777" w:rsidR="00451CB9" w:rsidRDefault="00451CB9">
      <w:pPr>
        <w:pStyle w:val="Index1"/>
        <w:tabs>
          <w:tab w:val="right" w:pos="5030"/>
        </w:tabs>
        <w:rPr>
          <w:noProof/>
        </w:rPr>
      </w:pPr>
      <w:r>
        <w:rPr>
          <w:noProof/>
        </w:rPr>
        <w:t>Office 365 Enterprise E3 de SA (SL de Usuario), 61</w:t>
      </w:r>
    </w:p>
    <w:p w14:paraId="518D446E" w14:textId="77777777" w:rsidR="00451CB9" w:rsidRDefault="00451CB9">
      <w:pPr>
        <w:pStyle w:val="Index1"/>
        <w:tabs>
          <w:tab w:val="right" w:pos="5030"/>
        </w:tabs>
        <w:rPr>
          <w:noProof/>
        </w:rPr>
      </w:pPr>
      <w:r>
        <w:rPr>
          <w:noProof/>
        </w:rPr>
        <w:t>Office 365 Enterprise E4, 16, 61, 62</w:t>
      </w:r>
    </w:p>
    <w:p w14:paraId="3387223A" w14:textId="77777777" w:rsidR="00451CB9" w:rsidRDefault="00451CB9">
      <w:pPr>
        <w:pStyle w:val="Index1"/>
        <w:tabs>
          <w:tab w:val="right" w:pos="5030"/>
        </w:tabs>
        <w:rPr>
          <w:noProof/>
        </w:rPr>
      </w:pPr>
      <w:r>
        <w:rPr>
          <w:noProof/>
        </w:rPr>
        <w:t>Office 365 Enterprise E4 de SA (SL de Usuario), 61</w:t>
      </w:r>
    </w:p>
    <w:p w14:paraId="6238E4FC" w14:textId="77777777" w:rsidR="00451CB9" w:rsidRDefault="00451CB9">
      <w:pPr>
        <w:pStyle w:val="Index1"/>
        <w:tabs>
          <w:tab w:val="right" w:pos="5030"/>
        </w:tabs>
        <w:rPr>
          <w:noProof/>
        </w:rPr>
      </w:pPr>
      <w:r w:rsidRPr="00052DEE">
        <w:rPr>
          <w:noProof/>
          <w:lang w:val="es-ES"/>
        </w:rPr>
        <w:t>Office 365 Enterprise K1</w:t>
      </w:r>
      <w:r>
        <w:rPr>
          <w:noProof/>
        </w:rPr>
        <w:t>, 45, 61, 64</w:t>
      </w:r>
    </w:p>
    <w:p w14:paraId="3BB57030" w14:textId="77777777" w:rsidR="00451CB9" w:rsidRDefault="00451CB9">
      <w:pPr>
        <w:pStyle w:val="Index1"/>
        <w:tabs>
          <w:tab w:val="right" w:pos="5030"/>
        </w:tabs>
        <w:rPr>
          <w:noProof/>
        </w:rPr>
      </w:pPr>
      <w:r>
        <w:rPr>
          <w:noProof/>
        </w:rPr>
        <w:t>Office 365 Mediana Empresa, 61, 62</w:t>
      </w:r>
    </w:p>
    <w:p w14:paraId="3A9DB6B5" w14:textId="77777777" w:rsidR="00451CB9" w:rsidRDefault="00451CB9">
      <w:pPr>
        <w:pStyle w:val="Index1"/>
        <w:tabs>
          <w:tab w:val="right" w:pos="5030"/>
        </w:tabs>
        <w:rPr>
          <w:noProof/>
        </w:rPr>
      </w:pPr>
      <w:r>
        <w:rPr>
          <w:noProof/>
        </w:rPr>
        <w:t>Office 365 Premium, 60</w:t>
      </w:r>
    </w:p>
    <w:p w14:paraId="4F770C5A" w14:textId="77777777" w:rsidR="00451CB9" w:rsidRDefault="00451CB9">
      <w:pPr>
        <w:pStyle w:val="Index1"/>
        <w:tabs>
          <w:tab w:val="right" w:pos="5030"/>
        </w:tabs>
        <w:rPr>
          <w:noProof/>
        </w:rPr>
      </w:pPr>
      <w:r>
        <w:rPr>
          <w:noProof/>
        </w:rPr>
        <w:t>Office 365 ProPlus, 59, 60, 61, 62</w:t>
      </w:r>
    </w:p>
    <w:p w14:paraId="2521C74B" w14:textId="77777777" w:rsidR="00451CB9" w:rsidRDefault="00451CB9">
      <w:pPr>
        <w:pStyle w:val="Index1"/>
        <w:tabs>
          <w:tab w:val="right" w:pos="5030"/>
        </w:tabs>
        <w:rPr>
          <w:noProof/>
        </w:rPr>
      </w:pPr>
      <w:r>
        <w:rPr>
          <w:noProof/>
        </w:rPr>
        <w:t>Office 365 ProPlus A, 59</w:t>
      </w:r>
    </w:p>
    <w:p w14:paraId="1BE73F9F" w14:textId="77777777" w:rsidR="00451CB9" w:rsidRDefault="00451CB9">
      <w:pPr>
        <w:pStyle w:val="Index1"/>
        <w:tabs>
          <w:tab w:val="right" w:pos="5030"/>
        </w:tabs>
        <w:rPr>
          <w:noProof/>
        </w:rPr>
      </w:pPr>
      <w:r>
        <w:rPr>
          <w:noProof/>
        </w:rPr>
        <w:t>Office 365 ProPlus Government G, 59</w:t>
      </w:r>
    </w:p>
    <w:p w14:paraId="11807328" w14:textId="77777777" w:rsidR="00451CB9" w:rsidRDefault="00451CB9">
      <w:pPr>
        <w:pStyle w:val="Index1"/>
        <w:tabs>
          <w:tab w:val="right" w:pos="5030"/>
        </w:tabs>
        <w:rPr>
          <w:noProof/>
        </w:rPr>
      </w:pPr>
      <w:r>
        <w:rPr>
          <w:noProof/>
        </w:rPr>
        <w:t>Office Multi Language Pack 2013, 21</w:t>
      </w:r>
    </w:p>
    <w:p w14:paraId="07CE8872" w14:textId="77777777" w:rsidR="00451CB9" w:rsidRDefault="00451CB9">
      <w:pPr>
        <w:pStyle w:val="Index1"/>
        <w:tabs>
          <w:tab w:val="right" w:pos="5030"/>
        </w:tabs>
        <w:rPr>
          <w:noProof/>
        </w:rPr>
      </w:pPr>
      <w:r>
        <w:rPr>
          <w:noProof/>
        </w:rPr>
        <w:t>Office para Mac Standard 2011, 23, 59, 72, 78</w:t>
      </w:r>
    </w:p>
    <w:p w14:paraId="195538C3" w14:textId="77777777" w:rsidR="00451CB9" w:rsidRDefault="00451CB9">
      <w:pPr>
        <w:pStyle w:val="Index1"/>
        <w:tabs>
          <w:tab w:val="right" w:pos="5030"/>
        </w:tabs>
        <w:rPr>
          <w:noProof/>
        </w:rPr>
      </w:pPr>
      <w:r w:rsidRPr="00052DEE">
        <w:rPr>
          <w:noProof/>
          <w:lang w:val="es-ES"/>
        </w:rPr>
        <w:t>Office Professional 2010</w:t>
      </w:r>
      <w:r>
        <w:rPr>
          <w:noProof/>
        </w:rPr>
        <w:t>, 22</w:t>
      </w:r>
    </w:p>
    <w:p w14:paraId="756F3EEB" w14:textId="77777777" w:rsidR="00451CB9" w:rsidRDefault="00451CB9">
      <w:pPr>
        <w:pStyle w:val="Index1"/>
        <w:tabs>
          <w:tab w:val="right" w:pos="5030"/>
        </w:tabs>
        <w:rPr>
          <w:noProof/>
        </w:rPr>
      </w:pPr>
      <w:r w:rsidRPr="00052DEE">
        <w:rPr>
          <w:noProof/>
          <w:lang w:val="es-ES"/>
        </w:rPr>
        <w:t>Office Professional Plus 2010</w:t>
      </w:r>
      <w:r>
        <w:rPr>
          <w:noProof/>
        </w:rPr>
        <w:t>, 22, 26, 59, 78</w:t>
      </w:r>
    </w:p>
    <w:p w14:paraId="47CDB269" w14:textId="77777777" w:rsidR="00451CB9" w:rsidRDefault="00451CB9">
      <w:pPr>
        <w:pStyle w:val="Index1"/>
        <w:tabs>
          <w:tab w:val="right" w:pos="5030"/>
        </w:tabs>
        <w:rPr>
          <w:noProof/>
        </w:rPr>
      </w:pPr>
      <w:r>
        <w:rPr>
          <w:noProof/>
        </w:rPr>
        <w:t>Office Professional Plus 2013, 21, 22, 26, 59, 60, 62, 72, 78</w:t>
      </w:r>
    </w:p>
    <w:p w14:paraId="39423558" w14:textId="77777777" w:rsidR="00451CB9" w:rsidRDefault="00451CB9">
      <w:pPr>
        <w:pStyle w:val="Index1"/>
        <w:tabs>
          <w:tab w:val="right" w:pos="5030"/>
        </w:tabs>
        <w:rPr>
          <w:noProof/>
        </w:rPr>
      </w:pPr>
      <w:r>
        <w:rPr>
          <w:noProof/>
        </w:rPr>
        <w:t>Office Standard 2010, 26</w:t>
      </w:r>
    </w:p>
    <w:p w14:paraId="3C054A95" w14:textId="77777777" w:rsidR="00451CB9" w:rsidRDefault="00451CB9">
      <w:pPr>
        <w:pStyle w:val="Index1"/>
        <w:tabs>
          <w:tab w:val="right" w:pos="5030"/>
        </w:tabs>
        <w:rPr>
          <w:noProof/>
        </w:rPr>
      </w:pPr>
      <w:r>
        <w:rPr>
          <w:noProof/>
        </w:rPr>
        <w:t>Office Standard 2013, 21, 22, 26, 69, 72</w:t>
      </w:r>
    </w:p>
    <w:p w14:paraId="320B1943" w14:textId="77777777" w:rsidR="00451CB9" w:rsidRDefault="00451CB9">
      <w:pPr>
        <w:pStyle w:val="Index1"/>
        <w:tabs>
          <w:tab w:val="right" w:pos="5030"/>
        </w:tabs>
        <w:rPr>
          <w:noProof/>
        </w:rPr>
      </w:pPr>
      <w:r w:rsidRPr="00052DEE">
        <w:rPr>
          <w:noProof/>
          <w:lang w:val="es-ES"/>
        </w:rPr>
        <w:t>Office Web Apps Server 2013</w:t>
      </w:r>
      <w:r>
        <w:rPr>
          <w:noProof/>
        </w:rPr>
        <w:t>, 22</w:t>
      </w:r>
    </w:p>
    <w:p w14:paraId="6ED4DEBA" w14:textId="77777777" w:rsidR="00451CB9" w:rsidRDefault="00451CB9">
      <w:pPr>
        <w:pStyle w:val="Index1"/>
        <w:tabs>
          <w:tab w:val="right" w:pos="5030"/>
        </w:tabs>
        <w:rPr>
          <w:noProof/>
        </w:rPr>
      </w:pPr>
      <w:r>
        <w:rPr>
          <w:noProof/>
        </w:rPr>
        <w:t>OneDrive para la Empresa, 64</w:t>
      </w:r>
    </w:p>
    <w:p w14:paraId="77717908" w14:textId="77777777" w:rsidR="00451CB9" w:rsidRDefault="00451CB9">
      <w:pPr>
        <w:pStyle w:val="Index1"/>
        <w:tabs>
          <w:tab w:val="right" w:pos="5030"/>
        </w:tabs>
        <w:rPr>
          <w:noProof/>
        </w:rPr>
      </w:pPr>
      <w:r w:rsidRPr="00052DEE">
        <w:rPr>
          <w:noProof/>
          <w:lang w:val="es-ES"/>
        </w:rPr>
        <w:t>OneDrive para la Empresa con Office Online (SL de usuario)</w:t>
      </w:r>
      <w:r>
        <w:rPr>
          <w:noProof/>
        </w:rPr>
        <w:t>, 64</w:t>
      </w:r>
    </w:p>
    <w:p w14:paraId="573D24A9" w14:textId="77777777" w:rsidR="00451CB9" w:rsidRDefault="00451CB9">
      <w:pPr>
        <w:pStyle w:val="Index1"/>
        <w:tabs>
          <w:tab w:val="right" w:pos="5030"/>
        </w:tabs>
        <w:rPr>
          <w:noProof/>
        </w:rPr>
      </w:pPr>
      <w:r w:rsidRPr="00052DEE">
        <w:rPr>
          <w:noProof/>
          <w:lang w:val="es-ES"/>
        </w:rPr>
        <w:t>OneDrive para la Empresa con Office Online G (SL de usuario)</w:t>
      </w:r>
      <w:r>
        <w:rPr>
          <w:noProof/>
        </w:rPr>
        <w:t>, 64</w:t>
      </w:r>
    </w:p>
    <w:p w14:paraId="5FB451DE" w14:textId="77777777" w:rsidR="00451CB9" w:rsidRDefault="00451CB9">
      <w:pPr>
        <w:pStyle w:val="Index1"/>
        <w:tabs>
          <w:tab w:val="right" w:pos="5030"/>
        </w:tabs>
        <w:rPr>
          <w:noProof/>
        </w:rPr>
      </w:pPr>
      <w:r>
        <w:rPr>
          <w:noProof/>
        </w:rPr>
        <w:t>OneNote 2013, 21, 72</w:t>
      </w:r>
    </w:p>
    <w:p w14:paraId="23B58FC3" w14:textId="77777777" w:rsidR="00451CB9" w:rsidRDefault="00451CB9">
      <w:pPr>
        <w:pStyle w:val="Index1"/>
        <w:tabs>
          <w:tab w:val="right" w:pos="5030"/>
        </w:tabs>
        <w:rPr>
          <w:noProof/>
        </w:rPr>
      </w:pPr>
      <w:r>
        <w:rPr>
          <w:noProof/>
        </w:rPr>
        <w:t>Operations Manager 2007 R2, 31, 32</w:t>
      </w:r>
    </w:p>
    <w:p w14:paraId="0758E4B7" w14:textId="77777777" w:rsidR="00451CB9" w:rsidRDefault="00451CB9">
      <w:pPr>
        <w:pStyle w:val="Index1"/>
        <w:tabs>
          <w:tab w:val="right" w:pos="5030"/>
        </w:tabs>
        <w:rPr>
          <w:noProof/>
        </w:rPr>
      </w:pPr>
      <w:r>
        <w:rPr>
          <w:noProof/>
        </w:rPr>
        <w:t>Outlook 2013, 21, 72</w:t>
      </w:r>
    </w:p>
    <w:p w14:paraId="784AEEC8" w14:textId="77777777" w:rsidR="00451CB9" w:rsidRDefault="00451CB9">
      <w:pPr>
        <w:pStyle w:val="Index1"/>
        <w:tabs>
          <w:tab w:val="right" w:pos="5030"/>
        </w:tabs>
        <w:rPr>
          <w:noProof/>
        </w:rPr>
      </w:pPr>
      <w:r>
        <w:rPr>
          <w:noProof/>
        </w:rPr>
        <w:t>Outlook para Mac 2011, 23, 72</w:t>
      </w:r>
    </w:p>
    <w:p w14:paraId="6DB77899" w14:textId="77777777" w:rsidR="00451CB9" w:rsidRDefault="00451CB9">
      <w:pPr>
        <w:pStyle w:val="Index1"/>
        <w:tabs>
          <w:tab w:val="right" w:pos="5030"/>
        </w:tabs>
        <w:rPr>
          <w:noProof/>
        </w:rPr>
      </w:pPr>
      <w:r>
        <w:rPr>
          <w:noProof/>
        </w:rPr>
        <w:t>Parature Enterprise, 56</w:t>
      </w:r>
    </w:p>
    <w:p w14:paraId="329A6EDC" w14:textId="77777777" w:rsidR="00451CB9" w:rsidRDefault="00451CB9">
      <w:pPr>
        <w:pStyle w:val="Index1"/>
        <w:tabs>
          <w:tab w:val="right" w:pos="5030"/>
        </w:tabs>
        <w:rPr>
          <w:noProof/>
        </w:rPr>
      </w:pPr>
      <w:r>
        <w:rPr>
          <w:noProof/>
        </w:rPr>
        <w:t>Parature Enterprise EDU, 56</w:t>
      </w:r>
    </w:p>
    <w:p w14:paraId="699BA956" w14:textId="77777777" w:rsidR="00451CB9" w:rsidRDefault="00451CB9">
      <w:pPr>
        <w:pStyle w:val="Index1"/>
        <w:tabs>
          <w:tab w:val="right" w:pos="5030"/>
        </w:tabs>
        <w:rPr>
          <w:noProof/>
        </w:rPr>
      </w:pPr>
      <w:r>
        <w:rPr>
          <w:noProof/>
        </w:rPr>
        <w:t>Plataformas MSDN, 33</w:t>
      </w:r>
    </w:p>
    <w:p w14:paraId="13BC4A05" w14:textId="77777777" w:rsidR="00451CB9" w:rsidRDefault="00451CB9">
      <w:pPr>
        <w:pStyle w:val="Index1"/>
        <w:tabs>
          <w:tab w:val="right" w:pos="5030"/>
        </w:tabs>
        <w:rPr>
          <w:noProof/>
        </w:rPr>
      </w:pPr>
      <w:r>
        <w:rPr>
          <w:noProof/>
        </w:rPr>
        <w:t>Power BI para Office 365, 67</w:t>
      </w:r>
    </w:p>
    <w:p w14:paraId="39706C5F" w14:textId="77777777" w:rsidR="00451CB9" w:rsidRDefault="00451CB9">
      <w:pPr>
        <w:pStyle w:val="Index1"/>
        <w:tabs>
          <w:tab w:val="right" w:pos="5030"/>
        </w:tabs>
        <w:rPr>
          <w:noProof/>
        </w:rPr>
      </w:pPr>
      <w:r>
        <w:rPr>
          <w:noProof/>
        </w:rPr>
        <w:t>Power BI para Office 365 A, 67</w:t>
      </w:r>
    </w:p>
    <w:p w14:paraId="28FA4816" w14:textId="77777777" w:rsidR="00451CB9" w:rsidRDefault="00451CB9">
      <w:pPr>
        <w:pStyle w:val="Index1"/>
        <w:tabs>
          <w:tab w:val="right" w:pos="5030"/>
        </w:tabs>
        <w:rPr>
          <w:noProof/>
        </w:rPr>
      </w:pPr>
      <w:r>
        <w:rPr>
          <w:noProof/>
        </w:rPr>
        <w:t>PowerPoint 2013, 21, 72</w:t>
      </w:r>
    </w:p>
    <w:p w14:paraId="24AC4A16" w14:textId="77777777" w:rsidR="00451CB9" w:rsidRDefault="00451CB9">
      <w:pPr>
        <w:pStyle w:val="Index1"/>
        <w:tabs>
          <w:tab w:val="right" w:pos="5030"/>
        </w:tabs>
        <w:rPr>
          <w:noProof/>
        </w:rPr>
      </w:pPr>
      <w:r>
        <w:rPr>
          <w:noProof/>
        </w:rPr>
        <w:t>PowerPoint para Mac 2011, 23, 72</w:t>
      </w:r>
    </w:p>
    <w:p w14:paraId="00A2FC85" w14:textId="77777777" w:rsidR="00451CB9" w:rsidRDefault="00451CB9">
      <w:pPr>
        <w:pStyle w:val="Index1"/>
        <w:tabs>
          <w:tab w:val="right" w:pos="5030"/>
        </w:tabs>
        <w:rPr>
          <w:noProof/>
        </w:rPr>
      </w:pPr>
      <w:r>
        <w:rPr>
          <w:noProof/>
        </w:rPr>
        <w:t>Project Lite, 65</w:t>
      </w:r>
    </w:p>
    <w:p w14:paraId="07BE3B95" w14:textId="77777777" w:rsidR="00451CB9" w:rsidRDefault="00451CB9">
      <w:pPr>
        <w:pStyle w:val="Index1"/>
        <w:tabs>
          <w:tab w:val="right" w:pos="5030"/>
        </w:tabs>
        <w:rPr>
          <w:noProof/>
        </w:rPr>
      </w:pPr>
      <w:r>
        <w:rPr>
          <w:noProof/>
        </w:rPr>
        <w:t>Project Online, 64, 65</w:t>
      </w:r>
    </w:p>
    <w:p w14:paraId="28007EA0" w14:textId="77777777" w:rsidR="00451CB9" w:rsidRDefault="00451CB9">
      <w:pPr>
        <w:pStyle w:val="Index1"/>
        <w:tabs>
          <w:tab w:val="right" w:pos="5030"/>
        </w:tabs>
        <w:rPr>
          <w:noProof/>
        </w:rPr>
      </w:pPr>
      <w:r>
        <w:rPr>
          <w:noProof/>
        </w:rPr>
        <w:t>Project Online A, 64</w:t>
      </w:r>
    </w:p>
    <w:p w14:paraId="360687A5" w14:textId="77777777" w:rsidR="00451CB9" w:rsidRDefault="00451CB9">
      <w:pPr>
        <w:pStyle w:val="Index1"/>
        <w:tabs>
          <w:tab w:val="right" w:pos="5030"/>
        </w:tabs>
        <w:rPr>
          <w:noProof/>
        </w:rPr>
      </w:pPr>
      <w:r>
        <w:rPr>
          <w:noProof/>
        </w:rPr>
        <w:t>Project Online con Project Pro para Office 365, 59</w:t>
      </w:r>
    </w:p>
    <w:p w14:paraId="338E9A06" w14:textId="77777777" w:rsidR="00451CB9" w:rsidRDefault="00451CB9">
      <w:pPr>
        <w:pStyle w:val="Index1"/>
        <w:tabs>
          <w:tab w:val="right" w:pos="5030"/>
        </w:tabs>
        <w:rPr>
          <w:noProof/>
        </w:rPr>
      </w:pPr>
      <w:r>
        <w:rPr>
          <w:noProof/>
        </w:rPr>
        <w:t>Project Online con Project Pro para Office 365 de SA, 59</w:t>
      </w:r>
    </w:p>
    <w:p w14:paraId="00B7A895" w14:textId="77777777" w:rsidR="00451CB9" w:rsidRDefault="00451CB9">
      <w:pPr>
        <w:pStyle w:val="Index1"/>
        <w:tabs>
          <w:tab w:val="right" w:pos="5030"/>
        </w:tabs>
        <w:rPr>
          <w:noProof/>
        </w:rPr>
      </w:pPr>
      <w:r>
        <w:rPr>
          <w:noProof/>
        </w:rPr>
        <w:t>Project Pro para Office 365, 59</w:t>
      </w:r>
    </w:p>
    <w:p w14:paraId="20CB0BC9" w14:textId="77777777" w:rsidR="00451CB9" w:rsidRDefault="00451CB9">
      <w:pPr>
        <w:pStyle w:val="Index1"/>
        <w:tabs>
          <w:tab w:val="right" w:pos="5030"/>
        </w:tabs>
        <w:rPr>
          <w:noProof/>
        </w:rPr>
      </w:pPr>
      <w:r>
        <w:rPr>
          <w:noProof/>
        </w:rPr>
        <w:t>Project Pro para Office 365 A, 59</w:t>
      </w:r>
    </w:p>
    <w:p w14:paraId="288FE594" w14:textId="77777777" w:rsidR="00451CB9" w:rsidRDefault="00451CB9">
      <w:pPr>
        <w:pStyle w:val="Index1"/>
        <w:tabs>
          <w:tab w:val="right" w:pos="5030"/>
        </w:tabs>
        <w:rPr>
          <w:noProof/>
        </w:rPr>
      </w:pPr>
      <w:r>
        <w:rPr>
          <w:noProof/>
        </w:rPr>
        <w:t>Project Pro para Office 365 de SA, 59</w:t>
      </w:r>
    </w:p>
    <w:p w14:paraId="33672FA7" w14:textId="77777777" w:rsidR="00451CB9" w:rsidRDefault="00451CB9">
      <w:pPr>
        <w:pStyle w:val="Index1"/>
        <w:tabs>
          <w:tab w:val="right" w:pos="5030"/>
        </w:tabs>
        <w:rPr>
          <w:noProof/>
        </w:rPr>
      </w:pPr>
      <w:r>
        <w:rPr>
          <w:noProof/>
        </w:rPr>
        <w:t>Project Professional 2013, 21, 22, 72</w:t>
      </w:r>
    </w:p>
    <w:p w14:paraId="189BE370" w14:textId="77777777" w:rsidR="00451CB9" w:rsidRDefault="00451CB9">
      <w:pPr>
        <w:pStyle w:val="Index1"/>
        <w:tabs>
          <w:tab w:val="right" w:pos="5030"/>
        </w:tabs>
        <w:rPr>
          <w:noProof/>
        </w:rPr>
      </w:pPr>
      <w:r>
        <w:rPr>
          <w:noProof/>
        </w:rPr>
        <w:t>Project Server 2013, 22, 24</w:t>
      </w:r>
    </w:p>
    <w:p w14:paraId="2F70FFA4" w14:textId="77777777" w:rsidR="00451CB9" w:rsidRDefault="00451CB9">
      <w:pPr>
        <w:pStyle w:val="Index1"/>
        <w:tabs>
          <w:tab w:val="right" w:pos="5030"/>
        </w:tabs>
        <w:rPr>
          <w:noProof/>
        </w:rPr>
      </w:pPr>
      <w:r>
        <w:rPr>
          <w:noProof/>
        </w:rPr>
        <w:t>Project Standard 2013, 21, 22, 72, 78</w:t>
      </w:r>
    </w:p>
    <w:p w14:paraId="1D0BFE66" w14:textId="77777777" w:rsidR="00451CB9" w:rsidRDefault="00451CB9">
      <w:pPr>
        <w:pStyle w:val="Index1"/>
        <w:tabs>
          <w:tab w:val="right" w:pos="5030"/>
        </w:tabs>
        <w:rPr>
          <w:noProof/>
        </w:rPr>
      </w:pPr>
      <w:r>
        <w:rPr>
          <w:noProof/>
        </w:rPr>
        <w:t>Protección en línea de Exchange A, 57</w:t>
      </w:r>
    </w:p>
    <w:p w14:paraId="702B59A5" w14:textId="77777777" w:rsidR="00451CB9" w:rsidRDefault="00451CB9">
      <w:pPr>
        <w:pStyle w:val="Index1"/>
        <w:tabs>
          <w:tab w:val="right" w:pos="5030"/>
        </w:tabs>
        <w:rPr>
          <w:noProof/>
        </w:rPr>
      </w:pPr>
      <w:r>
        <w:rPr>
          <w:noProof/>
        </w:rPr>
        <w:t>Protección en línea de Exchange G, 57</w:t>
      </w:r>
    </w:p>
    <w:p w14:paraId="4A1AF52E" w14:textId="53300339" w:rsidR="00451CB9" w:rsidRDefault="00451CB9">
      <w:pPr>
        <w:pStyle w:val="Index1"/>
        <w:tabs>
          <w:tab w:val="right" w:pos="5030"/>
        </w:tabs>
        <w:rPr>
          <w:noProof/>
        </w:rPr>
      </w:pPr>
      <w:r>
        <w:rPr>
          <w:noProof/>
        </w:rPr>
        <w:t xml:space="preserve">Publicaciones adicionales de Microsoft Social Listening Professional </w:t>
      </w:r>
      <w:r w:rsidR="00B34742">
        <w:rPr>
          <w:noProof/>
        </w:rPr>
        <w:br/>
      </w:r>
      <w:r>
        <w:rPr>
          <w:noProof/>
        </w:rPr>
        <w:t>(SL de Complemento), 55</w:t>
      </w:r>
    </w:p>
    <w:p w14:paraId="073CCCE4" w14:textId="77777777" w:rsidR="00451CB9" w:rsidRDefault="00451CB9">
      <w:pPr>
        <w:pStyle w:val="Index1"/>
        <w:tabs>
          <w:tab w:val="right" w:pos="5030"/>
        </w:tabs>
        <w:rPr>
          <w:noProof/>
        </w:rPr>
      </w:pPr>
      <w:r>
        <w:rPr>
          <w:noProof/>
        </w:rPr>
        <w:t>Publicaciones adicionales de Microsoft Social Listening Professional Education (SL de Complemento), 55</w:t>
      </w:r>
    </w:p>
    <w:p w14:paraId="428CFEE0" w14:textId="77777777" w:rsidR="00451CB9" w:rsidRDefault="00451CB9">
      <w:pPr>
        <w:pStyle w:val="Index1"/>
        <w:tabs>
          <w:tab w:val="right" w:pos="5030"/>
        </w:tabs>
        <w:rPr>
          <w:noProof/>
        </w:rPr>
      </w:pPr>
      <w:r>
        <w:rPr>
          <w:noProof/>
        </w:rPr>
        <w:t>Publisher 2013, 21, 72</w:t>
      </w:r>
    </w:p>
    <w:p w14:paraId="361AAC1F" w14:textId="77777777" w:rsidR="00451CB9" w:rsidRDefault="00451CB9">
      <w:pPr>
        <w:pStyle w:val="Index1"/>
        <w:tabs>
          <w:tab w:val="right" w:pos="5030"/>
        </w:tabs>
        <w:rPr>
          <w:noProof/>
        </w:rPr>
      </w:pPr>
      <w:r>
        <w:rPr>
          <w:noProof/>
        </w:rPr>
        <w:t>R2 de Windows 2008 Server, 14, 43</w:t>
      </w:r>
    </w:p>
    <w:p w14:paraId="3849E572" w14:textId="77777777" w:rsidR="00451CB9" w:rsidRDefault="00451CB9">
      <w:pPr>
        <w:pStyle w:val="Index1"/>
        <w:tabs>
          <w:tab w:val="right" w:pos="5030"/>
        </w:tabs>
        <w:rPr>
          <w:noProof/>
        </w:rPr>
      </w:pPr>
      <w:r w:rsidRPr="00052DEE">
        <w:rPr>
          <w:noProof/>
          <w:lang w:val="es-ES"/>
        </w:rPr>
        <w:t>Recuperación del Sitio Microsoft Azure</w:t>
      </w:r>
      <w:r>
        <w:rPr>
          <w:noProof/>
        </w:rPr>
        <w:t>, 49</w:t>
      </w:r>
    </w:p>
    <w:p w14:paraId="05F42B7F" w14:textId="77777777" w:rsidR="00451CB9" w:rsidRDefault="00451CB9">
      <w:pPr>
        <w:pStyle w:val="Index1"/>
        <w:tabs>
          <w:tab w:val="right" w:pos="5030"/>
        </w:tabs>
        <w:rPr>
          <w:noProof/>
        </w:rPr>
      </w:pPr>
      <w:r w:rsidRPr="00052DEE">
        <w:rPr>
          <w:noProof/>
          <w:lang w:val="es-ES"/>
        </w:rPr>
        <w:t>Recuperación del Sitio Microsoft Azure para Azure</w:t>
      </w:r>
      <w:r>
        <w:rPr>
          <w:noProof/>
        </w:rPr>
        <w:t>, 49</w:t>
      </w:r>
    </w:p>
    <w:p w14:paraId="03355BE4" w14:textId="77777777" w:rsidR="00451CB9" w:rsidRDefault="00451CB9">
      <w:pPr>
        <w:pStyle w:val="Index1"/>
        <w:tabs>
          <w:tab w:val="right" w:pos="5030"/>
        </w:tabs>
        <w:rPr>
          <w:noProof/>
        </w:rPr>
      </w:pPr>
      <w:r w:rsidRPr="00052DEE">
        <w:rPr>
          <w:noProof/>
          <w:lang w:val="es-ES"/>
        </w:rPr>
        <w:t>Recuperación del Sitio Microsoft Azure para el Cliente</w:t>
      </w:r>
      <w:r>
        <w:rPr>
          <w:noProof/>
        </w:rPr>
        <w:t>, 49</w:t>
      </w:r>
    </w:p>
    <w:p w14:paraId="3112E882" w14:textId="77777777" w:rsidR="00451CB9" w:rsidRDefault="00451CB9">
      <w:pPr>
        <w:pStyle w:val="Index1"/>
        <w:tabs>
          <w:tab w:val="right" w:pos="5030"/>
        </w:tabs>
        <w:rPr>
          <w:noProof/>
        </w:rPr>
      </w:pPr>
      <w:r>
        <w:rPr>
          <w:noProof/>
        </w:rPr>
        <w:t>Registros Adicionales de Parature Enterprise, 56</w:t>
      </w:r>
    </w:p>
    <w:p w14:paraId="3D6EA34A" w14:textId="77777777" w:rsidR="00451CB9" w:rsidRDefault="00451CB9">
      <w:pPr>
        <w:pStyle w:val="Index1"/>
        <w:tabs>
          <w:tab w:val="right" w:pos="5030"/>
        </w:tabs>
        <w:rPr>
          <w:noProof/>
        </w:rPr>
      </w:pPr>
      <w:r>
        <w:rPr>
          <w:noProof/>
        </w:rPr>
        <w:t>Registros Adicionales de Parature Enterprise EDU, 53, 56</w:t>
      </w:r>
    </w:p>
    <w:p w14:paraId="587B131E" w14:textId="77777777" w:rsidR="00451CB9" w:rsidRDefault="00451CB9">
      <w:pPr>
        <w:pStyle w:val="Index1"/>
        <w:tabs>
          <w:tab w:val="right" w:pos="5030"/>
        </w:tabs>
        <w:rPr>
          <w:noProof/>
        </w:rPr>
      </w:pPr>
      <w:r>
        <w:rPr>
          <w:noProof/>
        </w:rPr>
        <w:t>RemoteApp de Azure, 11, 52</w:t>
      </w:r>
    </w:p>
    <w:p w14:paraId="04993973" w14:textId="77777777" w:rsidR="00451CB9" w:rsidRDefault="00451CB9">
      <w:pPr>
        <w:pStyle w:val="Index1"/>
        <w:tabs>
          <w:tab w:val="right" w:pos="5030"/>
        </w:tabs>
        <w:rPr>
          <w:noProof/>
        </w:rPr>
      </w:pPr>
      <w:r w:rsidRPr="00052DEE">
        <w:rPr>
          <w:noProof/>
          <w:lang w:val="es-ES"/>
        </w:rPr>
        <w:t>Search Server</w:t>
      </w:r>
      <w:r>
        <w:rPr>
          <w:noProof/>
        </w:rPr>
        <w:t>, 25</w:t>
      </w:r>
    </w:p>
    <w:p w14:paraId="053D9233" w14:textId="77777777" w:rsidR="00451CB9" w:rsidRDefault="00451CB9">
      <w:pPr>
        <w:pStyle w:val="Index1"/>
        <w:tabs>
          <w:tab w:val="right" w:pos="5030"/>
        </w:tabs>
        <w:rPr>
          <w:noProof/>
        </w:rPr>
      </w:pPr>
      <w:r w:rsidRPr="00052DEE">
        <w:rPr>
          <w:noProof/>
          <w:lang w:val="es-ES"/>
        </w:rPr>
        <w:t>Service Manager 2010</w:t>
      </w:r>
      <w:r>
        <w:rPr>
          <w:noProof/>
        </w:rPr>
        <w:t>, 32</w:t>
      </w:r>
    </w:p>
    <w:p w14:paraId="261E6274" w14:textId="77777777" w:rsidR="00451CB9" w:rsidRDefault="00451CB9">
      <w:pPr>
        <w:pStyle w:val="Index1"/>
        <w:tabs>
          <w:tab w:val="right" w:pos="5030"/>
        </w:tabs>
        <w:rPr>
          <w:noProof/>
        </w:rPr>
      </w:pPr>
      <w:r w:rsidRPr="00052DEE">
        <w:rPr>
          <w:noProof/>
          <w:lang w:val="es-ES"/>
        </w:rPr>
        <w:t>Servicios de Microsoft Azure</w:t>
      </w:r>
      <w:r>
        <w:rPr>
          <w:noProof/>
        </w:rPr>
        <w:t>, 46, 48</w:t>
      </w:r>
    </w:p>
    <w:p w14:paraId="76B3D142" w14:textId="77777777" w:rsidR="00451CB9" w:rsidRDefault="00451CB9">
      <w:pPr>
        <w:pStyle w:val="Index1"/>
        <w:tabs>
          <w:tab w:val="right" w:pos="5030"/>
        </w:tabs>
        <w:rPr>
          <w:noProof/>
        </w:rPr>
      </w:pPr>
      <w:r>
        <w:rPr>
          <w:noProof/>
        </w:rPr>
        <w:t>SharePoint Online Extra Storage 1 GB, 65</w:t>
      </w:r>
    </w:p>
    <w:p w14:paraId="6B6FB800" w14:textId="77777777" w:rsidR="00451CB9" w:rsidRDefault="00451CB9">
      <w:pPr>
        <w:pStyle w:val="Index1"/>
        <w:tabs>
          <w:tab w:val="right" w:pos="5030"/>
        </w:tabs>
        <w:rPr>
          <w:noProof/>
        </w:rPr>
      </w:pPr>
      <w:r>
        <w:rPr>
          <w:noProof/>
        </w:rPr>
        <w:t>SharePoint Online Extra Storage 1 GB A, 65</w:t>
      </w:r>
    </w:p>
    <w:p w14:paraId="37F2CEE9" w14:textId="77777777" w:rsidR="00451CB9" w:rsidRDefault="00451CB9">
      <w:pPr>
        <w:pStyle w:val="Index1"/>
        <w:tabs>
          <w:tab w:val="right" w:pos="5030"/>
        </w:tabs>
        <w:rPr>
          <w:noProof/>
        </w:rPr>
      </w:pPr>
      <w:r>
        <w:rPr>
          <w:noProof/>
        </w:rPr>
        <w:t>SharePoint Online Plan 1, 62, 65</w:t>
      </w:r>
    </w:p>
    <w:p w14:paraId="78F8A4AC" w14:textId="77777777" w:rsidR="00451CB9" w:rsidRDefault="00451CB9">
      <w:pPr>
        <w:pStyle w:val="Index1"/>
        <w:tabs>
          <w:tab w:val="right" w:pos="5030"/>
        </w:tabs>
        <w:rPr>
          <w:noProof/>
        </w:rPr>
      </w:pPr>
      <w:r>
        <w:rPr>
          <w:noProof/>
        </w:rPr>
        <w:t>SharePoint Online Plan 1G, 65</w:t>
      </w:r>
    </w:p>
    <w:p w14:paraId="75D24721" w14:textId="77777777" w:rsidR="00451CB9" w:rsidRDefault="00451CB9">
      <w:pPr>
        <w:pStyle w:val="Index1"/>
        <w:tabs>
          <w:tab w:val="right" w:pos="5030"/>
        </w:tabs>
        <w:rPr>
          <w:noProof/>
        </w:rPr>
      </w:pPr>
      <w:r>
        <w:rPr>
          <w:noProof/>
        </w:rPr>
        <w:t>SharePoint Online Plan 2, 65</w:t>
      </w:r>
    </w:p>
    <w:p w14:paraId="1EFFA55E" w14:textId="77777777" w:rsidR="00451CB9" w:rsidRDefault="00451CB9">
      <w:pPr>
        <w:pStyle w:val="Index1"/>
        <w:tabs>
          <w:tab w:val="right" w:pos="5030"/>
        </w:tabs>
        <w:rPr>
          <w:noProof/>
        </w:rPr>
      </w:pPr>
      <w:r>
        <w:rPr>
          <w:noProof/>
        </w:rPr>
        <w:t>SharePoint Online Plan 2G, 65</w:t>
      </w:r>
    </w:p>
    <w:p w14:paraId="5077BBAC" w14:textId="77777777" w:rsidR="00451CB9" w:rsidRDefault="00451CB9">
      <w:pPr>
        <w:pStyle w:val="Index1"/>
        <w:tabs>
          <w:tab w:val="right" w:pos="5030"/>
        </w:tabs>
        <w:rPr>
          <w:noProof/>
        </w:rPr>
      </w:pPr>
      <w:r>
        <w:rPr>
          <w:noProof/>
        </w:rPr>
        <w:t>SharePoint Server 2010, 25, 27</w:t>
      </w:r>
    </w:p>
    <w:p w14:paraId="1C679BFD" w14:textId="77777777" w:rsidR="00451CB9" w:rsidRDefault="00451CB9">
      <w:pPr>
        <w:pStyle w:val="Index1"/>
        <w:tabs>
          <w:tab w:val="right" w:pos="5030"/>
        </w:tabs>
        <w:rPr>
          <w:noProof/>
        </w:rPr>
      </w:pPr>
      <w:r w:rsidRPr="00052DEE">
        <w:rPr>
          <w:noProof/>
          <w:spacing w:val="-2"/>
          <w:lang w:val="es-ES"/>
        </w:rPr>
        <w:t>SharePoint Server 2013</w:t>
      </w:r>
      <w:r>
        <w:rPr>
          <w:noProof/>
        </w:rPr>
        <w:t>, 15, 25</w:t>
      </w:r>
    </w:p>
    <w:p w14:paraId="4DD7FEF8" w14:textId="77777777" w:rsidR="00451CB9" w:rsidRDefault="00451CB9">
      <w:pPr>
        <w:pStyle w:val="Index1"/>
        <w:tabs>
          <w:tab w:val="right" w:pos="5030"/>
        </w:tabs>
        <w:rPr>
          <w:noProof/>
        </w:rPr>
      </w:pPr>
      <w:r>
        <w:rPr>
          <w:noProof/>
        </w:rPr>
        <w:t>SharePoint Server 2013 Enterprise CAL, 25</w:t>
      </w:r>
    </w:p>
    <w:p w14:paraId="725D4390" w14:textId="77777777" w:rsidR="00451CB9" w:rsidRDefault="00451CB9">
      <w:pPr>
        <w:pStyle w:val="Index1"/>
        <w:tabs>
          <w:tab w:val="right" w:pos="5030"/>
        </w:tabs>
        <w:rPr>
          <w:noProof/>
        </w:rPr>
      </w:pPr>
      <w:r w:rsidRPr="00052DEE">
        <w:rPr>
          <w:noProof/>
          <w:lang w:val="es-ES"/>
        </w:rPr>
        <w:t>SharePoint Server para sitios de Internet</w:t>
      </w:r>
      <w:r>
        <w:rPr>
          <w:noProof/>
        </w:rPr>
        <w:t>, 25</w:t>
      </w:r>
    </w:p>
    <w:p w14:paraId="7EF5D27C" w14:textId="77777777" w:rsidR="00451CB9" w:rsidRDefault="00451CB9">
      <w:pPr>
        <w:pStyle w:val="Index1"/>
        <w:tabs>
          <w:tab w:val="right" w:pos="5030"/>
        </w:tabs>
        <w:rPr>
          <w:noProof/>
        </w:rPr>
      </w:pPr>
      <w:r>
        <w:rPr>
          <w:noProof/>
        </w:rPr>
        <w:t>Sistemas Operativos MSDN, 33</w:t>
      </w:r>
    </w:p>
    <w:p w14:paraId="3798E3E5" w14:textId="77777777" w:rsidR="00451CB9" w:rsidRDefault="00451CB9">
      <w:pPr>
        <w:pStyle w:val="Index1"/>
        <w:tabs>
          <w:tab w:val="right" w:pos="5030"/>
        </w:tabs>
        <w:rPr>
          <w:noProof/>
        </w:rPr>
      </w:pPr>
      <w:r w:rsidRPr="00052DEE">
        <w:rPr>
          <w:noProof/>
          <w:lang w:val="pt-BR"/>
        </w:rPr>
        <w:t>Soporte técnico de Microsoft Azure Standard</w:t>
      </w:r>
      <w:r>
        <w:rPr>
          <w:noProof/>
        </w:rPr>
        <w:t>, 49</w:t>
      </w:r>
    </w:p>
    <w:p w14:paraId="7F6BA3FA" w14:textId="77777777" w:rsidR="00451CB9" w:rsidRDefault="00451CB9">
      <w:pPr>
        <w:pStyle w:val="Index1"/>
        <w:tabs>
          <w:tab w:val="right" w:pos="5030"/>
        </w:tabs>
        <w:rPr>
          <w:noProof/>
        </w:rPr>
      </w:pPr>
      <w:r w:rsidRPr="00052DEE">
        <w:rPr>
          <w:noProof/>
          <w:lang w:val="pt-BR"/>
        </w:rPr>
        <w:t>Soporte técnico directo de Microsoft Azure Professional</w:t>
      </w:r>
      <w:r>
        <w:rPr>
          <w:noProof/>
        </w:rPr>
        <w:t>, 49</w:t>
      </w:r>
    </w:p>
    <w:p w14:paraId="5F7E9B37" w14:textId="77777777" w:rsidR="00451CB9" w:rsidRDefault="00451CB9">
      <w:pPr>
        <w:pStyle w:val="Index1"/>
        <w:tabs>
          <w:tab w:val="right" w:pos="5030"/>
        </w:tabs>
        <w:rPr>
          <w:noProof/>
        </w:rPr>
      </w:pPr>
      <w:r>
        <w:rPr>
          <w:noProof/>
        </w:rPr>
        <w:t>Soporte Técnico Directo de Microsoft Dynamics CRM Online Profesional para Ámbito Público, 12</w:t>
      </w:r>
    </w:p>
    <w:p w14:paraId="17156E51" w14:textId="77777777" w:rsidR="00451CB9" w:rsidRPr="00B34742" w:rsidRDefault="00451CB9">
      <w:pPr>
        <w:pStyle w:val="Index1"/>
        <w:tabs>
          <w:tab w:val="right" w:pos="5030"/>
        </w:tabs>
        <w:rPr>
          <w:noProof/>
          <w:spacing w:val="-2"/>
        </w:rPr>
      </w:pPr>
      <w:r w:rsidRPr="00B34742">
        <w:rPr>
          <w:noProof/>
          <w:spacing w:val="-2"/>
        </w:rPr>
        <w:t>Soporte Técnico Directo Profesional de Microsoft Dynamics CRM Online, 53, 54</w:t>
      </w:r>
    </w:p>
    <w:p w14:paraId="2C35CB08" w14:textId="73F8880E" w:rsidR="00451CB9" w:rsidRPr="00B34742" w:rsidRDefault="00451CB9">
      <w:pPr>
        <w:pStyle w:val="Index1"/>
        <w:tabs>
          <w:tab w:val="right" w:pos="5030"/>
        </w:tabs>
        <w:rPr>
          <w:noProof/>
          <w:spacing w:val="-2"/>
        </w:rPr>
      </w:pPr>
      <w:r w:rsidRPr="00B34742">
        <w:rPr>
          <w:noProof/>
          <w:spacing w:val="-2"/>
        </w:rPr>
        <w:t xml:space="preserve">Soporte Técnico Directo Profesional de Microsoft Dynamics CRM </w:t>
      </w:r>
      <w:r w:rsidR="00B34742">
        <w:rPr>
          <w:noProof/>
          <w:spacing w:val="-2"/>
        </w:rPr>
        <w:br/>
      </w:r>
      <w:r w:rsidRPr="00B34742">
        <w:rPr>
          <w:noProof/>
          <w:spacing w:val="-2"/>
        </w:rPr>
        <w:t>Online EDU, 12</w:t>
      </w:r>
    </w:p>
    <w:p w14:paraId="26BAAED3" w14:textId="77777777" w:rsidR="00451CB9" w:rsidRDefault="00451CB9">
      <w:pPr>
        <w:pStyle w:val="Index1"/>
        <w:tabs>
          <w:tab w:val="right" w:pos="5030"/>
        </w:tabs>
        <w:rPr>
          <w:noProof/>
        </w:rPr>
      </w:pPr>
      <w:r>
        <w:rPr>
          <w:noProof/>
        </w:rPr>
        <w:t>Soporte técnico mejorado de Microsoft Dynamics CRM Online, 53, 54</w:t>
      </w:r>
    </w:p>
    <w:p w14:paraId="62D1A1FA" w14:textId="77777777" w:rsidR="00451CB9" w:rsidRDefault="00451CB9">
      <w:pPr>
        <w:pStyle w:val="Index1"/>
        <w:tabs>
          <w:tab w:val="right" w:pos="5030"/>
        </w:tabs>
        <w:rPr>
          <w:noProof/>
        </w:rPr>
      </w:pPr>
      <w:r>
        <w:rPr>
          <w:noProof/>
        </w:rPr>
        <w:t>Soporte Técnico Mejorado de Microsoft Dynamics CRM Online EDU, 11</w:t>
      </w:r>
    </w:p>
    <w:p w14:paraId="1F3FDF0C" w14:textId="77777777" w:rsidR="00451CB9" w:rsidRDefault="00451CB9">
      <w:pPr>
        <w:pStyle w:val="Index1"/>
        <w:tabs>
          <w:tab w:val="right" w:pos="5030"/>
        </w:tabs>
        <w:rPr>
          <w:noProof/>
        </w:rPr>
      </w:pPr>
      <w:r>
        <w:rPr>
          <w:noProof/>
        </w:rPr>
        <w:t>Soporte Técnico Mejorado de Microsoft Dynamics CRM Online para Administración Pública, 12</w:t>
      </w:r>
    </w:p>
    <w:p w14:paraId="705C800F" w14:textId="77777777" w:rsidR="00451CB9" w:rsidRDefault="00451CB9">
      <w:pPr>
        <w:pStyle w:val="Index1"/>
        <w:tabs>
          <w:tab w:val="right" w:pos="5030"/>
        </w:tabs>
        <w:rPr>
          <w:noProof/>
        </w:rPr>
      </w:pPr>
      <w:r>
        <w:rPr>
          <w:noProof/>
        </w:rPr>
        <w:t>Soporte técnico mejorado de Microsoft Dynamics Marketing Enterprise, 55</w:t>
      </w:r>
    </w:p>
    <w:p w14:paraId="27A9C233" w14:textId="77777777" w:rsidR="00451CB9" w:rsidRDefault="00451CB9">
      <w:pPr>
        <w:pStyle w:val="Index1"/>
        <w:tabs>
          <w:tab w:val="right" w:pos="5030"/>
        </w:tabs>
        <w:rPr>
          <w:noProof/>
        </w:rPr>
      </w:pPr>
      <w:r>
        <w:rPr>
          <w:noProof/>
        </w:rPr>
        <w:t>Soporte Técnico Mejorado de Parature, 53, 56</w:t>
      </w:r>
    </w:p>
    <w:p w14:paraId="368BF705" w14:textId="77777777" w:rsidR="00451CB9" w:rsidRDefault="00451CB9">
      <w:pPr>
        <w:pStyle w:val="Index1"/>
        <w:tabs>
          <w:tab w:val="right" w:pos="5030"/>
        </w:tabs>
        <w:rPr>
          <w:noProof/>
        </w:rPr>
      </w:pPr>
      <w:r>
        <w:rPr>
          <w:noProof/>
        </w:rPr>
        <w:t>Soporte Técnico Mejorado de Parature EDU, 56</w:t>
      </w:r>
    </w:p>
    <w:p w14:paraId="32904226" w14:textId="77777777" w:rsidR="00451CB9" w:rsidRDefault="00451CB9">
      <w:pPr>
        <w:pStyle w:val="Index1"/>
        <w:tabs>
          <w:tab w:val="right" w:pos="5030"/>
        </w:tabs>
        <w:rPr>
          <w:noProof/>
        </w:rPr>
      </w:pPr>
      <w:r>
        <w:rPr>
          <w:noProof/>
        </w:rPr>
        <w:t>Soporte técnico mejorado profesional de Microsoft Social Listening, 55</w:t>
      </w:r>
    </w:p>
    <w:p w14:paraId="634682A5" w14:textId="77777777" w:rsidR="00451CB9" w:rsidRDefault="00451CB9">
      <w:pPr>
        <w:pStyle w:val="Index1"/>
        <w:tabs>
          <w:tab w:val="right" w:pos="5030"/>
        </w:tabs>
        <w:rPr>
          <w:noProof/>
        </w:rPr>
      </w:pPr>
      <w:r>
        <w:rPr>
          <w:noProof/>
        </w:rPr>
        <w:t>Soporte técnico Professional Direct de Microsoft Dynamics Marketing Enterprise, 55</w:t>
      </w:r>
    </w:p>
    <w:p w14:paraId="230EE1CA" w14:textId="77777777" w:rsidR="00451CB9" w:rsidRDefault="00451CB9">
      <w:pPr>
        <w:pStyle w:val="Index1"/>
        <w:tabs>
          <w:tab w:val="right" w:pos="5030"/>
        </w:tabs>
        <w:rPr>
          <w:noProof/>
        </w:rPr>
      </w:pPr>
      <w:r w:rsidRPr="00052DEE">
        <w:rPr>
          <w:noProof/>
          <w:lang w:val="pt-BR"/>
        </w:rPr>
        <w:t>Soporte técnico Professional Direct de Microsoft Social Listening</w:t>
      </w:r>
      <w:r>
        <w:rPr>
          <w:noProof/>
        </w:rPr>
        <w:t>, 55</w:t>
      </w:r>
    </w:p>
    <w:p w14:paraId="0CF8C0CD" w14:textId="77777777" w:rsidR="00451CB9" w:rsidRDefault="00451CB9">
      <w:pPr>
        <w:pStyle w:val="Index1"/>
        <w:tabs>
          <w:tab w:val="right" w:pos="5030"/>
        </w:tabs>
        <w:rPr>
          <w:noProof/>
        </w:rPr>
      </w:pPr>
      <w:r>
        <w:rPr>
          <w:noProof/>
        </w:rPr>
        <w:t>Soporte Técnico Professional Direct de Parature, 53, 56</w:t>
      </w:r>
    </w:p>
    <w:p w14:paraId="3E0937B6" w14:textId="77777777" w:rsidR="00451CB9" w:rsidRDefault="00451CB9">
      <w:pPr>
        <w:pStyle w:val="Index1"/>
        <w:tabs>
          <w:tab w:val="right" w:pos="5030"/>
        </w:tabs>
        <w:rPr>
          <w:noProof/>
        </w:rPr>
      </w:pPr>
      <w:r w:rsidRPr="00052DEE">
        <w:rPr>
          <w:noProof/>
          <w:lang w:val="pt-BR"/>
        </w:rPr>
        <w:t>Soporte Técnico Professional Direct de Parature EDU</w:t>
      </w:r>
      <w:r>
        <w:rPr>
          <w:noProof/>
        </w:rPr>
        <w:t>, 57</w:t>
      </w:r>
    </w:p>
    <w:p w14:paraId="02AB26A6" w14:textId="77777777" w:rsidR="00451CB9" w:rsidRDefault="00451CB9">
      <w:pPr>
        <w:pStyle w:val="Index1"/>
        <w:tabs>
          <w:tab w:val="right" w:pos="5030"/>
        </w:tabs>
        <w:rPr>
          <w:noProof/>
        </w:rPr>
      </w:pPr>
      <w:r w:rsidRPr="00052DEE">
        <w:rPr>
          <w:noProof/>
          <w:lang w:val="es-ES"/>
        </w:rPr>
        <w:t>SQL Server 2008 R2</w:t>
      </w:r>
      <w:r>
        <w:rPr>
          <w:noProof/>
        </w:rPr>
        <w:t>, 27, 28, 29</w:t>
      </w:r>
    </w:p>
    <w:p w14:paraId="7AF6667F" w14:textId="77777777" w:rsidR="00451CB9" w:rsidRDefault="00451CB9">
      <w:pPr>
        <w:pStyle w:val="Index1"/>
        <w:tabs>
          <w:tab w:val="right" w:pos="5030"/>
        </w:tabs>
        <w:rPr>
          <w:noProof/>
        </w:rPr>
      </w:pPr>
      <w:r>
        <w:rPr>
          <w:noProof/>
        </w:rPr>
        <w:t>SQL Server 2014 Business Intelligence, 27</w:t>
      </w:r>
    </w:p>
    <w:p w14:paraId="59C71F2F" w14:textId="77777777" w:rsidR="00451CB9" w:rsidRDefault="00451CB9">
      <w:pPr>
        <w:pStyle w:val="Index1"/>
        <w:tabs>
          <w:tab w:val="right" w:pos="5030"/>
        </w:tabs>
        <w:rPr>
          <w:noProof/>
        </w:rPr>
      </w:pPr>
      <w:r w:rsidRPr="00052DEE">
        <w:rPr>
          <w:noProof/>
          <w:lang w:val="es-ES"/>
        </w:rPr>
        <w:t>SQL Server 2014 CAL</w:t>
      </w:r>
      <w:r>
        <w:rPr>
          <w:noProof/>
        </w:rPr>
        <w:t>, 27</w:t>
      </w:r>
    </w:p>
    <w:p w14:paraId="47042105" w14:textId="77777777" w:rsidR="00451CB9" w:rsidRDefault="00451CB9">
      <w:pPr>
        <w:pStyle w:val="Index1"/>
        <w:tabs>
          <w:tab w:val="right" w:pos="5030"/>
        </w:tabs>
        <w:rPr>
          <w:noProof/>
        </w:rPr>
      </w:pPr>
      <w:r>
        <w:rPr>
          <w:noProof/>
        </w:rPr>
        <w:t>SQL Server 2014 Developer, 27</w:t>
      </w:r>
    </w:p>
    <w:p w14:paraId="04739995" w14:textId="77777777" w:rsidR="00451CB9" w:rsidRDefault="00451CB9">
      <w:pPr>
        <w:pStyle w:val="Index1"/>
        <w:tabs>
          <w:tab w:val="right" w:pos="5030"/>
        </w:tabs>
        <w:rPr>
          <w:noProof/>
        </w:rPr>
      </w:pPr>
      <w:r>
        <w:rPr>
          <w:noProof/>
        </w:rPr>
        <w:t>SQL Server 2014 Enterprise, 27</w:t>
      </w:r>
    </w:p>
    <w:p w14:paraId="61D797A8" w14:textId="77777777" w:rsidR="00451CB9" w:rsidRDefault="00451CB9">
      <w:pPr>
        <w:pStyle w:val="Index1"/>
        <w:tabs>
          <w:tab w:val="right" w:pos="5030"/>
        </w:tabs>
        <w:rPr>
          <w:noProof/>
        </w:rPr>
      </w:pPr>
      <w:r>
        <w:rPr>
          <w:noProof/>
        </w:rPr>
        <w:t>SQL Server 2014 Enterprise Core, 27</w:t>
      </w:r>
    </w:p>
    <w:p w14:paraId="26E20085" w14:textId="77777777" w:rsidR="00451CB9" w:rsidRDefault="00451CB9">
      <w:pPr>
        <w:pStyle w:val="Index1"/>
        <w:tabs>
          <w:tab w:val="right" w:pos="5030"/>
        </w:tabs>
        <w:rPr>
          <w:noProof/>
        </w:rPr>
      </w:pPr>
      <w:r>
        <w:rPr>
          <w:noProof/>
        </w:rPr>
        <w:t>SQL Server 2014 Standard, 27</w:t>
      </w:r>
    </w:p>
    <w:p w14:paraId="473AA4CA" w14:textId="77777777" w:rsidR="00451CB9" w:rsidRDefault="00451CB9">
      <w:pPr>
        <w:pStyle w:val="Index1"/>
        <w:tabs>
          <w:tab w:val="right" w:pos="5030"/>
        </w:tabs>
        <w:rPr>
          <w:noProof/>
        </w:rPr>
      </w:pPr>
      <w:r>
        <w:rPr>
          <w:noProof/>
        </w:rPr>
        <w:t>SQL Server 2014 Standard Core, 27</w:t>
      </w:r>
    </w:p>
    <w:p w14:paraId="2FD0B53F" w14:textId="77777777" w:rsidR="00451CB9" w:rsidRDefault="00451CB9">
      <w:pPr>
        <w:pStyle w:val="Index1"/>
        <w:tabs>
          <w:tab w:val="right" w:pos="5030"/>
        </w:tabs>
        <w:rPr>
          <w:noProof/>
        </w:rPr>
      </w:pPr>
      <w:r w:rsidRPr="00052DEE">
        <w:rPr>
          <w:noProof/>
          <w:lang w:val="es-ES"/>
        </w:rPr>
        <w:t>Suscripción mensual a 100.000 de transacciones de uso de sitio web público de Mapas de Bing</w:t>
      </w:r>
      <w:r>
        <w:rPr>
          <w:noProof/>
        </w:rPr>
        <w:t>, 66</w:t>
      </w:r>
    </w:p>
    <w:p w14:paraId="74C5FFE2" w14:textId="77777777" w:rsidR="00451CB9" w:rsidRDefault="00451CB9">
      <w:pPr>
        <w:pStyle w:val="Index1"/>
        <w:tabs>
          <w:tab w:val="right" w:pos="5030"/>
        </w:tabs>
        <w:rPr>
          <w:noProof/>
        </w:rPr>
      </w:pPr>
      <w:r w:rsidRPr="00052DEE">
        <w:rPr>
          <w:noProof/>
          <w:lang w:val="es-ES"/>
        </w:rPr>
        <w:t>Suscripción mensual a 420.000 transacciones (y más) de uso de sitio web público de Mapas de Bing</w:t>
      </w:r>
      <w:r>
        <w:rPr>
          <w:noProof/>
        </w:rPr>
        <w:t>, 66</w:t>
      </w:r>
    </w:p>
    <w:p w14:paraId="6AF684AC" w14:textId="208885F0" w:rsidR="00451CB9" w:rsidRDefault="00451CB9">
      <w:pPr>
        <w:pStyle w:val="Index1"/>
        <w:tabs>
          <w:tab w:val="right" w:pos="5030"/>
        </w:tabs>
        <w:rPr>
          <w:noProof/>
        </w:rPr>
      </w:pPr>
      <w:r w:rsidRPr="00052DEE">
        <w:rPr>
          <w:noProof/>
          <w:lang w:val="es-ES"/>
        </w:rPr>
        <w:t xml:space="preserve">Suscripción mensual de paquete de 5.000 usuarios conocidos </w:t>
      </w:r>
      <w:r w:rsidR="00B34742">
        <w:rPr>
          <w:noProof/>
          <w:lang w:val="es-ES"/>
        </w:rPr>
        <w:br/>
      </w:r>
      <w:r w:rsidRPr="00052DEE">
        <w:rPr>
          <w:noProof/>
          <w:lang w:val="es-ES"/>
        </w:rPr>
        <w:t>a Mapas de Bing</w:t>
      </w:r>
      <w:r>
        <w:rPr>
          <w:noProof/>
        </w:rPr>
        <w:t>, 66</w:t>
      </w:r>
    </w:p>
    <w:p w14:paraId="0E4CB931" w14:textId="3086FD9D" w:rsidR="00451CB9" w:rsidRDefault="00451CB9">
      <w:pPr>
        <w:pStyle w:val="Index1"/>
        <w:tabs>
          <w:tab w:val="right" w:pos="5030"/>
        </w:tabs>
        <w:rPr>
          <w:noProof/>
        </w:rPr>
      </w:pPr>
      <w:r w:rsidRPr="00052DEE">
        <w:rPr>
          <w:noProof/>
          <w:lang w:val="es-ES"/>
        </w:rPr>
        <w:t xml:space="preserve">Suscripción mensual ligera de paquete de 5.000 usuarios conocidos </w:t>
      </w:r>
      <w:r w:rsidR="00B34742">
        <w:rPr>
          <w:noProof/>
          <w:lang w:val="es-ES"/>
        </w:rPr>
        <w:br/>
      </w:r>
      <w:r w:rsidRPr="00052DEE">
        <w:rPr>
          <w:noProof/>
          <w:lang w:val="es-ES"/>
        </w:rPr>
        <w:t>a Mapas de Bing</w:t>
      </w:r>
      <w:r>
        <w:rPr>
          <w:noProof/>
        </w:rPr>
        <w:t>, 66</w:t>
      </w:r>
    </w:p>
    <w:p w14:paraId="30694646" w14:textId="77777777" w:rsidR="00451CB9" w:rsidRDefault="00451CB9">
      <w:pPr>
        <w:pStyle w:val="Index1"/>
        <w:tabs>
          <w:tab w:val="right" w:pos="5030"/>
        </w:tabs>
        <w:rPr>
          <w:noProof/>
        </w:rPr>
      </w:pPr>
      <w:r w:rsidRPr="00052DEE">
        <w:rPr>
          <w:noProof/>
          <w:lang w:val="es-ES"/>
        </w:rPr>
        <w:t>Suscripción mensual ligera por usuario conocido a Mapas de Bing</w:t>
      </w:r>
      <w:r>
        <w:rPr>
          <w:noProof/>
        </w:rPr>
        <w:t>, 66</w:t>
      </w:r>
    </w:p>
    <w:p w14:paraId="51B9AB1E" w14:textId="77777777" w:rsidR="00451CB9" w:rsidRDefault="00451CB9">
      <w:pPr>
        <w:pStyle w:val="Index1"/>
        <w:tabs>
          <w:tab w:val="right" w:pos="5030"/>
        </w:tabs>
        <w:rPr>
          <w:noProof/>
        </w:rPr>
      </w:pPr>
      <w:r w:rsidRPr="00052DEE">
        <w:rPr>
          <w:noProof/>
          <w:lang w:val="es-ES"/>
        </w:rPr>
        <w:t>Suscripción mensual por activo a Mapas de Bing seguidos por consumidor</w:t>
      </w:r>
      <w:r>
        <w:rPr>
          <w:noProof/>
        </w:rPr>
        <w:t>, 65</w:t>
      </w:r>
    </w:p>
    <w:p w14:paraId="5AE686DF" w14:textId="77777777" w:rsidR="00451CB9" w:rsidRDefault="00451CB9">
      <w:pPr>
        <w:pStyle w:val="Index1"/>
        <w:tabs>
          <w:tab w:val="right" w:pos="5030"/>
        </w:tabs>
        <w:rPr>
          <w:noProof/>
        </w:rPr>
      </w:pPr>
      <w:r w:rsidRPr="00052DEE">
        <w:rPr>
          <w:noProof/>
          <w:lang w:val="es-ES"/>
        </w:rPr>
        <w:t>Suscripción mensual por cuota a Mapas de Bing Enterprise</w:t>
      </w:r>
      <w:r>
        <w:rPr>
          <w:noProof/>
        </w:rPr>
        <w:t>, 65</w:t>
      </w:r>
    </w:p>
    <w:p w14:paraId="58D10535" w14:textId="77777777" w:rsidR="00451CB9" w:rsidRDefault="00451CB9">
      <w:pPr>
        <w:pStyle w:val="Index1"/>
        <w:tabs>
          <w:tab w:val="right" w:pos="5030"/>
        </w:tabs>
        <w:rPr>
          <w:noProof/>
        </w:rPr>
      </w:pPr>
      <w:r w:rsidRPr="00052DEE">
        <w:rPr>
          <w:noProof/>
          <w:lang w:val="es-ES"/>
        </w:rPr>
        <w:t>Suscripción mensual por cuota a Mapas de Bing para Mobile Asset Management Platform</w:t>
      </w:r>
      <w:r>
        <w:rPr>
          <w:noProof/>
        </w:rPr>
        <w:t>, 66</w:t>
      </w:r>
    </w:p>
    <w:p w14:paraId="65C1A72E" w14:textId="77777777" w:rsidR="00451CB9" w:rsidRDefault="00451CB9">
      <w:pPr>
        <w:pStyle w:val="Index1"/>
        <w:tabs>
          <w:tab w:val="right" w:pos="5030"/>
        </w:tabs>
        <w:rPr>
          <w:noProof/>
        </w:rPr>
      </w:pPr>
      <w:r w:rsidRPr="00052DEE">
        <w:rPr>
          <w:noProof/>
          <w:lang w:val="es-ES"/>
        </w:rPr>
        <w:t>Suscripción mensual por usuario conocido a Mapas de Bing</w:t>
      </w:r>
      <w:r>
        <w:rPr>
          <w:noProof/>
        </w:rPr>
        <w:t>, 65</w:t>
      </w:r>
    </w:p>
    <w:p w14:paraId="51378340" w14:textId="77777777" w:rsidR="00451CB9" w:rsidRDefault="00451CB9">
      <w:pPr>
        <w:pStyle w:val="Index1"/>
        <w:tabs>
          <w:tab w:val="right" w:pos="5030"/>
        </w:tabs>
        <w:rPr>
          <w:noProof/>
        </w:rPr>
      </w:pPr>
      <w:r>
        <w:rPr>
          <w:noProof/>
        </w:rPr>
        <w:t>System Center 2012 Datacenter, 73</w:t>
      </w:r>
    </w:p>
    <w:p w14:paraId="59B30B89" w14:textId="77777777" w:rsidR="00451CB9" w:rsidRDefault="00451CB9">
      <w:pPr>
        <w:pStyle w:val="Index1"/>
        <w:tabs>
          <w:tab w:val="right" w:pos="5030"/>
        </w:tabs>
        <w:rPr>
          <w:noProof/>
        </w:rPr>
      </w:pPr>
      <w:r w:rsidRPr="00052DEE">
        <w:rPr>
          <w:noProof/>
          <w:spacing w:val="-2"/>
          <w:lang w:val="es-ES"/>
        </w:rPr>
        <w:t>System Center 2012 Endpoint Protection</w:t>
      </w:r>
      <w:r>
        <w:rPr>
          <w:noProof/>
        </w:rPr>
        <w:t>, 15, 68</w:t>
      </w:r>
    </w:p>
    <w:p w14:paraId="44CE6614" w14:textId="77777777" w:rsidR="00451CB9" w:rsidRDefault="00451CB9">
      <w:pPr>
        <w:pStyle w:val="Index1"/>
        <w:tabs>
          <w:tab w:val="right" w:pos="5030"/>
        </w:tabs>
        <w:rPr>
          <w:noProof/>
        </w:rPr>
      </w:pPr>
      <w:r>
        <w:rPr>
          <w:noProof/>
        </w:rPr>
        <w:t>System Center 2012 R2 Client Management Suite (ML de Cliente) por OSE, 29</w:t>
      </w:r>
    </w:p>
    <w:p w14:paraId="3D2EE8E7" w14:textId="77777777" w:rsidR="00451CB9" w:rsidRDefault="00451CB9">
      <w:pPr>
        <w:pStyle w:val="Index1"/>
        <w:tabs>
          <w:tab w:val="right" w:pos="5030"/>
        </w:tabs>
        <w:rPr>
          <w:noProof/>
        </w:rPr>
      </w:pPr>
      <w:r>
        <w:rPr>
          <w:noProof/>
        </w:rPr>
        <w:t>System Center 2012 R2 Client Management Suite (ML de Cliente) por Usuario, 29</w:t>
      </w:r>
    </w:p>
    <w:p w14:paraId="4BA9C560" w14:textId="77777777" w:rsidR="00451CB9" w:rsidRDefault="00451CB9">
      <w:pPr>
        <w:pStyle w:val="Index1"/>
        <w:tabs>
          <w:tab w:val="right" w:pos="5030"/>
        </w:tabs>
        <w:rPr>
          <w:noProof/>
        </w:rPr>
      </w:pPr>
      <w:r w:rsidRPr="00052DEE">
        <w:rPr>
          <w:noProof/>
          <w:lang w:val="pt-BR"/>
        </w:rPr>
        <w:t>System Center 2012 R2 Endpoint Protection</w:t>
      </w:r>
      <w:r>
        <w:rPr>
          <w:noProof/>
        </w:rPr>
        <w:t>, 67, 68</w:t>
      </w:r>
    </w:p>
    <w:p w14:paraId="4B05DD73" w14:textId="77777777" w:rsidR="00451CB9" w:rsidRDefault="00451CB9">
      <w:pPr>
        <w:pStyle w:val="Index1"/>
        <w:tabs>
          <w:tab w:val="right" w:pos="5030"/>
        </w:tabs>
        <w:rPr>
          <w:noProof/>
        </w:rPr>
      </w:pPr>
      <w:r>
        <w:rPr>
          <w:noProof/>
        </w:rPr>
        <w:t>System Center 2012 Standard, 14, 29, 73, 84</w:t>
      </w:r>
    </w:p>
    <w:p w14:paraId="3B0D5BFF" w14:textId="77777777" w:rsidR="00451CB9" w:rsidRDefault="00451CB9">
      <w:pPr>
        <w:pStyle w:val="Index1"/>
        <w:tabs>
          <w:tab w:val="right" w:pos="5030"/>
        </w:tabs>
        <w:rPr>
          <w:noProof/>
        </w:rPr>
      </w:pPr>
      <w:r>
        <w:rPr>
          <w:noProof/>
        </w:rPr>
        <w:t>System Center Configuration Manager 2007 R3, 30, 31, 32</w:t>
      </w:r>
    </w:p>
    <w:p w14:paraId="0A8F099A" w14:textId="77777777" w:rsidR="00451CB9" w:rsidRDefault="00451CB9">
      <w:pPr>
        <w:pStyle w:val="Index1"/>
        <w:tabs>
          <w:tab w:val="right" w:pos="5030"/>
        </w:tabs>
        <w:rPr>
          <w:noProof/>
        </w:rPr>
      </w:pPr>
      <w:r>
        <w:rPr>
          <w:noProof/>
        </w:rPr>
        <w:t>System Center Essentials 2010, 31</w:t>
      </w:r>
    </w:p>
    <w:p w14:paraId="2C7002C2" w14:textId="77777777" w:rsidR="00451CB9" w:rsidRDefault="00451CB9">
      <w:pPr>
        <w:pStyle w:val="Index1"/>
        <w:tabs>
          <w:tab w:val="right" w:pos="5030"/>
        </w:tabs>
        <w:rPr>
          <w:noProof/>
        </w:rPr>
      </w:pPr>
      <w:r>
        <w:rPr>
          <w:noProof/>
        </w:rPr>
        <w:t>System Center Reporting Manager 2006, 31</w:t>
      </w:r>
    </w:p>
    <w:p w14:paraId="60268D96" w14:textId="77777777" w:rsidR="00451CB9" w:rsidRDefault="00451CB9">
      <w:pPr>
        <w:pStyle w:val="Index1"/>
        <w:tabs>
          <w:tab w:val="right" w:pos="5030"/>
        </w:tabs>
        <w:rPr>
          <w:noProof/>
        </w:rPr>
      </w:pPr>
      <w:r>
        <w:rPr>
          <w:noProof/>
        </w:rPr>
        <w:t>System Center Server Management Suite Datacenter, 32</w:t>
      </w:r>
    </w:p>
    <w:p w14:paraId="4212ADC6" w14:textId="77777777" w:rsidR="00451CB9" w:rsidRDefault="00451CB9">
      <w:pPr>
        <w:pStyle w:val="Index1"/>
        <w:tabs>
          <w:tab w:val="right" w:pos="5030"/>
        </w:tabs>
        <w:rPr>
          <w:noProof/>
        </w:rPr>
      </w:pPr>
      <w:r>
        <w:rPr>
          <w:noProof/>
        </w:rPr>
        <w:t>System Center Server Management Suite Enterprise, 31, 32</w:t>
      </w:r>
    </w:p>
    <w:p w14:paraId="61A16F8D" w14:textId="77777777" w:rsidR="00451CB9" w:rsidRDefault="00451CB9">
      <w:pPr>
        <w:pStyle w:val="Index1"/>
        <w:tabs>
          <w:tab w:val="right" w:pos="5030"/>
        </w:tabs>
        <w:rPr>
          <w:noProof/>
        </w:rPr>
      </w:pPr>
      <w:r>
        <w:rPr>
          <w:noProof/>
        </w:rPr>
        <w:t>Uso comercial de Office Home &amp; Student 2013 RT, 21</w:t>
      </w:r>
    </w:p>
    <w:p w14:paraId="09416046" w14:textId="77777777" w:rsidR="00451CB9" w:rsidRDefault="00451CB9">
      <w:pPr>
        <w:pStyle w:val="Index1"/>
        <w:tabs>
          <w:tab w:val="right" w:pos="5030"/>
        </w:tabs>
        <w:rPr>
          <w:noProof/>
        </w:rPr>
      </w:pPr>
      <w:r w:rsidRPr="00052DEE">
        <w:rPr>
          <w:noProof/>
          <w:lang w:val="es-ES"/>
        </w:rPr>
        <w:t>Uso comercial de Office Home and Student RT 2013</w:t>
      </w:r>
      <w:r>
        <w:rPr>
          <w:noProof/>
        </w:rPr>
        <w:t>, 22, 23</w:t>
      </w:r>
    </w:p>
    <w:p w14:paraId="2C170E0F" w14:textId="77777777" w:rsidR="00451CB9" w:rsidRDefault="00451CB9">
      <w:pPr>
        <w:pStyle w:val="Index1"/>
        <w:tabs>
          <w:tab w:val="right" w:pos="5030"/>
        </w:tabs>
        <w:rPr>
          <w:noProof/>
        </w:rPr>
      </w:pPr>
      <w:r w:rsidRPr="00052DEE">
        <w:rPr>
          <w:noProof/>
          <w:lang w:val="es-ES"/>
        </w:rPr>
        <w:t>Uso de Sitio Web Interno de Mapas de Bing</w:t>
      </w:r>
      <w:r>
        <w:rPr>
          <w:noProof/>
        </w:rPr>
        <w:t>, 65, 66</w:t>
      </w:r>
    </w:p>
    <w:p w14:paraId="0B832ADF" w14:textId="77777777" w:rsidR="00451CB9" w:rsidRDefault="00451CB9">
      <w:pPr>
        <w:pStyle w:val="Index1"/>
        <w:tabs>
          <w:tab w:val="right" w:pos="5030"/>
        </w:tabs>
        <w:rPr>
          <w:noProof/>
        </w:rPr>
      </w:pPr>
      <w:r>
        <w:rPr>
          <w:noProof/>
        </w:rPr>
        <w:t>VDI Suite, 33</w:t>
      </w:r>
    </w:p>
    <w:p w14:paraId="4210632F" w14:textId="77777777" w:rsidR="00451CB9" w:rsidRDefault="00451CB9">
      <w:pPr>
        <w:pStyle w:val="Index1"/>
        <w:tabs>
          <w:tab w:val="right" w:pos="5030"/>
        </w:tabs>
        <w:rPr>
          <w:noProof/>
        </w:rPr>
      </w:pPr>
      <w:r>
        <w:rPr>
          <w:noProof/>
        </w:rPr>
        <w:t>VDI Suite con MDOP, 33</w:t>
      </w:r>
    </w:p>
    <w:p w14:paraId="09B9E86E" w14:textId="77777777" w:rsidR="00451CB9" w:rsidRDefault="00451CB9">
      <w:pPr>
        <w:pStyle w:val="Index1"/>
        <w:tabs>
          <w:tab w:val="right" w:pos="5030"/>
        </w:tabs>
        <w:rPr>
          <w:noProof/>
        </w:rPr>
      </w:pPr>
      <w:r w:rsidRPr="00052DEE">
        <w:rPr>
          <w:noProof/>
          <w:lang w:val="es-ES"/>
        </w:rPr>
        <w:t>Virtual Machine Manager 2008 R2</w:t>
      </w:r>
      <w:r>
        <w:rPr>
          <w:noProof/>
        </w:rPr>
        <w:t>, 32</w:t>
      </w:r>
    </w:p>
    <w:p w14:paraId="3C167C15" w14:textId="77777777" w:rsidR="00451CB9" w:rsidRDefault="00451CB9">
      <w:pPr>
        <w:pStyle w:val="Index1"/>
        <w:tabs>
          <w:tab w:val="right" w:pos="5030"/>
        </w:tabs>
        <w:rPr>
          <w:noProof/>
        </w:rPr>
      </w:pPr>
      <w:r>
        <w:rPr>
          <w:noProof/>
        </w:rPr>
        <w:t>Visio 2013 Professional, 21</w:t>
      </w:r>
    </w:p>
    <w:p w14:paraId="45A30D57" w14:textId="77777777" w:rsidR="00451CB9" w:rsidRDefault="00451CB9">
      <w:pPr>
        <w:pStyle w:val="Index1"/>
        <w:tabs>
          <w:tab w:val="right" w:pos="5030"/>
        </w:tabs>
        <w:rPr>
          <w:noProof/>
        </w:rPr>
      </w:pPr>
      <w:r>
        <w:rPr>
          <w:noProof/>
        </w:rPr>
        <w:t>Visio 2013 Standard, 21</w:t>
      </w:r>
    </w:p>
    <w:p w14:paraId="1B43A909" w14:textId="77777777" w:rsidR="00451CB9" w:rsidRDefault="00451CB9">
      <w:pPr>
        <w:pStyle w:val="Index1"/>
        <w:tabs>
          <w:tab w:val="right" w:pos="5030"/>
        </w:tabs>
        <w:rPr>
          <w:noProof/>
        </w:rPr>
      </w:pPr>
      <w:r w:rsidRPr="00052DEE">
        <w:rPr>
          <w:noProof/>
          <w:lang w:val="es-ES"/>
        </w:rPr>
        <w:t>Visio Premium 2010</w:t>
      </w:r>
      <w:r>
        <w:rPr>
          <w:noProof/>
        </w:rPr>
        <w:t>, 22</w:t>
      </w:r>
    </w:p>
    <w:p w14:paraId="0DB87D5D" w14:textId="77777777" w:rsidR="00451CB9" w:rsidRDefault="00451CB9">
      <w:pPr>
        <w:pStyle w:val="Index1"/>
        <w:tabs>
          <w:tab w:val="right" w:pos="5030"/>
        </w:tabs>
        <w:rPr>
          <w:noProof/>
        </w:rPr>
      </w:pPr>
      <w:r>
        <w:rPr>
          <w:noProof/>
        </w:rPr>
        <w:t>Visio Pro para Office 365, 59</w:t>
      </w:r>
    </w:p>
    <w:p w14:paraId="79AE0A03" w14:textId="77777777" w:rsidR="00451CB9" w:rsidRDefault="00451CB9">
      <w:pPr>
        <w:pStyle w:val="Index1"/>
        <w:tabs>
          <w:tab w:val="right" w:pos="5030"/>
        </w:tabs>
        <w:rPr>
          <w:noProof/>
        </w:rPr>
      </w:pPr>
      <w:r>
        <w:rPr>
          <w:noProof/>
        </w:rPr>
        <w:t>Visio Pro para Office 365 A, 59</w:t>
      </w:r>
    </w:p>
    <w:p w14:paraId="24C2FBE5" w14:textId="77777777" w:rsidR="00451CB9" w:rsidRDefault="00451CB9">
      <w:pPr>
        <w:pStyle w:val="Index1"/>
        <w:tabs>
          <w:tab w:val="right" w:pos="5030"/>
        </w:tabs>
        <w:rPr>
          <w:noProof/>
        </w:rPr>
      </w:pPr>
      <w:r>
        <w:rPr>
          <w:noProof/>
        </w:rPr>
        <w:t>Visio Pro para Office 365 de SA, 59</w:t>
      </w:r>
    </w:p>
    <w:p w14:paraId="67463BC2" w14:textId="77777777" w:rsidR="00451CB9" w:rsidRDefault="00451CB9">
      <w:pPr>
        <w:pStyle w:val="Index1"/>
        <w:tabs>
          <w:tab w:val="right" w:pos="5030"/>
        </w:tabs>
        <w:rPr>
          <w:noProof/>
        </w:rPr>
      </w:pPr>
      <w:r>
        <w:rPr>
          <w:noProof/>
        </w:rPr>
        <w:t>Visio Professional 2013, 22, 72, 78</w:t>
      </w:r>
    </w:p>
    <w:p w14:paraId="0C6F6AD4" w14:textId="77777777" w:rsidR="00451CB9" w:rsidRDefault="00451CB9">
      <w:pPr>
        <w:pStyle w:val="Index1"/>
        <w:tabs>
          <w:tab w:val="right" w:pos="5030"/>
        </w:tabs>
        <w:rPr>
          <w:noProof/>
        </w:rPr>
      </w:pPr>
      <w:r>
        <w:rPr>
          <w:noProof/>
        </w:rPr>
        <w:t>Visio Standard 2013, 22, 72</w:t>
      </w:r>
    </w:p>
    <w:p w14:paraId="29620954" w14:textId="77777777" w:rsidR="00451CB9" w:rsidRDefault="00451CB9">
      <w:pPr>
        <w:pStyle w:val="Index1"/>
        <w:tabs>
          <w:tab w:val="right" w:pos="5030"/>
        </w:tabs>
        <w:rPr>
          <w:noProof/>
        </w:rPr>
      </w:pPr>
      <w:r>
        <w:rPr>
          <w:noProof/>
        </w:rPr>
        <w:t>Vistas de Página Adicionales de Parature Enterprise, 56</w:t>
      </w:r>
    </w:p>
    <w:p w14:paraId="310CABD7" w14:textId="77777777" w:rsidR="00451CB9" w:rsidRDefault="00451CB9">
      <w:pPr>
        <w:pStyle w:val="Index1"/>
        <w:tabs>
          <w:tab w:val="right" w:pos="5030"/>
        </w:tabs>
        <w:rPr>
          <w:noProof/>
        </w:rPr>
      </w:pPr>
      <w:r>
        <w:rPr>
          <w:noProof/>
        </w:rPr>
        <w:t>Vistas de Página Adicionales de Parature Enterprise EDU, 53, 56</w:t>
      </w:r>
    </w:p>
    <w:p w14:paraId="4E292627" w14:textId="77777777" w:rsidR="00451CB9" w:rsidRDefault="00451CB9">
      <w:pPr>
        <w:pStyle w:val="Index1"/>
        <w:tabs>
          <w:tab w:val="right" w:pos="5030"/>
        </w:tabs>
        <w:rPr>
          <w:noProof/>
        </w:rPr>
      </w:pPr>
      <w:r>
        <w:rPr>
          <w:noProof/>
        </w:rPr>
        <w:t>Visual Studio LightSwitch 2011, 33</w:t>
      </w:r>
    </w:p>
    <w:p w14:paraId="1BA99836" w14:textId="77777777" w:rsidR="00451CB9" w:rsidRDefault="00451CB9">
      <w:pPr>
        <w:pStyle w:val="Index1"/>
        <w:tabs>
          <w:tab w:val="right" w:pos="5030"/>
        </w:tabs>
        <w:rPr>
          <w:noProof/>
        </w:rPr>
      </w:pPr>
      <w:r>
        <w:rPr>
          <w:noProof/>
        </w:rPr>
        <w:t>Visual Studio Premium 2013 con MSDN, 33</w:t>
      </w:r>
    </w:p>
    <w:p w14:paraId="544114A0" w14:textId="77777777" w:rsidR="00451CB9" w:rsidRDefault="00451CB9">
      <w:pPr>
        <w:pStyle w:val="Index1"/>
        <w:tabs>
          <w:tab w:val="right" w:pos="5030"/>
        </w:tabs>
        <w:rPr>
          <w:noProof/>
        </w:rPr>
      </w:pPr>
      <w:r w:rsidRPr="00052DEE">
        <w:rPr>
          <w:noProof/>
          <w:lang w:val="es-ES"/>
        </w:rPr>
        <w:t>Visual Studio Professional 2012</w:t>
      </w:r>
      <w:r>
        <w:rPr>
          <w:noProof/>
        </w:rPr>
        <w:t>, 33</w:t>
      </w:r>
    </w:p>
    <w:p w14:paraId="5FC12320" w14:textId="77777777" w:rsidR="00451CB9" w:rsidRDefault="00451CB9">
      <w:pPr>
        <w:pStyle w:val="Index1"/>
        <w:tabs>
          <w:tab w:val="right" w:pos="5030"/>
        </w:tabs>
        <w:rPr>
          <w:noProof/>
        </w:rPr>
      </w:pPr>
      <w:r>
        <w:rPr>
          <w:noProof/>
        </w:rPr>
        <w:t>Visual Studio Professional 2013, 33</w:t>
      </w:r>
    </w:p>
    <w:p w14:paraId="0F6D7D23" w14:textId="77777777" w:rsidR="00451CB9" w:rsidRDefault="00451CB9">
      <w:pPr>
        <w:pStyle w:val="Index1"/>
        <w:tabs>
          <w:tab w:val="right" w:pos="5030"/>
        </w:tabs>
        <w:rPr>
          <w:noProof/>
        </w:rPr>
      </w:pPr>
      <w:r>
        <w:rPr>
          <w:noProof/>
        </w:rPr>
        <w:t>Visual Studio Professional 2013 con MSDN, 33</w:t>
      </w:r>
    </w:p>
    <w:p w14:paraId="76665A83" w14:textId="45BC3711" w:rsidR="00451CB9" w:rsidRDefault="00451CB9">
      <w:pPr>
        <w:pStyle w:val="Index1"/>
        <w:tabs>
          <w:tab w:val="right" w:pos="5030"/>
        </w:tabs>
        <w:rPr>
          <w:noProof/>
        </w:rPr>
      </w:pPr>
      <w:r>
        <w:rPr>
          <w:noProof/>
        </w:rPr>
        <w:t xml:space="preserve">Visual Studio Team Foundation Server 2013 con tecnología </w:t>
      </w:r>
      <w:r w:rsidR="00B34742">
        <w:rPr>
          <w:noProof/>
        </w:rPr>
        <w:br/>
      </w:r>
      <w:r>
        <w:rPr>
          <w:noProof/>
        </w:rPr>
        <w:t>SQL Server 2010, 34</w:t>
      </w:r>
    </w:p>
    <w:p w14:paraId="4FAB59A3" w14:textId="77777777" w:rsidR="00451CB9" w:rsidRDefault="00451CB9">
      <w:pPr>
        <w:pStyle w:val="Index1"/>
        <w:tabs>
          <w:tab w:val="right" w:pos="5030"/>
        </w:tabs>
        <w:rPr>
          <w:noProof/>
        </w:rPr>
      </w:pPr>
      <w:r>
        <w:rPr>
          <w:noProof/>
        </w:rPr>
        <w:t>Visual Studio Test Professional 2013 con MSDN, 33</w:t>
      </w:r>
    </w:p>
    <w:p w14:paraId="7B9A9A67" w14:textId="77777777" w:rsidR="00451CB9" w:rsidRDefault="00451CB9">
      <w:pPr>
        <w:pStyle w:val="Index1"/>
        <w:tabs>
          <w:tab w:val="right" w:pos="5030"/>
        </w:tabs>
        <w:rPr>
          <w:noProof/>
        </w:rPr>
      </w:pPr>
      <w:r w:rsidRPr="00052DEE">
        <w:rPr>
          <w:noProof/>
          <w:lang w:val="es-ES"/>
        </w:rPr>
        <w:t>Visual Studio Ultimate 2013 con MSDN</w:t>
      </w:r>
      <w:r>
        <w:rPr>
          <w:noProof/>
        </w:rPr>
        <w:t>, 33</w:t>
      </w:r>
    </w:p>
    <w:p w14:paraId="7522599A" w14:textId="77777777" w:rsidR="00451CB9" w:rsidRDefault="00451CB9">
      <w:pPr>
        <w:pStyle w:val="Index1"/>
        <w:tabs>
          <w:tab w:val="right" w:pos="5030"/>
        </w:tabs>
        <w:rPr>
          <w:noProof/>
        </w:rPr>
      </w:pPr>
      <w:r w:rsidRPr="00052DEE">
        <w:rPr>
          <w:noProof/>
          <w:lang w:val="es-ES"/>
        </w:rPr>
        <w:t>Windows 8.1 Pro</w:t>
      </w:r>
      <w:r>
        <w:rPr>
          <w:noProof/>
        </w:rPr>
        <w:t>, 41</w:t>
      </w:r>
    </w:p>
    <w:p w14:paraId="41D45046" w14:textId="77777777" w:rsidR="00451CB9" w:rsidRDefault="00451CB9">
      <w:pPr>
        <w:pStyle w:val="Index1"/>
        <w:tabs>
          <w:tab w:val="right" w:pos="5030"/>
        </w:tabs>
        <w:rPr>
          <w:noProof/>
        </w:rPr>
      </w:pPr>
      <w:r>
        <w:rPr>
          <w:noProof/>
        </w:rPr>
        <w:t>Windows Embedded 8.1 Industry Enterprise para SA, 40</w:t>
      </w:r>
    </w:p>
    <w:p w14:paraId="0918537E" w14:textId="60996882" w:rsidR="00451CB9" w:rsidRDefault="00451CB9">
      <w:pPr>
        <w:pStyle w:val="Index1"/>
        <w:tabs>
          <w:tab w:val="right" w:pos="5030"/>
        </w:tabs>
        <w:rPr>
          <w:noProof/>
        </w:rPr>
      </w:pPr>
      <w:r>
        <w:rPr>
          <w:noProof/>
        </w:rPr>
        <w:t xml:space="preserve">Windows Embedded 8.1 Industry Enterprise para SA </w:t>
      </w:r>
      <w:r w:rsidR="00B34742">
        <w:rPr>
          <w:noProof/>
        </w:rPr>
        <w:br/>
      </w:r>
      <w:r>
        <w:rPr>
          <w:noProof/>
        </w:rPr>
        <w:t>(Std, POSR, Ind Retail), 40</w:t>
      </w:r>
    </w:p>
    <w:p w14:paraId="0547B5E2" w14:textId="77777777" w:rsidR="00451CB9" w:rsidRDefault="00451CB9">
      <w:pPr>
        <w:pStyle w:val="Index1"/>
        <w:tabs>
          <w:tab w:val="right" w:pos="5030"/>
        </w:tabs>
        <w:rPr>
          <w:noProof/>
        </w:rPr>
      </w:pPr>
      <w:r>
        <w:rPr>
          <w:noProof/>
        </w:rPr>
        <w:t>Windows Embedded 8.1 Industry Pro, 39, 40, 41, 75</w:t>
      </w:r>
    </w:p>
    <w:p w14:paraId="2B195FEB" w14:textId="77777777" w:rsidR="00451CB9" w:rsidRDefault="00451CB9">
      <w:pPr>
        <w:pStyle w:val="Index1"/>
        <w:tabs>
          <w:tab w:val="right" w:pos="5030"/>
        </w:tabs>
        <w:rPr>
          <w:noProof/>
        </w:rPr>
      </w:pPr>
      <w:r>
        <w:rPr>
          <w:noProof/>
        </w:rPr>
        <w:t>Windows Embedded Device Manager 2011, 31</w:t>
      </w:r>
    </w:p>
    <w:p w14:paraId="0781726C" w14:textId="77777777" w:rsidR="00451CB9" w:rsidRDefault="00451CB9">
      <w:pPr>
        <w:pStyle w:val="Index1"/>
        <w:tabs>
          <w:tab w:val="right" w:pos="5030"/>
        </w:tabs>
        <w:rPr>
          <w:noProof/>
        </w:rPr>
      </w:pPr>
      <w:r>
        <w:rPr>
          <w:noProof/>
        </w:rPr>
        <w:t>Windows HPC Server 2008 R2 Suite, 43</w:t>
      </w:r>
    </w:p>
    <w:p w14:paraId="0C0F479E" w14:textId="77777777" w:rsidR="00451CB9" w:rsidRDefault="00451CB9">
      <w:pPr>
        <w:pStyle w:val="Index1"/>
        <w:tabs>
          <w:tab w:val="right" w:pos="5030"/>
        </w:tabs>
        <w:rPr>
          <w:noProof/>
        </w:rPr>
      </w:pPr>
      <w:r>
        <w:rPr>
          <w:noProof/>
        </w:rPr>
        <w:t>Windows MultiPoint Server 2012 Premium, 42</w:t>
      </w:r>
    </w:p>
    <w:p w14:paraId="413B3C95" w14:textId="784B1B30" w:rsidR="00451CB9" w:rsidRDefault="00451CB9">
      <w:pPr>
        <w:pStyle w:val="Index1"/>
        <w:tabs>
          <w:tab w:val="right" w:pos="5030"/>
        </w:tabs>
        <w:rPr>
          <w:noProof/>
        </w:rPr>
      </w:pPr>
      <w:r>
        <w:rPr>
          <w:noProof/>
        </w:rPr>
        <w:t xml:space="preserve">Windows MultiPoint Server 2012 Premium con licencia CAL </w:t>
      </w:r>
      <w:r w:rsidR="00B34742">
        <w:rPr>
          <w:noProof/>
        </w:rPr>
        <w:br/>
      </w:r>
      <w:r>
        <w:rPr>
          <w:noProof/>
        </w:rPr>
        <w:t>de Windows MultiPoint Server, 42</w:t>
      </w:r>
    </w:p>
    <w:p w14:paraId="18900536" w14:textId="77777777" w:rsidR="00451CB9" w:rsidRDefault="00451CB9">
      <w:pPr>
        <w:pStyle w:val="Index1"/>
        <w:tabs>
          <w:tab w:val="right" w:pos="5030"/>
        </w:tabs>
        <w:rPr>
          <w:noProof/>
        </w:rPr>
      </w:pPr>
      <w:r>
        <w:rPr>
          <w:noProof/>
        </w:rPr>
        <w:t>Windows MultiPoint Server 2012 Premium con Windows MultiPoint Server CAL (5 clientes) con licencia CAL de Windows Server 2010, 42</w:t>
      </w:r>
    </w:p>
    <w:p w14:paraId="68249D5D" w14:textId="77777777" w:rsidR="00451CB9" w:rsidRDefault="00451CB9">
      <w:pPr>
        <w:pStyle w:val="Index1"/>
        <w:tabs>
          <w:tab w:val="right" w:pos="5030"/>
        </w:tabs>
        <w:rPr>
          <w:noProof/>
        </w:rPr>
      </w:pPr>
      <w:r>
        <w:rPr>
          <w:noProof/>
        </w:rPr>
        <w:t>Windows MultiPoint Server 2012 Standard, 42</w:t>
      </w:r>
    </w:p>
    <w:p w14:paraId="5FB5F431" w14:textId="77777777" w:rsidR="00451CB9" w:rsidRDefault="00451CB9">
      <w:pPr>
        <w:pStyle w:val="Index1"/>
        <w:tabs>
          <w:tab w:val="right" w:pos="5030"/>
        </w:tabs>
        <w:rPr>
          <w:noProof/>
        </w:rPr>
      </w:pPr>
      <w:r>
        <w:rPr>
          <w:noProof/>
        </w:rPr>
        <w:t>Windows Server 2012 R2 Datacenter, 43</w:t>
      </w:r>
    </w:p>
    <w:p w14:paraId="6265DBDB" w14:textId="77777777" w:rsidR="00451CB9" w:rsidRDefault="00451CB9">
      <w:pPr>
        <w:pStyle w:val="Index1"/>
        <w:tabs>
          <w:tab w:val="right" w:pos="5030"/>
        </w:tabs>
        <w:rPr>
          <w:noProof/>
        </w:rPr>
      </w:pPr>
      <w:r>
        <w:rPr>
          <w:noProof/>
        </w:rPr>
        <w:t>Windows Server 2012 R2 Essentials, 43</w:t>
      </w:r>
    </w:p>
    <w:p w14:paraId="78B05B83" w14:textId="77777777" w:rsidR="00451CB9" w:rsidRDefault="00451CB9">
      <w:pPr>
        <w:pStyle w:val="Index1"/>
        <w:tabs>
          <w:tab w:val="right" w:pos="5030"/>
        </w:tabs>
        <w:rPr>
          <w:noProof/>
        </w:rPr>
      </w:pPr>
      <w:r>
        <w:rPr>
          <w:noProof/>
        </w:rPr>
        <w:t>Windows Server 2012 R2 Standard, 43</w:t>
      </w:r>
    </w:p>
    <w:p w14:paraId="20B3B391" w14:textId="77777777" w:rsidR="00451CB9" w:rsidRDefault="00451CB9">
      <w:pPr>
        <w:pStyle w:val="Index1"/>
        <w:tabs>
          <w:tab w:val="right" w:pos="5030"/>
        </w:tabs>
        <w:rPr>
          <w:noProof/>
        </w:rPr>
      </w:pPr>
      <w:r>
        <w:rPr>
          <w:noProof/>
        </w:rPr>
        <w:t>Windows Server 2012 Standard, 14</w:t>
      </w:r>
    </w:p>
    <w:p w14:paraId="28FC88A2" w14:textId="77777777" w:rsidR="00451CB9" w:rsidRDefault="00451CB9">
      <w:pPr>
        <w:pStyle w:val="Index1"/>
        <w:tabs>
          <w:tab w:val="right" w:pos="5030"/>
        </w:tabs>
        <w:rPr>
          <w:noProof/>
        </w:rPr>
      </w:pPr>
      <w:r>
        <w:rPr>
          <w:noProof/>
        </w:rPr>
        <w:t>Windows Small Business Server 2008, 43</w:t>
      </w:r>
    </w:p>
    <w:p w14:paraId="7B128936" w14:textId="77777777" w:rsidR="00451CB9" w:rsidRDefault="00451CB9">
      <w:pPr>
        <w:pStyle w:val="Index1"/>
        <w:tabs>
          <w:tab w:val="right" w:pos="5030"/>
        </w:tabs>
        <w:rPr>
          <w:noProof/>
        </w:rPr>
      </w:pPr>
      <w:r>
        <w:rPr>
          <w:noProof/>
        </w:rPr>
        <w:t>Windows Small Business Server 2011, 43, 44</w:t>
      </w:r>
    </w:p>
    <w:p w14:paraId="1126DF12" w14:textId="77777777" w:rsidR="00451CB9" w:rsidRDefault="00451CB9">
      <w:pPr>
        <w:pStyle w:val="Index1"/>
        <w:tabs>
          <w:tab w:val="right" w:pos="5030"/>
        </w:tabs>
        <w:rPr>
          <w:noProof/>
        </w:rPr>
      </w:pPr>
      <w:r>
        <w:rPr>
          <w:noProof/>
        </w:rPr>
        <w:t>Windows Virtual Desktop Access, 18, 72, 85, 92</w:t>
      </w:r>
    </w:p>
    <w:p w14:paraId="1B487229" w14:textId="77777777" w:rsidR="00451CB9" w:rsidRDefault="00451CB9">
      <w:pPr>
        <w:pStyle w:val="Index1"/>
        <w:tabs>
          <w:tab w:val="right" w:pos="5030"/>
        </w:tabs>
        <w:rPr>
          <w:noProof/>
        </w:rPr>
      </w:pPr>
      <w:r>
        <w:rPr>
          <w:noProof/>
        </w:rPr>
        <w:t>Windows Virtual Desktop Access con MDOP por Usuario, 34</w:t>
      </w:r>
    </w:p>
    <w:p w14:paraId="45504059" w14:textId="77777777" w:rsidR="00451CB9" w:rsidRDefault="00451CB9">
      <w:pPr>
        <w:pStyle w:val="Index1"/>
        <w:tabs>
          <w:tab w:val="right" w:pos="5030"/>
        </w:tabs>
        <w:rPr>
          <w:noProof/>
        </w:rPr>
      </w:pPr>
      <w:r>
        <w:rPr>
          <w:noProof/>
        </w:rPr>
        <w:t>Windows Virtual Desktop Access por Dispositivo, 34</w:t>
      </w:r>
    </w:p>
    <w:p w14:paraId="32C16BAD" w14:textId="77777777" w:rsidR="00451CB9" w:rsidRDefault="00451CB9">
      <w:pPr>
        <w:pStyle w:val="Index1"/>
        <w:tabs>
          <w:tab w:val="right" w:pos="5030"/>
        </w:tabs>
        <w:rPr>
          <w:noProof/>
        </w:rPr>
      </w:pPr>
      <w:r>
        <w:rPr>
          <w:noProof/>
        </w:rPr>
        <w:t>Windows Virtual Desktop Access por Usuario, 34</w:t>
      </w:r>
    </w:p>
    <w:p w14:paraId="414CA16A" w14:textId="77777777" w:rsidR="00451CB9" w:rsidRDefault="00451CB9">
      <w:pPr>
        <w:pStyle w:val="Index1"/>
        <w:tabs>
          <w:tab w:val="right" w:pos="5030"/>
        </w:tabs>
        <w:rPr>
          <w:noProof/>
        </w:rPr>
      </w:pPr>
      <w:r>
        <w:rPr>
          <w:noProof/>
        </w:rPr>
        <w:t>Word 2013, 21, 72</w:t>
      </w:r>
    </w:p>
    <w:p w14:paraId="33D949FB" w14:textId="77777777" w:rsidR="00451CB9" w:rsidRDefault="00451CB9">
      <w:pPr>
        <w:pStyle w:val="Index1"/>
        <w:tabs>
          <w:tab w:val="right" w:pos="5030"/>
        </w:tabs>
        <w:rPr>
          <w:noProof/>
        </w:rPr>
      </w:pPr>
      <w:r>
        <w:rPr>
          <w:noProof/>
        </w:rPr>
        <w:t>Word para Mac 2011, 23, 72</w:t>
      </w:r>
    </w:p>
    <w:p w14:paraId="31F8004B" w14:textId="77777777" w:rsidR="00451CB9" w:rsidRDefault="00451CB9">
      <w:pPr>
        <w:pStyle w:val="Index1"/>
        <w:tabs>
          <w:tab w:val="right" w:pos="5030"/>
        </w:tabs>
        <w:rPr>
          <w:noProof/>
        </w:rPr>
      </w:pPr>
      <w:r>
        <w:rPr>
          <w:noProof/>
        </w:rPr>
        <w:t>Yammer Enterprise, 68</w:t>
      </w:r>
    </w:p>
    <w:p w14:paraId="23CE146A" w14:textId="77777777" w:rsidR="00451CB9" w:rsidRDefault="00451CB9" w:rsidP="00956AFC">
      <w:pPr>
        <w:pStyle w:val="ProductList-Body"/>
        <w:rPr>
          <w:noProof/>
          <w:color w:val="000000" w:themeColor="text1"/>
        </w:rPr>
        <w:sectPr w:rsidR="00451CB9" w:rsidSect="00451CB9">
          <w:type w:val="continuous"/>
          <w:pgSz w:w="12240" w:h="15840"/>
          <w:pgMar w:top="1440" w:right="720" w:bottom="1440" w:left="720" w:header="720" w:footer="720" w:gutter="0"/>
          <w:cols w:num="2" w:space="720"/>
          <w:docGrid w:linePitch="360"/>
        </w:sectPr>
      </w:pPr>
    </w:p>
    <w:p w14:paraId="4FDCCA44" w14:textId="77777777" w:rsidR="00956AFC" w:rsidRPr="00924715" w:rsidRDefault="002967A3" w:rsidP="00956AFC">
      <w:pPr>
        <w:pStyle w:val="ProductList-Body"/>
      </w:pPr>
      <w:r>
        <w:fldChar w:fldCharType="end"/>
      </w:r>
    </w:p>
    <w:p w14:paraId="4FDCCA45" w14:textId="1EFEA8DF" w:rsidR="00956AFC" w:rsidRPr="00924715" w:rsidRDefault="00956AFC" w:rsidP="00956AFC">
      <w:pPr>
        <w:pStyle w:val="ProductList-Body"/>
      </w:pPr>
    </w:p>
    <w:sectPr w:rsidR="00956AFC" w:rsidRPr="00924715" w:rsidSect="00451CB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ED0702" w14:textId="77777777" w:rsidR="0052607F" w:rsidRDefault="0052607F" w:rsidP="009A573F">
      <w:pPr>
        <w:spacing w:after="0" w:line="240" w:lineRule="auto"/>
      </w:pPr>
      <w:r>
        <w:separator/>
      </w:r>
    </w:p>
  </w:endnote>
  <w:endnote w:type="continuationSeparator" w:id="0">
    <w:p w14:paraId="7FD6103C" w14:textId="77777777" w:rsidR="0052607F" w:rsidRDefault="0052607F" w:rsidP="009A573F">
      <w:pPr>
        <w:spacing w:after="0" w:line="240" w:lineRule="auto"/>
      </w:pPr>
      <w:r>
        <w:continuationSeparator/>
      </w:r>
    </w:p>
  </w:endnote>
  <w:endnote w:type="continuationNotice" w:id="1">
    <w:p w14:paraId="0EA3878C" w14:textId="77777777" w:rsidR="0052607F" w:rsidRDefault="0052607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0CBB25" w14:textId="77777777" w:rsidR="002C4279" w:rsidRDefault="002C42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585783" w:rsidRDefault="00585783">
    <w:pPr>
      <w:pStyle w:val="Footer"/>
    </w:pPr>
    <w:r>
      <w:rPr>
        <w:noProof/>
      </w:rPr>
      <w:drawing>
        <wp:inline distT="0" distB="0" distL="0" distR="0" wp14:anchorId="096D07E3" wp14:editId="63B40924">
          <wp:extent cx="1993692" cy="457200"/>
          <wp:effectExtent l="0" t="0" r="698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2973B4" w14:textId="77777777" w:rsidR="002C4279" w:rsidRDefault="002C4279">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8B" w14:textId="77777777" w:rsidTr="008B66A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8C" w14:textId="77777777" w:rsidR="00585783" w:rsidRPr="00FF08DB" w:rsidRDefault="00585783" w:rsidP="008B66A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9C" w14:textId="77777777" w:rsidTr="009651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9D" w14:textId="77777777" w:rsidR="00585783" w:rsidRPr="00FF08DB" w:rsidRDefault="00585783" w:rsidP="00965106">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AD" w14:textId="77777777" w:rsidTr="009651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004433E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62E2BC33"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4F183922"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44704651"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1A2B48F0"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28A0B9D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2EF16CBA"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3CE99250"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AE" w14:textId="77777777" w:rsidR="00585783" w:rsidRPr="00FF08DB" w:rsidRDefault="00585783"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BE" w14:textId="77777777" w:rsidTr="009651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BF" w14:textId="77777777" w:rsidR="00585783" w:rsidRPr="00FF08DB" w:rsidRDefault="00585783" w:rsidP="00965106">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CF" w14:textId="77777777" w:rsidTr="0096510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D0" w14:textId="77777777" w:rsidR="00585783" w:rsidRPr="00FF08DB" w:rsidRDefault="00585783" w:rsidP="00965106">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BE0" w14:textId="77777777" w:rsidTr="005503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BE1" w14:textId="77777777" w:rsidR="00585783" w:rsidRPr="00FF08DB" w:rsidRDefault="00585783" w:rsidP="0096510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BFDD87F" w14:textId="77777777" w:rsidTr="00112A7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3F24C" w14:textId="77777777" w:rsidR="00585783" w:rsidRPr="00C76DF3" w:rsidRDefault="0052607F" w:rsidP="00585783">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32832" w14:textId="77777777" w:rsidR="00585783" w:rsidRPr="00C76DF3" w:rsidRDefault="00585783" w:rsidP="00585783">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9F727" w14:textId="77777777" w:rsidR="00585783" w:rsidRPr="00C76DF3" w:rsidRDefault="0052607F" w:rsidP="00585783">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BB9012" w14:textId="77777777" w:rsidR="00585783" w:rsidRPr="00C76DF3" w:rsidRDefault="00585783" w:rsidP="00585783">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2FAE0" w14:textId="77777777" w:rsidR="00585783" w:rsidRPr="00C76DF3" w:rsidRDefault="0052607F" w:rsidP="00585783">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F3247"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88B8A" w14:textId="77777777" w:rsidR="00585783" w:rsidRPr="00C76DF3" w:rsidRDefault="0052607F" w:rsidP="00585783">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7DD405"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BA812" w14:textId="77777777" w:rsidR="00585783" w:rsidRPr="00C76DF3" w:rsidRDefault="0052607F" w:rsidP="00585783">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AB95BB"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9BDC95" w14:textId="77777777" w:rsidR="00585783" w:rsidRPr="00C76DF3" w:rsidRDefault="0052607F" w:rsidP="00585783">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6A1C10"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1C38D25" w14:textId="77777777" w:rsidR="00585783" w:rsidRPr="00C76DF3" w:rsidRDefault="0052607F" w:rsidP="00585783">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A9D88"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A431F" w14:textId="77777777" w:rsidR="00585783" w:rsidRPr="00C76DF3" w:rsidRDefault="0052607F" w:rsidP="00585783">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646770FA" w14:textId="77777777" w:rsidR="00585783" w:rsidRPr="00FF08DB" w:rsidRDefault="00585783" w:rsidP="00112A7E">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01590C37" w14:textId="77777777" w:rsidTr="0058578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35935" w14:textId="77777777" w:rsidR="00585783" w:rsidRPr="00C76DF3" w:rsidRDefault="0052607F" w:rsidP="00585783">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F2379F" w14:textId="77777777" w:rsidR="00585783" w:rsidRPr="00C76DF3" w:rsidRDefault="00585783" w:rsidP="00585783">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CA1C9" w14:textId="77777777" w:rsidR="00585783" w:rsidRPr="00C76DF3" w:rsidRDefault="0052607F" w:rsidP="00585783">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E75962" w14:textId="77777777" w:rsidR="00585783" w:rsidRPr="00C76DF3" w:rsidRDefault="00585783" w:rsidP="00585783">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CFBBC" w14:textId="77777777" w:rsidR="00585783" w:rsidRPr="00C76DF3" w:rsidRDefault="0052607F" w:rsidP="00585783">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325428"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35BEC" w14:textId="77777777" w:rsidR="00585783" w:rsidRPr="00C76DF3" w:rsidRDefault="0052607F" w:rsidP="00585783">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A3AF5"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4BB1F" w14:textId="77777777" w:rsidR="00585783" w:rsidRPr="00C76DF3" w:rsidRDefault="0052607F" w:rsidP="00585783">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B603E"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A7E50A" w14:textId="77777777" w:rsidR="00585783" w:rsidRPr="00C76DF3" w:rsidRDefault="0052607F" w:rsidP="00585783">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0AAB85"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62BC99" w14:textId="77777777" w:rsidR="00585783" w:rsidRPr="00C76DF3" w:rsidRDefault="0052607F" w:rsidP="00585783">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EA04A9" w14:textId="77777777" w:rsidR="00585783" w:rsidRPr="00C76DF3" w:rsidRDefault="00585783" w:rsidP="00585783">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1A162" w14:textId="77777777" w:rsidR="00585783" w:rsidRPr="00C76DF3" w:rsidRDefault="0052607F" w:rsidP="00585783">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503644C4" w14:textId="77777777" w:rsidR="00585783" w:rsidRPr="00FF08DB" w:rsidRDefault="00585783" w:rsidP="00112A7E">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85783" w:rsidRPr="00C76DF3" w14:paraId="4FDCCC13" w14:textId="77777777" w:rsidTr="0055034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585783" w:rsidRPr="00C76DF3" w:rsidRDefault="0052607F" w:rsidP="0055034A">
          <w:pPr>
            <w:pStyle w:val="ProductList-OfferingBody"/>
            <w:ind w:left="-72" w:right="-72"/>
            <w:jc w:val="center"/>
            <w:rPr>
              <w:color w:val="808080" w:themeColor="background1" w:themeShade="80"/>
              <w:sz w:val="14"/>
              <w:szCs w:val="14"/>
            </w:rPr>
          </w:pPr>
          <w:hyperlink w:anchor="ToC" w:history="1">
            <w:r w:rsidR="00585783">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585783" w:rsidRPr="00C76DF3" w:rsidRDefault="0052607F" w:rsidP="0055034A">
          <w:pPr>
            <w:pStyle w:val="ProductList-OfferingBody"/>
            <w:ind w:left="-72" w:right="-72"/>
            <w:jc w:val="center"/>
            <w:rPr>
              <w:color w:val="808080" w:themeColor="background1" w:themeShade="80"/>
              <w:sz w:val="14"/>
              <w:szCs w:val="14"/>
            </w:rPr>
          </w:pPr>
          <w:hyperlink w:anchor="Introduction" w:history="1">
            <w:r w:rsidR="00585783">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585783" w:rsidRPr="00C76DF3" w:rsidRDefault="00585783" w:rsidP="0055034A">
          <w:pPr>
            <w:pStyle w:val="ProductList-OfferingBody"/>
            <w:ind w:left="-72" w:right="-72"/>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585783" w:rsidRPr="00C76DF3" w:rsidRDefault="0052607F" w:rsidP="0055034A">
          <w:pPr>
            <w:pStyle w:val="ProductList-OfferingBody"/>
            <w:ind w:left="-72" w:right="-72"/>
            <w:jc w:val="center"/>
            <w:rPr>
              <w:color w:val="808080" w:themeColor="background1" w:themeShade="80"/>
              <w:sz w:val="14"/>
              <w:szCs w:val="14"/>
            </w:rPr>
          </w:pPr>
          <w:hyperlink w:anchor="SoftwareProducts" w:history="1">
            <w:r w:rsidR="005857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585783" w:rsidRPr="00C76DF3" w:rsidRDefault="0052607F" w:rsidP="0055034A">
          <w:pPr>
            <w:pStyle w:val="ProductList-OfferingBody"/>
            <w:ind w:left="-72" w:right="-72"/>
            <w:jc w:val="center"/>
            <w:rPr>
              <w:color w:val="808080" w:themeColor="background1" w:themeShade="80"/>
              <w:sz w:val="14"/>
              <w:szCs w:val="14"/>
            </w:rPr>
          </w:pPr>
          <w:hyperlink w:anchor="OnlineServices" w:history="1">
            <w:r w:rsidR="00585783">
              <w:rPr>
                <w:rStyle w:val="Hyperlink"/>
                <w:color w:val="023160" w:themeColor="hyperlink" w:themeShade="80"/>
                <w:sz w:val="14"/>
                <w:szCs w:val="14"/>
              </w:rPr>
              <w:t>Servicios en Línea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585783" w:rsidRPr="00C76DF3" w:rsidRDefault="0052607F" w:rsidP="0055034A">
          <w:pPr>
            <w:pStyle w:val="ProductList-OfferingBody"/>
            <w:ind w:left="-72" w:right="-72"/>
            <w:jc w:val="center"/>
            <w:rPr>
              <w:color w:val="808080" w:themeColor="background1" w:themeShade="80"/>
              <w:sz w:val="14"/>
              <w:szCs w:val="14"/>
            </w:rPr>
          </w:pPr>
          <w:hyperlink w:anchor="SoftwareAssurance" w:history="1">
            <w:r w:rsidR="005857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585783" w:rsidRPr="00C76DF3" w:rsidRDefault="0052607F" w:rsidP="0055034A">
          <w:pPr>
            <w:pStyle w:val="ProductList-OfferingBody"/>
            <w:ind w:left="-72" w:right="-72"/>
            <w:jc w:val="center"/>
            <w:rPr>
              <w:color w:val="808080" w:themeColor="background1" w:themeShade="80"/>
              <w:sz w:val="14"/>
              <w:szCs w:val="14"/>
            </w:rPr>
          </w:pPr>
          <w:hyperlink w:anchor="Services" w:history="1">
            <w:r w:rsidR="00585783">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585783" w:rsidRPr="00C76DF3" w:rsidRDefault="0052607F" w:rsidP="0055034A">
          <w:pPr>
            <w:pStyle w:val="ProductList-OfferingBody"/>
            <w:ind w:left="-72" w:right="-72"/>
            <w:jc w:val="center"/>
            <w:rPr>
              <w:color w:val="808080" w:themeColor="background1" w:themeShade="80"/>
              <w:sz w:val="14"/>
              <w:szCs w:val="14"/>
            </w:rPr>
          </w:pPr>
          <w:hyperlink w:anchor="AppendixA" w:history="1">
            <w:r w:rsidR="00585783">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585783" w:rsidRPr="00C76DF3" w:rsidRDefault="00585783" w:rsidP="0055034A">
          <w:pPr>
            <w:pStyle w:val="ProductList-OfferingBody"/>
            <w:ind w:left="-72" w:right="-72"/>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585783" w:rsidRPr="00C76DF3" w:rsidRDefault="0052607F" w:rsidP="0055034A">
          <w:pPr>
            <w:pStyle w:val="ProductList-OfferingBody"/>
            <w:ind w:left="-72" w:right="-86"/>
            <w:jc w:val="center"/>
            <w:rPr>
              <w:color w:val="808080" w:themeColor="background1" w:themeShade="80"/>
              <w:sz w:val="14"/>
              <w:szCs w:val="14"/>
            </w:rPr>
          </w:pPr>
          <w:hyperlink w:anchor="Index" w:history="1">
            <w:r w:rsidR="00585783">
              <w:rPr>
                <w:rStyle w:val="Hyperlink"/>
                <w:color w:val="023160" w:themeColor="hyperlink" w:themeShade="80"/>
                <w:sz w:val="14"/>
                <w:szCs w:val="14"/>
              </w:rPr>
              <w:t>Índice</w:t>
            </w:r>
          </w:hyperlink>
        </w:p>
      </w:tc>
    </w:tr>
  </w:tbl>
  <w:p w14:paraId="4FDCCC14" w14:textId="77777777" w:rsidR="00585783" w:rsidRPr="00FF08DB" w:rsidRDefault="00585783"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68A036" w14:textId="77777777" w:rsidR="0052607F" w:rsidRDefault="0052607F" w:rsidP="009A573F">
      <w:pPr>
        <w:spacing w:after="0" w:line="240" w:lineRule="auto"/>
      </w:pPr>
      <w:r>
        <w:separator/>
      </w:r>
    </w:p>
  </w:footnote>
  <w:footnote w:type="continuationSeparator" w:id="0">
    <w:p w14:paraId="097D5364" w14:textId="77777777" w:rsidR="0052607F" w:rsidRDefault="0052607F" w:rsidP="009A573F">
      <w:pPr>
        <w:spacing w:after="0" w:line="240" w:lineRule="auto"/>
      </w:pPr>
      <w:r>
        <w:continuationSeparator/>
      </w:r>
    </w:p>
  </w:footnote>
  <w:footnote w:type="continuationNotice" w:id="1">
    <w:p w14:paraId="7A0EE9E8" w14:textId="77777777" w:rsidR="0052607F" w:rsidRDefault="0052607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4F254D" w14:textId="77777777" w:rsidR="002C4279" w:rsidRDefault="002C42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B646AB" w14:textId="77777777" w:rsidR="002C4279" w:rsidRDefault="002C42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A0BF7F" w14:textId="77777777" w:rsidR="002C4279" w:rsidRDefault="002C4279">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33104BCF" w:rsidR="00585783" w:rsidRPr="008E7844" w:rsidRDefault="00585783" w:rsidP="001F72E7">
        <w:pPr>
          <w:pStyle w:val="ProductList-Offering1"/>
          <w:tabs>
            <w:tab w:val="right" w:pos="10800"/>
          </w:tabs>
          <w:ind w:left="0" w:right="0"/>
          <w:rPr>
            <w:rStyle w:val="ProductList-Offering1Char"/>
            <w:color w:val="404040" w:themeColor="text1" w:themeTint="BF"/>
            <w:lang w:val="es-ES"/>
          </w:rPr>
        </w:pPr>
        <w:r w:rsidRPr="008E7844">
          <w:rPr>
            <w:color w:val="404040" w:themeColor="text1" w:themeTint="BF"/>
            <w:lang w:val="es-ES"/>
          </w:rPr>
          <w:t>Lista de productos de licencias por volumen de Microsoft (español internacional, febrero de 2015)</w:t>
        </w:r>
        <w:r w:rsidRPr="008E7844">
          <w:rPr>
            <w:color w:val="404040" w:themeColor="text1" w:themeTint="BF"/>
            <w:lang w:val="es-ES"/>
          </w:rPr>
          <w:tab/>
        </w:r>
        <w:r>
          <w:rPr>
            <w:rStyle w:val="ProductList-Offering1Char"/>
            <w:color w:val="404040" w:themeColor="text1" w:themeTint="BF"/>
          </w:rPr>
          <w:fldChar w:fldCharType="begin"/>
        </w:r>
        <w:r w:rsidRPr="008E7844">
          <w:rPr>
            <w:rStyle w:val="ProductList-Offering1Char"/>
            <w:color w:val="404040" w:themeColor="text1" w:themeTint="BF"/>
            <w:lang w:val="es-ES"/>
          </w:rPr>
          <w:instrText xml:space="preserve"> PAGE   \* MERGEFORMAT </w:instrText>
        </w:r>
        <w:r>
          <w:rPr>
            <w:rStyle w:val="ProductList-Offering1Char"/>
            <w:color w:val="404040" w:themeColor="text1" w:themeTint="BF"/>
          </w:rPr>
          <w:fldChar w:fldCharType="separate"/>
        </w:r>
        <w:r w:rsidR="002C4279">
          <w:rPr>
            <w:rStyle w:val="ProductList-Offering1Char"/>
            <w:noProof/>
            <w:color w:val="404040" w:themeColor="text1" w:themeTint="BF"/>
            <w:lang w:val="es-ES"/>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documentProtection w:edit="readOnly" w:enforcement="1" w:cryptProviderType="rsaAES" w:cryptAlgorithmClass="hash" w:cryptAlgorithmType="typeAny" w:cryptAlgorithmSid="14" w:cryptSpinCount="100000" w:hash="Mw3CbQ6NNp9TdzXpgH9a+RoYwSlLtgzuelf87bj8L3R+2Y6scyBjlnCsf+PZizbYF5txdNsCIHPuGzSx7meBWg==" w:salt="qusEN2gh1qywNTVcsXmxU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3307"/>
    <w:rsid w:val="00004BE2"/>
    <w:rsid w:val="000056F6"/>
    <w:rsid w:val="0000793E"/>
    <w:rsid w:val="00007E40"/>
    <w:rsid w:val="000106A8"/>
    <w:rsid w:val="00011885"/>
    <w:rsid w:val="0001272B"/>
    <w:rsid w:val="00012831"/>
    <w:rsid w:val="000137E9"/>
    <w:rsid w:val="00015664"/>
    <w:rsid w:val="00021B4D"/>
    <w:rsid w:val="00024B72"/>
    <w:rsid w:val="0002605D"/>
    <w:rsid w:val="00026DDE"/>
    <w:rsid w:val="0002719C"/>
    <w:rsid w:val="00031223"/>
    <w:rsid w:val="00031662"/>
    <w:rsid w:val="0003269D"/>
    <w:rsid w:val="000346AC"/>
    <w:rsid w:val="00035F22"/>
    <w:rsid w:val="00036242"/>
    <w:rsid w:val="0003651D"/>
    <w:rsid w:val="00043BAC"/>
    <w:rsid w:val="000469DE"/>
    <w:rsid w:val="000476AA"/>
    <w:rsid w:val="00047DC7"/>
    <w:rsid w:val="00050BC6"/>
    <w:rsid w:val="00053CF5"/>
    <w:rsid w:val="00055772"/>
    <w:rsid w:val="00056522"/>
    <w:rsid w:val="00056FAF"/>
    <w:rsid w:val="00057D82"/>
    <w:rsid w:val="00061F6E"/>
    <w:rsid w:val="00067B4B"/>
    <w:rsid w:val="00071A79"/>
    <w:rsid w:val="00071C2C"/>
    <w:rsid w:val="0007363B"/>
    <w:rsid w:val="0007491F"/>
    <w:rsid w:val="0007551D"/>
    <w:rsid w:val="00075561"/>
    <w:rsid w:val="000756A2"/>
    <w:rsid w:val="00077A6B"/>
    <w:rsid w:val="000805F3"/>
    <w:rsid w:val="00081149"/>
    <w:rsid w:val="00081380"/>
    <w:rsid w:val="00081CA7"/>
    <w:rsid w:val="0008307A"/>
    <w:rsid w:val="00083FE8"/>
    <w:rsid w:val="00085D21"/>
    <w:rsid w:val="000872EB"/>
    <w:rsid w:val="00087BC2"/>
    <w:rsid w:val="000900F7"/>
    <w:rsid w:val="0009022E"/>
    <w:rsid w:val="00090E7C"/>
    <w:rsid w:val="0009164C"/>
    <w:rsid w:val="000953A4"/>
    <w:rsid w:val="000957EA"/>
    <w:rsid w:val="0009588E"/>
    <w:rsid w:val="000972B6"/>
    <w:rsid w:val="000A03D2"/>
    <w:rsid w:val="000A0CD9"/>
    <w:rsid w:val="000A2E8E"/>
    <w:rsid w:val="000A416C"/>
    <w:rsid w:val="000A4EF1"/>
    <w:rsid w:val="000A5DC6"/>
    <w:rsid w:val="000A5FA1"/>
    <w:rsid w:val="000B0114"/>
    <w:rsid w:val="000B02C9"/>
    <w:rsid w:val="000B09BD"/>
    <w:rsid w:val="000B0EE9"/>
    <w:rsid w:val="000B1561"/>
    <w:rsid w:val="000B4056"/>
    <w:rsid w:val="000C0331"/>
    <w:rsid w:val="000C0ACA"/>
    <w:rsid w:val="000C1AEC"/>
    <w:rsid w:val="000C2E04"/>
    <w:rsid w:val="000C457F"/>
    <w:rsid w:val="000C4BD0"/>
    <w:rsid w:val="000C6732"/>
    <w:rsid w:val="000D1B93"/>
    <w:rsid w:val="000D32EB"/>
    <w:rsid w:val="000D5752"/>
    <w:rsid w:val="000D6060"/>
    <w:rsid w:val="000D635C"/>
    <w:rsid w:val="000E08C0"/>
    <w:rsid w:val="000E0CD6"/>
    <w:rsid w:val="000E0DCA"/>
    <w:rsid w:val="000E1DEC"/>
    <w:rsid w:val="000E20CA"/>
    <w:rsid w:val="000E2DFF"/>
    <w:rsid w:val="000E49AA"/>
    <w:rsid w:val="000E65C7"/>
    <w:rsid w:val="000F0057"/>
    <w:rsid w:val="000F032B"/>
    <w:rsid w:val="000F0C5D"/>
    <w:rsid w:val="000F0F28"/>
    <w:rsid w:val="000F0FB8"/>
    <w:rsid w:val="000F1869"/>
    <w:rsid w:val="000F1B5D"/>
    <w:rsid w:val="000F56C8"/>
    <w:rsid w:val="0010478A"/>
    <w:rsid w:val="00104DBC"/>
    <w:rsid w:val="0010587C"/>
    <w:rsid w:val="00105B4C"/>
    <w:rsid w:val="00105BD9"/>
    <w:rsid w:val="00107F31"/>
    <w:rsid w:val="00111332"/>
    <w:rsid w:val="00112A7E"/>
    <w:rsid w:val="00113A89"/>
    <w:rsid w:val="00114E37"/>
    <w:rsid w:val="001163FE"/>
    <w:rsid w:val="001205C6"/>
    <w:rsid w:val="001242BA"/>
    <w:rsid w:val="001250CC"/>
    <w:rsid w:val="00125581"/>
    <w:rsid w:val="00125CBE"/>
    <w:rsid w:val="00126576"/>
    <w:rsid w:val="001269CA"/>
    <w:rsid w:val="00127C5F"/>
    <w:rsid w:val="001320C2"/>
    <w:rsid w:val="00132865"/>
    <w:rsid w:val="00132A99"/>
    <w:rsid w:val="0013474F"/>
    <w:rsid w:val="00134DA1"/>
    <w:rsid w:val="00134EF8"/>
    <w:rsid w:val="00135786"/>
    <w:rsid w:val="00136452"/>
    <w:rsid w:val="00137E59"/>
    <w:rsid w:val="00140900"/>
    <w:rsid w:val="00140A95"/>
    <w:rsid w:val="00140E1C"/>
    <w:rsid w:val="0014159B"/>
    <w:rsid w:val="0014192B"/>
    <w:rsid w:val="00141936"/>
    <w:rsid w:val="0014483A"/>
    <w:rsid w:val="001472FC"/>
    <w:rsid w:val="00150721"/>
    <w:rsid w:val="00150F54"/>
    <w:rsid w:val="001517E0"/>
    <w:rsid w:val="00156C1C"/>
    <w:rsid w:val="0015746B"/>
    <w:rsid w:val="0015793B"/>
    <w:rsid w:val="001602AC"/>
    <w:rsid w:val="001602F8"/>
    <w:rsid w:val="001606C9"/>
    <w:rsid w:val="00160F75"/>
    <w:rsid w:val="00163053"/>
    <w:rsid w:val="00165F81"/>
    <w:rsid w:val="00166039"/>
    <w:rsid w:val="00167128"/>
    <w:rsid w:val="00167443"/>
    <w:rsid w:val="00174185"/>
    <w:rsid w:val="00174C82"/>
    <w:rsid w:val="0017786C"/>
    <w:rsid w:val="00177D53"/>
    <w:rsid w:val="0018257C"/>
    <w:rsid w:val="00183408"/>
    <w:rsid w:val="001838D6"/>
    <w:rsid w:val="001864DD"/>
    <w:rsid w:val="00194177"/>
    <w:rsid w:val="00197FAD"/>
    <w:rsid w:val="001A0977"/>
    <w:rsid w:val="001A19BE"/>
    <w:rsid w:val="001A39AF"/>
    <w:rsid w:val="001A5E18"/>
    <w:rsid w:val="001A75A3"/>
    <w:rsid w:val="001B02CF"/>
    <w:rsid w:val="001B07B6"/>
    <w:rsid w:val="001B16F3"/>
    <w:rsid w:val="001B25E0"/>
    <w:rsid w:val="001B351E"/>
    <w:rsid w:val="001B44F9"/>
    <w:rsid w:val="001B4F20"/>
    <w:rsid w:val="001C09BD"/>
    <w:rsid w:val="001C3EDC"/>
    <w:rsid w:val="001C3F2C"/>
    <w:rsid w:val="001C6CF5"/>
    <w:rsid w:val="001D0765"/>
    <w:rsid w:val="001D0B44"/>
    <w:rsid w:val="001D1A35"/>
    <w:rsid w:val="001D1AA6"/>
    <w:rsid w:val="001D2A76"/>
    <w:rsid w:val="001D494D"/>
    <w:rsid w:val="001D5FAA"/>
    <w:rsid w:val="001D60FE"/>
    <w:rsid w:val="001D7C37"/>
    <w:rsid w:val="001E32A0"/>
    <w:rsid w:val="001E36BB"/>
    <w:rsid w:val="001E3855"/>
    <w:rsid w:val="001E4680"/>
    <w:rsid w:val="001E5012"/>
    <w:rsid w:val="001F028E"/>
    <w:rsid w:val="001F243D"/>
    <w:rsid w:val="001F2DDF"/>
    <w:rsid w:val="001F386B"/>
    <w:rsid w:val="001F3F1F"/>
    <w:rsid w:val="001F4069"/>
    <w:rsid w:val="001F474F"/>
    <w:rsid w:val="001F47DC"/>
    <w:rsid w:val="001F4A2A"/>
    <w:rsid w:val="001F72E7"/>
    <w:rsid w:val="001F738A"/>
    <w:rsid w:val="001F7FB5"/>
    <w:rsid w:val="00200ABA"/>
    <w:rsid w:val="0020319C"/>
    <w:rsid w:val="00203D8F"/>
    <w:rsid w:val="00205A59"/>
    <w:rsid w:val="00206C82"/>
    <w:rsid w:val="00210355"/>
    <w:rsid w:val="00210530"/>
    <w:rsid w:val="00212A48"/>
    <w:rsid w:val="00214A93"/>
    <w:rsid w:val="00215536"/>
    <w:rsid w:val="002160E0"/>
    <w:rsid w:val="00216B4F"/>
    <w:rsid w:val="00217724"/>
    <w:rsid w:val="002203AF"/>
    <w:rsid w:val="00221CBE"/>
    <w:rsid w:val="002346B6"/>
    <w:rsid w:val="00235556"/>
    <w:rsid w:val="002360B1"/>
    <w:rsid w:val="00236AEC"/>
    <w:rsid w:val="00237299"/>
    <w:rsid w:val="00237725"/>
    <w:rsid w:val="00241743"/>
    <w:rsid w:val="00241D62"/>
    <w:rsid w:val="00241F8F"/>
    <w:rsid w:val="00241FA0"/>
    <w:rsid w:val="00242A7E"/>
    <w:rsid w:val="002449E9"/>
    <w:rsid w:val="00245C71"/>
    <w:rsid w:val="002502BF"/>
    <w:rsid w:val="00250620"/>
    <w:rsid w:val="0025267B"/>
    <w:rsid w:val="00254CA5"/>
    <w:rsid w:val="00256B2B"/>
    <w:rsid w:val="00256E63"/>
    <w:rsid w:val="00256F64"/>
    <w:rsid w:val="002609A0"/>
    <w:rsid w:val="00261F60"/>
    <w:rsid w:val="002634DC"/>
    <w:rsid w:val="002647B9"/>
    <w:rsid w:val="00266EE8"/>
    <w:rsid w:val="00270CD4"/>
    <w:rsid w:val="00271353"/>
    <w:rsid w:val="002731FA"/>
    <w:rsid w:val="00273364"/>
    <w:rsid w:val="002743C4"/>
    <w:rsid w:val="00274A9F"/>
    <w:rsid w:val="00277701"/>
    <w:rsid w:val="0028263A"/>
    <w:rsid w:val="002845AC"/>
    <w:rsid w:val="00284DD6"/>
    <w:rsid w:val="00285240"/>
    <w:rsid w:val="00285B19"/>
    <w:rsid w:val="00287117"/>
    <w:rsid w:val="002879FE"/>
    <w:rsid w:val="002904AF"/>
    <w:rsid w:val="00291105"/>
    <w:rsid w:val="00293A88"/>
    <w:rsid w:val="002949FD"/>
    <w:rsid w:val="002967A3"/>
    <w:rsid w:val="002967C1"/>
    <w:rsid w:val="00297098"/>
    <w:rsid w:val="0029712D"/>
    <w:rsid w:val="002A0213"/>
    <w:rsid w:val="002A0EC8"/>
    <w:rsid w:val="002A1B9F"/>
    <w:rsid w:val="002A23FB"/>
    <w:rsid w:val="002A35C6"/>
    <w:rsid w:val="002A395F"/>
    <w:rsid w:val="002A5B13"/>
    <w:rsid w:val="002A7097"/>
    <w:rsid w:val="002B123C"/>
    <w:rsid w:val="002B207D"/>
    <w:rsid w:val="002B345F"/>
    <w:rsid w:val="002B4B19"/>
    <w:rsid w:val="002B5FE3"/>
    <w:rsid w:val="002B686B"/>
    <w:rsid w:val="002B7512"/>
    <w:rsid w:val="002B789A"/>
    <w:rsid w:val="002C0221"/>
    <w:rsid w:val="002C0961"/>
    <w:rsid w:val="002C2D16"/>
    <w:rsid w:val="002C3399"/>
    <w:rsid w:val="002C4279"/>
    <w:rsid w:val="002C75B0"/>
    <w:rsid w:val="002D0BF6"/>
    <w:rsid w:val="002D32FC"/>
    <w:rsid w:val="002D3658"/>
    <w:rsid w:val="002D7576"/>
    <w:rsid w:val="002D77A2"/>
    <w:rsid w:val="002D7FDC"/>
    <w:rsid w:val="002E0271"/>
    <w:rsid w:val="002E028F"/>
    <w:rsid w:val="002E1F83"/>
    <w:rsid w:val="002E202B"/>
    <w:rsid w:val="002E3B8E"/>
    <w:rsid w:val="002E3C52"/>
    <w:rsid w:val="002E3F99"/>
    <w:rsid w:val="002E402E"/>
    <w:rsid w:val="002E6E58"/>
    <w:rsid w:val="002E7154"/>
    <w:rsid w:val="002E73D7"/>
    <w:rsid w:val="002F06B0"/>
    <w:rsid w:val="002F0E74"/>
    <w:rsid w:val="002F275E"/>
    <w:rsid w:val="002F3019"/>
    <w:rsid w:val="002F3FF6"/>
    <w:rsid w:val="002F6407"/>
    <w:rsid w:val="00300AFC"/>
    <w:rsid w:val="00301068"/>
    <w:rsid w:val="00302DE5"/>
    <w:rsid w:val="003035AD"/>
    <w:rsid w:val="00305488"/>
    <w:rsid w:val="003061DB"/>
    <w:rsid w:val="00306B0E"/>
    <w:rsid w:val="00307930"/>
    <w:rsid w:val="00307E17"/>
    <w:rsid w:val="0031106B"/>
    <w:rsid w:val="003118A7"/>
    <w:rsid w:val="00312DB2"/>
    <w:rsid w:val="003134A1"/>
    <w:rsid w:val="00314ED4"/>
    <w:rsid w:val="0031516B"/>
    <w:rsid w:val="00321349"/>
    <w:rsid w:val="00321BDB"/>
    <w:rsid w:val="003236A5"/>
    <w:rsid w:val="0032621C"/>
    <w:rsid w:val="0033154D"/>
    <w:rsid w:val="00332075"/>
    <w:rsid w:val="00332DA2"/>
    <w:rsid w:val="00333FE2"/>
    <w:rsid w:val="00335B97"/>
    <w:rsid w:val="003362D5"/>
    <w:rsid w:val="003365BF"/>
    <w:rsid w:val="00341301"/>
    <w:rsid w:val="0034201B"/>
    <w:rsid w:val="00343417"/>
    <w:rsid w:val="0034691B"/>
    <w:rsid w:val="0035249B"/>
    <w:rsid w:val="00353E4C"/>
    <w:rsid w:val="00353FDC"/>
    <w:rsid w:val="00354025"/>
    <w:rsid w:val="00354D09"/>
    <w:rsid w:val="00356011"/>
    <w:rsid w:val="00362758"/>
    <w:rsid w:val="003632D9"/>
    <w:rsid w:val="00363C45"/>
    <w:rsid w:val="003646C3"/>
    <w:rsid w:val="00366E31"/>
    <w:rsid w:val="0036780D"/>
    <w:rsid w:val="003702A6"/>
    <w:rsid w:val="00371CE9"/>
    <w:rsid w:val="0037484F"/>
    <w:rsid w:val="00374D89"/>
    <w:rsid w:val="00375ED1"/>
    <w:rsid w:val="00376CFE"/>
    <w:rsid w:val="00376D5D"/>
    <w:rsid w:val="00380F55"/>
    <w:rsid w:val="0038794D"/>
    <w:rsid w:val="003904F0"/>
    <w:rsid w:val="00392282"/>
    <w:rsid w:val="003946B6"/>
    <w:rsid w:val="00394DD3"/>
    <w:rsid w:val="00395CB2"/>
    <w:rsid w:val="00395D5F"/>
    <w:rsid w:val="0039784E"/>
    <w:rsid w:val="00397A2E"/>
    <w:rsid w:val="00397EB0"/>
    <w:rsid w:val="003A0DB6"/>
    <w:rsid w:val="003A35A1"/>
    <w:rsid w:val="003A43D0"/>
    <w:rsid w:val="003A53F8"/>
    <w:rsid w:val="003A6669"/>
    <w:rsid w:val="003A6A04"/>
    <w:rsid w:val="003A7589"/>
    <w:rsid w:val="003B0439"/>
    <w:rsid w:val="003B1725"/>
    <w:rsid w:val="003B2041"/>
    <w:rsid w:val="003B3EBC"/>
    <w:rsid w:val="003B4047"/>
    <w:rsid w:val="003B7A21"/>
    <w:rsid w:val="003C399B"/>
    <w:rsid w:val="003C3B94"/>
    <w:rsid w:val="003C75FF"/>
    <w:rsid w:val="003D0497"/>
    <w:rsid w:val="003D1789"/>
    <w:rsid w:val="003D20A8"/>
    <w:rsid w:val="003D396A"/>
    <w:rsid w:val="003D66C9"/>
    <w:rsid w:val="003D7A21"/>
    <w:rsid w:val="003E0987"/>
    <w:rsid w:val="003E1568"/>
    <w:rsid w:val="003E3526"/>
    <w:rsid w:val="003E4198"/>
    <w:rsid w:val="003F2F03"/>
    <w:rsid w:val="003F56B8"/>
    <w:rsid w:val="003F6A8B"/>
    <w:rsid w:val="003F6BD4"/>
    <w:rsid w:val="004018BA"/>
    <w:rsid w:val="0040275F"/>
    <w:rsid w:val="00403747"/>
    <w:rsid w:val="00403CA8"/>
    <w:rsid w:val="00405189"/>
    <w:rsid w:val="00407104"/>
    <w:rsid w:val="0040715C"/>
    <w:rsid w:val="00407597"/>
    <w:rsid w:val="00407E60"/>
    <w:rsid w:val="004126E0"/>
    <w:rsid w:val="00412E14"/>
    <w:rsid w:val="00413DD7"/>
    <w:rsid w:val="00416D6B"/>
    <w:rsid w:val="00417126"/>
    <w:rsid w:val="00422587"/>
    <w:rsid w:val="00424EF7"/>
    <w:rsid w:val="0042515D"/>
    <w:rsid w:val="00430C94"/>
    <w:rsid w:val="00432379"/>
    <w:rsid w:val="00434703"/>
    <w:rsid w:val="00434B26"/>
    <w:rsid w:val="0043598B"/>
    <w:rsid w:val="0043674F"/>
    <w:rsid w:val="00440A6E"/>
    <w:rsid w:val="00442B9A"/>
    <w:rsid w:val="00443BC2"/>
    <w:rsid w:val="004456F3"/>
    <w:rsid w:val="004467B8"/>
    <w:rsid w:val="00447F7F"/>
    <w:rsid w:val="0045030D"/>
    <w:rsid w:val="00450BEA"/>
    <w:rsid w:val="00450EF0"/>
    <w:rsid w:val="00451CB9"/>
    <w:rsid w:val="00452717"/>
    <w:rsid w:val="00456898"/>
    <w:rsid w:val="004569FA"/>
    <w:rsid w:val="00456BFF"/>
    <w:rsid w:val="00460105"/>
    <w:rsid w:val="004605BC"/>
    <w:rsid w:val="00460BEB"/>
    <w:rsid w:val="00461F02"/>
    <w:rsid w:val="00462987"/>
    <w:rsid w:val="00462C59"/>
    <w:rsid w:val="00466857"/>
    <w:rsid w:val="00467C95"/>
    <w:rsid w:val="004704B0"/>
    <w:rsid w:val="00472FC6"/>
    <w:rsid w:val="00476830"/>
    <w:rsid w:val="00476F7C"/>
    <w:rsid w:val="00477621"/>
    <w:rsid w:val="004809A6"/>
    <w:rsid w:val="00481542"/>
    <w:rsid w:val="00486DA0"/>
    <w:rsid w:val="004925A1"/>
    <w:rsid w:val="0049363D"/>
    <w:rsid w:val="004947AF"/>
    <w:rsid w:val="004947FD"/>
    <w:rsid w:val="004949B3"/>
    <w:rsid w:val="00495DD9"/>
    <w:rsid w:val="004973ED"/>
    <w:rsid w:val="00497E35"/>
    <w:rsid w:val="00497F36"/>
    <w:rsid w:val="004A3FA6"/>
    <w:rsid w:val="004A5441"/>
    <w:rsid w:val="004A587E"/>
    <w:rsid w:val="004A6CAA"/>
    <w:rsid w:val="004B169F"/>
    <w:rsid w:val="004B1DDC"/>
    <w:rsid w:val="004B1F8C"/>
    <w:rsid w:val="004B4874"/>
    <w:rsid w:val="004B6DAB"/>
    <w:rsid w:val="004C1D2D"/>
    <w:rsid w:val="004C1D7D"/>
    <w:rsid w:val="004C3350"/>
    <w:rsid w:val="004C49FB"/>
    <w:rsid w:val="004C523B"/>
    <w:rsid w:val="004C5CE3"/>
    <w:rsid w:val="004C7334"/>
    <w:rsid w:val="004D0ACF"/>
    <w:rsid w:val="004D3CEB"/>
    <w:rsid w:val="004D4312"/>
    <w:rsid w:val="004D4DBB"/>
    <w:rsid w:val="004D7FD5"/>
    <w:rsid w:val="004E278F"/>
    <w:rsid w:val="004E3E63"/>
    <w:rsid w:val="004E53FA"/>
    <w:rsid w:val="004F2172"/>
    <w:rsid w:val="004F36CE"/>
    <w:rsid w:val="004F3C6D"/>
    <w:rsid w:val="004F681E"/>
    <w:rsid w:val="004F774C"/>
    <w:rsid w:val="00500791"/>
    <w:rsid w:val="00501CBA"/>
    <w:rsid w:val="00502BC6"/>
    <w:rsid w:val="00502E27"/>
    <w:rsid w:val="00504547"/>
    <w:rsid w:val="00507D7B"/>
    <w:rsid w:val="00510119"/>
    <w:rsid w:val="0051055C"/>
    <w:rsid w:val="00514A8B"/>
    <w:rsid w:val="00516278"/>
    <w:rsid w:val="0052018D"/>
    <w:rsid w:val="005202CF"/>
    <w:rsid w:val="00521F7D"/>
    <w:rsid w:val="0052607F"/>
    <w:rsid w:val="00527DC0"/>
    <w:rsid w:val="00530493"/>
    <w:rsid w:val="0053069E"/>
    <w:rsid w:val="005310A7"/>
    <w:rsid w:val="005328B4"/>
    <w:rsid w:val="00533233"/>
    <w:rsid w:val="00533DD5"/>
    <w:rsid w:val="0053420D"/>
    <w:rsid w:val="00535A01"/>
    <w:rsid w:val="00535D57"/>
    <w:rsid w:val="0053726B"/>
    <w:rsid w:val="005403A3"/>
    <w:rsid w:val="005417C8"/>
    <w:rsid w:val="00541963"/>
    <w:rsid w:val="00541C3A"/>
    <w:rsid w:val="0054282A"/>
    <w:rsid w:val="00543682"/>
    <w:rsid w:val="00544156"/>
    <w:rsid w:val="005442A2"/>
    <w:rsid w:val="00544A38"/>
    <w:rsid w:val="00545638"/>
    <w:rsid w:val="00545D0C"/>
    <w:rsid w:val="005470A9"/>
    <w:rsid w:val="00550011"/>
    <w:rsid w:val="0055034A"/>
    <w:rsid w:val="00551F10"/>
    <w:rsid w:val="00553404"/>
    <w:rsid w:val="005535A4"/>
    <w:rsid w:val="00553757"/>
    <w:rsid w:val="00554F41"/>
    <w:rsid w:val="00554F9B"/>
    <w:rsid w:val="00560622"/>
    <w:rsid w:val="00561361"/>
    <w:rsid w:val="00561759"/>
    <w:rsid w:val="00561F6A"/>
    <w:rsid w:val="00564697"/>
    <w:rsid w:val="005647D5"/>
    <w:rsid w:val="00564A49"/>
    <w:rsid w:val="00567AAC"/>
    <w:rsid w:val="00573466"/>
    <w:rsid w:val="005741AA"/>
    <w:rsid w:val="00574575"/>
    <w:rsid w:val="00575514"/>
    <w:rsid w:val="00577174"/>
    <w:rsid w:val="00581F3E"/>
    <w:rsid w:val="00583F72"/>
    <w:rsid w:val="00584073"/>
    <w:rsid w:val="0058430D"/>
    <w:rsid w:val="00584A3A"/>
    <w:rsid w:val="00584AA2"/>
    <w:rsid w:val="00585783"/>
    <w:rsid w:val="00585A48"/>
    <w:rsid w:val="005868CF"/>
    <w:rsid w:val="00586E9A"/>
    <w:rsid w:val="00594255"/>
    <w:rsid w:val="00594501"/>
    <w:rsid w:val="005968EB"/>
    <w:rsid w:val="0059704A"/>
    <w:rsid w:val="00597218"/>
    <w:rsid w:val="005A0966"/>
    <w:rsid w:val="005A2241"/>
    <w:rsid w:val="005A483A"/>
    <w:rsid w:val="005A5401"/>
    <w:rsid w:val="005B2831"/>
    <w:rsid w:val="005B47C7"/>
    <w:rsid w:val="005B4C96"/>
    <w:rsid w:val="005B7359"/>
    <w:rsid w:val="005C0605"/>
    <w:rsid w:val="005C299D"/>
    <w:rsid w:val="005C40C4"/>
    <w:rsid w:val="005C59AF"/>
    <w:rsid w:val="005C7157"/>
    <w:rsid w:val="005D065A"/>
    <w:rsid w:val="005D099F"/>
    <w:rsid w:val="005D0AC4"/>
    <w:rsid w:val="005D0C2F"/>
    <w:rsid w:val="005D22F8"/>
    <w:rsid w:val="005D448E"/>
    <w:rsid w:val="005D5E14"/>
    <w:rsid w:val="005D6244"/>
    <w:rsid w:val="005D74CC"/>
    <w:rsid w:val="005E208E"/>
    <w:rsid w:val="005E2606"/>
    <w:rsid w:val="005E2776"/>
    <w:rsid w:val="005E3CA9"/>
    <w:rsid w:val="005E69C9"/>
    <w:rsid w:val="005E7F3E"/>
    <w:rsid w:val="005F068D"/>
    <w:rsid w:val="005F0BFB"/>
    <w:rsid w:val="005F10A4"/>
    <w:rsid w:val="005F17AF"/>
    <w:rsid w:val="005F7C66"/>
    <w:rsid w:val="00600926"/>
    <w:rsid w:val="00601776"/>
    <w:rsid w:val="00605D7F"/>
    <w:rsid w:val="00605E40"/>
    <w:rsid w:val="006065E6"/>
    <w:rsid w:val="00606601"/>
    <w:rsid w:val="00606FA4"/>
    <w:rsid w:val="00610C3F"/>
    <w:rsid w:val="00611682"/>
    <w:rsid w:val="00611C99"/>
    <w:rsid w:val="00611E56"/>
    <w:rsid w:val="006146A3"/>
    <w:rsid w:val="0061507D"/>
    <w:rsid w:val="00624D19"/>
    <w:rsid w:val="00626814"/>
    <w:rsid w:val="00633463"/>
    <w:rsid w:val="0063398B"/>
    <w:rsid w:val="00633CC2"/>
    <w:rsid w:val="00635199"/>
    <w:rsid w:val="006357D4"/>
    <w:rsid w:val="006379B5"/>
    <w:rsid w:val="0064110C"/>
    <w:rsid w:val="0064152F"/>
    <w:rsid w:val="00642513"/>
    <w:rsid w:val="006434A0"/>
    <w:rsid w:val="00647998"/>
    <w:rsid w:val="00647A13"/>
    <w:rsid w:val="006519F7"/>
    <w:rsid w:val="00651A42"/>
    <w:rsid w:val="006524A3"/>
    <w:rsid w:val="00653E71"/>
    <w:rsid w:val="0065559C"/>
    <w:rsid w:val="006558FF"/>
    <w:rsid w:val="00655A3E"/>
    <w:rsid w:val="00661180"/>
    <w:rsid w:val="00662221"/>
    <w:rsid w:val="00664357"/>
    <w:rsid w:val="00664FDC"/>
    <w:rsid w:val="0066696B"/>
    <w:rsid w:val="006715C9"/>
    <w:rsid w:val="00671B8F"/>
    <w:rsid w:val="00672EEE"/>
    <w:rsid w:val="00672FAF"/>
    <w:rsid w:val="00673475"/>
    <w:rsid w:val="00673D8E"/>
    <w:rsid w:val="0067431C"/>
    <w:rsid w:val="00676B77"/>
    <w:rsid w:val="00677274"/>
    <w:rsid w:val="0067783E"/>
    <w:rsid w:val="00677C94"/>
    <w:rsid w:val="0068033E"/>
    <w:rsid w:val="00680926"/>
    <w:rsid w:val="00680B23"/>
    <w:rsid w:val="00680B4D"/>
    <w:rsid w:val="00684714"/>
    <w:rsid w:val="00684A60"/>
    <w:rsid w:val="00685ABF"/>
    <w:rsid w:val="00686EF8"/>
    <w:rsid w:val="006901DF"/>
    <w:rsid w:val="00692548"/>
    <w:rsid w:val="006925AE"/>
    <w:rsid w:val="00692F0C"/>
    <w:rsid w:val="00693493"/>
    <w:rsid w:val="00694578"/>
    <w:rsid w:val="006A07C3"/>
    <w:rsid w:val="006A16BA"/>
    <w:rsid w:val="006A2AA6"/>
    <w:rsid w:val="006A3CC0"/>
    <w:rsid w:val="006A4EAE"/>
    <w:rsid w:val="006B151D"/>
    <w:rsid w:val="006B2591"/>
    <w:rsid w:val="006B527D"/>
    <w:rsid w:val="006B5525"/>
    <w:rsid w:val="006B5B83"/>
    <w:rsid w:val="006B662A"/>
    <w:rsid w:val="006C054D"/>
    <w:rsid w:val="006C0B5E"/>
    <w:rsid w:val="006C1576"/>
    <w:rsid w:val="006C2505"/>
    <w:rsid w:val="006C5517"/>
    <w:rsid w:val="006C620E"/>
    <w:rsid w:val="006C6E4A"/>
    <w:rsid w:val="006C77E2"/>
    <w:rsid w:val="006D010B"/>
    <w:rsid w:val="006D0222"/>
    <w:rsid w:val="006D0A95"/>
    <w:rsid w:val="006D1141"/>
    <w:rsid w:val="006D2693"/>
    <w:rsid w:val="006D4A41"/>
    <w:rsid w:val="006D56E1"/>
    <w:rsid w:val="006D67AE"/>
    <w:rsid w:val="006E0B7E"/>
    <w:rsid w:val="006E3B3F"/>
    <w:rsid w:val="006E454E"/>
    <w:rsid w:val="006E6A2F"/>
    <w:rsid w:val="006E73AE"/>
    <w:rsid w:val="006F1126"/>
    <w:rsid w:val="006F162F"/>
    <w:rsid w:val="006F2563"/>
    <w:rsid w:val="006F27C1"/>
    <w:rsid w:val="006F4716"/>
    <w:rsid w:val="006F666A"/>
    <w:rsid w:val="006F6997"/>
    <w:rsid w:val="006F7980"/>
    <w:rsid w:val="00700B44"/>
    <w:rsid w:val="007014F0"/>
    <w:rsid w:val="0070170D"/>
    <w:rsid w:val="00704223"/>
    <w:rsid w:val="00704D9C"/>
    <w:rsid w:val="00704E5D"/>
    <w:rsid w:val="00705779"/>
    <w:rsid w:val="00707860"/>
    <w:rsid w:val="007109F7"/>
    <w:rsid w:val="00711815"/>
    <w:rsid w:val="00711A42"/>
    <w:rsid w:val="007155B2"/>
    <w:rsid w:val="007156C9"/>
    <w:rsid w:val="00720632"/>
    <w:rsid w:val="007223E3"/>
    <w:rsid w:val="0072259C"/>
    <w:rsid w:val="00722EB1"/>
    <w:rsid w:val="007246D4"/>
    <w:rsid w:val="007257F9"/>
    <w:rsid w:val="007265EF"/>
    <w:rsid w:val="007304A1"/>
    <w:rsid w:val="00730E25"/>
    <w:rsid w:val="00732517"/>
    <w:rsid w:val="00733083"/>
    <w:rsid w:val="0073317D"/>
    <w:rsid w:val="007337E7"/>
    <w:rsid w:val="007347E5"/>
    <w:rsid w:val="00734CD7"/>
    <w:rsid w:val="00736206"/>
    <w:rsid w:val="007432CB"/>
    <w:rsid w:val="00743DF2"/>
    <w:rsid w:val="007440B8"/>
    <w:rsid w:val="00745C46"/>
    <w:rsid w:val="007476EE"/>
    <w:rsid w:val="00747B6E"/>
    <w:rsid w:val="00752424"/>
    <w:rsid w:val="00753527"/>
    <w:rsid w:val="00760828"/>
    <w:rsid w:val="00761047"/>
    <w:rsid w:val="007619B6"/>
    <w:rsid w:val="007625AC"/>
    <w:rsid w:val="0076350B"/>
    <w:rsid w:val="007642DF"/>
    <w:rsid w:val="00764C0C"/>
    <w:rsid w:val="00765C85"/>
    <w:rsid w:val="00765EA8"/>
    <w:rsid w:val="00767845"/>
    <w:rsid w:val="007702C8"/>
    <w:rsid w:val="00777FB4"/>
    <w:rsid w:val="007804C9"/>
    <w:rsid w:val="00780D45"/>
    <w:rsid w:val="00781084"/>
    <w:rsid w:val="007812B4"/>
    <w:rsid w:val="00782926"/>
    <w:rsid w:val="00782C7B"/>
    <w:rsid w:val="00783147"/>
    <w:rsid w:val="00783294"/>
    <w:rsid w:val="007835FC"/>
    <w:rsid w:val="00784263"/>
    <w:rsid w:val="00785B06"/>
    <w:rsid w:val="00787996"/>
    <w:rsid w:val="00787B04"/>
    <w:rsid w:val="00787D50"/>
    <w:rsid w:val="007A08BF"/>
    <w:rsid w:val="007A1B71"/>
    <w:rsid w:val="007A4843"/>
    <w:rsid w:val="007A5622"/>
    <w:rsid w:val="007A5CCA"/>
    <w:rsid w:val="007A5D4D"/>
    <w:rsid w:val="007A5EE1"/>
    <w:rsid w:val="007B34ED"/>
    <w:rsid w:val="007B5CDE"/>
    <w:rsid w:val="007B68D7"/>
    <w:rsid w:val="007B7535"/>
    <w:rsid w:val="007B77A7"/>
    <w:rsid w:val="007C0ADA"/>
    <w:rsid w:val="007C2EA7"/>
    <w:rsid w:val="007D0C30"/>
    <w:rsid w:val="007D156A"/>
    <w:rsid w:val="007D22FF"/>
    <w:rsid w:val="007D29D8"/>
    <w:rsid w:val="007D3310"/>
    <w:rsid w:val="007D3E93"/>
    <w:rsid w:val="007D4221"/>
    <w:rsid w:val="007D43C9"/>
    <w:rsid w:val="007D6130"/>
    <w:rsid w:val="007E0105"/>
    <w:rsid w:val="007E3F14"/>
    <w:rsid w:val="007E7DB0"/>
    <w:rsid w:val="007F2F44"/>
    <w:rsid w:val="007F3D92"/>
    <w:rsid w:val="007F3FE6"/>
    <w:rsid w:val="007F41A2"/>
    <w:rsid w:val="007F49B0"/>
    <w:rsid w:val="007F4EE2"/>
    <w:rsid w:val="007F6436"/>
    <w:rsid w:val="00800295"/>
    <w:rsid w:val="008041CD"/>
    <w:rsid w:val="008041F1"/>
    <w:rsid w:val="00804913"/>
    <w:rsid w:val="00807286"/>
    <w:rsid w:val="00812549"/>
    <w:rsid w:val="00812E0D"/>
    <w:rsid w:val="00813FC9"/>
    <w:rsid w:val="00814BE3"/>
    <w:rsid w:val="008164DE"/>
    <w:rsid w:val="00822F15"/>
    <w:rsid w:val="00823A9F"/>
    <w:rsid w:val="008272DB"/>
    <w:rsid w:val="00827B1F"/>
    <w:rsid w:val="00830432"/>
    <w:rsid w:val="00830CA5"/>
    <w:rsid w:val="00831094"/>
    <w:rsid w:val="0083200D"/>
    <w:rsid w:val="00833215"/>
    <w:rsid w:val="0083500E"/>
    <w:rsid w:val="0083545F"/>
    <w:rsid w:val="0083582D"/>
    <w:rsid w:val="00835894"/>
    <w:rsid w:val="00835DCD"/>
    <w:rsid w:val="00836117"/>
    <w:rsid w:val="00836411"/>
    <w:rsid w:val="00840F96"/>
    <w:rsid w:val="008414C4"/>
    <w:rsid w:val="0084396E"/>
    <w:rsid w:val="00846057"/>
    <w:rsid w:val="00846616"/>
    <w:rsid w:val="008507CF"/>
    <w:rsid w:val="008521C7"/>
    <w:rsid w:val="00852623"/>
    <w:rsid w:val="008526EC"/>
    <w:rsid w:val="008534C4"/>
    <w:rsid w:val="008561D3"/>
    <w:rsid w:val="0085720F"/>
    <w:rsid w:val="008573BE"/>
    <w:rsid w:val="00860C4B"/>
    <w:rsid w:val="00861FEC"/>
    <w:rsid w:val="00864C0F"/>
    <w:rsid w:val="00866AFF"/>
    <w:rsid w:val="00867B7D"/>
    <w:rsid w:val="00867D3C"/>
    <w:rsid w:val="008729B5"/>
    <w:rsid w:val="00874719"/>
    <w:rsid w:val="00874868"/>
    <w:rsid w:val="00874A71"/>
    <w:rsid w:val="00874E71"/>
    <w:rsid w:val="008750F6"/>
    <w:rsid w:val="008761C7"/>
    <w:rsid w:val="008774E5"/>
    <w:rsid w:val="008822D7"/>
    <w:rsid w:val="00882C43"/>
    <w:rsid w:val="008847EF"/>
    <w:rsid w:val="00887502"/>
    <w:rsid w:val="00887E02"/>
    <w:rsid w:val="00891785"/>
    <w:rsid w:val="008940CA"/>
    <w:rsid w:val="0089477A"/>
    <w:rsid w:val="00897417"/>
    <w:rsid w:val="00897D19"/>
    <w:rsid w:val="008A0064"/>
    <w:rsid w:val="008A2E96"/>
    <w:rsid w:val="008A4096"/>
    <w:rsid w:val="008B0005"/>
    <w:rsid w:val="008B02EF"/>
    <w:rsid w:val="008B08EC"/>
    <w:rsid w:val="008B2E04"/>
    <w:rsid w:val="008B66AC"/>
    <w:rsid w:val="008B6ABD"/>
    <w:rsid w:val="008B6E26"/>
    <w:rsid w:val="008B7A36"/>
    <w:rsid w:val="008C0120"/>
    <w:rsid w:val="008C0FB9"/>
    <w:rsid w:val="008C1B76"/>
    <w:rsid w:val="008C2391"/>
    <w:rsid w:val="008C3E2C"/>
    <w:rsid w:val="008C6215"/>
    <w:rsid w:val="008C65F0"/>
    <w:rsid w:val="008C703E"/>
    <w:rsid w:val="008C733D"/>
    <w:rsid w:val="008D1B8E"/>
    <w:rsid w:val="008D38E9"/>
    <w:rsid w:val="008D48C6"/>
    <w:rsid w:val="008D6F21"/>
    <w:rsid w:val="008D74AC"/>
    <w:rsid w:val="008D78BE"/>
    <w:rsid w:val="008D7AE7"/>
    <w:rsid w:val="008E15EC"/>
    <w:rsid w:val="008E175D"/>
    <w:rsid w:val="008E36C0"/>
    <w:rsid w:val="008E36F2"/>
    <w:rsid w:val="008E374A"/>
    <w:rsid w:val="008E450B"/>
    <w:rsid w:val="008E4554"/>
    <w:rsid w:val="008E4C23"/>
    <w:rsid w:val="008E667F"/>
    <w:rsid w:val="008E676F"/>
    <w:rsid w:val="008E7251"/>
    <w:rsid w:val="008E76EF"/>
    <w:rsid w:val="008E7844"/>
    <w:rsid w:val="008E7D7C"/>
    <w:rsid w:val="008F0097"/>
    <w:rsid w:val="008F2449"/>
    <w:rsid w:val="008F37D7"/>
    <w:rsid w:val="008F4ABC"/>
    <w:rsid w:val="008F5C4D"/>
    <w:rsid w:val="00900574"/>
    <w:rsid w:val="009007FB"/>
    <w:rsid w:val="00903003"/>
    <w:rsid w:val="009041B8"/>
    <w:rsid w:val="009048D8"/>
    <w:rsid w:val="00905040"/>
    <w:rsid w:val="00906A75"/>
    <w:rsid w:val="00911DF8"/>
    <w:rsid w:val="009123E5"/>
    <w:rsid w:val="00912C01"/>
    <w:rsid w:val="009130AF"/>
    <w:rsid w:val="00913546"/>
    <w:rsid w:val="009141A9"/>
    <w:rsid w:val="009177DF"/>
    <w:rsid w:val="009231C0"/>
    <w:rsid w:val="00924715"/>
    <w:rsid w:val="00925750"/>
    <w:rsid w:val="009267F8"/>
    <w:rsid w:val="00927552"/>
    <w:rsid w:val="00930A79"/>
    <w:rsid w:val="00930D5E"/>
    <w:rsid w:val="00934B9C"/>
    <w:rsid w:val="009377C8"/>
    <w:rsid w:val="00943761"/>
    <w:rsid w:val="009446CB"/>
    <w:rsid w:val="00944F89"/>
    <w:rsid w:val="009472AC"/>
    <w:rsid w:val="00952B59"/>
    <w:rsid w:val="00956AFC"/>
    <w:rsid w:val="00957FF7"/>
    <w:rsid w:val="00963A37"/>
    <w:rsid w:val="00965106"/>
    <w:rsid w:val="00965718"/>
    <w:rsid w:val="00965777"/>
    <w:rsid w:val="009708AE"/>
    <w:rsid w:val="00971DC1"/>
    <w:rsid w:val="00972D21"/>
    <w:rsid w:val="00974D6F"/>
    <w:rsid w:val="009752DD"/>
    <w:rsid w:val="00976475"/>
    <w:rsid w:val="00980207"/>
    <w:rsid w:val="00981B7C"/>
    <w:rsid w:val="0098222D"/>
    <w:rsid w:val="009825E8"/>
    <w:rsid w:val="00983C26"/>
    <w:rsid w:val="009857C8"/>
    <w:rsid w:val="00985C9F"/>
    <w:rsid w:val="009919D2"/>
    <w:rsid w:val="00991E89"/>
    <w:rsid w:val="00992355"/>
    <w:rsid w:val="00993957"/>
    <w:rsid w:val="009946E6"/>
    <w:rsid w:val="0099471C"/>
    <w:rsid w:val="0099687F"/>
    <w:rsid w:val="00996DF3"/>
    <w:rsid w:val="009A0C93"/>
    <w:rsid w:val="009A167F"/>
    <w:rsid w:val="009A1B57"/>
    <w:rsid w:val="009A1CED"/>
    <w:rsid w:val="009A38BC"/>
    <w:rsid w:val="009A477F"/>
    <w:rsid w:val="009A48E0"/>
    <w:rsid w:val="009A573F"/>
    <w:rsid w:val="009A7F90"/>
    <w:rsid w:val="009B0F82"/>
    <w:rsid w:val="009B3606"/>
    <w:rsid w:val="009B3712"/>
    <w:rsid w:val="009B373A"/>
    <w:rsid w:val="009B3FD1"/>
    <w:rsid w:val="009B462A"/>
    <w:rsid w:val="009B56B6"/>
    <w:rsid w:val="009B7110"/>
    <w:rsid w:val="009C0242"/>
    <w:rsid w:val="009C1D1F"/>
    <w:rsid w:val="009C1F0E"/>
    <w:rsid w:val="009C2439"/>
    <w:rsid w:val="009C2E11"/>
    <w:rsid w:val="009C332D"/>
    <w:rsid w:val="009C3946"/>
    <w:rsid w:val="009C45A3"/>
    <w:rsid w:val="009C4DC6"/>
    <w:rsid w:val="009C691E"/>
    <w:rsid w:val="009C6E3D"/>
    <w:rsid w:val="009D06EB"/>
    <w:rsid w:val="009D1928"/>
    <w:rsid w:val="009D30A8"/>
    <w:rsid w:val="009D47AA"/>
    <w:rsid w:val="009D48DC"/>
    <w:rsid w:val="009D55C7"/>
    <w:rsid w:val="009D7029"/>
    <w:rsid w:val="009D75E4"/>
    <w:rsid w:val="009D7B57"/>
    <w:rsid w:val="009E1216"/>
    <w:rsid w:val="009E12C5"/>
    <w:rsid w:val="009E1894"/>
    <w:rsid w:val="009E2D49"/>
    <w:rsid w:val="009E6DFC"/>
    <w:rsid w:val="009E770E"/>
    <w:rsid w:val="009E7F8C"/>
    <w:rsid w:val="009F2065"/>
    <w:rsid w:val="009F282C"/>
    <w:rsid w:val="009F7D89"/>
    <w:rsid w:val="00A0071A"/>
    <w:rsid w:val="00A00AB3"/>
    <w:rsid w:val="00A01B88"/>
    <w:rsid w:val="00A028CF"/>
    <w:rsid w:val="00A0377F"/>
    <w:rsid w:val="00A0485E"/>
    <w:rsid w:val="00A05175"/>
    <w:rsid w:val="00A06845"/>
    <w:rsid w:val="00A0719D"/>
    <w:rsid w:val="00A11413"/>
    <w:rsid w:val="00A12C31"/>
    <w:rsid w:val="00A13C12"/>
    <w:rsid w:val="00A1418D"/>
    <w:rsid w:val="00A157E7"/>
    <w:rsid w:val="00A172BE"/>
    <w:rsid w:val="00A179CC"/>
    <w:rsid w:val="00A17BD0"/>
    <w:rsid w:val="00A20D2E"/>
    <w:rsid w:val="00A21352"/>
    <w:rsid w:val="00A21916"/>
    <w:rsid w:val="00A21E4C"/>
    <w:rsid w:val="00A21F1C"/>
    <w:rsid w:val="00A22AFB"/>
    <w:rsid w:val="00A23D47"/>
    <w:rsid w:val="00A23FD9"/>
    <w:rsid w:val="00A30B11"/>
    <w:rsid w:val="00A31259"/>
    <w:rsid w:val="00A31983"/>
    <w:rsid w:val="00A319AE"/>
    <w:rsid w:val="00A33151"/>
    <w:rsid w:val="00A333C6"/>
    <w:rsid w:val="00A35873"/>
    <w:rsid w:val="00A37602"/>
    <w:rsid w:val="00A40375"/>
    <w:rsid w:val="00A405CB"/>
    <w:rsid w:val="00A40975"/>
    <w:rsid w:val="00A41808"/>
    <w:rsid w:val="00A43EDA"/>
    <w:rsid w:val="00A448CD"/>
    <w:rsid w:val="00A47B43"/>
    <w:rsid w:val="00A47BC2"/>
    <w:rsid w:val="00A50201"/>
    <w:rsid w:val="00A50B0B"/>
    <w:rsid w:val="00A51866"/>
    <w:rsid w:val="00A525B5"/>
    <w:rsid w:val="00A568DD"/>
    <w:rsid w:val="00A60DE6"/>
    <w:rsid w:val="00A61912"/>
    <w:rsid w:val="00A62D6C"/>
    <w:rsid w:val="00A62DEC"/>
    <w:rsid w:val="00A646CD"/>
    <w:rsid w:val="00A723F7"/>
    <w:rsid w:val="00A72A3A"/>
    <w:rsid w:val="00A72B12"/>
    <w:rsid w:val="00A75A51"/>
    <w:rsid w:val="00A765FA"/>
    <w:rsid w:val="00A80AAC"/>
    <w:rsid w:val="00A81AF6"/>
    <w:rsid w:val="00A81D37"/>
    <w:rsid w:val="00A83621"/>
    <w:rsid w:val="00A84D75"/>
    <w:rsid w:val="00A854E8"/>
    <w:rsid w:val="00A86D47"/>
    <w:rsid w:val="00A905BA"/>
    <w:rsid w:val="00A91EF0"/>
    <w:rsid w:val="00A938E0"/>
    <w:rsid w:val="00A93B06"/>
    <w:rsid w:val="00A9412D"/>
    <w:rsid w:val="00A9432E"/>
    <w:rsid w:val="00A9457E"/>
    <w:rsid w:val="00A94738"/>
    <w:rsid w:val="00A94C02"/>
    <w:rsid w:val="00A94FDF"/>
    <w:rsid w:val="00AA0B21"/>
    <w:rsid w:val="00AA0F4D"/>
    <w:rsid w:val="00AA2D4D"/>
    <w:rsid w:val="00AA329B"/>
    <w:rsid w:val="00AA483D"/>
    <w:rsid w:val="00AA56FC"/>
    <w:rsid w:val="00AA6837"/>
    <w:rsid w:val="00AA69BE"/>
    <w:rsid w:val="00AB1667"/>
    <w:rsid w:val="00AB223B"/>
    <w:rsid w:val="00AB246F"/>
    <w:rsid w:val="00AB48DD"/>
    <w:rsid w:val="00AB64F8"/>
    <w:rsid w:val="00AB6630"/>
    <w:rsid w:val="00AB66E8"/>
    <w:rsid w:val="00AC1338"/>
    <w:rsid w:val="00AC28B1"/>
    <w:rsid w:val="00AC2980"/>
    <w:rsid w:val="00AC3BA6"/>
    <w:rsid w:val="00AC547A"/>
    <w:rsid w:val="00AC61DE"/>
    <w:rsid w:val="00AC6862"/>
    <w:rsid w:val="00AC6C7B"/>
    <w:rsid w:val="00AC7E59"/>
    <w:rsid w:val="00AD0F99"/>
    <w:rsid w:val="00AD117B"/>
    <w:rsid w:val="00AD13D4"/>
    <w:rsid w:val="00AD1A32"/>
    <w:rsid w:val="00AD1FEE"/>
    <w:rsid w:val="00AD224C"/>
    <w:rsid w:val="00AD53EA"/>
    <w:rsid w:val="00AD6DB4"/>
    <w:rsid w:val="00AD7853"/>
    <w:rsid w:val="00AD7BC9"/>
    <w:rsid w:val="00AE0285"/>
    <w:rsid w:val="00AE08F5"/>
    <w:rsid w:val="00AE0A3A"/>
    <w:rsid w:val="00AE12F3"/>
    <w:rsid w:val="00AE1CE5"/>
    <w:rsid w:val="00AE3D1A"/>
    <w:rsid w:val="00AE433F"/>
    <w:rsid w:val="00AE55C3"/>
    <w:rsid w:val="00AE64A9"/>
    <w:rsid w:val="00AE709D"/>
    <w:rsid w:val="00AF6659"/>
    <w:rsid w:val="00AF67A7"/>
    <w:rsid w:val="00B011BB"/>
    <w:rsid w:val="00B01933"/>
    <w:rsid w:val="00B01ED0"/>
    <w:rsid w:val="00B03C1D"/>
    <w:rsid w:val="00B03FD2"/>
    <w:rsid w:val="00B051E0"/>
    <w:rsid w:val="00B070CB"/>
    <w:rsid w:val="00B0782A"/>
    <w:rsid w:val="00B10588"/>
    <w:rsid w:val="00B12C95"/>
    <w:rsid w:val="00B17499"/>
    <w:rsid w:val="00B17611"/>
    <w:rsid w:val="00B17BDD"/>
    <w:rsid w:val="00B20604"/>
    <w:rsid w:val="00B20876"/>
    <w:rsid w:val="00B216C0"/>
    <w:rsid w:val="00B21DA3"/>
    <w:rsid w:val="00B22181"/>
    <w:rsid w:val="00B26BEF"/>
    <w:rsid w:val="00B27A36"/>
    <w:rsid w:val="00B31F12"/>
    <w:rsid w:val="00B32D68"/>
    <w:rsid w:val="00B34742"/>
    <w:rsid w:val="00B35314"/>
    <w:rsid w:val="00B35C40"/>
    <w:rsid w:val="00B3772C"/>
    <w:rsid w:val="00B438B1"/>
    <w:rsid w:val="00B45BE8"/>
    <w:rsid w:val="00B47BC3"/>
    <w:rsid w:val="00B504F8"/>
    <w:rsid w:val="00B5449A"/>
    <w:rsid w:val="00B54DB7"/>
    <w:rsid w:val="00B60576"/>
    <w:rsid w:val="00B608EC"/>
    <w:rsid w:val="00B60ECF"/>
    <w:rsid w:val="00B627EE"/>
    <w:rsid w:val="00B63D57"/>
    <w:rsid w:val="00B64912"/>
    <w:rsid w:val="00B64B35"/>
    <w:rsid w:val="00B64EAD"/>
    <w:rsid w:val="00B65D42"/>
    <w:rsid w:val="00B674C3"/>
    <w:rsid w:val="00B67D4D"/>
    <w:rsid w:val="00B7044F"/>
    <w:rsid w:val="00B70B42"/>
    <w:rsid w:val="00B70E21"/>
    <w:rsid w:val="00B710C4"/>
    <w:rsid w:val="00B71CC4"/>
    <w:rsid w:val="00B72826"/>
    <w:rsid w:val="00B75CB7"/>
    <w:rsid w:val="00B7645F"/>
    <w:rsid w:val="00B76D83"/>
    <w:rsid w:val="00B803E2"/>
    <w:rsid w:val="00B80DB3"/>
    <w:rsid w:val="00B8103D"/>
    <w:rsid w:val="00B84A46"/>
    <w:rsid w:val="00B87CC0"/>
    <w:rsid w:val="00B93ECB"/>
    <w:rsid w:val="00B942D8"/>
    <w:rsid w:val="00B94358"/>
    <w:rsid w:val="00B94D62"/>
    <w:rsid w:val="00B94D95"/>
    <w:rsid w:val="00B959E3"/>
    <w:rsid w:val="00B96E63"/>
    <w:rsid w:val="00BA09A6"/>
    <w:rsid w:val="00BA3910"/>
    <w:rsid w:val="00BA49EA"/>
    <w:rsid w:val="00BA49F6"/>
    <w:rsid w:val="00BA7277"/>
    <w:rsid w:val="00BA773A"/>
    <w:rsid w:val="00BA7CE6"/>
    <w:rsid w:val="00BB1DC9"/>
    <w:rsid w:val="00BB1F35"/>
    <w:rsid w:val="00BB3BDA"/>
    <w:rsid w:val="00BB45F5"/>
    <w:rsid w:val="00BB69CB"/>
    <w:rsid w:val="00BC0BD3"/>
    <w:rsid w:val="00BC0BEF"/>
    <w:rsid w:val="00BC0C31"/>
    <w:rsid w:val="00BC37C3"/>
    <w:rsid w:val="00BC45D7"/>
    <w:rsid w:val="00BC5205"/>
    <w:rsid w:val="00BC626C"/>
    <w:rsid w:val="00BC6487"/>
    <w:rsid w:val="00BC7AF7"/>
    <w:rsid w:val="00BD1863"/>
    <w:rsid w:val="00BD3C4D"/>
    <w:rsid w:val="00BD4EF0"/>
    <w:rsid w:val="00BD50E5"/>
    <w:rsid w:val="00BD5981"/>
    <w:rsid w:val="00BD73C0"/>
    <w:rsid w:val="00BD7D72"/>
    <w:rsid w:val="00BE27AD"/>
    <w:rsid w:val="00BE2987"/>
    <w:rsid w:val="00BE318B"/>
    <w:rsid w:val="00BE34E2"/>
    <w:rsid w:val="00BE396A"/>
    <w:rsid w:val="00BE5082"/>
    <w:rsid w:val="00BE646A"/>
    <w:rsid w:val="00BE6786"/>
    <w:rsid w:val="00BE719D"/>
    <w:rsid w:val="00BE7B7B"/>
    <w:rsid w:val="00BF1B6F"/>
    <w:rsid w:val="00BF408D"/>
    <w:rsid w:val="00BF52F4"/>
    <w:rsid w:val="00BF5BA9"/>
    <w:rsid w:val="00BF6A60"/>
    <w:rsid w:val="00BF7633"/>
    <w:rsid w:val="00C029C8"/>
    <w:rsid w:val="00C0319E"/>
    <w:rsid w:val="00C03CDC"/>
    <w:rsid w:val="00C04B1E"/>
    <w:rsid w:val="00C05A53"/>
    <w:rsid w:val="00C0717F"/>
    <w:rsid w:val="00C076CA"/>
    <w:rsid w:val="00C10F04"/>
    <w:rsid w:val="00C1227F"/>
    <w:rsid w:val="00C13DF8"/>
    <w:rsid w:val="00C15E68"/>
    <w:rsid w:val="00C16CDA"/>
    <w:rsid w:val="00C21E41"/>
    <w:rsid w:val="00C229D3"/>
    <w:rsid w:val="00C22F1E"/>
    <w:rsid w:val="00C2472D"/>
    <w:rsid w:val="00C30E10"/>
    <w:rsid w:val="00C347FF"/>
    <w:rsid w:val="00C351CD"/>
    <w:rsid w:val="00C35601"/>
    <w:rsid w:val="00C36553"/>
    <w:rsid w:val="00C36DBB"/>
    <w:rsid w:val="00C37C7A"/>
    <w:rsid w:val="00C422FE"/>
    <w:rsid w:val="00C438E8"/>
    <w:rsid w:val="00C44909"/>
    <w:rsid w:val="00C457FA"/>
    <w:rsid w:val="00C4629F"/>
    <w:rsid w:val="00C4636F"/>
    <w:rsid w:val="00C47698"/>
    <w:rsid w:val="00C524DB"/>
    <w:rsid w:val="00C527EB"/>
    <w:rsid w:val="00C5280A"/>
    <w:rsid w:val="00C5457E"/>
    <w:rsid w:val="00C55E46"/>
    <w:rsid w:val="00C614E7"/>
    <w:rsid w:val="00C61F86"/>
    <w:rsid w:val="00C626D8"/>
    <w:rsid w:val="00C6308E"/>
    <w:rsid w:val="00C64C21"/>
    <w:rsid w:val="00C66524"/>
    <w:rsid w:val="00C66C0B"/>
    <w:rsid w:val="00C67DE7"/>
    <w:rsid w:val="00C70991"/>
    <w:rsid w:val="00C7168E"/>
    <w:rsid w:val="00C744BD"/>
    <w:rsid w:val="00C76DF3"/>
    <w:rsid w:val="00C81528"/>
    <w:rsid w:val="00C81E30"/>
    <w:rsid w:val="00C850BA"/>
    <w:rsid w:val="00C92DC7"/>
    <w:rsid w:val="00C9307D"/>
    <w:rsid w:val="00C9518F"/>
    <w:rsid w:val="00C9711E"/>
    <w:rsid w:val="00CA461C"/>
    <w:rsid w:val="00CA509E"/>
    <w:rsid w:val="00CA67C2"/>
    <w:rsid w:val="00CA7112"/>
    <w:rsid w:val="00CA7BE1"/>
    <w:rsid w:val="00CB138C"/>
    <w:rsid w:val="00CB1BD9"/>
    <w:rsid w:val="00CB1C65"/>
    <w:rsid w:val="00CB2A13"/>
    <w:rsid w:val="00CB3D69"/>
    <w:rsid w:val="00CB4443"/>
    <w:rsid w:val="00CB4A17"/>
    <w:rsid w:val="00CC258E"/>
    <w:rsid w:val="00CC2904"/>
    <w:rsid w:val="00CC2D6F"/>
    <w:rsid w:val="00CC338A"/>
    <w:rsid w:val="00CC54F7"/>
    <w:rsid w:val="00CC5FD6"/>
    <w:rsid w:val="00CC615D"/>
    <w:rsid w:val="00CC6BFE"/>
    <w:rsid w:val="00CC7292"/>
    <w:rsid w:val="00CC758E"/>
    <w:rsid w:val="00CD01F6"/>
    <w:rsid w:val="00CD10C2"/>
    <w:rsid w:val="00CD12B3"/>
    <w:rsid w:val="00CD3F90"/>
    <w:rsid w:val="00CD5187"/>
    <w:rsid w:val="00CD538A"/>
    <w:rsid w:val="00CD601A"/>
    <w:rsid w:val="00CD687F"/>
    <w:rsid w:val="00CD6EAB"/>
    <w:rsid w:val="00CE0C80"/>
    <w:rsid w:val="00CE1320"/>
    <w:rsid w:val="00CE136B"/>
    <w:rsid w:val="00CE1FBF"/>
    <w:rsid w:val="00CE2C91"/>
    <w:rsid w:val="00CE324F"/>
    <w:rsid w:val="00CE4450"/>
    <w:rsid w:val="00CE45F9"/>
    <w:rsid w:val="00CE5EEC"/>
    <w:rsid w:val="00CF012D"/>
    <w:rsid w:val="00CF18DD"/>
    <w:rsid w:val="00CF3B84"/>
    <w:rsid w:val="00CF4D41"/>
    <w:rsid w:val="00CF7C6F"/>
    <w:rsid w:val="00D04562"/>
    <w:rsid w:val="00D05387"/>
    <w:rsid w:val="00D0618F"/>
    <w:rsid w:val="00D1024F"/>
    <w:rsid w:val="00D103AF"/>
    <w:rsid w:val="00D10519"/>
    <w:rsid w:val="00D11F4A"/>
    <w:rsid w:val="00D14649"/>
    <w:rsid w:val="00D14E32"/>
    <w:rsid w:val="00D1557B"/>
    <w:rsid w:val="00D15B9F"/>
    <w:rsid w:val="00D1755F"/>
    <w:rsid w:val="00D17AF2"/>
    <w:rsid w:val="00D17D13"/>
    <w:rsid w:val="00D20FC9"/>
    <w:rsid w:val="00D22A2B"/>
    <w:rsid w:val="00D230CD"/>
    <w:rsid w:val="00D253AA"/>
    <w:rsid w:val="00D26825"/>
    <w:rsid w:val="00D26892"/>
    <w:rsid w:val="00D27ABE"/>
    <w:rsid w:val="00D27C0C"/>
    <w:rsid w:val="00D3001A"/>
    <w:rsid w:val="00D315FF"/>
    <w:rsid w:val="00D31A18"/>
    <w:rsid w:val="00D31A98"/>
    <w:rsid w:val="00D33C4C"/>
    <w:rsid w:val="00D3417F"/>
    <w:rsid w:val="00D37586"/>
    <w:rsid w:val="00D37B13"/>
    <w:rsid w:val="00D37F31"/>
    <w:rsid w:val="00D40448"/>
    <w:rsid w:val="00D40866"/>
    <w:rsid w:val="00D41AF5"/>
    <w:rsid w:val="00D4228D"/>
    <w:rsid w:val="00D450D0"/>
    <w:rsid w:val="00D46E2F"/>
    <w:rsid w:val="00D47255"/>
    <w:rsid w:val="00D50DF9"/>
    <w:rsid w:val="00D510DA"/>
    <w:rsid w:val="00D51A52"/>
    <w:rsid w:val="00D51F3B"/>
    <w:rsid w:val="00D53585"/>
    <w:rsid w:val="00D5365D"/>
    <w:rsid w:val="00D5434B"/>
    <w:rsid w:val="00D5519A"/>
    <w:rsid w:val="00D56CFD"/>
    <w:rsid w:val="00D60898"/>
    <w:rsid w:val="00D608A0"/>
    <w:rsid w:val="00D609CB"/>
    <w:rsid w:val="00D65DA3"/>
    <w:rsid w:val="00D67331"/>
    <w:rsid w:val="00D67524"/>
    <w:rsid w:val="00D67764"/>
    <w:rsid w:val="00D6787E"/>
    <w:rsid w:val="00D67904"/>
    <w:rsid w:val="00D70B5E"/>
    <w:rsid w:val="00D73C40"/>
    <w:rsid w:val="00D74656"/>
    <w:rsid w:val="00D77036"/>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A2953"/>
    <w:rsid w:val="00DA42EE"/>
    <w:rsid w:val="00DA5BAA"/>
    <w:rsid w:val="00DA5EB4"/>
    <w:rsid w:val="00DB0FA5"/>
    <w:rsid w:val="00DB5001"/>
    <w:rsid w:val="00DB5F71"/>
    <w:rsid w:val="00DB6414"/>
    <w:rsid w:val="00DC0385"/>
    <w:rsid w:val="00DC097C"/>
    <w:rsid w:val="00DC0C1D"/>
    <w:rsid w:val="00DC2D81"/>
    <w:rsid w:val="00DC38ED"/>
    <w:rsid w:val="00DC47E5"/>
    <w:rsid w:val="00DC66F8"/>
    <w:rsid w:val="00DC6F8F"/>
    <w:rsid w:val="00DC7CDF"/>
    <w:rsid w:val="00DC7D20"/>
    <w:rsid w:val="00DD0AE3"/>
    <w:rsid w:val="00DD1A45"/>
    <w:rsid w:val="00DE1260"/>
    <w:rsid w:val="00DE25C2"/>
    <w:rsid w:val="00DE44BF"/>
    <w:rsid w:val="00DE505C"/>
    <w:rsid w:val="00DE5F5E"/>
    <w:rsid w:val="00DE7535"/>
    <w:rsid w:val="00DF1449"/>
    <w:rsid w:val="00DF229E"/>
    <w:rsid w:val="00DF2A90"/>
    <w:rsid w:val="00DF3BB8"/>
    <w:rsid w:val="00DF3DB9"/>
    <w:rsid w:val="00DF45EB"/>
    <w:rsid w:val="00DF470E"/>
    <w:rsid w:val="00DF52E3"/>
    <w:rsid w:val="00E04037"/>
    <w:rsid w:val="00E05F95"/>
    <w:rsid w:val="00E0647C"/>
    <w:rsid w:val="00E11DA2"/>
    <w:rsid w:val="00E1260A"/>
    <w:rsid w:val="00E12A9E"/>
    <w:rsid w:val="00E15D39"/>
    <w:rsid w:val="00E16785"/>
    <w:rsid w:val="00E22ED9"/>
    <w:rsid w:val="00E24565"/>
    <w:rsid w:val="00E24B79"/>
    <w:rsid w:val="00E25A96"/>
    <w:rsid w:val="00E27999"/>
    <w:rsid w:val="00E31CE3"/>
    <w:rsid w:val="00E36443"/>
    <w:rsid w:val="00E366FD"/>
    <w:rsid w:val="00E3770D"/>
    <w:rsid w:val="00E40100"/>
    <w:rsid w:val="00E4075B"/>
    <w:rsid w:val="00E40A34"/>
    <w:rsid w:val="00E41311"/>
    <w:rsid w:val="00E4293A"/>
    <w:rsid w:val="00E44A07"/>
    <w:rsid w:val="00E45A5A"/>
    <w:rsid w:val="00E46232"/>
    <w:rsid w:val="00E47557"/>
    <w:rsid w:val="00E47D53"/>
    <w:rsid w:val="00E50DA2"/>
    <w:rsid w:val="00E526D8"/>
    <w:rsid w:val="00E52E92"/>
    <w:rsid w:val="00E53F8E"/>
    <w:rsid w:val="00E54DA1"/>
    <w:rsid w:val="00E553C4"/>
    <w:rsid w:val="00E5548C"/>
    <w:rsid w:val="00E5638E"/>
    <w:rsid w:val="00E56A7D"/>
    <w:rsid w:val="00E6194F"/>
    <w:rsid w:val="00E61DFC"/>
    <w:rsid w:val="00E6270E"/>
    <w:rsid w:val="00E652A8"/>
    <w:rsid w:val="00E67F37"/>
    <w:rsid w:val="00E70643"/>
    <w:rsid w:val="00E72179"/>
    <w:rsid w:val="00E74A85"/>
    <w:rsid w:val="00E74CED"/>
    <w:rsid w:val="00E75532"/>
    <w:rsid w:val="00E76C11"/>
    <w:rsid w:val="00E83157"/>
    <w:rsid w:val="00E833C7"/>
    <w:rsid w:val="00E84003"/>
    <w:rsid w:val="00E84A23"/>
    <w:rsid w:val="00E8548C"/>
    <w:rsid w:val="00E85897"/>
    <w:rsid w:val="00E8647C"/>
    <w:rsid w:val="00E865C5"/>
    <w:rsid w:val="00E87EC1"/>
    <w:rsid w:val="00E915FD"/>
    <w:rsid w:val="00E957F0"/>
    <w:rsid w:val="00E95CB9"/>
    <w:rsid w:val="00E96D66"/>
    <w:rsid w:val="00EA044F"/>
    <w:rsid w:val="00EA096D"/>
    <w:rsid w:val="00EA116D"/>
    <w:rsid w:val="00EA4BEE"/>
    <w:rsid w:val="00EA5FCC"/>
    <w:rsid w:val="00EB401F"/>
    <w:rsid w:val="00EB42C1"/>
    <w:rsid w:val="00EB4400"/>
    <w:rsid w:val="00EB46C3"/>
    <w:rsid w:val="00EB6445"/>
    <w:rsid w:val="00EC1E28"/>
    <w:rsid w:val="00EC2618"/>
    <w:rsid w:val="00EC3D50"/>
    <w:rsid w:val="00EC3F08"/>
    <w:rsid w:val="00EC4F2C"/>
    <w:rsid w:val="00EC529B"/>
    <w:rsid w:val="00EC5EAE"/>
    <w:rsid w:val="00ED080D"/>
    <w:rsid w:val="00ED3A2C"/>
    <w:rsid w:val="00ED4056"/>
    <w:rsid w:val="00ED4EC9"/>
    <w:rsid w:val="00EE04BA"/>
    <w:rsid w:val="00EE0836"/>
    <w:rsid w:val="00EE0874"/>
    <w:rsid w:val="00EE1519"/>
    <w:rsid w:val="00EE2557"/>
    <w:rsid w:val="00EE3DA5"/>
    <w:rsid w:val="00EE40B5"/>
    <w:rsid w:val="00EE429C"/>
    <w:rsid w:val="00EE7B09"/>
    <w:rsid w:val="00EF0836"/>
    <w:rsid w:val="00EF0970"/>
    <w:rsid w:val="00EF171D"/>
    <w:rsid w:val="00EF2FC2"/>
    <w:rsid w:val="00EF37C3"/>
    <w:rsid w:val="00EF3BE5"/>
    <w:rsid w:val="00EF52A0"/>
    <w:rsid w:val="00EF5E58"/>
    <w:rsid w:val="00EF6654"/>
    <w:rsid w:val="00EF6AA8"/>
    <w:rsid w:val="00EF726E"/>
    <w:rsid w:val="00EF76BC"/>
    <w:rsid w:val="00EF7CA9"/>
    <w:rsid w:val="00F07542"/>
    <w:rsid w:val="00F10723"/>
    <w:rsid w:val="00F11336"/>
    <w:rsid w:val="00F11719"/>
    <w:rsid w:val="00F12282"/>
    <w:rsid w:val="00F127B6"/>
    <w:rsid w:val="00F131AB"/>
    <w:rsid w:val="00F152FE"/>
    <w:rsid w:val="00F17621"/>
    <w:rsid w:val="00F17C77"/>
    <w:rsid w:val="00F20AFE"/>
    <w:rsid w:val="00F25FD1"/>
    <w:rsid w:val="00F2636E"/>
    <w:rsid w:val="00F26938"/>
    <w:rsid w:val="00F26BF1"/>
    <w:rsid w:val="00F271E1"/>
    <w:rsid w:val="00F30E8F"/>
    <w:rsid w:val="00F3261B"/>
    <w:rsid w:val="00F32697"/>
    <w:rsid w:val="00F32AEC"/>
    <w:rsid w:val="00F3587C"/>
    <w:rsid w:val="00F359A7"/>
    <w:rsid w:val="00F364BF"/>
    <w:rsid w:val="00F3669D"/>
    <w:rsid w:val="00F37CAF"/>
    <w:rsid w:val="00F37D2E"/>
    <w:rsid w:val="00F4592A"/>
    <w:rsid w:val="00F45E67"/>
    <w:rsid w:val="00F5268E"/>
    <w:rsid w:val="00F560BD"/>
    <w:rsid w:val="00F5696E"/>
    <w:rsid w:val="00F56E2C"/>
    <w:rsid w:val="00F578AB"/>
    <w:rsid w:val="00F579D4"/>
    <w:rsid w:val="00F6031E"/>
    <w:rsid w:val="00F6105A"/>
    <w:rsid w:val="00F617BB"/>
    <w:rsid w:val="00F64628"/>
    <w:rsid w:val="00F65AC1"/>
    <w:rsid w:val="00F66A13"/>
    <w:rsid w:val="00F67265"/>
    <w:rsid w:val="00F719F0"/>
    <w:rsid w:val="00F72194"/>
    <w:rsid w:val="00F734A8"/>
    <w:rsid w:val="00F73609"/>
    <w:rsid w:val="00F7500B"/>
    <w:rsid w:val="00F75BDC"/>
    <w:rsid w:val="00F76524"/>
    <w:rsid w:val="00F76C7D"/>
    <w:rsid w:val="00F76E42"/>
    <w:rsid w:val="00F776A8"/>
    <w:rsid w:val="00F8070D"/>
    <w:rsid w:val="00F80A49"/>
    <w:rsid w:val="00F81332"/>
    <w:rsid w:val="00F815C6"/>
    <w:rsid w:val="00F81A5C"/>
    <w:rsid w:val="00F822FF"/>
    <w:rsid w:val="00F8261A"/>
    <w:rsid w:val="00F8294E"/>
    <w:rsid w:val="00F84975"/>
    <w:rsid w:val="00F85307"/>
    <w:rsid w:val="00F8533B"/>
    <w:rsid w:val="00F86874"/>
    <w:rsid w:val="00F868C9"/>
    <w:rsid w:val="00F87D33"/>
    <w:rsid w:val="00F87F0B"/>
    <w:rsid w:val="00F9064F"/>
    <w:rsid w:val="00F910AC"/>
    <w:rsid w:val="00F93EC8"/>
    <w:rsid w:val="00F944EC"/>
    <w:rsid w:val="00F94EE1"/>
    <w:rsid w:val="00F97607"/>
    <w:rsid w:val="00FA00BF"/>
    <w:rsid w:val="00FA18B4"/>
    <w:rsid w:val="00FA2596"/>
    <w:rsid w:val="00FA4985"/>
    <w:rsid w:val="00FA691A"/>
    <w:rsid w:val="00FA6E9B"/>
    <w:rsid w:val="00FA72EE"/>
    <w:rsid w:val="00FA74B2"/>
    <w:rsid w:val="00FB0B7F"/>
    <w:rsid w:val="00FB1558"/>
    <w:rsid w:val="00FB1ECC"/>
    <w:rsid w:val="00FB33DB"/>
    <w:rsid w:val="00FB5E33"/>
    <w:rsid w:val="00FB6373"/>
    <w:rsid w:val="00FB719E"/>
    <w:rsid w:val="00FB7B75"/>
    <w:rsid w:val="00FC298D"/>
    <w:rsid w:val="00FC2B19"/>
    <w:rsid w:val="00FC34A4"/>
    <w:rsid w:val="00FC3DF4"/>
    <w:rsid w:val="00FC3FF1"/>
    <w:rsid w:val="00FD17DB"/>
    <w:rsid w:val="00FD3474"/>
    <w:rsid w:val="00FD463A"/>
    <w:rsid w:val="00FD4F22"/>
    <w:rsid w:val="00FD64DF"/>
    <w:rsid w:val="00FD67D5"/>
    <w:rsid w:val="00FD6BB5"/>
    <w:rsid w:val="00FD7C04"/>
    <w:rsid w:val="00FE161B"/>
    <w:rsid w:val="00FE2401"/>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92471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2471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www.microsoft.com/sqlserver/en/us/get-sql-server/how-to-buy.a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en-us/dynamics/dynamics-online-support.aspx"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oter" Target="footer12.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www.microsoft.com/en-us/sqlserver/solutions-technologies/data-warehousing/pdw.aspx"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dynamics-online-support.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licensing" TargetMode="External"/><Relationship Id="rId74" Type="http://schemas.openxmlformats.org/officeDocument/2006/relationships/hyperlink" Target="http://www.microsoft.com/licensing/software-assurance/license-mobility.aspx" TargetMode="External"/><Relationship Id="rId79" Type="http://schemas.openxmlformats.org/officeDocument/2006/relationships/footer" Target="footer8.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go.microsoft.com/?linkid=9839207"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9.xm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www.microsoft.com/en-us/sharedsource/enterprise-source-licensing-program.aspx"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en-us/dynamics/dynamics-online-support.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support.microsoft.com/gp/saphone" TargetMode="External"/><Relationship Id="rId75" Type="http://schemas.openxmlformats.org/officeDocument/2006/relationships/hyperlink" Target="https://mbs.microsoft.com/customersource" TargetMode="External"/><Relationship Id="rId8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online/faq.aspx" TargetMode="External"/><Relationship Id="rId57" Type="http://schemas.openxmlformats.org/officeDocument/2006/relationships/hyperlink" Target="http://www.microsoft.com/maps/support"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dynamics-online-support.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earning/sa/training.mspx" TargetMode="External"/><Relationship Id="rId73" Type="http://schemas.openxmlformats.org/officeDocument/2006/relationships/hyperlink" Target="http://support.microsoft.com/lifecycle" TargetMode="External"/><Relationship Id="rId78" Type="http://schemas.openxmlformats.org/officeDocument/2006/relationships/hyperlink" Target="http://www.microsoft.com/licensing" TargetMode="External"/><Relationship Id="rId81" Type="http://schemas.openxmlformats.org/officeDocument/2006/relationships/hyperlink" Target="https://www.microsoft.com/licensing/servicecenter" TargetMode="External"/><Relationship Id="rId86"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FED938-5782-400A-A33A-A3D86EA68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101</Pages>
  <Words>83839</Words>
  <Characters>477887</Characters>
  <Application>Microsoft Office Word</Application>
  <DocSecurity>8</DocSecurity>
  <Lines>3982</Lines>
  <Paragraphs>1121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2015-01-30T16:11:00Z</dcterms:created>
  <dcterms:modified xsi:type="dcterms:W3CDTF">2015-01-30T16:12:00Z</dcterms:modified>
</cp:coreProperties>
</file>